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93" w:type="dxa"/>
        <w:tblBorders>
          <w:top w:val="single" w:sz="4" w:space="0" w:color="F4F4F4"/>
          <w:left w:val="single" w:sz="4" w:space="0" w:color="F4F4F4"/>
          <w:bottom w:val="single" w:sz="4" w:space="0" w:color="F4F4F4"/>
          <w:right w:val="single" w:sz="4" w:space="0" w:color="F4F4F4"/>
        </w:tblBorders>
        <w:tblCellMar>
          <w:left w:w="10" w:type="dxa"/>
          <w:right w:w="10" w:type="dxa"/>
        </w:tblCellMar>
        <w:tblLook w:val="0000" w:firstRow="0" w:lastRow="0" w:firstColumn="0" w:lastColumn="0" w:noHBand="0" w:noVBand="0"/>
      </w:tblPr>
      <w:tblGrid>
        <w:gridCol w:w="2092"/>
        <w:gridCol w:w="6559"/>
        <w:gridCol w:w="1912"/>
      </w:tblGrid>
      <w:tr w:rsidR="00F67DC3" w:rsidTr="00D5380B">
        <w:tc>
          <w:tcPr>
            <w:tcW w:w="2092" w:type="dxa"/>
            <w:tcBorders>
              <w:top w:val="single" w:sz="4" w:space="0" w:color="F4F4F4"/>
              <w:left w:val="single" w:sz="4" w:space="0" w:color="F4F4F4"/>
              <w:bottom w:val="single" w:sz="4" w:space="0" w:color="F4F4F4"/>
              <w:right w:val="single" w:sz="4" w:space="0" w:color="F4F4F4"/>
            </w:tcBorders>
            <w:shd w:val="clear" w:color="auto" w:fill="auto"/>
            <w:tcMar>
              <w:top w:w="0" w:type="dxa"/>
              <w:left w:w="108" w:type="dxa"/>
              <w:bottom w:w="0" w:type="dxa"/>
              <w:right w:w="108" w:type="dxa"/>
            </w:tcMar>
          </w:tcPr>
          <w:p w:rsidR="00F67DC3" w:rsidRDefault="00F67DC3">
            <w:pPr>
              <w:pStyle w:val="a0"/>
              <w:spacing w:after="0" w:line="100" w:lineRule="atLeast"/>
              <w:jc w:val="both"/>
            </w:pPr>
          </w:p>
        </w:tc>
        <w:tc>
          <w:tcPr>
            <w:tcW w:w="6559" w:type="dxa"/>
            <w:tcBorders>
              <w:top w:val="single" w:sz="4" w:space="0" w:color="F4F4F4"/>
              <w:left w:val="single" w:sz="4" w:space="0" w:color="F4F4F4"/>
              <w:bottom w:val="single" w:sz="4" w:space="0" w:color="F4F4F4"/>
              <w:right w:val="single" w:sz="4" w:space="0" w:color="F4F4F4"/>
            </w:tcBorders>
            <w:shd w:val="clear" w:color="auto" w:fill="auto"/>
            <w:tcMar>
              <w:top w:w="0" w:type="dxa"/>
              <w:left w:w="108" w:type="dxa"/>
              <w:bottom w:w="0" w:type="dxa"/>
              <w:right w:w="108" w:type="dxa"/>
            </w:tcMar>
          </w:tcPr>
          <w:p w:rsidR="00F67DC3" w:rsidRDefault="00F67DC3">
            <w:pPr>
              <w:pStyle w:val="a0"/>
              <w:spacing w:after="0" w:line="100" w:lineRule="atLeast"/>
              <w:jc w:val="both"/>
            </w:pPr>
          </w:p>
        </w:tc>
        <w:tc>
          <w:tcPr>
            <w:tcW w:w="1912" w:type="dxa"/>
            <w:tcBorders>
              <w:top w:val="single" w:sz="4" w:space="0" w:color="F4F4F4"/>
              <w:left w:val="single" w:sz="4" w:space="0" w:color="F4F4F4"/>
              <w:bottom w:val="single" w:sz="4" w:space="0" w:color="F4F4F4"/>
              <w:right w:val="single" w:sz="4" w:space="0" w:color="F4F4F4"/>
            </w:tcBorders>
            <w:shd w:val="clear" w:color="auto" w:fill="auto"/>
            <w:tcMar>
              <w:top w:w="0" w:type="dxa"/>
              <w:left w:w="108" w:type="dxa"/>
              <w:bottom w:w="0" w:type="dxa"/>
              <w:right w:w="108" w:type="dxa"/>
            </w:tcMar>
          </w:tcPr>
          <w:p w:rsidR="00F67DC3" w:rsidRDefault="00F67DC3">
            <w:pPr>
              <w:pStyle w:val="a0"/>
              <w:spacing w:after="0" w:line="100" w:lineRule="atLeast"/>
              <w:jc w:val="right"/>
            </w:pPr>
          </w:p>
        </w:tc>
      </w:tr>
    </w:tbl>
    <w:p w:rsidR="00F67DC3" w:rsidRDefault="00F67DC3" w:rsidP="00692610">
      <w:pPr>
        <w:pStyle w:val="a0"/>
        <w:widowControl w:val="0"/>
        <w:spacing w:after="0" w:line="360" w:lineRule="auto"/>
        <w:ind w:firstLine="709"/>
        <w:jc w:val="both"/>
      </w:pPr>
    </w:p>
    <w:p w:rsidR="00F67DC3" w:rsidRDefault="0030411D" w:rsidP="00692610">
      <w:pPr>
        <w:pStyle w:val="a0"/>
        <w:widowControl w:val="0"/>
        <w:spacing w:after="0" w:line="360" w:lineRule="auto"/>
        <w:ind w:firstLine="709"/>
        <w:jc w:val="both"/>
      </w:pPr>
      <w:r>
        <w:rPr>
          <w:rFonts w:ascii="Times New Roman" w:hAnsi="Times New Roman" w:cs="Times New Roman"/>
          <w:sz w:val="24"/>
          <w:szCs w:val="24"/>
          <w:lang w:val="uk-UA"/>
        </w:rPr>
        <w:t xml:space="preserve">Вступна лекція з дисципліни «Основи енергозбереження </w:t>
      </w:r>
      <w:r w:rsidR="00692610">
        <w:rPr>
          <w:rFonts w:ascii="Times New Roman" w:hAnsi="Times New Roman" w:cs="Times New Roman"/>
          <w:sz w:val="24"/>
          <w:szCs w:val="24"/>
          <w:lang w:val="uk-UA"/>
        </w:rPr>
        <w:t xml:space="preserve">у </w:t>
      </w:r>
      <w:proofErr w:type="spellStart"/>
      <w:r w:rsidR="00692610">
        <w:rPr>
          <w:rFonts w:ascii="Times New Roman" w:hAnsi="Times New Roman" w:cs="Times New Roman"/>
          <w:sz w:val="24"/>
          <w:szCs w:val="24"/>
          <w:lang w:val="uk-UA"/>
        </w:rPr>
        <w:t>будівництві</w:t>
      </w:r>
      <w:r>
        <w:rPr>
          <w:rFonts w:ascii="Times New Roman" w:hAnsi="Times New Roman" w:cs="Times New Roman"/>
          <w:sz w:val="24"/>
          <w:szCs w:val="24"/>
          <w:lang w:val="uk-UA"/>
        </w:rPr>
        <w:t>і</w:t>
      </w:r>
      <w:proofErr w:type="spellEnd"/>
      <w:r>
        <w:rPr>
          <w:rFonts w:ascii="Times New Roman" w:hAnsi="Times New Roman" w:cs="Times New Roman"/>
          <w:sz w:val="24"/>
          <w:szCs w:val="24"/>
          <w:lang w:val="uk-UA"/>
        </w:rPr>
        <w:t>» розроблена з метою підвищення поінформованості студентів з питань ефективного використання енергетичних ресурсів. Вона включає вивчення загальних понять, проблем традиційної енергетики, енергозбереження, енергоефективності, екології та задач енергетичного менеджменту.</w:t>
      </w:r>
    </w:p>
    <w:p w:rsidR="00F67DC3" w:rsidRDefault="0030411D" w:rsidP="00692610">
      <w:pPr>
        <w:pStyle w:val="a1"/>
        <w:spacing w:line="360" w:lineRule="auto"/>
        <w:ind w:firstLine="709"/>
      </w:pPr>
      <w:r>
        <w:rPr>
          <w:b/>
          <w:szCs w:val="24"/>
          <w:lang w:val="uk-UA"/>
        </w:rPr>
        <w:t xml:space="preserve">Метою </w:t>
      </w:r>
      <w:r>
        <w:rPr>
          <w:szCs w:val="24"/>
          <w:lang w:val="uk-UA"/>
        </w:rPr>
        <w:t>викладання вступної лекції з дисципліни «Основи енергозбереження та підвищення енергетичної ефективності» є формування у студентів розуміння важливості та необхідності ефективно використовувати паливно-енергетичні ресурси для практичного вирішення задач енергозбереження.</w:t>
      </w:r>
    </w:p>
    <w:p w:rsidR="00F67DC3" w:rsidRDefault="0030411D" w:rsidP="00692610">
      <w:pPr>
        <w:pStyle w:val="af5"/>
        <w:spacing w:line="360" w:lineRule="auto"/>
        <w:ind w:left="0" w:firstLine="709"/>
      </w:pPr>
      <w:r>
        <w:rPr>
          <w:b/>
          <w:szCs w:val="24"/>
          <w:lang w:val="uk-UA"/>
        </w:rPr>
        <w:t xml:space="preserve">Завдання </w:t>
      </w:r>
      <w:r>
        <w:rPr>
          <w:szCs w:val="24"/>
          <w:lang w:val="uk-UA"/>
        </w:rPr>
        <w:t>викладання вступної лекції є оволодіння знаннями щодо термінології, яка використовується у сфері енергозбереження та енергоефективності, основних проблем розвитку традиційної енергетики та екологічної ситуації в Україні, а також про сутність та необхідність створення системи енергетичного менеджменту на підприємстві.</w:t>
      </w:r>
    </w:p>
    <w:p w:rsidR="00F67DC3" w:rsidRDefault="00F67DC3" w:rsidP="00692610">
      <w:pPr>
        <w:pStyle w:val="af5"/>
        <w:spacing w:line="360" w:lineRule="auto"/>
        <w:ind w:left="0" w:firstLine="709"/>
      </w:pPr>
    </w:p>
    <w:p w:rsidR="00F67DC3" w:rsidRDefault="00692610">
      <w:pPr>
        <w:pStyle w:val="af0"/>
        <w:spacing w:line="360" w:lineRule="auto"/>
        <w:ind w:firstLine="709"/>
        <w:jc w:val="both"/>
      </w:pPr>
      <w:bookmarkStart w:id="0" w:name="_GoBack"/>
      <w:r>
        <w:rPr>
          <w:noProof/>
        </w:rPr>
        <w:drawing>
          <wp:inline distT="0" distB="0" distL="0" distR="0">
            <wp:extent cx="4312488" cy="4305300"/>
            <wp:effectExtent l="0" t="0" r="0" b="0"/>
            <wp:docPr id="1" name="Рисунок 1" descr="C:\Documents and Settings\NATALI\Рабочий стол\енергозб\1220570600_krasivye-foto-05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ATALI\Рабочий стол\енергозб\1220570600_krasivye-foto-05 cop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1754" cy="4304567"/>
                    </a:xfrm>
                    <a:prstGeom prst="rect">
                      <a:avLst/>
                    </a:prstGeom>
                    <a:noFill/>
                    <a:ln>
                      <a:noFill/>
                    </a:ln>
                  </pic:spPr>
                </pic:pic>
              </a:graphicData>
            </a:graphic>
          </wp:inline>
        </w:drawing>
      </w:r>
      <w:bookmarkEnd w:id="0"/>
    </w:p>
    <w:p w:rsidR="00F67DC3" w:rsidRDefault="00F67DC3">
      <w:pPr>
        <w:pStyle w:val="af0"/>
        <w:spacing w:line="360" w:lineRule="auto"/>
        <w:ind w:firstLine="709"/>
        <w:jc w:val="both"/>
      </w:pPr>
    </w:p>
    <w:p w:rsidR="00692610" w:rsidRDefault="00692610">
      <w:pPr>
        <w:suppressAutoHyphens w:val="0"/>
        <w:spacing w:after="200" w:line="276" w:lineRule="auto"/>
        <w:rPr>
          <w:rFonts w:ascii="Times New Roman" w:eastAsia="Times New Roman" w:hAnsi="Times New Roman" w:cs="Times New Roman"/>
          <w:color w:val="auto"/>
          <w:lang w:eastAsia="ru-RU"/>
        </w:rPr>
      </w:pPr>
      <w:r>
        <w:br w:type="page"/>
      </w:r>
    </w:p>
    <w:p w:rsidR="00F67DC3" w:rsidRDefault="0030411D">
      <w:pPr>
        <w:pStyle w:val="af0"/>
        <w:ind w:firstLine="709"/>
        <w:jc w:val="center"/>
      </w:pPr>
      <w:r>
        <w:rPr>
          <w:b/>
          <w:lang w:val="uk-UA"/>
        </w:rPr>
        <w:lastRenderedPageBreak/>
        <w:t>Вступ</w:t>
      </w:r>
    </w:p>
    <w:p w:rsidR="00F67DC3" w:rsidRDefault="00F67DC3">
      <w:pPr>
        <w:pStyle w:val="af0"/>
        <w:ind w:firstLine="709"/>
        <w:jc w:val="center"/>
      </w:pPr>
    </w:p>
    <w:p w:rsidR="00F67DC3" w:rsidRDefault="0030411D">
      <w:pPr>
        <w:pStyle w:val="af0"/>
        <w:ind w:firstLine="709"/>
        <w:jc w:val="both"/>
      </w:pPr>
      <w:r>
        <w:rPr>
          <w:lang w:val="uk-UA"/>
        </w:rPr>
        <w:t>Ефективне використання енергії та стан навколишнього середовища є суттєвими для сталого розвитку як на світовому рівні, так і на рівні країни. Такі питання, як зміна клімату, втрата біосфери та деградація озонового шару, мають глобальний характер, але вони мають величезний вплив на довкілля країни, і їх не можна вирішити поодинокими діями.</w:t>
      </w:r>
    </w:p>
    <w:p w:rsidR="00F67DC3" w:rsidRDefault="0030411D">
      <w:pPr>
        <w:pStyle w:val="af0"/>
        <w:ind w:firstLine="709"/>
        <w:jc w:val="both"/>
      </w:pPr>
      <w:r>
        <w:rPr>
          <w:lang w:val="uk-UA"/>
        </w:rPr>
        <w:t>Україна має значні природні ресурси та унікальне для Європи навколишнє середовище, але водночас є однією з найбільш екологічно забруднених країн регіону. Неефективне управління довкіллям в минулому спричинило зростаючу кількість природних катастроф в Україні за останні роки, а також призвело до погіршення стану здоров’я населення. На сьогодні Україна є однією з країн світу, де енергія використовується найменш ефективно. Водночас, країна володіє багатими природними ресурсами біосфери та важливими водними джерелами, а отже її промислова діяльність та споживання енергії мають значний вплив на глобальні кліматичні зміни.</w:t>
      </w:r>
    </w:p>
    <w:p w:rsidR="00F67DC3" w:rsidRDefault="0030411D">
      <w:pPr>
        <w:pStyle w:val="af0"/>
        <w:ind w:firstLine="709"/>
        <w:jc w:val="both"/>
      </w:pPr>
      <w:r>
        <w:rPr>
          <w:lang w:val="uk-UA"/>
        </w:rPr>
        <w:t xml:space="preserve">В світі сьогодні існує достатньо відомий всім факт: </w:t>
      </w:r>
      <w:r>
        <w:rPr>
          <w:b/>
          <w:lang w:val="uk-UA"/>
        </w:rPr>
        <w:t>енергія – основа життя на землі</w:t>
      </w:r>
      <w:r>
        <w:rPr>
          <w:lang w:val="uk-UA"/>
        </w:rPr>
        <w:t>. Енергія завжди відігравала найважливішу роль в житті людини, тому що будь-які її дії пов’язані з витратами енергії. Будь-яка людина, будь-яка сім</w:t>
      </w:r>
      <w:r>
        <w:t>’</w:t>
      </w:r>
      <w:r>
        <w:rPr>
          <w:lang w:val="uk-UA"/>
        </w:rPr>
        <w:t>я, будь-яка спільнота не можуть обходитися без споживання енергії. Людина завжди шукала нові способи перетворення енергії для своїх потреб, і технічний прогрес, який вона створила за останні два століття, перетворив її побут до невпізнання. Пройшовши такий історичний шлях і досягнувши таких результатів, навіщо ж потрібно економити енергію? Простій людині може бути не зовсім зрозуміло. У нашій свідомості існує думка, – якщо є кошти і можна повністю сплачувати споживання енергоносіїв, то навіщо економити? Однак відомо, що:</w:t>
      </w:r>
    </w:p>
    <w:p w:rsidR="00F67DC3" w:rsidRDefault="0030411D">
      <w:pPr>
        <w:pStyle w:val="af0"/>
        <w:numPr>
          <w:ilvl w:val="0"/>
          <w:numId w:val="3"/>
        </w:numPr>
        <w:tabs>
          <w:tab w:val="left" w:pos="993"/>
        </w:tabs>
        <w:ind w:left="0"/>
        <w:jc w:val="both"/>
      </w:pPr>
      <w:r>
        <w:rPr>
          <w:lang w:val="uk-UA"/>
        </w:rPr>
        <w:t>запаси корисних копалин на Землі поступово виснажуються;</w:t>
      </w:r>
    </w:p>
    <w:p w:rsidR="00F67DC3" w:rsidRDefault="0030411D">
      <w:pPr>
        <w:pStyle w:val="af0"/>
        <w:numPr>
          <w:ilvl w:val="0"/>
          <w:numId w:val="3"/>
        </w:numPr>
        <w:tabs>
          <w:tab w:val="left" w:pos="993"/>
        </w:tabs>
        <w:ind w:left="0"/>
        <w:jc w:val="both"/>
      </w:pPr>
      <w:r>
        <w:rPr>
          <w:lang w:val="uk-UA"/>
        </w:rPr>
        <w:t>поновлювальні джерела енергії не можуть задовольнити зростаючі потреби населення;</w:t>
      </w:r>
    </w:p>
    <w:p w:rsidR="00F67DC3" w:rsidRDefault="0030411D">
      <w:pPr>
        <w:pStyle w:val="af0"/>
        <w:numPr>
          <w:ilvl w:val="0"/>
          <w:numId w:val="3"/>
        </w:numPr>
        <w:tabs>
          <w:tab w:val="left" w:pos="993"/>
        </w:tabs>
        <w:ind w:left="0"/>
        <w:jc w:val="both"/>
      </w:pPr>
      <w:r>
        <w:rPr>
          <w:lang w:val="uk-UA"/>
        </w:rPr>
        <w:t>атомна енергетика поки що не може забезпечити достатній ступінь надійності;</w:t>
      </w:r>
    </w:p>
    <w:p w:rsidR="00F67DC3" w:rsidRDefault="0030411D">
      <w:pPr>
        <w:pStyle w:val="af0"/>
        <w:numPr>
          <w:ilvl w:val="0"/>
          <w:numId w:val="3"/>
        </w:numPr>
        <w:tabs>
          <w:tab w:val="left" w:pos="993"/>
        </w:tabs>
        <w:ind w:left="0"/>
        <w:jc w:val="both"/>
      </w:pPr>
      <w:r>
        <w:rPr>
          <w:lang w:val="uk-UA"/>
        </w:rPr>
        <w:t xml:space="preserve">в результаті життєдіяльності людини відбувається забруднення навколишнього середовища. </w:t>
      </w:r>
    </w:p>
    <w:p w:rsidR="00F67DC3" w:rsidRDefault="0030411D">
      <w:pPr>
        <w:pStyle w:val="a0"/>
        <w:spacing w:after="0" w:line="100" w:lineRule="atLeast"/>
        <w:ind w:firstLine="709"/>
        <w:jc w:val="both"/>
      </w:pPr>
      <w:r>
        <w:rPr>
          <w:rFonts w:ascii="Times New Roman" w:hAnsi="Times New Roman" w:cs="Times New Roman"/>
          <w:sz w:val="24"/>
          <w:szCs w:val="24"/>
          <w:lang w:val="uk-UA"/>
        </w:rPr>
        <w:t>У зв’язку з тим виникає ціла низка запитань:</w:t>
      </w:r>
    </w:p>
    <w:p w:rsidR="00F67DC3" w:rsidRDefault="0030411D">
      <w:pPr>
        <w:pStyle w:val="af1"/>
        <w:numPr>
          <w:ilvl w:val="0"/>
          <w:numId w:val="4"/>
        </w:numPr>
        <w:tabs>
          <w:tab w:val="left" w:pos="993"/>
        </w:tabs>
        <w:spacing w:after="0" w:line="100" w:lineRule="atLeast"/>
        <w:ind w:left="0"/>
        <w:jc w:val="both"/>
      </w:pPr>
      <w:r>
        <w:rPr>
          <w:rFonts w:ascii="Times New Roman" w:hAnsi="Times New Roman" w:cs="Times New Roman"/>
          <w:sz w:val="24"/>
          <w:szCs w:val="24"/>
          <w:lang w:val="uk-UA"/>
        </w:rPr>
        <w:t>чи ефективно ми використовуємо енергію?</w:t>
      </w:r>
    </w:p>
    <w:p w:rsidR="00F67DC3" w:rsidRDefault="0030411D">
      <w:pPr>
        <w:pStyle w:val="af1"/>
        <w:numPr>
          <w:ilvl w:val="0"/>
          <w:numId w:val="4"/>
        </w:numPr>
        <w:tabs>
          <w:tab w:val="left" w:pos="993"/>
        </w:tabs>
        <w:spacing w:after="0" w:line="100" w:lineRule="atLeast"/>
        <w:ind w:left="0"/>
        <w:jc w:val="both"/>
      </w:pPr>
      <w:r>
        <w:rPr>
          <w:rFonts w:ascii="Times New Roman" w:hAnsi="Times New Roman" w:cs="Times New Roman"/>
          <w:sz w:val="24"/>
          <w:szCs w:val="24"/>
          <w:lang w:val="uk-UA"/>
        </w:rPr>
        <w:t>чи потрібно нам її так багато?</w:t>
      </w:r>
    </w:p>
    <w:p w:rsidR="00F67DC3" w:rsidRDefault="0030411D">
      <w:pPr>
        <w:pStyle w:val="af1"/>
        <w:numPr>
          <w:ilvl w:val="0"/>
          <w:numId w:val="4"/>
        </w:numPr>
        <w:tabs>
          <w:tab w:val="left" w:pos="993"/>
        </w:tabs>
        <w:spacing w:after="0" w:line="100" w:lineRule="atLeast"/>
        <w:ind w:left="0"/>
        <w:jc w:val="both"/>
      </w:pPr>
      <w:r>
        <w:rPr>
          <w:rFonts w:ascii="Times New Roman" w:hAnsi="Times New Roman" w:cs="Times New Roman"/>
          <w:sz w:val="24"/>
          <w:szCs w:val="24"/>
          <w:lang w:val="uk-UA"/>
        </w:rPr>
        <w:t>чи можна не підвищуючи рівень виробництва енергії суттєво підвищити ефективність її використання?</w:t>
      </w:r>
    </w:p>
    <w:p w:rsidR="00F67DC3" w:rsidRDefault="0030411D">
      <w:pPr>
        <w:pStyle w:val="af1"/>
        <w:numPr>
          <w:ilvl w:val="0"/>
          <w:numId w:val="4"/>
        </w:numPr>
        <w:tabs>
          <w:tab w:val="left" w:pos="993"/>
        </w:tabs>
        <w:spacing w:after="0" w:line="100" w:lineRule="atLeast"/>
        <w:ind w:left="0"/>
        <w:jc w:val="both"/>
      </w:pPr>
      <w:r>
        <w:rPr>
          <w:rFonts w:ascii="Times New Roman" w:hAnsi="Times New Roman" w:cs="Times New Roman"/>
          <w:sz w:val="24"/>
          <w:szCs w:val="24"/>
          <w:lang w:val="uk-UA"/>
        </w:rPr>
        <w:t>чи можна зменшити вплив на довкілля, використовуючи нові більш чисті технології і способи отримання енергії і продуктів?</w:t>
      </w:r>
    </w:p>
    <w:p w:rsidR="00F67DC3" w:rsidRDefault="0030411D">
      <w:pPr>
        <w:pStyle w:val="a0"/>
        <w:spacing w:after="0" w:line="100" w:lineRule="atLeast"/>
        <w:ind w:firstLine="709"/>
        <w:jc w:val="both"/>
      </w:pPr>
      <w:r>
        <w:rPr>
          <w:rFonts w:ascii="Times New Roman" w:hAnsi="Times New Roman" w:cs="Times New Roman"/>
          <w:sz w:val="24"/>
          <w:szCs w:val="24"/>
          <w:lang w:val="uk-UA"/>
        </w:rPr>
        <w:t>Досвід розвитку світової спільноти двох десятиліть свідчить про те, що можна отримати позитивні відповіді на ці питання. Енергозбереження та енергоефективність стають пріоритетними напрямами енергетичної політики дедалі більшої кількості країн, що зумовлено вичерпністю паливно-енергетичних ресурсів (ПЕР), посиленням техногенного впливу на навколишнє середовище, невідповідністю власних запасів ресурсів та потребою в них. Енергоефективність та енергозбереження є взаємопов’язаними, оскільки в більшості випадків енергозбереження є головним чинником підвищення рівня ефективності використання ПЕР. Поняття енергоефективності є дещо ширшим та місить не лише напрями безпосереднього енергозбереження, а й непрямі заходи, які призводять до зниження споживання ПЕР.</w:t>
      </w:r>
    </w:p>
    <w:p w:rsidR="00F67DC3" w:rsidRDefault="00F67DC3">
      <w:pPr>
        <w:pStyle w:val="a0"/>
        <w:spacing w:after="0" w:line="100" w:lineRule="atLeast"/>
        <w:ind w:firstLine="709"/>
        <w:jc w:val="both"/>
      </w:pPr>
    </w:p>
    <w:p w:rsidR="00F67DC3" w:rsidRDefault="00F67DC3">
      <w:pPr>
        <w:pStyle w:val="a0"/>
        <w:spacing w:after="0" w:line="100" w:lineRule="atLeast"/>
        <w:ind w:firstLine="709"/>
        <w:jc w:val="both"/>
      </w:pPr>
    </w:p>
    <w:p w:rsidR="00F67DC3" w:rsidRDefault="00F67DC3">
      <w:pPr>
        <w:pStyle w:val="a0"/>
        <w:spacing w:after="0" w:line="100" w:lineRule="atLeast"/>
        <w:ind w:firstLine="709"/>
        <w:jc w:val="both"/>
      </w:pPr>
    </w:p>
    <w:p w:rsidR="00692610" w:rsidRDefault="00692610">
      <w:pPr>
        <w:suppressAutoHyphens w:val="0"/>
        <w:spacing w:after="200" w:line="276" w:lineRule="auto"/>
        <w:rPr>
          <w:rFonts w:ascii="Times New Roman" w:hAnsi="Times New Roman" w:cs="Times New Roman"/>
          <w:b/>
          <w:color w:val="auto"/>
          <w:lang w:val="uk-UA"/>
        </w:rPr>
      </w:pPr>
      <w:r>
        <w:rPr>
          <w:rFonts w:ascii="Times New Roman" w:hAnsi="Times New Roman" w:cs="Times New Roman"/>
          <w:b/>
          <w:lang w:val="uk-UA"/>
        </w:rPr>
        <w:br w:type="page"/>
      </w:r>
    </w:p>
    <w:p w:rsidR="00F67DC3" w:rsidRDefault="0030411D">
      <w:pPr>
        <w:pStyle w:val="a0"/>
        <w:spacing w:after="0" w:line="100" w:lineRule="atLeast"/>
        <w:ind w:firstLine="709"/>
        <w:jc w:val="both"/>
      </w:pPr>
      <w:r>
        <w:rPr>
          <w:rFonts w:ascii="Times New Roman" w:hAnsi="Times New Roman" w:cs="Times New Roman"/>
          <w:b/>
          <w:sz w:val="24"/>
          <w:szCs w:val="24"/>
          <w:lang w:val="uk-UA"/>
        </w:rPr>
        <w:lastRenderedPageBreak/>
        <w:t>1 Термінологія, яка використовується у сфері енергозбереження та енергоефективності</w:t>
      </w:r>
    </w:p>
    <w:p w:rsidR="00F67DC3" w:rsidRDefault="00F67DC3">
      <w:pPr>
        <w:pStyle w:val="a0"/>
        <w:spacing w:after="0" w:line="100" w:lineRule="atLeast"/>
        <w:ind w:firstLine="709"/>
        <w:jc w:val="both"/>
      </w:pPr>
    </w:p>
    <w:p w:rsidR="00F67DC3" w:rsidRDefault="0030411D">
      <w:pPr>
        <w:pStyle w:val="a0"/>
        <w:spacing w:after="0" w:line="100" w:lineRule="atLeast"/>
        <w:ind w:firstLine="709"/>
        <w:jc w:val="both"/>
      </w:pPr>
      <w:r>
        <w:rPr>
          <w:rFonts w:ascii="Times New Roman" w:hAnsi="Times New Roman" w:cs="Times New Roman"/>
          <w:b/>
          <w:sz w:val="24"/>
          <w:szCs w:val="24"/>
          <w:lang w:val="uk-UA"/>
        </w:rPr>
        <w:t>Енергозбереження</w:t>
      </w:r>
      <w:r>
        <w:rPr>
          <w:rFonts w:ascii="Times New Roman" w:hAnsi="Times New Roman" w:cs="Times New Roman"/>
          <w:sz w:val="24"/>
          <w:szCs w:val="24"/>
          <w:lang w:val="uk-UA"/>
        </w:rPr>
        <w:t xml:space="preserve"> – діяльність (організаційна, наукова, практична, інформаційна), яка спрямована на раціональне використання та економне витрачання первинної та перетвореної енергії і природних енергетичних ресурсів в національному господарстві і яка реалізується з використанням технічних, економічних та правових методів. </w:t>
      </w:r>
    </w:p>
    <w:p w:rsidR="00F67DC3" w:rsidRDefault="0030411D">
      <w:pPr>
        <w:pStyle w:val="HTML0"/>
        <w:shd w:val="clear" w:color="auto" w:fill="FFFFFF"/>
        <w:ind w:firstLine="709"/>
        <w:jc w:val="both"/>
        <w:textAlignment w:val="baseline"/>
      </w:pPr>
      <w:bookmarkStart w:id="1" w:name="o9"/>
      <w:bookmarkEnd w:id="1"/>
      <w:r>
        <w:rPr>
          <w:rFonts w:ascii="Times New Roman" w:hAnsi="Times New Roman" w:cs="Times New Roman"/>
          <w:b/>
          <w:sz w:val="24"/>
          <w:szCs w:val="24"/>
        </w:rPr>
        <w:t>Енергозберігаюча політика</w:t>
      </w:r>
      <w:r>
        <w:rPr>
          <w:rFonts w:ascii="Times New Roman" w:hAnsi="Times New Roman" w:cs="Times New Roman"/>
          <w:sz w:val="24"/>
          <w:szCs w:val="24"/>
        </w:rPr>
        <w:t xml:space="preserve"> – адміністративно-правове і фінансово-економічне регулювання процесів видобування, переробки, транспортування, зберігання, виробництва, розподілу та використання ПЕР з метою їх раціонального використання та економного витрачання. </w:t>
      </w:r>
    </w:p>
    <w:p w:rsidR="00F67DC3" w:rsidRDefault="0030411D">
      <w:pPr>
        <w:pStyle w:val="HTML0"/>
        <w:shd w:val="clear" w:color="auto" w:fill="FFFFFF"/>
        <w:ind w:firstLine="709"/>
        <w:jc w:val="both"/>
        <w:textAlignment w:val="baseline"/>
      </w:pPr>
      <w:bookmarkStart w:id="2" w:name="o10"/>
      <w:bookmarkEnd w:id="2"/>
      <w:r>
        <w:rPr>
          <w:rFonts w:ascii="Times New Roman" w:hAnsi="Times New Roman" w:cs="Times New Roman"/>
          <w:b/>
          <w:sz w:val="24"/>
          <w:szCs w:val="24"/>
        </w:rPr>
        <w:t>Паливно-енергетичні ресурси</w:t>
      </w:r>
      <w:r>
        <w:rPr>
          <w:rFonts w:ascii="Times New Roman" w:hAnsi="Times New Roman" w:cs="Times New Roman"/>
          <w:sz w:val="24"/>
          <w:szCs w:val="24"/>
        </w:rPr>
        <w:t xml:space="preserve"> – сукупність всіх природних і перетворених видів палива та енергії, які використовуються в національному господарстві.</w:t>
      </w:r>
    </w:p>
    <w:p w:rsidR="00F67DC3" w:rsidRDefault="0030411D">
      <w:pPr>
        <w:pStyle w:val="HTML0"/>
        <w:shd w:val="clear" w:color="auto" w:fill="FFFFFF"/>
        <w:ind w:firstLine="709"/>
        <w:jc w:val="both"/>
        <w:textAlignment w:val="baseline"/>
      </w:pPr>
      <w:r>
        <w:rPr>
          <w:rFonts w:ascii="Times New Roman" w:hAnsi="Times New Roman" w:cs="Times New Roman"/>
          <w:b/>
          <w:sz w:val="24"/>
          <w:szCs w:val="24"/>
        </w:rPr>
        <w:t xml:space="preserve">Механізм енергозбереження </w:t>
      </w:r>
      <w:r>
        <w:rPr>
          <w:rFonts w:ascii="Times New Roman" w:hAnsi="Times New Roman" w:cs="Times New Roman"/>
          <w:sz w:val="24"/>
          <w:szCs w:val="24"/>
        </w:rPr>
        <w:t>– реалізація законодавчих, правових, організаційних, технічних, економічних, наукових і інформаційних заходів, які направлені на ефективне використання енергетичних ресурсів і покращення стану навколишнього середовища.</w:t>
      </w:r>
    </w:p>
    <w:p w:rsidR="00F67DC3" w:rsidRDefault="0030411D">
      <w:pPr>
        <w:pStyle w:val="HTML0"/>
        <w:shd w:val="clear" w:color="auto" w:fill="FFFFFF"/>
        <w:ind w:firstLine="709"/>
        <w:jc w:val="both"/>
        <w:textAlignment w:val="baseline"/>
      </w:pPr>
      <w:r>
        <w:rPr>
          <w:rFonts w:ascii="Times New Roman" w:hAnsi="Times New Roman" w:cs="Times New Roman"/>
          <w:b/>
          <w:sz w:val="24"/>
          <w:szCs w:val="24"/>
        </w:rPr>
        <w:t>Енергоефективність</w:t>
      </w:r>
      <w:r>
        <w:rPr>
          <w:rFonts w:ascii="Times New Roman" w:hAnsi="Times New Roman" w:cs="Times New Roman"/>
          <w:sz w:val="24"/>
          <w:szCs w:val="24"/>
        </w:rPr>
        <w:t xml:space="preserve"> – це характеристика устаткування, технології, виробництва або системи в цілому, що свідчить про ступінь використання енергії на одиницю кінцевого продукту. Енергоефективність оцінюється як кількісними показниками (кількість енергії на одиницю кінцевого продукту), так і якісними показниками (висока, низька). Підвищення енергоефективності досягається внаслідок реалізації організаційних і технічних заходів.</w:t>
      </w:r>
    </w:p>
    <w:p w:rsidR="00F67DC3" w:rsidRDefault="0030411D">
      <w:pPr>
        <w:pStyle w:val="HTML0"/>
        <w:shd w:val="clear" w:color="auto" w:fill="FFFFFF"/>
        <w:ind w:firstLine="709"/>
        <w:jc w:val="both"/>
        <w:textAlignment w:val="baseline"/>
      </w:pPr>
      <w:r>
        <w:rPr>
          <w:rFonts w:ascii="Times New Roman" w:hAnsi="Times New Roman" w:cs="Times New Roman"/>
          <w:b/>
          <w:sz w:val="24"/>
          <w:szCs w:val="24"/>
        </w:rPr>
        <w:t>Енергетичний менеджмент</w:t>
      </w:r>
      <w:r>
        <w:rPr>
          <w:rFonts w:ascii="Times New Roman" w:hAnsi="Times New Roman" w:cs="Times New Roman"/>
          <w:sz w:val="24"/>
          <w:szCs w:val="24"/>
        </w:rPr>
        <w:t xml:space="preserve"> – це управлінська і технічна діяльність персоналу об’єкту господарювання, яка направлена на раціональне використання енергії із врахуванням соціальним, технічних, економічних і екологічних аспектів. Основною метою </w:t>
      </w:r>
      <w:proofErr w:type="spellStart"/>
      <w:r>
        <w:rPr>
          <w:rFonts w:ascii="Times New Roman" w:hAnsi="Times New Roman" w:cs="Times New Roman"/>
          <w:sz w:val="24"/>
          <w:szCs w:val="24"/>
        </w:rPr>
        <w:t>енергоменеджменту</w:t>
      </w:r>
      <w:proofErr w:type="spellEnd"/>
      <w:r>
        <w:rPr>
          <w:rFonts w:ascii="Times New Roman" w:hAnsi="Times New Roman" w:cs="Times New Roman"/>
          <w:sz w:val="24"/>
          <w:szCs w:val="24"/>
        </w:rPr>
        <w:t xml:space="preserve"> є забезпечення ефективних шляхів реалізації енергозберігаючої стратегії суб’єкту господарювання.</w:t>
      </w:r>
    </w:p>
    <w:p w:rsidR="00F67DC3" w:rsidRDefault="0030411D">
      <w:pPr>
        <w:pStyle w:val="HTML0"/>
        <w:shd w:val="clear" w:color="auto" w:fill="FFFFFF"/>
        <w:ind w:firstLine="709"/>
        <w:jc w:val="both"/>
        <w:textAlignment w:val="baseline"/>
      </w:pPr>
      <w:bookmarkStart w:id="3" w:name="o11"/>
      <w:bookmarkEnd w:id="3"/>
      <w:r>
        <w:rPr>
          <w:rFonts w:ascii="Times New Roman" w:hAnsi="Times New Roman" w:cs="Times New Roman"/>
          <w:b/>
          <w:sz w:val="24"/>
          <w:szCs w:val="24"/>
        </w:rPr>
        <w:t>Раціональне використання паливно-енергетичних ресурсів</w:t>
      </w:r>
      <w:r>
        <w:rPr>
          <w:rFonts w:ascii="Times New Roman" w:hAnsi="Times New Roman" w:cs="Times New Roman"/>
          <w:sz w:val="24"/>
          <w:szCs w:val="24"/>
        </w:rPr>
        <w:t xml:space="preserve"> – досягнення максимальної ефективності використання ПЕР при існуючому рівні розвитку техніки та технології і одночасному зниженні техногенного впливу на навколишнє природне середовище.</w:t>
      </w:r>
    </w:p>
    <w:p w:rsidR="00F67DC3" w:rsidRDefault="0030411D">
      <w:pPr>
        <w:pStyle w:val="HTML0"/>
        <w:shd w:val="clear" w:color="auto" w:fill="FFFFFF"/>
        <w:ind w:firstLine="709"/>
        <w:jc w:val="both"/>
        <w:textAlignment w:val="baseline"/>
      </w:pPr>
      <w:bookmarkStart w:id="4" w:name="o12"/>
      <w:bookmarkEnd w:id="4"/>
      <w:r>
        <w:rPr>
          <w:rFonts w:ascii="Times New Roman" w:hAnsi="Times New Roman" w:cs="Times New Roman"/>
          <w:b/>
          <w:sz w:val="24"/>
          <w:szCs w:val="24"/>
        </w:rPr>
        <w:t>Економія паливно-енергетичних ресурсів</w:t>
      </w:r>
      <w:r>
        <w:rPr>
          <w:rFonts w:ascii="Times New Roman" w:hAnsi="Times New Roman" w:cs="Times New Roman"/>
          <w:sz w:val="24"/>
          <w:szCs w:val="24"/>
        </w:rPr>
        <w:t xml:space="preserve"> – відносне скорочення витрат ПЕР, що виявляється у зниженні їх питомих витрат на виробництво продукції, виконання робіт і надання послуг встановленої якості.</w:t>
      </w:r>
    </w:p>
    <w:p w:rsidR="00F67DC3" w:rsidRDefault="0030411D">
      <w:pPr>
        <w:pStyle w:val="HTML0"/>
        <w:shd w:val="clear" w:color="auto" w:fill="FFFFFF"/>
        <w:ind w:firstLine="709"/>
        <w:jc w:val="both"/>
        <w:textAlignment w:val="baseline"/>
      </w:pPr>
      <w:bookmarkStart w:id="5" w:name="o13"/>
      <w:bookmarkEnd w:id="5"/>
      <w:proofErr w:type="spellStart"/>
      <w:r>
        <w:rPr>
          <w:rFonts w:ascii="Times New Roman" w:hAnsi="Times New Roman" w:cs="Times New Roman"/>
          <w:b/>
          <w:sz w:val="24"/>
          <w:szCs w:val="24"/>
        </w:rPr>
        <w:t>Енергоефективні</w:t>
      </w:r>
      <w:proofErr w:type="spellEnd"/>
      <w:r>
        <w:rPr>
          <w:rFonts w:ascii="Times New Roman" w:hAnsi="Times New Roman" w:cs="Times New Roman"/>
          <w:b/>
          <w:sz w:val="24"/>
          <w:szCs w:val="24"/>
        </w:rPr>
        <w:t xml:space="preserve"> продукція, технологія, обладнання</w:t>
      </w:r>
      <w:r>
        <w:rPr>
          <w:rFonts w:ascii="Times New Roman" w:hAnsi="Times New Roman" w:cs="Times New Roman"/>
          <w:sz w:val="24"/>
          <w:szCs w:val="24"/>
        </w:rPr>
        <w:t xml:space="preserve"> – продукція або метод, засіб її виробництва, що забезпечують раціональне використання ПЕР порівняно з іншими варіантами використання або виробництва продукції однакового споживчого рівня чи з аналогічними техніко-економічними показниками.</w:t>
      </w:r>
    </w:p>
    <w:p w:rsidR="00F67DC3" w:rsidRDefault="0030411D">
      <w:pPr>
        <w:pStyle w:val="HTML0"/>
        <w:shd w:val="clear" w:color="auto" w:fill="FFFFFF"/>
        <w:ind w:firstLine="709"/>
        <w:jc w:val="both"/>
        <w:textAlignment w:val="baseline"/>
      </w:pPr>
      <w:bookmarkStart w:id="6" w:name="o14"/>
      <w:bookmarkEnd w:id="6"/>
      <w:r>
        <w:rPr>
          <w:rFonts w:ascii="Times New Roman" w:hAnsi="Times New Roman" w:cs="Times New Roman"/>
          <w:b/>
          <w:sz w:val="24"/>
          <w:szCs w:val="24"/>
        </w:rPr>
        <w:t>Енергозберігаючі (</w:t>
      </w:r>
      <w:proofErr w:type="spellStart"/>
      <w:r>
        <w:rPr>
          <w:rFonts w:ascii="Times New Roman" w:hAnsi="Times New Roman" w:cs="Times New Roman"/>
          <w:b/>
          <w:sz w:val="24"/>
          <w:szCs w:val="24"/>
        </w:rPr>
        <w:t>енергоефективні</w:t>
      </w:r>
      <w:proofErr w:type="spellEnd"/>
      <w:r>
        <w:rPr>
          <w:rFonts w:ascii="Times New Roman" w:hAnsi="Times New Roman" w:cs="Times New Roman"/>
          <w:b/>
          <w:sz w:val="24"/>
          <w:szCs w:val="24"/>
        </w:rPr>
        <w:t xml:space="preserve">) заходи </w:t>
      </w:r>
      <w:r>
        <w:rPr>
          <w:rFonts w:ascii="Times New Roman" w:hAnsi="Times New Roman" w:cs="Times New Roman"/>
          <w:sz w:val="24"/>
          <w:szCs w:val="24"/>
        </w:rPr>
        <w:t xml:space="preserve">- заходи, спрямовані на впровадження та виробництво </w:t>
      </w:r>
      <w:proofErr w:type="spellStart"/>
      <w:r>
        <w:rPr>
          <w:rFonts w:ascii="Times New Roman" w:hAnsi="Times New Roman" w:cs="Times New Roman"/>
          <w:sz w:val="24"/>
          <w:szCs w:val="24"/>
        </w:rPr>
        <w:t>енергоефективних</w:t>
      </w:r>
      <w:proofErr w:type="spellEnd"/>
      <w:r>
        <w:rPr>
          <w:rFonts w:ascii="Times New Roman" w:hAnsi="Times New Roman" w:cs="Times New Roman"/>
          <w:sz w:val="24"/>
          <w:szCs w:val="24"/>
        </w:rPr>
        <w:t xml:space="preserve"> продукції, технологій та обладнання</w:t>
      </w:r>
      <w:bookmarkStart w:id="7" w:name="o15"/>
      <w:bookmarkEnd w:id="7"/>
      <w:r>
        <w:rPr>
          <w:rFonts w:ascii="Times New Roman" w:hAnsi="Times New Roman" w:cs="Times New Roman"/>
          <w:sz w:val="24"/>
          <w:szCs w:val="24"/>
        </w:rPr>
        <w:t>.</w:t>
      </w:r>
    </w:p>
    <w:p w:rsidR="00F67DC3" w:rsidRDefault="0030411D">
      <w:pPr>
        <w:pStyle w:val="HTML0"/>
        <w:shd w:val="clear" w:color="auto" w:fill="FFFFFF"/>
        <w:ind w:firstLine="709"/>
        <w:jc w:val="both"/>
        <w:textAlignment w:val="baseline"/>
      </w:pPr>
      <w:proofErr w:type="spellStart"/>
      <w:r>
        <w:rPr>
          <w:rFonts w:ascii="Times New Roman" w:hAnsi="Times New Roman" w:cs="Times New Roman"/>
          <w:b/>
          <w:sz w:val="24"/>
          <w:szCs w:val="24"/>
        </w:rPr>
        <w:t>Енергоефективний</w:t>
      </w:r>
      <w:proofErr w:type="spellEnd"/>
      <w:r>
        <w:rPr>
          <w:rFonts w:ascii="Times New Roman" w:hAnsi="Times New Roman" w:cs="Times New Roman"/>
          <w:b/>
          <w:sz w:val="24"/>
          <w:szCs w:val="24"/>
        </w:rPr>
        <w:t xml:space="preserve"> проект</w:t>
      </w:r>
      <w:r>
        <w:rPr>
          <w:rFonts w:ascii="Times New Roman" w:hAnsi="Times New Roman" w:cs="Times New Roman"/>
          <w:sz w:val="24"/>
          <w:szCs w:val="24"/>
        </w:rPr>
        <w:t xml:space="preserve"> – проект, спрямований на скорочення енергоспоживання, а саме: реконструкція мереж і систем постачання, регулювання і облік споживання води, газу, теплової та електричної енергії, модернізація огороджувальних конструкцій та технологій виробничих процесів.</w:t>
      </w:r>
    </w:p>
    <w:p w:rsidR="00F67DC3" w:rsidRDefault="0030411D">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firstLine="709"/>
        <w:jc w:val="both"/>
        <w:textAlignment w:val="baseline"/>
      </w:pPr>
      <w:r>
        <w:rPr>
          <w:rFonts w:ascii="Times New Roman" w:eastAsia="Times New Roman" w:hAnsi="Times New Roman" w:cs="Times New Roman"/>
          <w:b/>
          <w:sz w:val="24"/>
          <w:szCs w:val="24"/>
          <w:lang w:val="uk-UA" w:eastAsia="uk-UA"/>
        </w:rPr>
        <w:t>Менеджмент з енергозбереження</w:t>
      </w:r>
      <w:r>
        <w:rPr>
          <w:rFonts w:ascii="Times New Roman" w:eastAsia="Times New Roman" w:hAnsi="Times New Roman" w:cs="Times New Roman"/>
          <w:sz w:val="24"/>
          <w:szCs w:val="24"/>
          <w:lang w:val="uk-UA" w:eastAsia="uk-UA"/>
        </w:rPr>
        <w:t xml:space="preserve"> – система управління, спрямована на забезпечення раціонального використання споживачами ПЕР.</w:t>
      </w:r>
    </w:p>
    <w:p w:rsidR="00F67DC3" w:rsidRDefault="0030411D">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firstLine="709"/>
        <w:jc w:val="both"/>
        <w:textAlignment w:val="baseline"/>
      </w:pPr>
      <w:proofErr w:type="spellStart"/>
      <w:r>
        <w:rPr>
          <w:rFonts w:ascii="Times New Roman" w:eastAsia="Times New Roman" w:hAnsi="Times New Roman" w:cs="Times New Roman"/>
          <w:b/>
          <w:sz w:val="24"/>
          <w:szCs w:val="24"/>
          <w:lang w:val="uk-UA" w:eastAsia="uk-UA"/>
        </w:rPr>
        <w:t>Енерговикористання</w:t>
      </w:r>
      <w:proofErr w:type="spellEnd"/>
      <w:r>
        <w:rPr>
          <w:rFonts w:ascii="Times New Roman" w:eastAsia="Times New Roman" w:hAnsi="Times New Roman" w:cs="Times New Roman"/>
          <w:sz w:val="24"/>
          <w:szCs w:val="24"/>
          <w:lang w:val="uk-UA" w:eastAsia="uk-UA"/>
        </w:rPr>
        <w:t xml:space="preserve"> – природне або цілеспрямоване використання енергії різних видів на стадіях життєвого циклу об’єкту (виробу, продукції, процесу) і при наданні послуг на даному рівні розвитку суспільства.</w:t>
      </w:r>
    </w:p>
    <w:p w:rsidR="00F67DC3" w:rsidRPr="00D5380B" w:rsidRDefault="0030411D">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firstLine="709"/>
        <w:jc w:val="both"/>
        <w:textAlignment w:val="baseline"/>
        <w:rPr>
          <w:lang w:val="uk-UA"/>
        </w:rPr>
      </w:pPr>
      <w:r>
        <w:rPr>
          <w:rFonts w:ascii="Times New Roman" w:eastAsia="Times New Roman" w:hAnsi="Times New Roman" w:cs="Times New Roman"/>
          <w:b/>
          <w:sz w:val="24"/>
          <w:szCs w:val="24"/>
          <w:lang w:val="uk-UA" w:eastAsia="uk-UA"/>
        </w:rPr>
        <w:t>Енергетичний аудит</w:t>
      </w:r>
      <w:r>
        <w:rPr>
          <w:rFonts w:ascii="Times New Roman" w:eastAsia="Times New Roman" w:hAnsi="Times New Roman" w:cs="Times New Roman"/>
          <w:sz w:val="24"/>
          <w:szCs w:val="24"/>
          <w:lang w:val="uk-UA" w:eastAsia="uk-UA"/>
        </w:rPr>
        <w:t xml:space="preserve"> – це вид діяльності, який направлений на зменшення споживання енергетичних ресурсів суб’єктами господарювання внаслідок підвищення ефективності використання енергії. Ця діяльність орієнтована на дослідження об’єкта </w:t>
      </w:r>
      <w:r>
        <w:rPr>
          <w:rFonts w:ascii="Times New Roman" w:eastAsia="Times New Roman" w:hAnsi="Times New Roman" w:cs="Times New Roman"/>
          <w:sz w:val="24"/>
          <w:szCs w:val="24"/>
          <w:lang w:val="uk-UA" w:eastAsia="uk-UA"/>
        </w:rPr>
        <w:lastRenderedPageBreak/>
        <w:t xml:space="preserve">щодо його </w:t>
      </w:r>
      <w:proofErr w:type="spellStart"/>
      <w:r>
        <w:rPr>
          <w:rFonts w:ascii="Times New Roman" w:eastAsia="Times New Roman" w:hAnsi="Times New Roman" w:cs="Times New Roman"/>
          <w:sz w:val="24"/>
          <w:szCs w:val="24"/>
          <w:lang w:val="uk-UA" w:eastAsia="uk-UA"/>
        </w:rPr>
        <w:t>енерговикористання</w:t>
      </w:r>
      <w:proofErr w:type="spellEnd"/>
      <w:r>
        <w:rPr>
          <w:rFonts w:ascii="Times New Roman" w:eastAsia="Times New Roman" w:hAnsi="Times New Roman" w:cs="Times New Roman"/>
          <w:sz w:val="24"/>
          <w:szCs w:val="24"/>
          <w:lang w:val="uk-UA" w:eastAsia="uk-UA"/>
        </w:rPr>
        <w:t>, виявлення фактів нераціонального використання енергії, визначення заходів, які сприяють енергозбереженню та оцінки технічних і економічних можливостей їх реалізації.</w:t>
      </w:r>
    </w:p>
    <w:p w:rsidR="00F67DC3" w:rsidRPr="00D5380B" w:rsidRDefault="00F67DC3">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firstLine="709"/>
        <w:jc w:val="both"/>
        <w:textAlignment w:val="baseline"/>
        <w:rPr>
          <w:lang w:val="uk-UA"/>
        </w:rPr>
      </w:pPr>
    </w:p>
    <w:p w:rsidR="00F67DC3" w:rsidRPr="00D5380B" w:rsidRDefault="00F67DC3">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firstLine="709"/>
        <w:jc w:val="both"/>
        <w:textAlignment w:val="baseline"/>
        <w:rPr>
          <w:lang w:val="uk-UA"/>
        </w:rPr>
      </w:pPr>
    </w:p>
    <w:p w:rsidR="00F67DC3" w:rsidRDefault="0030411D">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firstLine="709"/>
        <w:jc w:val="both"/>
        <w:textAlignment w:val="baseline"/>
      </w:pPr>
      <w:r>
        <w:rPr>
          <w:rFonts w:ascii="Times New Roman" w:eastAsia="Times New Roman" w:hAnsi="Times New Roman" w:cs="Times New Roman"/>
          <w:b/>
          <w:sz w:val="24"/>
          <w:szCs w:val="24"/>
          <w:lang w:val="uk-UA" w:eastAsia="uk-UA"/>
        </w:rPr>
        <w:t>2 Необхідність вирішення проблеми енергозбереження та енергоефективності в Україні</w:t>
      </w:r>
    </w:p>
    <w:p w:rsidR="00F67DC3" w:rsidRDefault="00F67DC3">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firstLine="709"/>
        <w:jc w:val="both"/>
        <w:textAlignment w:val="baseline"/>
      </w:pPr>
    </w:p>
    <w:p w:rsidR="00F67DC3" w:rsidRDefault="0030411D">
      <w:pPr>
        <w:pStyle w:val="2"/>
        <w:numPr>
          <w:ilvl w:val="1"/>
          <w:numId w:val="1"/>
        </w:numPr>
        <w:ind w:left="0" w:firstLine="709"/>
      </w:pPr>
      <w:r>
        <w:rPr>
          <w:szCs w:val="24"/>
        </w:rPr>
        <w:t xml:space="preserve">Однією з найбільш актуальних, можна сказати, життєво важливих проблем для України є забезпечення раціонального, ефективного використання ПЕР, тобто практичне вирішення питань енергозбереження в усіх ланках національної економіки. </w:t>
      </w:r>
    </w:p>
    <w:p w:rsidR="00F67DC3" w:rsidRDefault="0030411D">
      <w:pPr>
        <w:pStyle w:val="2"/>
        <w:numPr>
          <w:ilvl w:val="1"/>
          <w:numId w:val="1"/>
        </w:numPr>
        <w:ind w:left="0" w:firstLine="709"/>
      </w:pPr>
      <w:r>
        <w:rPr>
          <w:szCs w:val="24"/>
        </w:rPr>
        <w:t>Як відомо, у економічно розвинених країнах світу цій проблемі приділяється велика увага. Що ж змушує передові держави світу займатися енергозбереженням? Не що інше як необхідність вирішення трьох груп питань: глобальних, національних та питань бізнесу (підприємництва).</w:t>
      </w:r>
    </w:p>
    <w:p w:rsidR="00F67DC3" w:rsidRDefault="0030411D">
      <w:pPr>
        <w:pStyle w:val="2"/>
        <w:numPr>
          <w:ilvl w:val="1"/>
          <w:numId w:val="1"/>
        </w:numPr>
        <w:ind w:left="0" w:firstLine="709"/>
      </w:pPr>
      <w:r>
        <w:rPr>
          <w:szCs w:val="24"/>
        </w:rPr>
        <w:t xml:space="preserve">Глобальні питання, очевидно, так чи інакше стосуються всіх держав світу. Зміст цієї групи питань стисло можна визначити одним реченням: </w:t>
      </w:r>
      <w:r>
        <w:rPr>
          <w:szCs w:val="24"/>
          <w:lang w:val="ru-RU"/>
        </w:rPr>
        <w:t>“</w:t>
      </w:r>
      <w:r>
        <w:rPr>
          <w:szCs w:val="24"/>
        </w:rPr>
        <w:t>Виробництво та використання енергії є шкідливим для навколишнього середовища.</w:t>
      </w:r>
      <w:r>
        <w:rPr>
          <w:szCs w:val="24"/>
          <w:lang w:val="ru-RU"/>
        </w:rPr>
        <w:t>”</w:t>
      </w:r>
      <w:r>
        <w:rPr>
          <w:szCs w:val="24"/>
        </w:rPr>
        <w:t xml:space="preserve"> Іншими словами, уникаючи недоцільного, нераціонального споживання ПЕР, можна зменшувати шкідливий вплив на екологію з боку об’єктів паливно-енергетичного комплексу.</w:t>
      </w:r>
    </w:p>
    <w:p w:rsidR="00F67DC3" w:rsidRDefault="0030411D">
      <w:pPr>
        <w:pStyle w:val="2"/>
        <w:numPr>
          <w:ilvl w:val="1"/>
          <w:numId w:val="1"/>
        </w:numPr>
        <w:ind w:left="0" w:firstLine="709"/>
      </w:pPr>
      <w:r>
        <w:rPr>
          <w:szCs w:val="24"/>
        </w:rPr>
        <w:t xml:space="preserve">Екологічна ситуація в нашій державі, хоч останнім часом вона дещо і покращилася, не залишає сумнівів щодо необхідності якнайскорішого вирішення глобальних питань в Україні. На жаль, будь-яка діяльність з виробництва, розподілу та використання енергоресурсів здійснює шкідливий техногенний вплив на навколишнє середовище. Особливо інтенсивно такий вплив проявляється від виробничих та технологічних процесів, а також під час роботи технологічного устаткування (табл.1). Коли спалюється паливо або використовується енергія, безліч забруднюючих часток потрапляють в навколишнє середовище. Дані державного комітету статистики України за 2010-2012 роки свідчать про те, що серед викидів забруднюючих речовин в атмосферне повітря від стаціонарних джерел, забруднення близько 52-54 % на рік приходиться на енергетику в цілому, що досягає 2300 </w:t>
      </w:r>
      <w:proofErr w:type="spellStart"/>
      <w:r>
        <w:rPr>
          <w:szCs w:val="24"/>
        </w:rPr>
        <w:t>тис.тон</w:t>
      </w:r>
      <w:proofErr w:type="spellEnd"/>
      <w:r>
        <w:rPr>
          <w:szCs w:val="24"/>
        </w:rPr>
        <w:t xml:space="preserve"> на рік.</w:t>
      </w:r>
    </w:p>
    <w:p w:rsidR="00F67DC3" w:rsidRDefault="00F67DC3">
      <w:pPr>
        <w:pStyle w:val="a0"/>
        <w:spacing w:after="0" w:line="100" w:lineRule="atLeast"/>
        <w:ind w:firstLine="709"/>
        <w:jc w:val="both"/>
      </w:pPr>
    </w:p>
    <w:p w:rsidR="00F67DC3" w:rsidRDefault="0030411D">
      <w:pPr>
        <w:pStyle w:val="a0"/>
        <w:spacing w:after="0" w:line="100" w:lineRule="atLeast"/>
        <w:ind w:firstLine="709"/>
        <w:jc w:val="both"/>
      </w:pPr>
      <w:r>
        <w:rPr>
          <w:rFonts w:ascii="Times New Roman" w:hAnsi="Times New Roman" w:cs="Times New Roman"/>
          <w:sz w:val="24"/>
          <w:szCs w:val="24"/>
          <w:lang w:val="uk-UA"/>
        </w:rPr>
        <w:t xml:space="preserve"> Таблиця 1 – Динаміка зміни економічних та енергетичних показників</w:t>
      </w:r>
    </w:p>
    <w:p w:rsidR="00F67DC3" w:rsidRDefault="0030411D">
      <w:pPr>
        <w:pStyle w:val="a0"/>
        <w:spacing w:after="0" w:line="100" w:lineRule="atLeast"/>
        <w:jc w:val="both"/>
      </w:pPr>
      <w:r>
        <w:rPr>
          <w:noProof/>
          <w:lang w:eastAsia="ru-RU"/>
        </w:rPr>
        <w:drawing>
          <wp:inline distT="0" distB="0" distL="0" distR="0">
            <wp:extent cx="5940425" cy="3013075"/>
            <wp:effectExtent l="0" t="0" r="0" b="0"/>
            <wp:docPr id="3" name="Picture" descr="C:\Documents and Settings\Admin\Local Settings\Temporary Internet Files\Content.Word\Новый рисунок (3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Documents and Settings\Admin\Local Settings\Temporary Internet Files\Content.Word\Новый рисунок (31).bmp"/>
                    <pic:cNvPicPr>
                      <a:picLocks noChangeAspect="1" noChangeArrowheads="1"/>
                    </pic:cNvPicPr>
                  </pic:nvPicPr>
                  <pic:blipFill>
                    <a:blip r:embed="rId9"/>
                    <a:srcRect/>
                    <a:stretch>
                      <a:fillRect/>
                    </a:stretch>
                  </pic:blipFill>
                  <pic:spPr bwMode="auto">
                    <a:xfrm>
                      <a:off x="0" y="0"/>
                      <a:ext cx="5940425" cy="3013075"/>
                    </a:xfrm>
                    <a:prstGeom prst="rect">
                      <a:avLst/>
                    </a:prstGeom>
                    <a:noFill/>
                    <a:ln w="9525">
                      <a:noFill/>
                      <a:miter lim="800000"/>
                      <a:headEnd/>
                      <a:tailEnd/>
                    </a:ln>
                  </pic:spPr>
                </pic:pic>
              </a:graphicData>
            </a:graphic>
          </wp:inline>
        </w:drawing>
      </w:r>
    </w:p>
    <w:p w:rsidR="00F67DC3" w:rsidRDefault="00F67DC3">
      <w:pPr>
        <w:pStyle w:val="a0"/>
        <w:spacing w:after="0" w:line="100" w:lineRule="atLeast"/>
        <w:ind w:firstLine="709"/>
        <w:jc w:val="both"/>
      </w:pPr>
    </w:p>
    <w:p w:rsidR="00F67DC3" w:rsidRDefault="0030411D">
      <w:pPr>
        <w:pStyle w:val="af0"/>
        <w:ind w:firstLine="709"/>
        <w:jc w:val="both"/>
      </w:pPr>
      <w:r>
        <w:rPr>
          <w:lang w:val="uk-UA"/>
        </w:rPr>
        <w:lastRenderedPageBreak/>
        <w:t xml:space="preserve">Крім того, викиди </w:t>
      </w:r>
      <w:proofErr w:type="spellStart"/>
      <w:r>
        <w:rPr>
          <w:lang w:val="uk-UA"/>
        </w:rPr>
        <w:t>діоксиду</w:t>
      </w:r>
      <w:proofErr w:type="spellEnd"/>
      <w:r>
        <w:rPr>
          <w:lang w:val="uk-UA"/>
        </w:rPr>
        <w:t xml:space="preserve"> вуглецю (СО</w:t>
      </w:r>
      <w:r>
        <w:rPr>
          <w:vertAlign w:val="subscript"/>
          <w:lang w:val="uk-UA"/>
        </w:rPr>
        <w:t>2</w:t>
      </w:r>
      <w:r>
        <w:rPr>
          <w:lang w:val="uk-UA"/>
        </w:rPr>
        <w:t>) під час виробництва та розподілу електроенергії, газу та води становлять близько 47 % від загальних викидів СО</w:t>
      </w:r>
      <w:r>
        <w:rPr>
          <w:vertAlign w:val="subscript"/>
          <w:lang w:val="uk-UA"/>
        </w:rPr>
        <w:t>2</w:t>
      </w:r>
      <w:r>
        <w:rPr>
          <w:lang w:val="uk-UA"/>
        </w:rPr>
        <w:t xml:space="preserve"> на рік. Вони </w:t>
      </w:r>
      <w:r>
        <w:rPr>
          <w:vertAlign w:val="subscript"/>
          <w:lang w:val="uk-UA"/>
        </w:rPr>
        <w:t xml:space="preserve"> </w:t>
      </w:r>
      <w:r>
        <w:rPr>
          <w:lang w:val="uk-UA"/>
        </w:rPr>
        <w:t xml:space="preserve">утворюються при будь-якому процесі спалювання вугілля, мазуту, природного газу (рис. 1). </w:t>
      </w:r>
    </w:p>
    <w:p w:rsidR="00F67DC3" w:rsidRDefault="0030411D">
      <w:pPr>
        <w:pStyle w:val="a0"/>
        <w:spacing w:after="0" w:line="100" w:lineRule="atLeast"/>
        <w:jc w:val="both"/>
      </w:pPr>
      <w:r>
        <w:rPr>
          <w:noProof/>
          <w:lang w:eastAsia="ru-RU"/>
        </w:rPr>
        <w:drawing>
          <wp:inline distT="0" distB="0" distL="0" distR="0">
            <wp:extent cx="5974080" cy="2428240"/>
            <wp:effectExtent l="0" t="0" r="0" b="0"/>
            <wp:docPr id="4" name="Picture" descr="В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В_1"/>
                    <pic:cNvPicPr>
                      <a:picLocks noChangeAspect="1" noChangeArrowheads="1"/>
                    </pic:cNvPicPr>
                  </pic:nvPicPr>
                  <pic:blipFill>
                    <a:blip r:embed="rId10"/>
                    <a:srcRect/>
                    <a:stretch>
                      <a:fillRect/>
                    </a:stretch>
                  </pic:blipFill>
                  <pic:spPr bwMode="auto">
                    <a:xfrm>
                      <a:off x="0" y="0"/>
                      <a:ext cx="5974080" cy="2428240"/>
                    </a:xfrm>
                    <a:prstGeom prst="rect">
                      <a:avLst/>
                    </a:prstGeom>
                    <a:noFill/>
                    <a:ln w="9525">
                      <a:noFill/>
                      <a:miter lim="800000"/>
                      <a:headEnd/>
                      <a:tailEnd/>
                    </a:ln>
                  </pic:spPr>
                </pic:pic>
              </a:graphicData>
            </a:graphic>
          </wp:inline>
        </w:drawing>
      </w:r>
    </w:p>
    <w:p w:rsidR="00F67DC3" w:rsidRDefault="0030411D">
      <w:pPr>
        <w:pStyle w:val="a0"/>
        <w:shd w:val="clear" w:color="auto" w:fill="FFFFFF"/>
        <w:spacing w:after="0" w:line="100" w:lineRule="atLeast"/>
        <w:ind w:firstLine="709"/>
        <w:jc w:val="center"/>
      </w:pPr>
      <w:r>
        <w:rPr>
          <w:rFonts w:ascii="Times New Roman" w:hAnsi="Times New Roman" w:cs="Times New Roman"/>
          <w:sz w:val="24"/>
          <w:szCs w:val="24"/>
          <w:lang w:val="uk-UA"/>
        </w:rPr>
        <w:t xml:space="preserve">Рис. 1 – Викиди </w:t>
      </w:r>
      <w:proofErr w:type="spellStart"/>
      <w:r>
        <w:rPr>
          <w:rFonts w:ascii="Times New Roman" w:hAnsi="Times New Roman" w:cs="Times New Roman"/>
          <w:sz w:val="24"/>
          <w:szCs w:val="24"/>
          <w:lang w:val="uk-UA"/>
        </w:rPr>
        <w:t>діоксиду</w:t>
      </w:r>
      <w:proofErr w:type="spellEnd"/>
      <w:r>
        <w:rPr>
          <w:rFonts w:ascii="Times New Roman" w:hAnsi="Times New Roman" w:cs="Times New Roman"/>
          <w:sz w:val="24"/>
          <w:szCs w:val="24"/>
          <w:lang w:val="uk-UA"/>
        </w:rPr>
        <w:t xml:space="preserve"> вуглецю (СО</w:t>
      </w:r>
      <w:r>
        <w:rPr>
          <w:rFonts w:ascii="Times New Roman" w:hAnsi="Times New Roman" w:cs="Times New Roman"/>
          <w:sz w:val="24"/>
          <w:szCs w:val="24"/>
          <w:vertAlign w:val="subscript"/>
          <w:lang w:val="uk-UA"/>
        </w:rPr>
        <w:t>2</w:t>
      </w:r>
      <w:r>
        <w:rPr>
          <w:rFonts w:ascii="Times New Roman" w:hAnsi="Times New Roman" w:cs="Times New Roman"/>
          <w:sz w:val="24"/>
          <w:szCs w:val="24"/>
          <w:lang w:val="uk-UA"/>
        </w:rPr>
        <w:t>) в навколишнє середовище (за даними [1])</w:t>
      </w:r>
    </w:p>
    <w:p w:rsidR="00F67DC3" w:rsidRDefault="00F67DC3">
      <w:pPr>
        <w:pStyle w:val="af0"/>
        <w:ind w:firstLine="709"/>
        <w:jc w:val="both"/>
      </w:pPr>
    </w:p>
    <w:p w:rsidR="00F67DC3" w:rsidRDefault="0030411D">
      <w:pPr>
        <w:pStyle w:val="af0"/>
        <w:ind w:firstLine="709"/>
        <w:jc w:val="both"/>
      </w:pPr>
      <w:r>
        <w:rPr>
          <w:lang w:val="uk-UA"/>
        </w:rPr>
        <w:t>Вуглекислий газ вважається основною причиною виникнення парникового ефекту, на думку багатьох спеціалістів, може призвести до суттєвих змін клімату з незворотними наслідками. Свідченням тому є часті повені, шторми, цунамі, землетруси та посухи.</w:t>
      </w:r>
    </w:p>
    <w:p w:rsidR="00F67DC3" w:rsidRPr="00D5380B" w:rsidRDefault="0030411D">
      <w:pPr>
        <w:pStyle w:val="af0"/>
        <w:ind w:firstLine="709"/>
        <w:jc w:val="both"/>
        <w:rPr>
          <w:lang w:val="uk-UA"/>
        </w:rPr>
      </w:pPr>
      <w:proofErr w:type="spellStart"/>
      <w:r>
        <w:rPr>
          <w:lang w:val="uk-UA"/>
        </w:rPr>
        <w:t>Діоксид</w:t>
      </w:r>
      <w:proofErr w:type="spellEnd"/>
      <w:r>
        <w:rPr>
          <w:lang w:val="uk-UA"/>
        </w:rPr>
        <w:t xml:space="preserve"> сірки разом з водяною парою з атмосфери призводить до виникнення кислотних дощів, які руйнують ліси, рослини та витвори архітектури. Кількість викидів </w:t>
      </w:r>
      <w:proofErr w:type="spellStart"/>
      <w:r>
        <w:rPr>
          <w:lang w:val="uk-UA"/>
        </w:rPr>
        <w:t>діоксиду</w:t>
      </w:r>
      <w:proofErr w:type="spellEnd"/>
      <w:r>
        <w:rPr>
          <w:lang w:val="uk-UA"/>
        </w:rPr>
        <w:t xml:space="preserve"> сірки залежить від  вмісту сірки в використовуваному паливі. Також при спалюванні практично будь-якого виду палива утворюються окисли азоту. Під час їхньої взаємодії з повітрям створюється сірчана кислота, що теж випадає на землю у вигляді кислотних дощів.</w:t>
      </w:r>
    </w:p>
    <w:p w:rsidR="00F67DC3" w:rsidRPr="00D5380B" w:rsidRDefault="0030411D">
      <w:pPr>
        <w:pStyle w:val="af0"/>
        <w:ind w:firstLine="709"/>
        <w:jc w:val="both"/>
        <w:rPr>
          <w:lang w:val="uk-UA"/>
        </w:rPr>
      </w:pPr>
      <w:r>
        <w:rPr>
          <w:lang w:val="uk-UA"/>
        </w:rPr>
        <w:t>На жаль, негативний вплив на природне середовище не обмежується прилеглими до джерел викидів територіями, а може проявлятися на відстані сотень або тисяч кілометрів. Тому на сьогоднішній день в усьому світі можна спостерігати глобальну тенденцію збільшення шкідливого техногенного впливу людини на навколишнє природне середовище. А негативні риси такої тенденції доповнюються вичерпністю запасів викопного палива. Ця проблема наразі швидко зростає і вимагає термінового вирішення.</w:t>
      </w:r>
    </w:p>
    <w:p w:rsidR="00F67DC3" w:rsidRPr="00D5380B" w:rsidRDefault="0030411D">
      <w:pPr>
        <w:pStyle w:val="a0"/>
        <w:spacing w:after="0" w:line="100" w:lineRule="atLeast"/>
        <w:ind w:firstLine="709"/>
        <w:jc w:val="both"/>
        <w:rPr>
          <w:lang w:val="uk-UA"/>
        </w:rPr>
      </w:pPr>
      <w:r>
        <w:rPr>
          <w:rFonts w:ascii="Times New Roman" w:hAnsi="Times New Roman" w:cs="Times New Roman"/>
          <w:sz w:val="24"/>
          <w:szCs w:val="24"/>
          <w:lang w:val="uk-UA"/>
        </w:rPr>
        <w:t>Національні питання пов’язані із забезпеченням держави ПЕР, з необхідністю їх збереження як національного багатства, з розумним витрачанням коштів на видобуток палива та виробництво енергії.</w:t>
      </w:r>
    </w:p>
    <w:p w:rsidR="00F67DC3" w:rsidRPr="00D5380B" w:rsidRDefault="0030411D">
      <w:pPr>
        <w:pStyle w:val="a0"/>
        <w:spacing w:after="0" w:line="100" w:lineRule="atLeast"/>
        <w:ind w:firstLine="709"/>
        <w:jc w:val="both"/>
        <w:rPr>
          <w:lang w:val="uk-UA"/>
        </w:rPr>
      </w:pPr>
      <w:r>
        <w:rPr>
          <w:rFonts w:ascii="Times New Roman" w:hAnsi="Times New Roman" w:cs="Times New Roman"/>
          <w:sz w:val="24"/>
          <w:szCs w:val="24"/>
          <w:lang w:val="uk-UA"/>
        </w:rPr>
        <w:t>Важливість вирішення у нашій державі цих питань теж не викликає сумнівів. Як відомо, зараз Україна забезпечує себе необхідними ПЕР менш як на 50%, і тому в енергетичному відношенні значною мірою залежить від кількох країн-експортерів палива.</w:t>
      </w:r>
    </w:p>
    <w:p w:rsidR="00F67DC3" w:rsidRPr="00D5380B" w:rsidRDefault="0030411D">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firstLine="709"/>
        <w:jc w:val="both"/>
        <w:textAlignment w:val="baseline"/>
        <w:rPr>
          <w:lang w:val="uk-UA"/>
        </w:rPr>
      </w:pPr>
      <w:r>
        <w:rPr>
          <w:rFonts w:ascii="Times New Roman" w:eastAsia="Times New Roman" w:hAnsi="Times New Roman" w:cs="Times New Roman"/>
          <w:sz w:val="24"/>
          <w:szCs w:val="24"/>
          <w:lang w:val="uk-UA" w:eastAsia="uk-UA"/>
        </w:rPr>
        <w:t xml:space="preserve">Енергетичний потенціал України складається з природних корисних копалин, водних ресурсів і нетрадиційних джерел енергії. </w:t>
      </w:r>
      <w:r>
        <w:rPr>
          <w:rFonts w:ascii="Times New Roman" w:hAnsi="Times New Roman" w:cs="Times New Roman"/>
          <w:sz w:val="24"/>
          <w:szCs w:val="24"/>
          <w:lang w:val="uk-UA"/>
        </w:rPr>
        <w:t>У її енергетичному балансі переважає природний газ, вугілля та атомна енергія (рис. 2), при цьому природний газ та уран Україна здебільшого імпортує з Росії або транзитом через цю країну, що робить її енергетично залежною.</w:t>
      </w:r>
    </w:p>
    <w:p w:rsidR="00F67DC3" w:rsidRDefault="0030411D">
      <w:pPr>
        <w:pStyle w:val="a0"/>
        <w:spacing w:after="0" w:line="100" w:lineRule="atLeast"/>
        <w:jc w:val="center"/>
      </w:pPr>
      <w:r>
        <w:rPr>
          <w:noProof/>
          <w:lang w:eastAsia="ru-RU"/>
        </w:rPr>
        <w:lastRenderedPageBreak/>
        <w:drawing>
          <wp:inline distT="0" distB="0" distL="0" distR="0">
            <wp:extent cx="4124960" cy="28346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rcRect/>
                    <a:stretch>
                      <a:fillRect/>
                    </a:stretch>
                  </pic:blipFill>
                  <pic:spPr bwMode="auto">
                    <a:xfrm>
                      <a:off x="0" y="0"/>
                      <a:ext cx="4124960" cy="2834640"/>
                    </a:xfrm>
                    <a:prstGeom prst="rect">
                      <a:avLst/>
                    </a:prstGeom>
                    <a:noFill/>
                    <a:ln w="9525">
                      <a:noFill/>
                      <a:miter lim="800000"/>
                      <a:headEnd/>
                      <a:tailEnd/>
                    </a:ln>
                  </pic:spPr>
                </pic:pic>
              </a:graphicData>
            </a:graphic>
          </wp:inline>
        </w:drawing>
      </w:r>
    </w:p>
    <w:p w:rsidR="00F67DC3" w:rsidRDefault="0030411D">
      <w:pPr>
        <w:pStyle w:val="a0"/>
        <w:spacing w:after="0" w:line="100" w:lineRule="atLeast"/>
        <w:ind w:firstLine="709"/>
        <w:jc w:val="center"/>
      </w:pPr>
      <w:r>
        <w:rPr>
          <w:rFonts w:ascii="Times New Roman" w:hAnsi="Times New Roman" w:cs="Times New Roman"/>
          <w:bCs/>
          <w:sz w:val="24"/>
          <w:szCs w:val="24"/>
          <w:lang w:val="uk-UA"/>
        </w:rPr>
        <w:t>Рис.2 – Структура споживання первинної енергії в Україні в 2010 р.[2]</w:t>
      </w:r>
    </w:p>
    <w:p w:rsidR="00F67DC3" w:rsidRDefault="00F67DC3">
      <w:pPr>
        <w:pStyle w:val="a0"/>
        <w:spacing w:after="0" w:line="100" w:lineRule="atLeast"/>
        <w:ind w:firstLine="709"/>
        <w:jc w:val="both"/>
      </w:pPr>
    </w:p>
    <w:p w:rsidR="00F67DC3" w:rsidRDefault="0030411D">
      <w:pPr>
        <w:pStyle w:val="a0"/>
        <w:spacing w:after="0" w:line="100" w:lineRule="atLeast"/>
        <w:ind w:firstLine="709"/>
        <w:jc w:val="both"/>
      </w:pPr>
      <w:r>
        <w:rPr>
          <w:rFonts w:ascii="Times New Roman" w:hAnsi="Times New Roman" w:cs="Times New Roman"/>
          <w:sz w:val="24"/>
          <w:szCs w:val="24"/>
          <w:lang w:val="uk-UA"/>
        </w:rPr>
        <w:t xml:space="preserve">За даними BP </w:t>
      </w:r>
      <w:proofErr w:type="spellStart"/>
      <w:r>
        <w:rPr>
          <w:rFonts w:ascii="Times New Roman" w:hAnsi="Times New Roman" w:cs="Times New Roman"/>
          <w:sz w:val="24"/>
          <w:szCs w:val="24"/>
          <w:lang w:val="uk-UA"/>
        </w:rPr>
        <w:t>Statistical</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Review</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of</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World</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Energy</w:t>
      </w:r>
      <w:proofErr w:type="spellEnd"/>
      <w:r>
        <w:rPr>
          <w:rFonts w:ascii="Times New Roman" w:hAnsi="Times New Roman" w:cs="Times New Roman"/>
          <w:sz w:val="24"/>
          <w:szCs w:val="24"/>
          <w:lang w:val="uk-UA"/>
        </w:rPr>
        <w:t xml:space="preserve"> в 2010 р. частка відновлюваних джерел енергії в Україні становили менше 0,05 %. За обсягами споживання енергії Україна в 2010 р. наздогнала Австралію, але при цьому ВВП цих країн суттєво різниться і не на користь України, що свідчить про неефективне використання ПЕР. Прогнозований потенціал енергозбереження за рахунок ефективного використання ПЕР, відповідно до розрахунків і висновків Енергетичної стратегії країни до 2030 року та на подальшу перспективу, складає 51,3 % [1]. Реалізація зазначеного потенціалу може суттєво зменшити обсяги споживання ПЕР, що дозволить послабити зовнішню енергозалежність країни. Саме тому проблеми енергозбереження для України постають особливо гостро і вимагають негайних скоординованих дій на всіх рівнях.</w:t>
      </w:r>
    </w:p>
    <w:p w:rsidR="00F67DC3" w:rsidRDefault="0030411D">
      <w:pPr>
        <w:pStyle w:val="a0"/>
        <w:spacing w:after="0" w:line="100" w:lineRule="atLeast"/>
        <w:ind w:firstLine="709"/>
        <w:jc w:val="both"/>
      </w:pPr>
      <w:r>
        <w:rPr>
          <w:rFonts w:ascii="Times New Roman" w:eastAsia="Arial,Italic" w:hAnsi="Times New Roman" w:cs="Times New Roman"/>
          <w:iCs/>
          <w:sz w:val="24"/>
          <w:szCs w:val="24"/>
          <w:lang w:val="uk-UA"/>
        </w:rPr>
        <w:t>Крім того, у</w:t>
      </w:r>
      <w:r>
        <w:rPr>
          <w:rFonts w:ascii="Times New Roman" w:eastAsia="Arial,Italic" w:hAnsi="Times New Roman" w:cs="Times New Roman"/>
          <w:sz w:val="24"/>
          <w:szCs w:val="24"/>
          <w:lang w:val="uk-UA"/>
        </w:rPr>
        <w:t xml:space="preserve"> динаміці енергоефективності економіки України виділяють три стадії (рис. 3) [1]. На першій стадії (1991-1995 рр.) економіка відзначалася суттєвим зростанням енергоємності (ЕВВП за період 1990-1996 зросла на 42%), що було зумовлено погіршенням загальноекономічної ситуації в країні. На другій стадії (1996-1999 рр.) економіка країни стабілізувалась, енергоємність почала знижуватись. На третій стадії (2000-2008 рр., до початку фінансової кризи) економічний рівень країни зростав, енергоємність мала позитивну тенденцію до зниження. Але вже в 2009 р. енергоємність знову почала зростати.</w:t>
      </w:r>
    </w:p>
    <w:p w:rsidR="00F67DC3" w:rsidRDefault="0030411D">
      <w:pPr>
        <w:pStyle w:val="a0"/>
        <w:spacing w:after="0" w:line="100" w:lineRule="atLeast"/>
        <w:jc w:val="center"/>
      </w:pPr>
      <w:r>
        <w:rPr>
          <w:noProof/>
          <w:lang w:eastAsia="ru-RU"/>
        </w:rPr>
        <w:drawing>
          <wp:inline distT="0" distB="0" distL="0" distR="0">
            <wp:extent cx="5933440" cy="25400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rcRect/>
                    <a:stretch>
                      <a:fillRect/>
                    </a:stretch>
                  </pic:blipFill>
                  <pic:spPr bwMode="auto">
                    <a:xfrm>
                      <a:off x="0" y="0"/>
                      <a:ext cx="5933440" cy="2540000"/>
                    </a:xfrm>
                    <a:prstGeom prst="rect">
                      <a:avLst/>
                    </a:prstGeom>
                    <a:noFill/>
                    <a:ln w="9525">
                      <a:noFill/>
                      <a:miter lim="800000"/>
                      <a:headEnd/>
                      <a:tailEnd/>
                    </a:ln>
                  </pic:spPr>
                </pic:pic>
              </a:graphicData>
            </a:graphic>
          </wp:inline>
        </w:drawing>
      </w:r>
      <w:r>
        <w:rPr>
          <w:rFonts w:ascii="Times New Roman" w:hAnsi="Times New Roman" w:cs="Times New Roman"/>
          <w:bCs/>
          <w:sz w:val="24"/>
          <w:szCs w:val="24"/>
          <w:lang w:val="uk-UA"/>
        </w:rPr>
        <w:t>Рис. 3 – Динаміка енергоефективності ВВП України, кг. у. п. / грн. [2]</w:t>
      </w:r>
    </w:p>
    <w:p w:rsidR="00F67DC3" w:rsidRDefault="0030411D">
      <w:pPr>
        <w:pStyle w:val="a0"/>
        <w:spacing w:after="0" w:line="100" w:lineRule="atLeast"/>
        <w:ind w:firstLine="709"/>
        <w:jc w:val="both"/>
      </w:pPr>
      <w:r>
        <w:rPr>
          <w:rFonts w:ascii="Times New Roman" w:hAnsi="Times New Roman" w:cs="Times New Roman"/>
          <w:sz w:val="24"/>
          <w:szCs w:val="24"/>
          <w:lang w:val="uk-UA"/>
        </w:rPr>
        <w:lastRenderedPageBreak/>
        <w:t>З 2009 року можна виділити новий, четвертий, етап енергоємності ВВП України, коли ЕВВП підвищившись на 2,4 %, знову почала знижуватися.</w:t>
      </w:r>
    </w:p>
    <w:p w:rsidR="00F67DC3" w:rsidRDefault="0030411D">
      <w:pPr>
        <w:pStyle w:val="a0"/>
        <w:spacing w:after="0" w:line="100" w:lineRule="atLeast"/>
        <w:ind w:firstLine="709"/>
        <w:jc w:val="both"/>
      </w:pPr>
      <w:r>
        <w:rPr>
          <w:rFonts w:ascii="Times New Roman" w:hAnsi="Times New Roman" w:cs="Times New Roman"/>
          <w:sz w:val="24"/>
          <w:szCs w:val="24"/>
          <w:lang w:val="uk-UA"/>
        </w:rPr>
        <w:t>Якщо порівнювати енергоємність ВВП країн світу, то Україна вирізняється одним з найвищих показників (рис. 4).</w:t>
      </w:r>
    </w:p>
    <w:p w:rsidR="00F67DC3" w:rsidRDefault="0030411D">
      <w:pPr>
        <w:pStyle w:val="a0"/>
        <w:spacing w:after="0" w:line="100" w:lineRule="atLeast"/>
        <w:jc w:val="center"/>
      </w:pPr>
      <w:r>
        <w:rPr>
          <w:noProof/>
          <w:lang w:eastAsia="ru-RU"/>
        </w:rPr>
        <w:drawing>
          <wp:inline distT="0" distB="0" distL="0" distR="0">
            <wp:extent cx="5939155" cy="336486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a:srcRect/>
                    <a:stretch>
                      <a:fillRect/>
                    </a:stretch>
                  </pic:blipFill>
                  <pic:spPr bwMode="auto">
                    <a:xfrm>
                      <a:off x="0" y="0"/>
                      <a:ext cx="5939155" cy="3364865"/>
                    </a:xfrm>
                    <a:prstGeom prst="rect">
                      <a:avLst/>
                    </a:prstGeom>
                    <a:noFill/>
                    <a:ln w="9525">
                      <a:noFill/>
                      <a:miter lim="800000"/>
                      <a:headEnd/>
                      <a:tailEnd/>
                    </a:ln>
                  </pic:spPr>
                </pic:pic>
              </a:graphicData>
            </a:graphic>
          </wp:inline>
        </w:drawing>
      </w:r>
    </w:p>
    <w:p w:rsidR="00F67DC3" w:rsidRDefault="0030411D">
      <w:pPr>
        <w:pStyle w:val="a0"/>
        <w:tabs>
          <w:tab w:val="left" w:pos="965"/>
        </w:tabs>
        <w:spacing w:after="0" w:line="100" w:lineRule="atLeast"/>
        <w:ind w:firstLine="709"/>
        <w:jc w:val="center"/>
      </w:pPr>
      <w:r>
        <w:rPr>
          <w:rFonts w:ascii="Times New Roman" w:hAnsi="Times New Roman" w:cs="Times New Roman"/>
          <w:sz w:val="24"/>
          <w:szCs w:val="24"/>
          <w:lang w:val="uk-UA"/>
        </w:rPr>
        <w:t xml:space="preserve">Рис. 4 – Енергоємність ВВП країн світу, кг </w:t>
      </w:r>
      <w:proofErr w:type="spellStart"/>
      <w:r>
        <w:rPr>
          <w:rFonts w:ascii="Times New Roman" w:hAnsi="Times New Roman" w:cs="Times New Roman"/>
          <w:sz w:val="24"/>
          <w:szCs w:val="24"/>
          <w:lang w:val="uk-UA"/>
        </w:rPr>
        <w:t>у.п</w:t>
      </w:r>
      <w:proofErr w:type="spellEnd"/>
      <w:r>
        <w:rPr>
          <w:rFonts w:ascii="Times New Roman" w:hAnsi="Times New Roman" w:cs="Times New Roman"/>
          <w:sz w:val="24"/>
          <w:szCs w:val="24"/>
          <w:lang w:val="uk-UA"/>
        </w:rPr>
        <w:t>./$ США (ПКС)</w:t>
      </w:r>
    </w:p>
    <w:p w:rsidR="00F67DC3" w:rsidRDefault="00F67DC3">
      <w:pPr>
        <w:pStyle w:val="a0"/>
        <w:spacing w:after="0" w:line="100" w:lineRule="atLeast"/>
        <w:ind w:firstLine="709"/>
        <w:jc w:val="both"/>
      </w:pPr>
    </w:p>
    <w:p w:rsidR="00F67DC3" w:rsidRDefault="0030411D">
      <w:pPr>
        <w:pStyle w:val="3"/>
        <w:numPr>
          <w:ilvl w:val="2"/>
          <w:numId w:val="1"/>
        </w:numPr>
        <w:ind w:left="0" w:firstLine="709"/>
        <w:jc w:val="both"/>
      </w:pPr>
      <w:r>
        <w:rPr>
          <w:szCs w:val="24"/>
          <w:lang w:val="uk-UA"/>
        </w:rPr>
        <w:t xml:space="preserve">Таким чином, енергозбереження в нашій державі необхідно розглядати як додаткове, надзвичайно важливе, цілком реальне і ефективне «джерело» ПЕР (уникнення нераціонального споживання одиниці енергії дозволяє зберігати на стадії її виробництва та передачі більше трьох одиниць первинних енергоресурсів). </w:t>
      </w:r>
    </w:p>
    <w:p w:rsidR="00F67DC3" w:rsidRDefault="0030411D">
      <w:pPr>
        <w:pStyle w:val="3"/>
        <w:numPr>
          <w:ilvl w:val="2"/>
          <w:numId w:val="1"/>
        </w:numPr>
        <w:ind w:left="0" w:firstLine="709"/>
        <w:jc w:val="both"/>
      </w:pPr>
      <w:r>
        <w:rPr>
          <w:szCs w:val="24"/>
          <w:lang w:val="uk-UA"/>
        </w:rPr>
        <w:t>До того ж це «джерело» є значно дешевшим, ніж інші шляхи скорочення дефіциту ПЕР. Підраховано, наприклад, що витрати на створення 1 кВт нових енергогенеруючих потужностей у два рази перевищують витрати на зменшення споживання електричної потужності на ту ж величину.</w:t>
      </w:r>
    </w:p>
    <w:p w:rsidR="00F67DC3" w:rsidRPr="00D5380B" w:rsidRDefault="0030411D">
      <w:pPr>
        <w:pStyle w:val="a0"/>
        <w:spacing w:after="0" w:line="100" w:lineRule="atLeast"/>
        <w:ind w:firstLine="709"/>
        <w:jc w:val="both"/>
        <w:rPr>
          <w:lang w:val="uk-UA"/>
        </w:rPr>
      </w:pPr>
      <w:r>
        <w:rPr>
          <w:rFonts w:ascii="Times New Roman" w:hAnsi="Times New Roman" w:cs="Times New Roman"/>
          <w:sz w:val="24"/>
          <w:szCs w:val="24"/>
          <w:lang w:val="uk-UA"/>
        </w:rPr>
        <w:t xml:space="preserve">Нинішня структура промислового виробництва в Україні, структура енергоспоживання та діючі ціни і тарифи на ПЕР свідчать про те, що вирішення питань підприємництва в Україні також має велике значення. Порівняно незначне підвищення ефективності використання ПЕР, яке може бути досягнуте у тому чи іншому виробництві за рахунок впровадження заходів з енергозбереження, могло б суттєво скоротити частку витрат на споживання ПЕР і, тим самим, збільшити прибутки підприємства. </w:t>
      </w:r>
    </w:p>
    <w:p w:rsidR="00F67DC3" w:rsidRDefault="0030411D">
      <w:pPr>
        <w:pStyle w:val="2"/>
        <w:numPr>
          <w:ilvl w:val="1"/>
          <w:numId w:val="1"/>
        </w:numPr>
        <w:ind w:left="0" w:firstLine="709"/>
      </w:pPr>
      <w:r>
        <w:rPr>
          <w:szCs w:val="24"/>
        </w:rPr>
        <w:t xml:space="preserve">Крім того, низький рівень ефективності </w:t>
      </w:r>
      <w:proofErr w:type="spellStart"/>
      <w:r>
        <w:rPr>
          <w:szCs w:val="24"/>
        </w:rPr>
        <w:t>енерговикористання</w:t>
      </w:r>
      <w:proofErr w:type="spellEnd"/>
      <w:r>
        <w:rPr>
          <w:szCs w:val="24"/>
        </w:rPr>
        <w:t>, як відомо, суттєво знижує конкурентоспроможність українських товаровиробників на зовнішньому ринку і лягає важким тягарем на економіку нашої держави.</w:t>
      </w:r>
    </w:p>
    <w:p w:rsidR="00F67DC3" w:rsidRPr="00D5380B" w:rsidRDefault="0030411D">
      <w:pPr>
        <w:pStyle w:val="a1"/>
        <w:ind w:firstLine="709"/>
        <w:rPr>
          <w:lang w:val="uk-UA"/>
        </w:rPr>
      </w:pPr>
      <w:r>
        <w:rPr>
          <w:szCs w:val="24"/>
          <w:lang w:val="uk-UA"/>
        </w:rPr>
        <w:t>Таким чином, якнайскоріше вирішення проблеми енергозбереження в Україні з державної точки зору є конче необхідним для збереження власних енергоресурсів як національного багатства, зменшення шкідливого впливу енергетичних об’єктів на екологію, а також з метою розумного витрачання коштів на розвиток паливно-енергетичного комплексу.</w:t>
      </w:r>
    </w:p>
    <w:p w:rsidR="00F67DC3" w:rsidRPr="00D5380B" w:rsidRDefault="0030411D">
      <w:pPr>
        <w:pStyle w:val="a1"/>
        <w:ind w:firstLine="709"/>
        <w:rPr>
          <w:lang w:val="uk-UA"/>
        </w:rPr>
      </w:pPr>
      <w:r>
        <w:rPr>
          <w:szCs w:val="24"/>
          <w:lang w:val="uk-UA"/>
        </w:rPr>
        <w:t>Основною ж метою енергозбереження з точки зору підприємництва є забезпечення з мінімальними витратами економії палива та енергії при одночасному збереженні незмінними (або підвищенні) обсягів виробництва та якості продукції, а також зменшення її собівартості, підвищення рентабельності та конкурентоспроможності українських підприємств.</w:t>
      </w:r>
    </w:p>
    <w:p w:rsidR="00F67DC3" w:rsidRDefault="0030411D">
      <w:pPr>
        <w:pStyle w:val="22"/>
        <w:spacing w:after="0" w:line="100" w:lineRule="atLeast"/>
        <w:ind w:left="0" w:firstLine="709"/>
        <w:jc w:val="both"/>
      </w:pPr>
      <w:r>
        <w:rPr>
          <w:rFonts w:ascii="Times New Roman" w:hAnsi="Times New Roman" w:cs="Times New Roman"/>
          <w:sz w:val="24"/>
          <w:szCs w:val="24"/>
        </w:rPr>
        <w:lastRenderedPageBreak/>
        <w:t xml:space="preserve">Таким чином, </w:t>
      </w:r>
      <w:proofErr w:type="spellStart"/>
      <w:r>
        <w:rPr>
          <w:rFonts w:ascii="Times New Roman" w:hAnsi="Times New Roman" w:cs="Times New Roman"/>
          <w:sz w:val="24"/>
          <w:szCs w:val="24"/>
        </w:rPr>
        <w:t>необхідність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якнайскорішого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вирішення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проблеми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енергозбереження</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Україні</w:t>
      </w:r>
      <w:proofErr w:type="spellEnd"/>
      <w:r>
        <w:rPr>
          <w:rFonts w:ascii="Times New Roman" w:hAnsi="Times New Roman" w:cs="Times New Roman"/>
          <w:sz w:val="24"/>
          <w:szCs w:val="24"/>
        </w:rPr>
        <w:t xml:space="preserve"> не </w:t>
      </w:r>
      <w:proofErr w:type="spellStart"/>
      <w:r>
        <w:rPr>
          <w:rFonts w:ascii="Times New Roman" w:hAnsi="Times New Roman" w:cs="Times New Roman"/>
          <w:sz w:val="24"/>
          <w:szCs w:val="24"/>
        </w:rPr>
        <w:t>викликає</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жодних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сумніві</w:t>
      </w:r>
      <w:proofErr w:type="gramStart"/>
      <w:r>
        <w:rPr>
          <w:rFonts w:ascii="Times New Roman" w:hAnsi="Times New Roman" w:cs="Times New Roman"/>
          <w:sz w:val="24"/>
          <w:szCs w:val="24"/>
        </w:rPr>
        <w:t>в</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Усвідомлюється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ця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необхідність</w:t>
      </w:r>
      <w:proofErr w:type="spellEnd"/>
      <w:r>
        <w:rPr>
          <w:rFonts w:ascii="Times New Roman" w:hAnsi="Times New Roman" w:cs="Times New Roman"/>
          <w:sz w:val="24"/>
          <w:szCs w:val="24"/>
        </w:rPr>
        <w:t xml:space="preserve"> і на </w:t>
      </w:r>
      <w:proofErr w:type="spellStart"/>
      <w:r>
        <w:rPr>
          <w:rFonts w:ascii="Times New Roman" w:hAnsi="Times New Roman" w:cs="Times New Roman"/>
          <w:sz w:val="24"/>
          <w:szCs w:val="24"/>
        </w:rPr>
        <w:t>найвищому</w:t>
      </w:r>
      <w:proofErr w:type="spellEnd"/>
      <w:r>
        <w:rPr>
          <w:rFonts w:ascii="Times New Roman" w:hAnsi="Times New Roman" w:cs="Times New Roman"/>
          <w:sz w:val="24"/>
          <w:szCs w:val="24"/>
        </w:rPr>
        <w:t xml:space="preserve">, державному </w:t>
      </w:r>
      <w:proofErr w:type="spellStart"/>
      <w:r>
        <w:rPr>
          <w:rFonts w:ascii="Times New Roman" w:hAnsi="Times New Roman" w:cs="Times New Roman"/>
          <w:sz w:val="24"/>
          <w:szCs w:val="24"/>
        </w:rPr>
        <w:t>рівні</w:t>
      </w:r>
      <w:proofErr w:type="spellEnd"/>
      <w:r>
        <w:rPr>
          <w:rFonts w:ascii="Times New Roman" w:hAnsi="Times New Roman" w:cs="Times New Roman"/>
          <w:sz w:val="24"/>
          <w:szCs w:val="24"/>
        </w:rPr>
        <w:t xml:space="preserve">. Про </w:t>
      </w:r>
      <w:proofErr w:type="spellStart"/>
      <w:r>
        <w:rPr>
          <w:rFonts w:ascii="Times New Roman" w:hAnsi="Times New Roman" w:cs="Times New Roman"/>
          <w:sz w:val="24"/>
          <w:szCs w:val="24"/>
        </w:rPr>
        <w:t>це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свідчить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зокрема</w:t>
      </w:r>
      <w:proofErr w:type="spellEnd"/>
      <w:r>
        <w:rPr>
          <w:rFonts w:ascii="Times New Roman" w:hAnsi="Times New Roman" w:cs="Times New Roman"/>
          <w:sz w:val="24"/>
          <w:szCs w:val="24"/>
        </w:rPr>
        <w:t xml:space="preserve">, те, </w:t>
      </w:r>
      <w:proofErr w:type="spellStart"/>
      <w:r>
        <w:rPr>
          <w:rFonts w:ascii="Times New Roman" w:hAnsi="Times New Roman" w:cs="Times New Roman"/>
          <w:sz w:val="24"/>
          <w:szCs w:val="24"/>
        </w:rPr>
        <w:t>що</w:t>
      </w:r>
      <w:proofErr w:type="spellEnd"/>
      <w:r>
        <w:rPr>
          <w:rFonts w:ascii="Times New Roman" w:hAnsi="Times New Roman" w:cs="Times New Roman"/>
          <w:sz w:val="24"/>
          <w:szCs w:val="24"/>
        </w:rPr>
        <w:t xml:space="preserve"> у 199</w:t>
      </w:r>
      <w:r>
        <w:rPr>
          <w:rFonts w:ascii="Times New Roman" w:hAnsi="Times New Roman" w:cs="Times New Roman"/>
          <w:sz w:val="24"/>
          <w:szCs w:val="24"/>
          <w:lang w:val="uk-UA"/>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році</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нашій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державі</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був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прийнятий</w:t>
      </w:r>
      <w:proofErr w:type="spellEnd"/>
      <w:r>
        <w:rPr>
          <w:rFonts w:ascii="Times New Roman" w:hAnsi="Times New Roman" w:cs="Times New Roman"/>
          <w:sz w:val="24"/>
          <w:szCs w:val="24"/>
        </w:rPr>
        <w:t xml:space="preserve"> Закон “Про </w:t>
      </w:r>
      <w:proofErr w:type="spellStart"/>
      <w:r>
        <w:rPr>
          <w:rFonts w:ascii="Times New Roman" w:hAnsi="Times New Roman" w:cs="Times New Roman"/>
          <w:sz w:val="24"/>
          <w:szCs w:val="24"/>
        </w:rPr>
        <w:t>енергозбереження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що</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країні</w:t>
      </w:r>
      <w:proofErr w:type="spellEnd"/>
      <w:r>
        <w:rPr>
          <w:rFonts w:ascii="Times New Roman" w:hAnsi="Times New Roman" w:cs="Times New Roman"/>
          <w:sz w:val="24"/>
          <w:szCs w:val="24"/>
        </w:rPr>
        <w:t xml:space="preserve"> створено </w:t>
      </w:r>
      <w:proofErr w:type="spellStart"/>
      <w:r>
        <w:rPr>
          <w:rFonts w:ascii="Times New Roman" w:hAnsi="Times New Roman" w:cs="Times New Roman"/>
          <w:sz w:val="24"/>
          <w:szCs w:val="24"/>
        </w:rPr>
        <w:t>Державний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комітет</w:t>
      </w:r>
      <w:proofErr w:type="spellEnd"/>
      <w:r>
        <w:rPr>
          <w:rFonts w:ascii="Times New Roman" w:hAnsi="Times New Roman" w:cs="Times New Roman"/>
          <w:sz w:val="24"/>
          <w:szCs w:val="24"/>
        </w:rPr>
        <w:t xml:space="preserve"> і </w:t>
      </w:r>
      <w:proofErr w:type="spellStart"/>
      <w:r>
        <w:rPr>
          <w:rFonts w:ascii="Times New Roman" w:hAnsi="Times New Roman" w:cs="Times New Roman"/>
          <w:sz w:val="24"/>
          <w:szCs w:val="24"/>
        </w:rPr>
        <w:t>Державну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інспекцію</w:t>
      </w:r>
      <w:proofErr w:type="spellEnd"/>
      <w:r>
        <w:rPr>
          <w:rFonts w:ascii="Times New Roman" w:hAnsi="Times New Roman" w:cs="Times New Roman"/>
          <w:sz w:val="24"/>
          <w:szCs w:val="24"/>
        </w:rPr>
        <w:t xml:space="preserve"> з </w:t>
      </w:r>
      <w:proofErr w:type="spellStart"/>
      <w:r>
        <w:rPr>
          <w:rFonts w:ascii="Times New Roman" w:hAnsi="Times New Roman" w:cs="Times New Roman"/>
          <w:sz w:val="24"/>
          <w:szCs w:val="24"/>
        </w:rPr>
        <w:t>енергозбереження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розроблені</w:t>
      </w:r>
      <w:proofErr w:type="spellEnd"/>
      <w:r>
        <w:rPr>
          <w:rFonts w:ascii="Times New Roman" w:hAnsi="Times New Roman" w:cs="Times New Roman"/>
          <w:sz w:val="24"/>
          <w:szCs w:val="24"/>
        </w:rPr>
        <w:t xml:space="preserve"> та </w:t>
      </w:r>
      <w:proofErr w:type="spellStart"/>
      <w:r>
        <w:rPr>
          <w:rFonts w:ascii="Times New Roman" w:hAnsi="Times New Roman" w:cs="Times New Roman"/>
          <w:sz w:val="24"/>
          <w:szCs w:val="24"/>
        </w:rPr>
        <w:t>поступово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виконуються</w:t>
      </w:r>
      <w:proofErr w:type="spellEnd"/>
      <w:r>
        <w:rPr>
          <w:rFonts w:ascii="Times New Roman" w:hAnsi="Times New Roman" w:cs="Times New Roman"/>
          <w:sz w:val="24"/>
          <w:szCs w:val="24"/>
        </w:rPr>
        <w:t xml:space="preserve"> Комплексна </w:t>
      </w:r>
      <w:proofErr w:type="spellStart"/>
      <w:r>
        <w:rPr>
          <w:rFonts w:ascii="Times New Roman" w:hAnsi="Times New Roman" w:cs="Times New Roman"/>
          <w:sz w:val="24"/>
          <w:szCs w:val="24"/>
        </w:rPr>
        <w:t>державна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програма</w:t>
      </w:r>
      <w:proofErr w:type="spellEnd"/>
      <w:r>
        <w:rPr>
          <w:rFonts w:ascii="Times New Roman" w:hAnsi="Times New Roman" w:cs="Times New Roman"/>
          <w:sz w:val="24"/>
          <w:szCs w:val="24"/>
        </w:rPr>
        <w:t xml:space="preserve"> з </w:t>
      </w:r>
      <w:proofErr w:type="spellStart"/>
      <w:r>
        <w:rPr>
          <w:rFonts w:ascii="Times New Roman" w:hAnsi="Times New Roman" w:cs="Times New Roman"/>
          <w:sz w:val="24"/>
          <w:szCs w:val="24"/>
        </w:rPr>
        <w:t>енергозбереження</w:t>
      </w:r>
      <w:proofErr w:type="spellEnd"/>
      <w:r>
        <w:rPr>
          <w:rFonts w:ascii="Times New Roman" w:hAnsi="Times New Roman" w:cs="Times New Roman"/>
          <w:sz w:val="24"/>
          <w:szCs w:val="24"/>
        </w:rPr>
        <w:t xml:space="preserve"> (КДПЕ), </w:t>
      </w:r>
      <w:proofErr w:type="spellStart"/>
      <w:r>
        <w:rPr>
          <w:rFonts w:ascii="Times New Roman" w:hAnsi="Times New Roman" w:cs="Times New Roman"/>
          <w:sz w:val="24"/>
          <w:szCs w:val="24"/>
        </w:rPr>
        <w:t>Державна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програма</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п</w:t>
      </w:r>
      <w:proofErr w:type="gramEnd"/>
      <w:r>
        <w:rPr>
          <w:rFonts w:ascii="Times New Roman" w:hAnsi="Times New Roman" w:cs="Times New Roman"/>
          <w:sz w:val="24"/>
          <w:szCs w:val="24"/>
        </w:rPr>
        <w:t>ідтримки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нетрадиційних</w:t>
      </w:r>
      <w:proofErr w:type="spellEnd"/>
      <w:r>
        <w:rPr>
          <w:rFonts w:ascii="Times New Roman" w:hAnsi="Times New Roman" w:cs="Times New Roman"/>
          <w:sz w:val="24"/>
          <w:szCs w:val="24"/>
        </w:rPr>
        <w:t xml:space="preserve"> та </w:t>
      </w:r>
      <w:proofErr w:type="spellStart"/>
      <w:r>
        <w:rPr>
          <w:rFonts w:ascii="Times New Roman" w:hAnsi="Times New Roman" w:cs="Times New Roman"/>
          <w:sz w:val="24"/>
          <w:szCs w:val="24"/>
        </w:rPr>
        <w:t>відновлюваних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джерел</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енергії</w:t>
      </w:r>
      <w:proofErr w:type="spellEnd"/>
      <w:r>
        <w:rPr>
          <w:rFonts w:ascii="Times New Roman" w:hAnsi="Times New Roman" w:cs="Times New Roman"/>
          <w:sz w:val="24"/>
          <w:szCs w:val="24"/>
        </w:rPr>
        <w:t xml:space="preserve"> (НВДЕ), </w:t>
      </w:r>
      <w:proofErr w:type="spellStart"/>
      <w:r>
        <w:rPr>
          <w:rFonts w:ascii="Times New Roman" w:hAnsi="Times New Roman" w:cs="Times New Roman"/>
          <w:sz w:val="24"/>
          <w:szCs w:val="24"/>
        </w:rPr>
        <w:t>регіональні</w:t>
      </w:r>
      <w:proofErr w:type="spellEnd"/>
      <w:r>
        <w:rPr>
          <w:rFonts w:ascii="Times New Roman" w:hAnsi="Times New Roman" w:cs="Times New Roman"/>
          <w:sz w:val="24"/>
          <w:szCs w:val="24"/>
        </w:rPr>
        <w:t xml:space="preserve"> та </w:t>
      </w:r>
      <w:proofErr w:type="spellStart"/>
      <w:r>
        <w:rPr>
          <w:rFonts w:ascii="Times New Roman" w:hAnsi="Times New Roman" w:cs="Times New Roman"/>
          <w:sz w:val="24"/>
          <w:szCs w:val="24"/>
        </w:rPr>
        <w:t>галузеві</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програми</w:t>
      </w:r>
      <w:proofErr w:type="spellEnd"/>
      <w:r>
        <w:rPr>
          <w:rFonts w:ascii="Times New Roman" w:hAnsi="Times New Roman" w:cs="Times New Roman"/>
          <w:sz w:val="24"/>
          <w:szCs w:val="24"/>
        </w:rPr>
        <w:t xml:space="preserve"> з </w:t>
      </w:r>
      <w:proofErr w:type="spellStart"/>
      <w:r>
        <w:rPr>
          <w:rFonts w:ascii="Times New Roman" w:hAnsi="Times New Roman" w:cs="Times New Roman"/>
          <w:sz w:val="24"/>
          <w:szCs w:val="24"/>
        </w:rPr>
        <w:t>енергозбереження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здійснюється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моніторинг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виконання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цих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програм</w:t>
      </w:r>
      <w:proofErr w:type="spellEnd"/>
      <w:r>
        <w:rPr>
          <w:rFonts w:ascii="Times New Roman" w:hAnsi="Times New Roman" w:cs="Times New Roman"/>
          <w:sz w:val="24"/>
          <w:szCs w:val="24"/>
        </w:rPr>
        <w:t xml:space="preserve">. </w:t>
      </w:r>
    </w:p>
    <w:p w:rsidR="00F67DC3" w:rsidRPr="00D5380B" w:rsidRDefault="0030411D">
      <w:pPr>
        <w:pStyle w:val="a1"/>
        <w:ind w:firstLine="709"/>
        <w:rPr>
          <w:lang w:val="uk-UA"/>
        </w:rPr>
      </w:pPr>
      <w:r>
        <w:rPr>
          <w:szCs w:val="24"/>
          <w:lang w:val="uk-UA"/>
        </w:rPr>
        <w:t>За останні роки в Україні розроблена та запроваджена значна кількість законодавчих актів, нормативно-правових та методичних документів з енергозбереження. В країні виконані та продовжують виконуватись численні науково-дослідні та дослідно-конструкторські розробки у галузі створення енергозберігаючого обладнання, технологій та заходів, впровадження яких  дозволило б значно підвищити ефективність використання ПЕР у нашій державі.</w:t>
      </w:r>
    </w:p>
    <w:p w:rsidR="00F67DC3" w:rsidRDefault="0030411D">
      <w:pPr>
        <w:pStyle w:val="a1"/>
        <w:ind w:firstLine="709"/>
      </w:pPr>
      <w:r>
        <w:rPr>
          <w:szCs w:val="24"/>
          <w:lang w:val="uk-UA"/>
        </w:rPr>
        <w:t>Однак, з іншого боку, нажаль, не можна стверджувати, що в нашій державі протягом останніх 10-12 років досягнуто значних практичних результатів у сфері вирішення проблеми енергозбереження. Навпаки, починаючи з 1990 року, відбулося значне збільшення енергоємності ВВП (більше як на 40%). Тільки після 2000 року цей показник дещо стабілізувався і, навіть, намітилася деяка тенденція його зменшення (протягом кількох останніх років приблизно на 6-7%). Проте, вважати це скорочення суттєвим і достатнім неможливо. (Для порівняння, у США за останні 20-25 років енергоємність ВВП зменшилася майже на 50%).</w:t>
      </w:r>
    </w:p>
    <w:p w:rsidR="00F67DC3" w:rsidRPr="00D5380B" w:rsidRDefault="0030411D">
      <w:pPr>
        <w:pStyle w:val="a1"/>
        <w:ind w:firstLine="709"/>
        <w:rPr>
          <w:lang w:val="uk-UA"/>
        </w:rPr>
      </w:pPr>
      <w:r>
        <w:rPr>
          <w:szCs w:val="24"/>
          <w:lang w:val="uk-UA"/>
        </w:rPr>
        <w:t xml:space="preserve">Існують різні причини такого стану справ у сфері енергозбереження України. Але дві з них, без сумніву, можна вважати основними. </w:t>
      </w:r>
    </w:p>
    <w:p w:rsidR="00F67DC3" w:rsidRPr="00D5380B" w:rsidRDefault="0030411D">
      <w:pPr>
        <w:pStyle w:val="a1"/>
        <w:ind w:firstLine="709"/>
        <w:rPr>
          <w:lang w:val="uk-UA"/>
        </w:rPr>
      </w:pPr>
      <w:r>
        <w:rPr>
          <w:szCs w:val="24"/>
          <w:lang w:val="uk-UA"/>
        </w:rPr>
        <w:t>Перша причина – це недостатній рівень економічної зацікавленості (економічного стимулювання) споживачів ПЕР у впровадженні енергозберігаючого обладнання, заходів і технологій, а також недостатня зацікавленість інвесторів у вкладенні коштів в енергозбереження.</w:t>
      </w:r>
    </w:p>
    <w:p w:rsidR="00F67DC3" w:rsidRDefault="0030411D">
      <w:pPr>
        <w:pStyle w:val="a1"/>
        <w:ind w:firstLine="709"/>
      </w:pPr>
      <w:r>
        <w:rPr>
          <w:szCs w:val="24"/>
          <w:lang w:val="uk-UA"/>
        </w:rPr>
        <w:t>Друга причина, яка швидше є наслідком першої причини, це практична відсутність необхідних коштів на впровадження енергозберігаючого обладнання, заходів та технологій. Сюди слід віднести і вкрай недостатній рівень фінансування енергозбереження з державного бюджету, і відсутність необхідних обігових коштів на підприємствах, в організаціях, установах, де безпосередньо потрібно впроваджувати енергозберігаючі заходи. Ускладнює існуючу ситуацію також недосконалість вітчизняного законодавства, яке не дає можливості залучати на енергозбереження кошти, одержані в результаті зменшення витрат на оплату за споживання ПЕР за рахунок вже впроваджених енергозберігаючих заходів.</w:t>
      </w:r>
    </w:p>
    <w:p w:rsidR="00F67DC3" w:rsidRDefault="0030411D">
      <w:pPr>
        <w:pStyle w:val="a1"/>
        <w:ind w:firstLine="709"/>
      </w:pPr>
      <w:r>
        <w:rPr>
          <w:szCs w:val="24"/>
          <w:lang w:val="uk-UA"/>
        </w:rPr>
        <w:t>Разом з тим в Україні розроблено чимало пропозицій щодо можливих (і цілком реальних!) шляхів економічного стимулювання енергозбереження. Сюди, наприклад, слід віднести такі пропозиції як:</w:t>
      </w:r>
    </w:p>
    <w:p w:rsidR="00F67DC3" w:rsidRDefault="0030411D">
      <w:pPr>
        <w:pStyle w:val="a1"/>
        <w:numPr>
          <w:ilvl w:val="0"/>
          <w:numId w:val="5"/>
        </w:numPr>
        <w:tabs>
          <w:tab w:val="left" w:pos="993"/>
        </w:tabs>
        <w:ind w:left="0"/>
      </w:pPr>
      <w:r>
        <w:rPr>
          <w:szCs w:val="24"/>
          <w:lang w:val="uk-UA"/>
        </w:rPr>
        <w:t xml:space="preserve">широке використання вже існуючого Положення про матеріальне стимулювання колективів і окремих працівників підприємств, організацій та установ за економію ПЕР у суспільному виробництві; </w:t>
      </w:r>
    </w:p>
    <w:p w:rsidR="00F67DC3" w:rsidRDefault="0030411D">
      <w:pPr>
        <w:pStyle w:val="a1"/>
        <w:numPr>
          <w:ilvl w:val="0"/>
          <w:numId w:val="5"/>
        </w:numPr>
        <w:tabs>
          <w:tab w:val="left" w:pos="993"/>
        </w:tabs>
        <w:ind w:left="0"/>
      </w:pPr>
      <w:r>
        <w:rPr>
          <w:szCs w:val="24"/>
          <w:lang w:val="uk-UA"/>
        </w:rPr>
        <w:t>застосування економічних санкцій за нераціональне використання ПЕР;</w:t>
      </w:r>
    </w:p>
    <w:p w:rsidR="00F67DC3" w:rsidRDefault="0030411D">
      <w:pPr>
        <w:pStyle w:val="a1"/>
        <w:numPr>
          <w:ilvl w:val="0"/>
          <w:numId w:val="5"/>
        </w:numPr>
        <w:tabs>
          <w:tab w:val="left" w:pos="993"/>
        </w:tabs>
        <w:ind w:left="0"/>
      </w:pPr>
      <w:r>
        <w:rPr>
          <w:szCs w:val="24"/>
          <w:lang w:val="uk-UA"/>
        </w:rPr>
        <w:t>стимулювання раціонального використання ПЕР при здійсненні державного регулювання цін і тарифів на паливо та енергію;</w:t>
      </w:r>
    </w:p>
    <w:p w:rsidR="00F67DC3" w:rsidRDefault="0030411D">
      <w:pPr>
        <w:pStyle w:val="a1"/>
        <w:numPr>
          <w:ilvl w:val="0"/>
          <w:numId w:val="5"/>
        </w:numPr>
        <w:tabs>
          <w:tab w:val="left" w:pos="993"/>
        </w:tabs>
        <w:ind w:left="0"/>
      </w:pPr>
      <w:r>
        <w:rPr>
          <w:szCs w:val="24"/>
          <w:lang w:val="uk-UA"/>
        </w:rPr>
        <w:t>запровадження системи оплати праці на підприємствах-постачальниках паливно-енергетичних ресурсів та води з урахуванням економії ПЕР;</w:t>
      </w:r>
    </w:p>
    <w:p w:rsidR="00F67DC3" w:rsidRDefault="0030411D">
      <w:pPr>
        <w:pStyle w:val="a1"/>
        <w:numPr>
          <w:ilvl w:val="0"/>
          <w:numId w:val="5"/>
        </w:numPr>
        <w:tabs>
          <w:tab w:val="left" w:pos="993"/>
        </w:tabs>
        <w:ind w:left="0"/>
      </w:pPr>
      <w:r>
        <w:rPr>
          <w:szCs w:val="24"/>
          <w:lang w:val="uk-UA"/>
        </w:rPr>
        <w:t xml:space="preserve">запровадження пільгового (50%) оподаткування частини прибутку підприємств, отриманого в результаті реалізації енергозберігаючих проектів; </w:t>
      </w:r>
    </w:p>
    <w:p w:rsidR="00F67DC3" w:rsidRDefault="0030411D">
      <w:pPr>
        <w:pStyle w:val="a1"/>
        <w:numPr>
          <w:ilvl w:val="0"/>
          <w:numId w:val="5"/>
        </w:numPr>
        <w:tabs>
          <w:tab w:val="left" w:pos="993"/>
        </w:tabs>
        <w:ind w:left="0"/>
      </w:pPr>
      <w:r>
        <w:rPr>
          <w:szCs w:val="24"/>
          <w:lang w:val="uk-UA"/>
        </w:rPr>
        <w:lastRenderedPageBreak/>
        <w:t>створення господарюючими суб’єктами спеціальних фондів енергозбереження, до яких має спрямовуватись приріст прибутку підприємств, отриманий в результаті запровадження енергозберігаючих проектів;</w:t>
      </w:r>
    </w:p>
    <w:p w:rsidR="00F67DC3" w:rsidRDefault="0030411D">
      <w:pPr>
        <w:pStyle w:val="a1"/>
        <w:numPr>
          <w:ilvl w:val="0"/>
          <w:numId w:val="5"/>
        </w:numPr>
        <w:tabs>
          <w:tab w:val="left" w:pos="993"/>
        </w:tabs>
        <w:ind w:left="0"/>
      </w:pPr>
      <w:r>
        <w:rPr>
          <w:szCs w:val="24"/>
          <w:lang w:val="uk-UA"/>
        </w:rPr>
        <w:t>використання коштів з фондів енергозбереження на фінансування нових енергозберігаючих проектів, на повернення кредитних ресурсів, залучених на ці проекти, на матеріальне стимулювання підвищення ефективності використання паливно-енергетичних ресурсів, тощо.</w:t>
      </w:r>
    </w:p>
    <w:p w:rsidR="00F67DC3" w:rsidRDefault="0030411D">
      <w:pPr>
        <w:pStyle w:val="a1"/>
        <w:ind w:firstLine="709"/>
      </w:pPr>
      <w:r>
        <w:rPr>
          <w:szCs w:val="24"/>
          <w:lang w:val="uk-UA"/>
        </w:rPr>
        <w:t>Ці пропозиції безпосередньо направлені на стимулювання підвищення ефективності використання ПЕР в нашій державі та на покращення стану фінансування енергозберігаючих заходів. Однак, більшість з наведених вище пропозицій до цього часу або не прийнята, або з різних причин практично не застосовується.</w:t>
      </w:r>
    </w:p>
    <w:p w:rsidR="00F67DC3" w:rsidRDefault="0030411D">
      <w:pPr>
        <w:pStyle w:val="a0"/>
        <w:spacing w:after="0" w:line="100" w:lineRule="atLeast"/>
        <w:ind w:firstLine="709"/>
        <w:jc w:val="both"/>
      </w:pPr>
      <w:r>
        <w:rPr>
          <w:rFonts w:ascii="Times New Roman" w:hAnsi="Times New Roman" w:cs="Times New Roman"/>
          <w:sz w:val="24"/>
          <w:szCs w:val="24"/>
          <w:lang w:val="uk-UA"/>
        </w:rPr>
        <w:t xml:space="preserve">Таким чином, в Україні у сфері енергозбереження на цей час склалася досить складна ситуація. З одного боку, на всіх рівнях управління державою, економікою, здається, не викликає сумніву необхідність та економічна доцільність енергозбереження. Однак, з другого боку, розробка і широке впровадження енергозберігаючого обладнання, заходів і технологій не знаходить необхідної державної підтримки: ні фінансової, ні законодавчої. Очевидно, що така ситуація не сприяє досягненню значних результатів у сфері енергозбереження. </w:t>
      </w:r>
    </w:p>
    <w:p w:rsidR="00F67DC3" w:rsidRDefault="0030411D">
      <w:pPr>
        <w:pStyle w:val="a0"/>
        <w:spacing w:after="0" w:line="100" w:lineRule="atLeast"/>
        <w:ind w:firstLine="709"/>
        <w:jc w:val="both"/>
      </w:pPr>
      <w:r>
        <w:rPr>
          <w:rFonts w:ascii="Times New Roman" w:hAnsi="Times New Roman" w:cs="Times New Roman"/>
          <w:sz w:val="24"/>
          <w:szCs w:val="24"/>
          <w:lang w:val="uk-UA"/>
        </w:rPr>
        <w:t xml:space="preserve">Безумовно, основною запорукою успішного вирішення проблеми підвищення енергетичної ефективності національної економіки є формування та практична реалізація політики енергозбереження на державному рівні, державне управління розробкою та впровадженням </w:t>
      </w:r>
      <w:proofErr w:type="spellStart"/>
      <w:r>
        <w:rPr>
          <w:rFonts w:ascii="Times New Roman" w:hAnsi="Times New Roman" w:cs="Times New Roman"/>
          <w:sz w:val="24"/>
          <w:szCs w:val="24"/>
          <w:lang w:val="uk-UA"/>
        </w:rPr>
        <w:t>енегозберігаючого</w:t>
      </w:r>
      <w:proofErr w:type="spellEnd"/>
      <w:r>
        <w:rPr>
          <w:rFonts w:ascii="Times New Roman" w:hAnsi="Times New Roman" w:cs="Times New Roman"/>
          <w:sz w:val="24"/>
          <w:szCs w:val="24"/>
          <w:lang w:val="uk-UA"/>
        </w:rPr>
        <w:t xml:space="preserve"> обладнання, заходів та технологій. Для цього потрібно вирішити чимало проблем технічного, економічного, організаційного, законодавчого характеру.</w:t>
      </w:r>
    </w:p>
    <w:p w:rsidR="00F67DC3" w:rsidRDefault="00F67DC3">
      <w:pPr>
        <w:pStyle w:val="a0"/>
        <w:spacing w:after="0" w:line="100" w:lineRule="atLeast"/>
        <w:ind w:firstLine="709"/>
        <w:jc w:val="both"/>
      </w:pPr>
    </w:p>
    <w:p w:rsidR="00F67DC3" w:rsidRDefault="0030411D">
      <w:pPr>
        <w:pStyle w:val="a0"/>
        <w:spacing w:after="0" w:line="100" w:lineRule="atLeast"/>
        <w:ind w:firstLine="709"/>
        <w:jc w:val="both"/>
      </w:pPr>
      <w:r>
        <w:rPr>
          <w:rFonts w:ascii="Times New Roman" w:hAnsi="Times New Roman" w:cs="Times New Roman"/>
          <w:b/>
          <w:sz w:val="24"/>
          <w:szCs w:val="24"/>
          <w:lang w:val="uk-UA"/>
        </w:rPr>
        <w:t>3 Мета, завдання і сутність системи енергетичного менеджменту</w:t>
      </w:r>
    </w:p>
    <w:p w:rsidR="00F67DC3" w:rsidRDefault="0030411D">
      <w:pPr>
        <w:pStyle w:val="af0"/>
        <w:ind w:firstLine="709"/>
        <w:jc w:val="both"/>
      </w:pPr>
      <w:r>
        <w:rPr>
          <w:lang w:val="uk-UA"/>
        </w:rPr>
        <w:t>Енергозбереження досягається, насамперед, за рахунок удосконалення технології виробництва, створення і впровадження енергозберігаючого обладнання, раціонального використання ПЕР. Крім цього, значна економія енергоресурсів може бути отримана за рахунок застосування нових методів управління енергетичним господарством промислових підприємств і організацій.</w:t>
      </w:r>
    </w:p>
    <w:p w:rsidR="00F67DC3" w:rsidRPr="00D5380B" w:rsidRDefault="0030411D">
      <w:pPr>
        <w:pStyle w:val="af0"/>
        <w:ind w:firstLine="709"/>
        <w:jc w:val="both"/>
        <w:rPr>
          <w:lang w:val="uk-UA"/>
        </w:rPr>
      </w:pPr>
      <w:r>
        <w:rPr>
          <w:lang w:val="uk-UA"/>
        </w:rPr>
        <w:t xml:space="preserve">Досягнення помітного енергозбереження можливе за умови реалізації не тільки технічних рішень, а й застосуванні більш досконалого механізму управління енергозбереженням – системи енергетичного менеджменту. </w:t>
      </w:r>
      <w:proofErr w:type="spellStart"/>
      <w:r>
        <w:t>Енергоменеджмент</w:t>
      </w:r>
      <w:proofErr w:type="spellEnd"/>
      <w:r>
        <w:t xml:space="preserve"> </w:t>
      </w:r>
      <w:proofErr w:type="spellStart"/>
      <w:r>
        <w:t>являє</w:t>
      </w:r>
      <w:proofErr w:type="spellEnd"/>
      <w:r>
        <w:t xml:space="preserve"> собою </w:t>
      </w:r>
      <w:proofErr w:type="spellStart"/>
      <w:r>
        <w:t>процес</w:t>
      </w:r>
      <w:proofErr w:type="spellEnd"/>
      <w:r>
        <w:t xml:space="preserve"> </w:t>
      </w:r>
      <w:proofErr w:type="spellStart"/>
      <w:r>
        <w:t>управління</w:t>
      </w:r>
      <w:proofErr w:type="spellEnd"/>
      <w:r>
        <w:t xml:space="preserve"> </w:t>
      </w:r>
      <w:proofErr w:type="spellStart"/>
      <w:r>
        <w:t>всіма</w:t>
      </w:r>
      <w:proofErr w:type="spellEnd"/>
      <w:r>
        <w:t xml:space="preserve"> аспектами</w:t>
      </w:r>
      <w:r>
        <w:rPr>
          <w:lang w:val="uk-UA"/>
        </w:rPr>
        <w:t xml:space="preserve"> </w:t>
      </w:r>
      <w:proofErr w:type="spellStart"/>
      <w:r>
        <w:t>діяльності</w:t>
      </w:r>
      <w:proofErr w:type="spellEnd"/>
      <w:r>
        <w:t xml:space="preserve"> в </w:t>
      </w:r>
      <w:proofErr w:type="spellStart"/>
      <w:r>
        <w:t>галузі</w:t>
      </w:r>
      <w:proofErr w:type="spellEnd"/>
      <w:r>
        <w:t xml:space="preserve"> </w:t>
      </w:r>
      <w:proofErr w:type="spellStart"/>
      <w:r>
        <w:t>енергозбереження</w:t>
      </w:r>
      <w:proofErr w:type="spellEnd"/>
      <w:r>
        <w:t xml:space="preserve"> </w:t>
      </w:r>
      <w:proofErr w:type="spellStart"/>
      <w:proofErr w:type="gramStart"/>
      <w:r>
        <w:t>п</w:t>
      </w:r>
      <w:proofErr w:type="gramEnd"/>
      <w:r>
        <w:t>ідприємства</w:t>
      </w:r>
      <w:proofErr w:type="spellEnd"/>
      <w:r>
        <w:rPr>
          <w:lang w:val="uk-UA"/>
        </w:rPr>
        <w:t xml:space="preserve"> (рис. 5)</w:t>
      </w:r>
      <w:r>
        <w:t>.</w:t>
      </w:r>
      <w:r>
        <w:rPr>
          <w:lang w:val="uk-UA"/>
        </w:rPr>
        <w:t xml:space="preserve"> Основною метою </w:t>
      </w:r>
      <w:proofErr w:type="spellStart"/>
      <w:r>
        <w:rPr>
          <w:lang w:val="uk-UA"/>
        </w:rPr>
        <w:t>енергоменеджменту</w:t>
      </w:r>
      <w:proofErr w:type="spellEnd"/>
      <w:r>
        <w:rPr>
          <w:lang w:val="uk-UA"/>
        </w:rPr>
        <w:t xml:space="preserve"> є забезпечення найефективніших шляхів реалізації енергозберігаючої стратегії підприємства на окремих етапах його розвитку.</w:t>
      </w:r>
    </w:p>
    <w:p w:rsidR="00F67DC3" w:rsidRDefault="0030411D">
      <w:pPr>
        <w:pStyle w:val="af0"/>
        <w:jc w:val="center"/>
      </w:pPr>
      <w:r>
        <w:rPr>
          <w:noProof/>
        </w:rPr>
        <w:drawing>
          <wp:inline distT="0" distB="0" distL="0" distR="0">
            <wp:extent cx="3576320" cy="180848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4"/>
                    <a:srcRect/>
                    <a:stretch>
                      <a:fillRect/>
                    </a:stretch>
                  </pic:blipFill>
                  <pic:spPr bwMode="auto">
                    <a:xfrm>
                      <a:off x="0" y="0"/>
                      <a:ext cx="3576320" cy="1808480"/>
                    </a:xfrm>
                    <a:prstGeom prst="rect">
                      <a:avLst/>
                    </a:prstGeom>
                    <a:noFill/>
                    <a:ln w="9525">
                      <a:noFill/>
                      <a:miter lim="800000"/>
                      <a:headEnd/>
                      <a:tailEnd/>
                    </a:ln>
                  </pic:spPr>
                </pic:pic>
              </a:graphicData>
            </a:graphic>
          </wp:inline>
        </w:drawing>
      </w:r>
    </w:p>
    <w:p w:rsidR="00F67DC3" w:rsidRDefault="0030411D">
      <w:pPr>
        <w:pStyle w:val="af0"/>
        <w:ind w:firstLine="709"/>
        <w:jc w:val="center"/>
      </w:pPr>
      <w:r>
        <w:rPr>
          <w:lang w:val="uk-UA"/>
        </w:rPr>
        <w:t>Рис. 5 – Аспекти діяльності підприємства в галузі енергозбереження</w:t>
      </w:r>
    </w:p>
    <w:p w:rsidR="00F67DC3" w:rsidRDefault="00F67DC3">
      <w:pPr>
        <w:pStyle w:val="a0"/>
        <w:spacing w:after="0" w:line="100" w:lineRule="atLeast"/>
        <w:ind w:firstLine="709"/>
        <w:jc w:val="both"/>
      </w:pPr>
    </w:p>
    <w:p w:rsidR="00F67DC3" w:rsidRDefault="0030411D">
      <w:pPr>
        <w:pStyle w:val="a0"/>
        <w:spacing w:after="0" w:line="100" w:lineRule="atLeast"/>
        <w:ind w:firstLine="709"/>
        <w:jc w:val="both"/>
      </w:pPr>
      <w:r>
        <w:rPr>
          <w:rFonts w:ascii="Times New Roman" w:hAnsi="Times New Roman" w:cs="Times New Roman"/>
          <w:sz w:val="24"/>
          <w:szCs w:val="24"/>
        </w:rPr>
        <w:lastRenderedPageBreak/>
        <w:t xml:space="preserve">У </w:t>
      </w:r>
      <w:proofErr w:type="spellStart"/>
      <w:r>
        <w:rPr>
          <w:rFonts w:ascii="Times New Roman" w:hAnsi="Times New Roman" w:cs="Times New Roman"/>
          <w:sz w:val="24"/>
          <w:szCs w:val="24"/>
        </w:rPr>
        <w:t>процесі</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реалізації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цієї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основної</w:t>
      </w:r>
      <w:proofErr w:type="spellEnd"/>
      <w:r>
        <w:rPr>
          <w:rFonts w:ascii="Times New Roman" w:hAnsi="Times New Roman" w:cs="Times New Roman"/>
          <w:sz w:val="24"/>
          <w:szCs w:val="24"/>
        </w:rPr>
        <w:t xml:space="preserve"> мети </w:t>
      </w:r>
      <w:r>
        <w:rPr>
          <w:rFonts w:ascii="Times New Roman" w:hAnsi="Times New Roman" w:cs="Times New Roman"/>
          <w:sz w:val="24"/>
          <w:szCs w:val="24"/>
          <w:lang w:val="uk-UA"/>
        </w:rPr>
        <w:t xml:space="preserve">система </w:t>
      </w:r>
      <w:proofErr w:type="spellStart"/>
      <w:r>
        <w:rPr>
          <w:rFonts w:ascii="Times New Roman" w:hAnsi="Times New Roman" w:cs="Times New Roman"/>
          <w:sz w:val="24"/>
          <w:szCs w:val="24"/>
        </w:rPr>
        <w:t>енергоменеджмент</w:t>
      </w:r>
      <w:proofErr w:type="spellEnd"/>
      <w:r>
        <w:rPr>
          <w:rFonts w:ascii="Times New Roman" w:hAnsi="Times New Roman" w:cs="Times New Roman"/>
          <w:sz w:val="24"/>
          <w:szCs w:val="24"/>
          <w:lang w:val="uk-UA"/>
        </w:rPr>
        <w:t>у</w:t>
      </w:r>
      <w:r>
        <w:rPr>
          <w:rFonts w:ascii="Times New Roman" w:hAnsi="Times New Roman" w:cs="Times New Roman"/>
          <w:sz w:val="24"/>
          <w:szCs w:val="24"/>
        </w:rPr>
        <w:t xml:space="preserve"> </w:t>
      </w:r>
      <w:proofErr w:type="spellStart"/>
      <w:r>
        <w:rPr>
          <w:rFonts w:ascii="Times New Roman" w:hAnsi="Times New Roman" w:cs="Times New Roman"/>
          <w:sz w:val="24"/>
          <w:szCs w:val="24"/>
        </w:rPr>
        <w:t>спрямован</w:t>
      </w:r>
      <w:proofErr w:type="spellEnd"/>
      <w:r>
        <w:rPr>
          <w:rFonts w:ascii="Times New Roman" w:hAnsi="Times New Roman" w:cs="Times New Roman"/>
          <w:sz w:val="24"/>
          <w:szCs w:val="24"/>
          <w:lang w:val="uk-UA"/>
        </w:rPr>
        <w:t>а</w:t>
      </w:r>
      <w:r>
        <w:rPr>
          <w:rFonts w:ascii="Times New Roman" w:hAnsi="Times New Roman" w:cs="Times New Roman"/>
          <w:sz w:val="24"/>
          <w:szCs w:val="24"/>
        </w:rPr>
        <w:t xml:space="preserve"> на </w:t>
      </w:r>
      <w:proofErr w:type="spellStart"/>
      <w:proofErr w:type="gramStart"/>
      <w:r>
        <w:rPr>
          <w:rFonts w:ascii="Times New Roman" w:hAnsi="Times New Roman" w:cs="Times New Roman"/>
          <w:sz w:val="24"/>
          <w:szCs w:val="24"/>
        </w:rPr>
        <w:t>р</w:t>
      </w:r>
      <w:proofErr w:type="gramEnd"/>
      <w:r>
        <w:rPr>
          <w:rFonts w:ascii="Times New Roman" w:hAnsi="Times New Roman" w:cs="Times New Roman"/>
          <w:sz w:val="24"/>
          <w:szCs w:val="24"/>
        </w:rPr>
        <w:t>ішення</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rPr>
        <w:t>наступних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найважливіших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завдань</w:t>
      </w:r>
      <w:proofErr w:type="spellEnd"/>
      <w:r>
        <w:rPr>
          <w:rFonts w:ascii="Times New Roman" w:hAnsi="Times New Roman" w:cs="Times New Roman"/>
          <w:sz w:val="24"/>
          <w:szCs w:val="24"/>
        </w:rPr>
        <w:t>:</w:t>
      </w:r>
    </w:p>
    <w:p w:rsidR="00F67DC3" w:rsidRDefault="0030411D">
      <w:pPr>
        <w:pStyle w:val="af1"/>
        <w:numPr>
          <w:ilvl w:val="0"/>
          <w:numId w:val="6"/>
        </w:numPr>
        <w:spacing w:after="0" w:line="100" w:lineRule="atLeast"/>
        <w:jc w:val="both"/>
      </w:pPr>
      <w:proofErr w:type="spellStart"/>
      <w:r>
        <w:rPr>
          <w:rFonts w:ascii="Times New Roman" w:hAnsi="Times New Roman" w:cs="Times New Roman"/>
          <w:sz w:val="24"/>
          <w:szCs w:val="24"/>
        </w:rPr>
        <w:t>забезпечення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зниження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споживання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енергії</w:t>
      </w:r>
      <w:proofErr w:type="spellEnd"/>
      <w:r>
        <w:rPr>
          <w:rFonts w:ascii="Times New Roman" w:hAnsi="Times New Roman" w:cs="Times New Roman"/>
          <w:sz w:val="24"/>
          <w:szCs w:val="24"/>
        </w:rPr>
        <w:t xml:space="preserve"> за </w:t>
      </w:r>
      <w:proofErr w:type="spellStart"/>
      <w:r>
        <w:rPr>
          <w:rFonts w:ascii="Times New Roman" w:hAnsi="Times New Roman" w:cs="Times New Roman"/>
          <w:sz w:val="24"/>
          <w:szCs w:val="24"/>
        </w:rPr>
        <w:t>рахунок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застосування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енергозберігаючого</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rPr>
        <w:t>обладнання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технологій</w:t>
      </w:r>
      <w:proofErr w:type="spellEnd"/>
      <w:r>
        <w:rPr>
          <w:rFonts w:ascii="Times New Roman" w:hAnsi="Times New Roman" w:cs="Times New Roman"/>
          <w:sz w:val="24"/>
          <w:szCs w:val="24"/>
        </w:rPr>
        <w:t>;</w:t>
      </w:r>
    </w:p>
    <w:p w:rsidR="00F67DC3" w:rsidRDefault="0030411D">
      <w:pPr>
        <w:pStyle w:val="af1"/>
        <w:numPr>
          <w:ilvl w:val="0"/>
          <w:numId w:val="6"/>
        </w:numPr>
        <w:spacing w:after="0" w:line="100" w:lineRule="atLeast"/>
        <w:jc w:val="both"/>
      </w:pPr>
      <w:proofErr w:type="spellStart"/>
      <w:r>
        <w:rPr>
          <w:rFonts w:ascii="Times New Roman" w:hAnsi="Times New Roman" w:cs="Times New Roman"/>
          <w:sz w:val="24"/>
          <w:szCs w:val="24"/>
        </w:rPr>
        <w:t>створення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картини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споживання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ресурсів</w:t>
      </w:r>
      <w:proofErr w:type="spellEnd"/>
      <w:r>
        <w:rPr>
          <w:rFonts w:ascii="Times New Roman" w:hAnsi="Times New Roman" w:cs="Times New Roman"/>
          <w:sz w:val="24"/>
          <w:szCs w:val="24"/>
        </w:rPr>
        <w:t xml:space="preserve"> на </w:t>
      </w:r>
      <w:proofErr w:type="spellStart"/>
      <w:proofErr w:type="gramStart"/>
      <w:r>
        <w:rPr>
          <w:rFonts w:ascii="Times New Roman" w:hAnsi="Times New Roman" w:cs="Times New Roman"/>
          <w:sz w:val="24"/>
          <w:szCs w:val="24"/>
        </w:rPr>
        <w:t>п</w:t>
      </w:r>
      <w:proofErr w:type="gramEnd"/>
      <w:r>
        <w:rPr>
          <w:rFonts w:ascii="Times New Roman" w:hAnsi="Times New Roman" w:cs="Times New Roman"/>
          <w:sz w:val="24"/>
          <w:szCs w:val="24"/>
        </w:rPr>
        <w:t>ідприємстві</w:t>
      </w:r>
      <w:proofErr w:type="spellEnd"/>
      <w:r>
        <w:rPr>
          <w:rFonts w:ascii="Times New Roman" w:hAnsi="Times New Roman" w:cs="Times New Roman"/>
          <w:sz w:val="24"/>
          <w:szCs w:val="24"/>
        </w:rPr>
        <w:t xml:space="preserve"> (баланс </w:t>
      </w:r>
      <w:proofErr w:type="spellStart"/>
      <w:r>
        <w:rPr>
          <w:rFonts w:ascii="Times New Roman" w:hAnsi="Times New Roman" w:cs="Times New Roman"/>
          <w:sz w:val="24"/>
          <w:szCs w:val="24"/>
        </w:rPr>
        <w:t>підприємства</w:t>
      </w:r>
      <w:proofErr w:type="spellEnd"/>
      <w:r>
        <w:rPr>
          <w:rFonts w:ascii="Times New Roman" w:hAnsi="Times New Roman" w:cs="Times New Roman"/>
          <w:sz w:val="24"/>
          <w:szCs w:val="24"/>
        </w:rPr>
        <w:t>);</w:t>
      </w:r>
    </w:p>
    <w:p w:rsidR="00F67DC3" w:rsidRDefault="0030411D">
      <w:pPr>
        <w:pStyle w:val="af1"/>
        <w:numPr>
          <w:ilvl w:val="0"/>
          <w:numId w:val="6"/>
        </w:numPr>
        <w:spacing w:after="0" w:line="100" w:lineRule="atLeast"/>
        <w:jc w:val="both"/>
      </w:pPr>
      <w:proofErr w:type="spellStart"/>
      <w:r>
        <w:rPr>
          <w:rFonts w:ascii="Times New Roman" w:hAnsi="Times New Roman" w:cs="Times New Roman"/>
          <w:sz w:val="24"/>
          <w:szCs w:val="24"/>
        </w:rPr>
        <w:t>проведення</w:t>
      </w:r>
      <w:proofErr w:type="spellEnd"/>
      <w:r>
        <w:rPr>
          <w:rFonts w:ascii="Times New Roman" w:hAnsi="Times New Roman" w:cs="Times New Roman"/>
          <w:sz w:val="24"/>
          <w:szCs w:val="24"/>
        </w:rPr>
        <w:t xml:space="preserve"> регулярного </w:t>
      </w:r>
      <w:proofErr w:type="spellStart"/>
      <w:r>
        <w:rPr>
          <w:rFonts w:ascii="Times New Roman" w:hAnsi="Times New Roman" w:cs="Times New Roman"/>
          <w:sz w:val="24"/>
          <w:szCs w:val="24"/>
        </w:rPr>
        <w:t>аналізу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енерговикористання</w:t>
      </w:r>
      <w:proofErr w:type="spellEnd"/>
      <w:r>
        <w:rPr>
          <w:rFonts w:ascii="Times New Roman" w:hAnsi="Times New Roman" w:cs="Times New Roman"/>
          <w:sz w:val="24"/>
          <w:szCs w:val="24"/>
        </w:rPr>
        <w:t>;</w:t>
      </w:r>
    </w:p>
    <w:p w:rsidR="00F67DC3" w:rsidRDefault="0030411D">
      <w:pPr>
        <w:pStyle w:val="af1"/>
        <w:numPr>
          <w:ilvl w:val="0"/>
          <w:numId w:val="6"/>
        </w:numPr>
        <w:spacing w:after="0" w:line="100" w:lineRule="atLeast"/>
        <w:jc w:val="both"/>
      </w:pPr>
      <w:proofErr w:type="spellStart"/>
      <w:r>
        <w:rPr>
          <w:rFonts w:ascii="Times New Roman" w:hAnsi="Times New Roman" w:cs="Times New Roman"/>
          <w:sz w:val="24"/>
          <w:szCs w:val="24"/>
        </w:rPr>
        <w:t>розробка</w:t>
      </w:r>
      <w:proofErr w:type="spellEnd"/>
      <w:r>
        <w:rPr>
          <w:rFonts w:ascii="Times New Roman" w:hAnsi="Times New Roman" w:cs="Times New Roman"/>
          <w:sz w:val="24"/>
          <w:szCs w:val="24"/>
        </w:rPr>
        <w:t xml:space="preserve"> і </w:t>
      </w:r>
      <w:proofErr w:type="spellStart"/>
      <w:r>
        <w:rPr>
          <w:rFonts w:ascii="Times New Roman" w:hAnsi="Times New Roman" w:cs="Times New Roman"/>
          <w:sz w:val="24"/>
          <w:szCs w:val="24"/>
        </w:rPr>
        <w:t>впровадження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енергозберігаючих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заході</w:t>
      </w:r>
      <w:proofErr w:type="gramStart"/>
      <w:r>
        <w:rPr>
          <w:rFonts w:ascii="Times New Roman" w:hAnsi="Times New Roman" w:cs="Times New Roman"/>
          <w:sz w:val="24"/>
          <w:szCs w:val="24"/>
        </w:rPr>
        <w:t>в</w:t>
      </w:r>
      <w:proofErr w:type="spellEnd"/>
      <w:proofErr w:type="gramEnd"/>
      <w:r>
        <w:rPr>
          <w:rFonts w:ascii="Times New Roman" w:hAnsi="Times New Roman" w:cs="Times New Roman"/>
          <w:sz w:val="24"/>
          <w:szCs w:val="24"/>
        </w:rPr>
        <w:t>;</w:t>
      </w:r>
    </w:p>
    <w:p w:rsidR="00F67DC3" w:rsidRDefault="0030411D">
      <w:pPr>
        <w:pStyle w:val="af1"/>
        <w:numPr>
          <w:ilvl w:val="0"/>
          <w:numId w:val="6"/>
        </w:numPr>
        <w:spacing w:after="0" w:line="100" w:lineRule="atLeast"/>
        <w:jc w:val="both"/>
      </w:pPr>
      <w:proofErr w:type="spellStart"/>
      <w:r>
        <w:rPr>
          <w:rFonts w:ascii="Times New Roman" w:hAnsi="Times New Roman" w:cs="Times New Roman"/>
          <w:sz w:val="24"/>
          <w:szCs w:val="24"/>
        </w:rPr>
        <w:t>визначення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економічної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оцінки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енергозберігаючих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заході</w:t>
      </w:r>
      <w:proofErr w:type="gramStart"/>
      <w:r>
        <w:rPr>
          <w:rFonts w:ascii="Times New Roman" w:hAnsi="Times New Roman" w:cs="Times New Roman"/>
          <w:sz w:val="24"/>
          <w:szCs w:val="24"/>
        </w:rPr>
        <w:t>в</w:t>
      </w:r>
      <w:proofErr w:type="spellEnd"/>
      <w:proofErr w:type="gramEnd"/>
      <w:r>
        <w:rPr>
          <w:rFonts w:ascii="Times New Roman" w:hAnsi="Times New Roman" w:cs="Times New Roman"/>
          <w:sz w:val="24"/>
          <w:szCs w:val="24"/>
        </w:rPr>
        <w:t>;</w:t>
      </w:r>
    </w:p>
    <w:p w:rsidR="00F67DC3" w:rsidRDefault="0030411D">
      <w:pPr>
        <w:pStyle w:val="af1"/>
        <w:numPr>
          <w:ilvl w:val="0"/>
          <w:numId w:val="6"/>
        </w:numPr>
        <w:spacing w:after="0" w:line="100" w:lineRule="atLeast"/>
        <w:jc w:val="both"/>
      </w:pPr>
      <w:proofErr w:type="spellStart"/>
      <w:r>
        <w:rPr>
          <w:rFonts w:ascii="Times New Roman" w:hAnsi="Times New Roman" w:cs="Times New Roman"/>
          <w:sz w:val="24"/>
          <w:szCs w:val="24"/>
        </w:rPr>
        <w:t>впровадження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системи</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обл</w:t>
      </w:r>
      <w:proofErr w:type="gramEnd"/>
      <w:r>
        <w:rPr>
          <w:rFonts w:ascii="Times New Roman" w:hAnsi="Times New Roman" w:cs="Times New Roman"/>
          <w:sz w:val="24"/>
          <w:szCs w:val="24"/>
        </w:rPr>
        <w:t>іку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енергоносіїв</w:t>
      </w:r>
      <w:proofErr w:type="spellEnd"/>
      <w:r>
        <w:rPr>
          <w:rFonts w:ascii="Times New Roman" w:hAnsi="Times New Roman" w:cs="Times New Roman"/>
          <w:sz w:val="24"/>
          <w:szCs w:val="24"/>
        </w:rPr>
        <w:t>;</w:t>
      </w:r>
    </w:p>
    <w:p w:rsidR="00F67DC3" w:rsidRDefault="0030411D">
      <w:pPr>
        <w:pStyle w:val="af1"/>
        <w:numPr>
          <w:ilvl w:val="0"/>
          <w:numId w:val="6"/>
        </w:numPr>
        <w:spacing w:after="0" w:line="100" w:lineRule="atLeast"/>
        <w:jc w:val="both"/>
      </w:pPr>
      <w:proofErr w:type="spellStart"/>
      <w:r>
        <w:rPr>
          <w:rFonts w:ascii="Times New Roman" w:hAnsi="Times New Roman" w:cs="Times New Roman"/>
          <w:sz w:val="24"/>
          <w:szCs w:val="24"/>
        </w:rPr>
        <w:t>розробка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системи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зацікавленості</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працівників</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п</w:t>
      </w:r>
      <w:proofErr w:type="gramEnd"/>
      <w:r>
        <w:rPr>
          <w:rFonts w:ascii="Times New Roman" w:hAnsi="Times New Roman" w:cs="Times New Roman"/>
          <w:sz w:val="24"/>
          <w:szCs w:val="24"/>
        </w:rPr>
        <w:t>ідприємства</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енергозбереженні</w:t>
      </w:r>
      <w:proofErr w:type="spellEnd"/>
      <w:r>
        <w:rPr>
          <w:rFonts w:ascii="Times New Roman" w:hAnsi="Times New Roman" w:cs="Times New Roman"/>
          <w:sz w:val="24"/>
          <w:szCs w:val="24"/>
        </w:rPr>
        <w:t>;</w:t>
      </w:r>
    </w:p>
    <w:p w:rsidR="00F67DC3" w:rsidRDefault="0030411D">
      <w:pPr>
        <w:pStyle w:val="af1"/>
        <w:numPr>
          <w:ilvl w:val="0"/>
          <w:numId w:val="6"/>
        </w:numPr>
        <w:spacing w:after="0" w:line="100" w:lineRule="atLeast"/>
        <w:jc w:val="both"/>
      </w:pPr>
      <w:proofErr w:type="spellStart"/>
      <w:r>
        <w:rPr>
          <w:rFonts w:ascii="Times New Roman" w:hAnsi="Times New Roman" w:cs="Times New Roman"/>
          <w:sz w:val="24"/>
          <w:szCs w:val="24"/>
        </w:rPr>
        <w:t>розробка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внутрішніх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стандартів</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п</w:t>
      </w:r>
      <w:proofErr w:type="gramEnd"/>
      <w:r>
        <w:rPr>
          <w:rFonts w:ascii="Times New Roman" w:hAnsi="Times New Roman" w:cs="Times New Roman"/>
          <w:sz w:val="24"/>
          <w:szCs w:val="24"/>
        </w:rPr>
        <w:t>ідприємства</w:t>
      </w:r>
      <w:proofErr w:type="spellEnd"/>
      <w:r>
        <w:rPr>
          <w:rFonts w:ascii="Times New Roman" w:hAnsi="Times New Roman" w:cs="Times New Roman"/>
          <w:sz w:val="24"/>
          <w:szCs w:val="24"/>
        </w:rPr>
        <w:t xml:space="preserve"> з </w:t>
      </w:r>
      <w:proofErr w:type="spellStart"/>
      <w:r>
        <w:rPr>
          <w:rFonts w:ascii="Times New Roman" w:hAnsi="Times New Roman" w:cs="Times New Roman"/>
          <w:sz w:val="24"/>
          <w:szCs w:val="24"/>
        </w:rPr>
        <w:t>ефективного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енерговикористання</w:t>
      </w:r>
      <w:proofErr w:type="spellEnd"/>
      <w:r>
        <w:rPr>
          <w:rFonts w:ascii="Times New Roman" w:hAnsi="Times New Roman" w:cs="Times New Roman"/>
          <w:sz w:val="24"/>
          <w:szCs w:val="24"/>
        </w:rPr>
        <w:t>;</w:t>
      </w:r>
    </w:p>
    <w:p w:rsidR="00F67DC3" w:rsidRDefault="0030411D">
      <w:pPr>
        <w:pStyle w:val="af1"/>
        <w:numPr>
          <w:ilvl w:val="0"/>
          <w:numId w:val="6"/>
        </w:numPr>
        <w:spacing w:after="0" w:line="100" w:lineRule="atLeast"/>
        <w:jc w:val="both"/>
      </w:pPr>
      <w:proofErr w:type="spellStart"/>
      <w:r>
        <w:rPr>
          <w:rFonts w:ascii="Times New Roman" w:hAnsi="Times New Roman" w:cs="Times New Roman"/>
          <w:sz w:val="24"/>
          <w:szCs w:val="24"/>
        </w:rPr>
        <w:t>проведення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внутрішнього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енергетичного</w:t>
      </w:r>
      <w:proofErr w:type="spellEnd"/>
      <w:r>
        <w:rPr>
          <w:rFonts w:ascii="Times New Roman" w:hAnsi="Times New Roman" w:cs="Times New Roman"/>
          <w:sz w:val="24"/>
          <w:szCs w:val="24"/>
        </w:rPr>
        <w:t xml:space="preserve"> аудиту і </w:t>
      </w:r>
      <w:proofErr w:type="spellStart"/>
      <w:r>
        <w:rPr>
          <w:rFonts w:ascii="Times New Roman" w:hAnsi="Times New Roman" w:cs="Times New Roman"/>
          <w:sz w:val="24"/>
          <w:szCs w:val="24"/>
        </w:rPr>
        <w:t>укладання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угод</w:t>
      </w:r>
      <w:proofErr w:type="spellEnd"/>
      <w:r>
        <w:rPr>
          <w:rFonts w:ascii="Times New Roman" w:hAnsi="Times New Roman" w:cs="Times New Roman"/>
          <w:sz w:val="24"/>
          <w:szCs w:val="24"/>
        </w:rPr>
        <w:t xml:space="preserve"> для </w:t>
      </w:r>
      <w:proofErr w:type="spellStart"/>
      <w:r>
        <w:rPr>
          <w:rFonts w:ascii="Times New Roman" w:hAnsi="Times New Roman" w:cs="Times New Roman"/>
          <w:sz w:val="24"/>
          <w:szCs w:val="24"/>
        </w:rPr>
        <w:t>проведення</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rPr>
        <w:t>зовнішнього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енергоаудиту</w:t>
      </w:r>
      <w:proofErr w:type="spellEnd"/>
      <w:r>
        <w:rPr>
          <w:rFonts w:ascii="Times New Roman" w:hAnsi="Times New Roman" w:cs="Times New Roman"/>
          <w:sz w:val="24"/>
          <w:szCs w:val="24"/>
        </w:rPr>
        <w:t>.</w:t>
      </w:r>
    </w:p>
    <w:p w:rsidR="00F67DC3" w:rsidRPr="00D5380B" w:rsidRDefault="0030411D">
      <w:pPr>
        <w:pStyle w:val="af0"/>
        <w:ind w:firstLine="709"/>
        <w:jc w:val="both"/>
        <w:rPr>
          <w:lang w:val="uk-UA"/>
        </w:rPr>
      </w:pPr>
      <w:r>
        <w:rPr>
          <w:lang w:val="uk-UA"/>
        </w:rPr>
        <w:t>Система енергетичного менеджменту</w:t>
      </w:r>
      <w:r>
        <w:rPr>
          <w:rStyle w:val="apple-converted-space"/>
          <w:lang w:val="uk-UA"/>
        </w:rPr>
        <w:t xml:space="preserve"> являє собою </w:t>
      </w:r>
      <w:r>
        <w:rPr>
          <w:lang w:val="uk-UA"/>
        </w:rPr>
        <w:t>частину загальної системи управління підприємством, яка включає в себе організаційну структуру, функції управління, обов’язки та відповідальність, процедури, процеси, ресурси для формування, впровадження, досягнення цілей політики енергозбереження. Це впорядкована сукупність взаємозв’язаних та взаємодіючих елементів призначена для досягнення зазначеної цілі і для виконання відповідних функцій.</w:t>
      </w:r>
    </w:p>
    <w:p w:rsidR="00F67DC3" w:rsidRDefault="0030411D">
      <w:pPr>
        <w:pStyle w:val="a0"/>
        <w:spacing w:after="0" w:line="100" w:lineRule="atLeast"/>
        <w:ind w:firstLine="709"/>
        <w:jc w:val="both"/>
      </w:pPr>
      <w:r>
        <w:rPr>
          <w:rFonts w:ascii="Times New Roman" w:hAnsi="Times New Roman" w:cs="Times New Roman"/>
          <w:sz w:val="24"/>
          <w:szCs w:val="24"/>
          <w:lang w:val="uk-UA"/>
        </w:rPr>
        <w:t>Для ефективного функціонування енергетичного менеджменту необхідно безперервно повторювати цикл PDCA: «Планування – Виконання – Перевірка – Покращення» (рис. 6), який дозволяє вдосконалити процес функціонування системи. Дотримання цього циклу неминуче повинно призводити до покращення енергетичних показників та енергетичної ефективності підприємств.</w:t>
      </w:r>
    </w:p>
    <w:p w:rsidR="00F67DC3" w:rsidRDefault="00F67DC3">
      <w:pPr>
        <w:pStyle w:val="a0"/>
        <w:spacing w:after="0" w:line="100" w:lineRule="atLeast"/>
        <w:ind w:firstLine="709"/>
        <w:jc w:val="both"/>
      </w:pPr>
    </w:p>
    <w:p w:rsidR="00F67DC3" w:rsidRDefault="00F67DC3">
      <w:pPr>
        <w:pStyle w:val="a0"/>
        <w:spacing w:after="0" w:line="100" w:lineRule="atLeast"/>
        <w:ind w:firstLine="709"/>
        <w:jc w:val="both"/>
      </w:pPr>
    </w:p>
    <w:p w:rsidR="00F67DC3" w:rsidRDefault="0030411D">
      <w:pPr>
        <w:pStyle w:val="a0"/>
        <w:spacing w:after="0" w:line="100" w:lineRule="atLeast"/>
        <w:ind w:firstLine="709"/>
        <w:jc w:val="both"/>
      </w:pPr>
      <w:r>
        <w:rPr>
          <w:rFonts w:ascii="Times New Roman" w:hAnsi="Times New Roman" w:cs="Times New Roman"/>
          <w:sz w:val="24"/>
          <w:szCs w:val="24"/>
          <w:lang w:val="uk-UA"/>
        </w:rPr>
        <w:t>Рис. 6 – Цикл PDCA: «Планування – Виконання – Перевірка – Покращення»</w:t>
      </w:r>
    </w:p>
    <w:p w:rsidR="00F67DC3" w:rsidRDefault="00F67DC3">
      <w:pPr>
        <w:pStyle w:val="a0"/>
        <w:spacing w:after="0" w:line="100" w:lineRule="atLeast"/>
        <w:ind w:firstLine="709"/>
        <w:jc w:val="both"/>
      </w:pPr>
    </w:p>
    <w:p w:rsidR="00F67DC3" w:rsidRDefault="0030411D">
      <w:pPr>
        <w:pStyle w:val="a0"/>
        <w:spacing w:after="0" w:line="100" w:lineRule="atLeast"/>
        <w:ind w:firstLine="709"/>
        <w:jc w:val="both"/>
      </w:pPr>
      <w:r>
        <w:rPr>
          <w:rFonts w:ascii="Times New Roman" w:hAnsi="Times New Roman" w:cs="Times New Roman"/>
          <w:sz w:val="24"/>
          <w:szCs w:val="24"/>
          <w:lang w:val="uk-UA"/>
        </w:rPr>
        <w:t>Для успішного вирішення проблеми енергозабезпечення необхідно реалізувати низку організаційно-правових і технічних заходів з енергозбереження. За одночасної реалізації організаційно-правових заходів і суттєвих змін структури економіки обсяги споживання енергоресурсів можна скоротити у 2—3 рази.</w:t>
      </w:r>
    </w:p>
    <w:p w:rsidR="00F67DC3" w:rsidRDefault="0030411D">
      <w:pPr>
        <w:pStyle w:val="af0"/>
        <w:ind w:firstLine="709"/>
        <w:jc w:val="both"/>
      </w:pPr>
      <w:r>
        <w:rPr>
          <w:b/>
          <w:lang w:val="uk-UA"/>
        </w:rPr>
        <w:t>Організаційно-правові заходи енергозбереження</w:t>
      </w:r>
      <w:r>
        <w:rPr>
          <w:lang w:val="uk-UA"/>
        </w:rPr>
        <w:t xml:space="preserve"> — це розробка і запровадження законів, стандартів, нормативів, податків на викиди шкідливих речовин, на використання імпортованих енергоносіїв, впровадження автоматизованих систем обліку енергоресурсів, державна підтримка впровадження нових ефективних видів техніки, технологій, матеріалів тощо.</w:t>
      </w:r>
    </w:p>
    <w:p w:rsidR="00F67DC3" w:rsidRDefault="0030411D">
      <w:pPr>
        <w:pStyle w:val="af0"/>
        <w:ind w:firstLine="709"/>
        <w:jc w:val="both"/>
      </w:pPr>
      <w:r>
        <w:rPr>
          <w:lang w:val="uk-UA"/>
        </w:rPr>
        <w:t xml:space="preserve">Однак виключно організаційними заходами проблеми енергозбереження не вирішуються, адже основний потенціал розв'язання їх мають </w:t>
      </w:r>
      <w:r>
        <w:rPr>
          <w:b/>
          <w:lang w:val="uk-UA"/>
        </w:rPr>
        <w:t>технічні заходи</w:t>
      </w:r>
      <w:r>
        <w:rPr>
          <w:lang w:val="uk-UA"/>
        </w:rPr>
        <w:t xml:space="preserve">, які можна розглядати як другий етап програми енергозбереження. Цей етап передбачає значні капіталовкладення як в енергозбереження, так і в удосконалення енергетичної техніки та </w:t>
      </w:r>
      <w:proofErr w:type="spellStart"/>
      <w:r>
        <w:rPr>
          <w:lang w:val="uk-UA"/>
        </w:rPr>
        <w:t>енергоефективного</w:t>
      </w:r>
      <w:proofErr w:type="spellEnd"/>
      <w:r>
        <w:rPr>
          <w:lang w:val="uk-UA"/>
        </w:rPr>
        <w:t xml:space="preserve"> обладнання. Питомі капіталовкладення на створення 1 кВт встановленої потужності у 3—4 рази більші, ніж на 1 кВт зекономленої. Тому енергозбереження має більш високий пріоритет в порівнянні з модернізацією енергетики. Але неможливо буде обійтися без приросту енергетичних потужностей, тобто необхідне інвестування і енергозбереження, і розвитку енергетики.</w:t>
      </w:r>
    </w:p>
    <w:p w:rsidR="00F67DC3" w:rsidRDefault="00F67DC3">
      <w:pPr>
        <w:pStyle w:val="af0"/>
        <w:ind w:firstLine="709"/>
        <w:jc w:val="both"/>
      </w:pPr>
    </w:p>
    <w:p w:rsidR="00692610" w:rsidRDefault="00692610">
      <w:pPr>
        <w:suppressAutoHyphens w:val="0"/>
        <w:spacing w:after="200" w:line="276" w:lineRule="auto"/>
        <w:rPr>
          <w:rFonts w:ascii="Times New Roman" w:hAnsi="Times New Roman" w:cs="Times New Roman"/>
          <w:b/>
          <w:color w:val="auto"/>
        </w:rPr>
      </w:pPr>
      <w:r>
        <w:rPr>
          <w:rFonts w:ascii="Times New Roman" w:hAnsi="Times New Roman" w:cs="Times New Roman"/>
          <w:b/>
        </w:rPr>
        <w:br w:type="page"/>
      </w:r>
    </w:p>
    <w:p w:rsidR="00F67DC3" w:rsidRDefault="0030411D">
      <w:pPr>
        <w:pStyle w:val="a0"/>
        <w:spacing w:after="0" w:line="100" w:lineRule="atLeast"/>
        <w:ind w:firstLine="709"/>
        <w:jc w:val="both"/>
      </w:pPr>
      <w:r>
        <w:rPr>
          <w:rFonts w:ascii="Times New Roman" w:hAnsi="Times New Roman" w:cs="Times New Roman"/>
          <w:b/>
          <w:sz w:val="24"/>
          <w:szCs w:val="24"/>
          <w:lang w:val="uk-UA"/>
        </w:rPr>
        <w:lastRenderedPageBreak/>
        <w:t>СПИСОК ВИКОРИСТАНОЇ ЛІТЕРАТУРИ</w:t>
      </w:r>
    </w:p>
    <w:p w:rsidR="00F67DC3" w:rsidRDefault="00F67DC3">
      <w:pPr>
        <w:pStyle w:val="a0"/>
        <w:spacing w:after="0" w:line="100" w:lineRule="atLeast"/>
        <w:ind w:firstLine="709"/>
        <w:jc w:val="both"/>
      </w:pPr>
    </w:p>
    <w:p w:rsidR="00F67DC3" w:rsidRDefault="0030411D">
      <w:pPr>
        <w:pStyle w:val="af1"/>
        <w:numPr>
          <w:ilvl w:val="0"/>
          <w:numId w:val="2"/>
        </w:numPr>
        <w:tabs>
          <w:tab w:val="left" w:pos="993"/>
        </w:tabs>
        <w:spacing w:after="0" w:line="100" w:lineRule="atLeast"/>
        <w:ind w:left="0"/>
        <w:jc w:val="both"/>
      </w:pPr>
      <w:r>
        <w:rPr>
          <w:rFonts w:ascii="Times New Roman" w:hAnsi="Times New Roman" w:cs="Times New Roman"/>
          <w:sz w:val="24"/>
          <w:szCs w:val="24"/>
          <w:lang w:val="uk-UA"/>
        </w:rPr>
        <w:t xml:space="preserve">Переосмислення ступеня відповідальності перед майбутнім: Національна доповідь з питань реалізації державної політики у сфері енергоефективності за 2009 рік / М.Пашкевич, В. </w:t>
      </w:r>
      <w:proofErr w:type="spellStart"/>
      <w:r>
        <w:rPr>
          <w:rFonts w:ascii="Times New Roman" w:hAnsi="Times New Roman" w:cs="Times New Roman"/>
          <w:sz w:val="24"/>
          <w:szCs w:val="24"/>
          <w:lang w:val="uk-UA"/>
        </w:rPr>
        <w:t>Григоровський</w:t>
      </w:r>
      <w:proofErr w:type="spellEnd"/>
      <w:r>
        <w:rPr>
          <w:rFonts w:ascii="Times New Roman" w:hAnsi="Times New Roman" w:cs="Times New Roman"/>
          <w:sz w:val="24"/>
          <w:szCs w:val="24"/>
          <w:lang w:val="uk-UA"/>
        </w:rPr>
        <w:t xml:space="preserve">, В. Гавриленко, </w:t>
      </w:r>
      <w:proofErr w:type="spellStart"/>
      <w:r>
        <w:rPr>
          <w:rFonts w:ascii="Times New Roman" w:hAnsi="Times New Roman" w:cs="Times New Roman"/>
          <w:sz w:val="24"/>
          <w:szCs w:val="24"/>
          <w:lang w:val="uk-UA"/>
        </w:rPr>
        <w:t>Гальперін</w:t>
      </w:r>
      <w:proofErr w:type="spellEnd"/>
      <w:r>
        <w:rPr>
          <w:rFonts w:ascii="Times New Roman" w:hAnsi="Times New Roman" w:cs="Times New Roman"/>
          <w:sz w:val="24"/>
          <w:szCs w:val="24"/>
          <w:lang w:val="uk-UA"/>
        </w:rPr>
        <w:t xml:space="preserve">, Д. </w:t>
      </w:r>
      <w:proofErr w:type="spellStart"/>
      <w:r>
        <w:rPr>
          <w:rFonts w:ascii="Times New Roman" w:hAnsi="Times New Roman" w:cs="Times New Roman"/>
          <w:sz w:val="24"/>
          <w:szCs w:val="24"/>
          <w:lang w:val="uk-UA"/>
        </w:rPr>
        <w:t>Гулевець</w:t>
      </w:r>
      <w:proofErr w:type="spellEnd"/>
      <w:r>
        <w:rPr>
          <w:rFonts w:ascii="Times New Roman" w:hAnsi="Times New Roman" w:cs="Times New Roman"/>
          <w:sz w:val="24"/>
          <w:szCs w:val="24"/>
          <w:lang w:val="uk-UA"/>
        </w:rPr>
        <w:t xml:space="preserve"> [та ін.]. – К., НАЕР-НАУ, 2010. – 254 с.</w:t>
      </w:r>
    </w:p>
    <w:p w:rsidR="00F67DC3" w:rsidRPr="00D5380B" w:rsidRDefault="0030411D">
      <w:pPr>
        <w:pStyle w:val="af1"/>
        <w:numPr>
          <w:ilvl w:val="0"/>
          <w:numId w:val="2"/>
        </w:numPr>
        <w:tabs>
          <w:tab w:val="left" w:pos="993"/>
        </w:tabs>
        <w:spacing w:after="0" w:line="100" w:lineRule="atLeast"/>
        <w:ind w:left="0"/>
        <w:jc w:val="both"/>
        <w:rPr>
          <w:lang w:val="uk-UA"/>
        </w:rPr>
      </w:pPr>
      <w:r>
        <w:rPr>
          <w:rFonts w:ascii="Times New Roman" w:hAnsi="Times New Roman" w:cs="Times New Roman"/>
          <w:sz w:val="24"/>
          <w:szCs w:val="24"/>
          <w:lang w:val="uk-UA"/>
        </w:rPr>
        <w:t xml:space="preserve">BP </w:t>
      </w:r>
      <w:proofErr w:type="spellStart"/>
      <w:r>
        <w:rPr>
          <w:rFonts w:ascii="Times New Roman" w:hAnsi="Times New Roman" w:cs="Times New Roman"/>
          <w:sz w:val="24"/>
          <w:szCs w:val="24"/>
          <w:lang w:val="uk-UA"/>
        </w:rPr>
        <w:t>Statistical</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Review</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of</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World</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Energy</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Yune</w:t>
      </w:r>
      <w:proofErr w:type="spellEnd"/>
      <w:r>
        <w:rPr>
          <w:rFonts w:ascii="Times New Roman" w:hAnsi="Times New Roman" w:cs="Times New Roman"/>
          <w:sz w:val="24"/>
          <w:szCs w:val="24"/>
          <w:lang w:val="uk-UA"/>
        </w:rPr>
        <w:t xml:space="preserve"> 2011 / [Електронний ресурс] / Режим доступу// bp.com/statisticalreview.</w:t>
      </w:r>
    </w:p>
    <w:p w:rsidR="00F67DC3" w:rsidRPr="00D5380B" w:rsidRDefault="0030411D">
      <w:pPr>
        <w:pStyle w:val="af1"/>
        <w:numPr>
          <w:ilvl w:val="0"/>
          <w:numId w:val="2"/>
        </w:numPr>
        <w:tabs>
          <w:tab w:val="left" w:pos="993"/>
        </w:tabs>
        <w:spacing w:after="0" w:line="100" w:lineRule="atLeast"/>
        <w:ind w:left="0"/>
        <w:jc w:val="both"/>
        <w:rPr>
          <w:lang w:val="uk-UA"/>
        </w:rPr>
      </w:pPr>
      <w:proofErr w:type="spellStart"/>
      <w:r>
        <w:rPr>
          <w:rFonts w:ascii="Times New Roman" w:hAnsi="Times New Roman" w:cs="Times New Roman"/>
          <w:sz w:val="24"/>
          <w:szCs w:val="24"/>
          <w:lang w:val="uk-UA"/>
        </w:rPr>
        <w:t>Сніжко</w:t>
      </w:r>
      <w:proofErr w:type="spellEnd"/>
      <w:r>
        <w:rPr>
          <w:rFonts w:ascii="Times New Roman" w:hAnsi="Times New Roman" w:cs="Times New Roman"/>
          <w:sz w:val="24"/>
          <w:szCs w:val="24"/>
          <w:lang w:val="uk-UA"/>
        </w:rPr>
        <w:t xml:space="preserve"> С.В. Менеджмент у паливно-енергетичному комплексі: </w:t>
      </w:r>
      <w:proofErr w:type="spellStart"/>
      <w:r>
        <w:rPr>
          <w:rFonts w:ascii="Times New Roman" w:hAnsi="Times New Roman" w:cs="Times New Roman"/>
          <w:sz w:val="24"/>
          <w:szCs w:val="24"/>
          <w:lang w:val="uk-UA"/>
        </w:rPr>
        <w:t>Навч</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посіб</w:t>
      </w:r>
      <w:proofErr w:type="spellEnd"/>
      <w:r>
        <w:rPr>
          <w:rFonts w:ascii="Times New Roman" w:hAnsi="Times New Roman" w:cs="Times New Roman"/>
          <w:sz w:val="24"/>
          <w:szCs w:val="24"/>
          <w:lang w:val="uk-UA"/>
        </w:rPr>
        <w:t xml:space="preserve">. / С.В. </w:t>
      </w:r>
      <w:proofErr w:type="spellStart"/>
      <w:r>
        <w:rPr>
          <w:rFonts w:ascii="Times New Roman" w:hAnsi="Times New Roman" w:cs="Times New Roman"/>
          <w:sz w:val="24"/>
          <w:szCs w:val="24"/>
          <w:lang w:val="uk-UA"/>
        </w:rPr>
        <w:t>Сніжко</w:t>
      </w:r>
      <w:proofErr w:type="spellEnd"/>
      <w:r>
        <w:rPr>
          <w:rFonts w:ascii="Times New Roman" w:hAnsi="Times New Roman" w:cs="Times New Roman"/>
          <w:sz w:val="24"/>
          <w:szCs w:val="24"/>
          <w:lang w:val="uk-UA"/>
        </w:rPr>
        <w:t xml:space="preserve">, К.О.Великих. </w:t>
      </w:r>
      <w:proofErr w:type="spellStart"/>
      <w:r>
        <w:rPr>
          <w:rFonts w:ascii="Times New Roman" w:hAnsi="Times New Roman" w:cs="Times New Roman"/>
          <w:sz w:val="24"/>
          <w:szCs w:val="24"/>
          <w:lang w:val="uk-UA"/>
        </w:rPr>
        <w:t>Харк</w:t>
      </w:r>
      <w:proofErr w:type="spellEnd"/>
      <w:r>
        <w:rPr>
          <w:rFonts w:ascii="Times New Roman" w:hAnsi="Times New Roman" w:cs="Times New Roman"/>
          <w:sz w:val="24"/>
          <w:szCs w:val="24"/>
          <w:lang w:val="uk-UA"/>
        </w:rPr>
        <w:t xml:space="preserve">. Нац. </w:t>
      </w:r>
      <w:proofErr w:type="spellStart"/>
      <w:r>
        <w:rPr>
          <w:rFonts w:ascii="Times New Roman" w:hAnsi="Times New Roman" w:cs="Times New Roman"/>
          <w:sz w:val="24"/>
          <w:szCs w:val="24"/>
          <w:lang w:val="uk-UA"/>
        </w:rPr>
        <w:t>акад.міськ.госп-ва</w:t>
      </w:r>
      <w:proofErr w:type="spellEnd"/>
      <w:r>
        <w:rPr>
          <w:rFonts w:ascii="Times New Roman" w:hAnsi="Times New Roman" w:cs="Times New Roman"/>
          <w:sz w:val="24"/>
          <w:szCs w:val="24"/>
          <w:lang w:val="uk-UA"/>
        </w:rPr>
        <w:t>. – Х.: ХНАМГ, 2009. – 344 с.</w:t>
      </w:r>
    </w:p>
    <w:p w:rsidR="00F67DC3" w:rsidRPr="00D5380B" w:rsidRDefault="0030411D">
      <w:pPr>
        <w:pStyle w:val="a0"/>
        <w:tabs>
          <w:tab w:val="left" w:pos="993"/>
        </w:tabs>
        <w:spacing w:after="0" w:line="100" w:lineRule="atLeast"/>
        <w:ind w:firstLine="709"/>
        <w:jc w:val="both"/>
        <w:rPr>
          <w:lang w:val="uk-UA"/>
        </w:rPr>
      </w:pPr>
      <w:r>
        <w:rPr>
          <w:rFonts w:ascii="Times New Roman" w:hAnsi="Times New Roman" w:cs="Times New Roman"/>
          <w:sz w:val="24"/>
          <w:szCs w:val="24"/>
          <w:lang w:val="uk-UA"/>
        </w:rPr>
        <w:t xml:space="preserve">4. </w:t>
      </w:r>
      <w:proofErr w:type="spellStart"/>
      <w:r>
        <w:rPr>
          <w:rFonts w:ascii="Times New Roman" w:hAnsi="Times New Roman" w:cs="Times New Roman"/>
          <w:sz w:val="24"/>
          <w:szCs w:val="24"/>
          <w:lang w:val="uk-UA"/>
        </w:rPr>
        <w:t>Діяк</w:t>
      </w:r>
      <w:proofErr w:type="spellEnd"/>
      <w:r>
        <w:rPr>
          <w:rFonts w:ascii="Times New Roman" w:hAnsi="Times New Roman" w:cs="Times New Roman"/>
          <w:sz w:val="24"/>
          <w:szCs w:val="24"/>
          <w:lang w:val="uk-UA"/>
        </w:rPr>
        <w:t xml:space="preserve"> І. В. Енергозбереження: стан, проблеми і перспективи / І.В. </w:t>
      </w:r>
      <w:proofErr w:type="spellStart"/>
      <w:r>
        <w:rPr>
          <w:rFonts w:ascii="Times New Roman" w:hAnsi="Times New Roman" w:cs="Times New Roman"/>
          <w:sz w:val="24"/>
          <w:szCs w:val="24"/>
          <w:lang w:val="uk-UA"/>
        </w:rPr>
        <w:t>Діяк</w:t>
      </w:r>
      <w:proofErr w:type="spellEnd"/>
      <w:r>
        <w:rPr>
          <w:rFonts w:ascii="Times New Roman" w:hAnsi="Times New Roman" w:cs="Times New Roman"/>
          <w:sz w:val="24"/>
          <w:szCs w:val="24"/>
          <w:lang w:val="uk-UA"/>
        </w:rPr>
        <w:t xml:space="preserve"> // </w:t>
      </w:r>
      <w:proofErr w:type="spellStart"/>
      <w:r>
        <w:rPr>
          <w:rFonts w:ascii="Times New Roman" w:hAnsi="Times New Roman" w:cs="Times New Roman"/>
          <w:sz w:val="24"/>
          <w:szCs w:val="24"/>
          <w:lang w:val="uk-UA"/>
        </w:rPr>
        <w:t>Экотехнологии</w:t>
      </w:r>
      <w:proofErr w:type="spellEnd"/>
      <w:r>
        <w:rPr>
          <w:rFonts w:ascii="Times New Roman" w:hAnsi="Times New Roman" w:cs="Times New Roman"/>
          <w:sz w:val="24"/>
          <w:szCs w:val="24"/>
          <w:lang w:val="uk-UA"/>
        </w:rPr>
        <w:t xml:space="preserve"> и </w:t>
      </w:r>
      <w:proofErr w:type="spellStart"/>
      <w:r>
        <w:rPr>
          <w:rFonts w:ascii="Times New Roman" w:hAnsi="Times New Roman" w:cs="Times New Roman"/>
          <w:sz w:val="24"/>
          <w:szCs w:val="24"/>
          <w:lang w:val="uk-UA"/>
        </w:rPr>
        <w:t>ресурсосбережение</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Сборник</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трудов</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Восьмой</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научно-технической</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международной</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конференции</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Энергетическая</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безопасность</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Европы</w:t>
      </w:r>
      <w:proofErr w:type="spellEnd"/>
      <w:r>
        <w:rPr>
          <w:rFonts w:ascii="Times New Roman" w:hAnsi="Times New Roman" w:cs="Times New Roman"/>
          <w:sz w:val="24"/>
          <w:szCs w:val="24"/>
          <w:lang w:val="uk-UA"/>
        </w:rPr>
        <w:t xml:space="preserve"> XXI </w:t>
      </w:r>
      <w:proofErr w:type="spellStart"/>
      <w:r>
        <w:rPr>
          <w:rFonts w:ascii="Times New Roman" w:hAnsi="Times New Roman" w:cs="Times New Roman"/>
          <w:sz w:val="24"/>
          <w:szCs w:val="24"/>
          <w:lang w:val="uk-UA"/>
        </w:rPr>
        <w:t>столетия</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Евразийские</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энергетические</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коридоры</w:t>
      </w:r>
      <w:proofErr w:type="spellEnd"/>
      <w:r>
        <w:rPr>
          <w:rFonts w:ascii="Times New Roman" w:hAnsi="Times New Roman" w:cs="Times New Roman"/>
          <w:sz w:val="24"/>
          <w:szCs w:val="24"/>
          <w:lang w:val="uk-UA"/>
        </w:rPr>
        <w:t>", 2005. – С. 44-47</w:t>
      </w:r>
    </w:p>
    <w:p w:rsidR="00F67DC3" w:rsidRPr="00D5380B" w:rsidRDefault="0030411D">
      <w:pPr>
        <w:pStyle w:val="a0"/>
        <w:tabs>
          <w:tab w:val="left" w:pos="993"/>
        </w:tabs>
        <w:spacing w:after="0" w:line="100" w:lineRule="atLeast"/>
        <w:ind w:firstLine="709"/>
        <w:jc w:val="both"/>
        <w:rPr>
          <w:lang w:val="uk-UA"/>
        </w:rPr>
      </w:pPr>
      <w:r>
        <w:rPr>
          <w:rFonts w:ascii="Times New Roman" w:hAnsi="Times New Roman" w:cs="Times New Roman"/>
          <w:sz w:val="24"/>
          <w:szCs w:val="24"/>
          <w:lang w:val="uk-UA"/>
        </w:rPr>
        <w:t xml:space="preserve">5. </w:t>
      </w:r>
      <w:proofErr w:type="spellStart"/>
      <w:r>
        <w:rPr>
          <w:rFonts w:ascii="Times New Roman" w:hAnsi="Times New Roman" w:cs="Times New Roman"/>
          <w:sz w:val="24"/>
          <w:szCs w:val="24"/>
          <w:lang w:val="uk-UA"/>
        </w:rPr>
        <w:t>Діяк</w:t>
      </w:r>
      <w:proofErr w:type="spellEnd"/>
      <w:r>
        <w:rPr>
          <w:rFonts w:ascii="Times New Roman" w:hAnsi="Times New Roman" w:cs="Times New Roman"/>
          <w:sz w:val="24"/>
          <w:szCs w:val="24"/>
          <w:lang w:val="uk-UA"/>
        </w:rPr>
        <w:t xml:space="preserve"> І.В. Енергозбереження: реалії сьогодення / І.В. </w:t>
      </w:r>
      <w:proofErr w:type="spellStart"/>
      <w:r>
        <w:rPr>
          <w:rFonts w:ascii="Times New Roman" w:hAnsi="Times New Roman" w:cs="Times New Roman"/>
          <w:sz w:val="24"/>
          <w:szCs w:val="24"/>
          <w:lang w:val="uk-UA"/>
        </w:rPr>
        <w:t>Діяк</w:t>
      </w:r>
      <w:proofErr w:type="spellEnd"/>
      <w:r>
        <w:rPr>
          <w:rFonts w:ascii="Times New Roman" w:hAnsi="Times New Roman" w:cs="Times New Roman"/>
          <w:sz w:val="24"/>
          <w:szCs w:val="24"/>
          <w:lang w:val="uk-UA"/>
        </w:rPr>
        <w:t xml:space="preserve"> // Дзеркало тижня. - № 21 (700). – 2008. – с. 9.</w:t>
      </w:r>
    </w:p>
    <w:p w:rsidR="00F67DC3" w:rsidRPr="00D5380B" w:rsidRDefault="0030411D">
      <w:pPr>
        <w:pStyle w:val="a0"/>
        <w:tabs>
          <w:tab w:val="left" w:pos="993"/>
        </w:tabs>
        <w:spacing w:after="0" w:line="100" w:lineRule="atLeast"/>
        <w:ind w:firstLine="709"/>
        <w:jc w:val="both"/>
        <w:rPr>
          <w:lang w:val="uk-UA"/>
        </w:rPr>
      </w:pPr>
      <w:r>
        <w:rPr>
          <w:rFonts w:ascii="Times New Roman" w:hAnsi="Times New Roman" w:cs="Times New Roman"/>
          <w:sz w:val="24"/>
          <w:szCs w:val="24"/>
          <w:lang w:val="uk-UA"/>
        </w:rPr>
        <w:t>6. Андрійчук В. Шляхи досягнення енергетичної безпеки / Андрійчук В. // Політика і час. - №12. – 2006. – С. 35-37.</w:t>
      </w:r>
    </w:p>
    <w:p w:rsidR="00F67DC3" w:rsidRPr="00D5380B" w:rsidRDefault="0030411D">
      <w:pPr>
        <w:pStyle w:val="a0"/>
        <w:tabs>
          <w:tab w:val="left" w:pos="993"/>
        </w:tabs>
        <w:spacing w:after="0" w:line="100" w:lineRule="atLeast"/>
        <w:ind w:firstLine="709"/>
        <w:jc w:val="both"/>
        <w:rPr>
          <w:lang w:val="uk-UA"/>
        </w:rPr>
      </w:pPr>
      <w:r>
        <w:rPr>
          <w:rFonts w:ascii="Times New Roman" w:hAnsi="Times New Roman" w:cs="Times New Roman"/>
          <w:sz w:val="24"/>
          <w:szCs w:val="24"/>
          <w:lang w:val="uk-UA"/>
        </w:rPr>
        <w:t xml:space="preserve">7. </w:t>
      </w:r>
      <w:proofErr w:type="spellStart"/>
      <w:r>
        <w:rPr>
          <w:rFonts w:ascii="Times New Roman" w:hAnsi="Times New Roman" w:cs="Times New Roman"/>
          <w:sz w:val="24"/>
          <w:szCs w:val="24"/>
          <w:lang w:val="uk-UA"/>
        </w:rPr>
        <w:t>Шидловський</w:t>
      </w:r>
      <w:proofErr w:type="spellEnd"/>
      <w:r>
        <w:rPr>
          <w:rFonts w:ascii="Times New Roman" w:hAnsi="Times New Roman" w:cs="Times New Roman"/>
          <w:sz w:val="24"/>
          <w:szCs w:val="24"/>
          <w:lang w:val="uk-UA"/>
        </w:rPr>
        <w:t xml:space="preserve"> А. К. Паливно-енергетичний комплекс України в контексті глобальних енергетичних перетворень / </w:t>
      </w:r>
      <w:proofErr w:type="spellStart"/>
      <w:r>
        <w:rPr>
          <w:rFonts w:ascii="Times New Roman" w:hAnsi="Times New Roman" w:cs="Times New Roman"/>
          <w:sz w:val="24"/>
          <w:szCs w:val="24"/>
          <w:lang w:val="uk-UA"/>
        </w:rPr>
        <w:t>Шидловський</w:t>
      </w:r>
      <w:proofErr w:type="spellEnd"/>
      <w:r>
        <w:rPr>
          <w:rFonts w:ascii="Times New Roman" w:hAnsi="Times New Roman" w:cs="Times New Roman"/>
          <w:sz w:val="24"/>
          <w:szCs w:val="24"/>
          <w:lang w:val="uk-UA"/>
        </w:rPr>
        <w:t xml:space="preserve"> А. К., Стогній Б. С, Кулик М. М. та ін. К., 2004, - 468 с.</w:t>
      </w:r>
    </w:p>
    <w:p w:rsidR="00F67DC3" w:rsidRPr="00D5380B" w:rsidRDefault="0030411D">
      <w:pPr>
        <w:pStyle w:val="a0"/>
        <w:tabs>
          <w:tab w:val="left" w:pos="993"/>
        </w:tabs>
        <w:spacing w:after="0" w:line="100" w:lineRule="atLeast"/>
        <w:ind w:firstLine="709"/>
        <w:jc w:val="both"/>
        <w:rPr>
          <w:lang w:val="uk-UA"/>
        </w:rPr>
      </w:pPr>
      <w:r>
        <w:rPr>
          <w:rFonts w:ascii="Times New Roman" w:hAnsi="Times New Roman" w:cs="Times New Roman"/>
          <w:sz w:val="24"/>
          <w:szCs w:val="24"/>
          <w:lang w:val="uk-UA"/>
        </w:rPr>
        <w:t xml:space="preserve">8. </w:t>
      </w:r>
      <w:proofErr w:type="spellStart"/>
      <w:r>
        <w:rPr>
          <w:rFonts w:ascii="Times New Roman" w:hAnsi="Times New Roman" w:cs="Times New Roman"/>
          <w:sz w:val="24"/>
          <w:szCs w:val="24"/>
          <w:lang w:val="uk-UA"/>
        </w:rPr>
        <w:t>Свірчевська</w:t>
      </w:r>
      <w:proofErr w:type="spellEnd"/>
      <w:r>
        <w:rPr>
          <w:rFonts w:ascii="Times New Roman" w:hAnsi="Times New Roman" w:cs="Times New Roman"/>
          <w:sz w:val="24"/>
          <w:szCs w:val="24"/>
          <w:lang w:val="uk-UA"/>
        </w:rPr>
        <w:t xml:space="preserve"> Ю.А. Енергозбереження як засіб досягнення енергетичної безпеки України / Ю.А, </w:t>
      </w:r>
      <w:proofErr w:type="spellStart"/>
      <w:r>
        <w:rPr>
          <w:rFonts w:ascii="Times New Roman" w:hAnsi="Times New Roman" w:cs="Times New Roman"/>
          <w:sz w:val="24"/>
          <w:szCs w:val="24"/>
          <w:lang w:val="uk-UA"/>
        </w:rPr>
        <w:t>Свірчевська</w:t>
      </w:r>
      <w:proofErr w:type="spellEnd"/>
      <w:r>
        <w:rPr>
          <w:rFonts w:ascii="Times New Roman" w:hAnsi="Times New Roman" w:cs="Times New Roman"/>
          <w:sz w:val="24"/>
          <w:szCs w:val="24"/>
          <w:lang w:val="uk-UA"/>
        </w:rPr>
        <w:t xml:space="preserve"> // Економічна та соціальна географія: Наук. зб. / [ред. </w:t>
      </w:r>
      <w:proofErr w:type="spellStart"/>
      <w:r>
        <w:rPr>
          <w:rFonts w:ascii="Times New Roman" w:hAnsi="Times New Roman" w:cs="Times New Roman"/>
          <w:sz w:val="24"/>
          <w:szCs w:val="24"/>
          <w:lang w:val="uk-UA"/>
        </w:rPr>
        <w:t>кол</w:t>
      </w:r>
      <w:proofErr w:type="spellEnd"/>
      <w:r>
        <w:rPr>
          <w:rFonts w:ascii="Times New Roman" w:hAnsi="Times New Roman" w:cs="Times New Roman"/>
          <w:sz w:val="24"/>
          <w:szCs w:val="24"/>
          <w:lang w:val="uk-UA"/>
        </w:rPr>
        <w:t>.: С.І, Іщук (</w:t>
      </w:r>
      <w:proofErr w:type="spellStart"/>
      <w:r>
        <w:rPr>
          <w:rFonts w:ascii="Times New Roman" w:hAnsi="Times New Roman" w:cs="Times New Roman"/>
          <w:sz w:val="24"/>
          <w:szCs w:val="24"/>
          <w:lang w:val="uk-UA"/>
        </w:rPr>
        <w:t>відп</w:t>
      </w:r>
      <w:proofErr w:type="spellEnd"/>
      <w:r>
        <w:rPr>
          <w:rFonts w:ascii="Times New Roman" w:hAnsi="Times New Roman" w:cs="Times New Roman"/>
          <w:sz w:val="24"/>
          <w:szCs w:val="24"/>
          <w:lang w:val="uk-UA"/>
        </w:rPr>
        <w:t xml:space="preserve"> ред.) та ін.]. – 2010. – Вип. 61. – 238 с. – С. 148-153.</w:t>
      </w:r>
    </w:p>
    <w:p w:rsidR="00F67DC3" w:rsidRDefault="0030411D">
      <w:pPr>
        <w:pStyle w:val="a0"/>
        <w:tabs>
          <w:tab w:val="left" w:pos="993"/>
        </w:tabs>
        <w:spacing w:after="0" w:line="100" w:lineRule="atLeast"/>
        <w:ind w:firstLine="709"/>
        <w:jc w:val="both"/>
      </w:pPr>
      <w:r>
        <w:rPr>
          <w:rFonts w:ascii="Times New Roman" w:hAnsi="Times New Roman" w:cs="Times New Roman"/>
          <w:sz w:val="24"/>
          <w:szCs w:val="24"/>
          <w:lang w:val="uk-UA"/>
        </w:rPr>
        <w:t xml:space="preserve">9. </w:t>
      </w:r>
      <w:proofErr w:type="spellStart"/>
      <w:r>
        <w:rPr>
          <w:rFonts w:ascii="Times New Roman" w:hAnsi="Times New Roman" w:cs="Times New Roman"/>
          <w:sz w:val="24"/>
          <w:szCs w:val="24"/>
          <w:lang w:val="uk-UA"/>
        </w:rPr>
        <w:t>Сухонос</w:t>
      </w:r>
      <w:proofErr w:type="spellEnd"/>
      <w:r>
        <w:rPr>
          <w:rFonts w:ascii="Times New Roman" w:hAnsi="Times New Roman" w:cs="Times New Roman"/>
          <w:sz w:val="24"/>
          <w:szCs w:val="24"/>
          <w:lang w:val="uk-UA"/>
        </w:rPr>
        <w:t xml:space="preserve"> М.К. </w:t>
      </w:r>
      <w:proofErr w:type="spellStart"/>
      <w:r>
        <w:rPr>
          <w:rFonts w:ascii="Times New Roman" w:hAnsi="Times New Roman" w:cs="Times New Roman"/>
          <w:sz w:val="24"/>
          <w:szCs w:val="24"/>
          <w:lang w:val="uk-UA"/>
        </w:rPr>
        <w:t>Энергосберегающие</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мероприятия</w:t>
      </w:r>
      <w:proofErr w:type="spellEnd"/>
      <w:r>
        <w:rPr>
          <w:rFonts w:ascii="Times New Roman" w:hAnsi="Times New Roman" w:cs="Times New Roman"/>
          <w:sz w:val="24"/>
          <w:szCs w:val="24"/>
          <w:lang w:val="uk-UA"/>
        </w:rPr>
        <w:t xml:space="preserve"> в системах </w:t>
      </w:r>
      <w:proofErr w:type="spellStart"/>
      <w:r>
        <w:rPr>
          <w:rFonts w:ascii="Times New Roman" w:hAnsi="Times New Roman" w:cs="Times New Roman"/>
          <w:sz w:val="24"/>
          <w:szCs w:val="24"/>
          <w:lang w:val="uk-UA"/>
        </w:rPr>
        <w:t>водоснабжения</w:t>
      </w:r>
      <w:proofErr w:type="spellEnd"/>
      <w:r>
        <w:rPr>
          <w:rFonts w:ascii="Times New Roman" w:hAnsi="Times New Roman" w:cs="Times New Roman"/>
          <w:sz w:val="24"/>
          <w:szCs w:val="24"/>
          <w:lang w:val="uk-UA"/>
        </w:rPr>
        <w:t xml:space="preserve"> и </w:t>
      </w:r>
      <w:proofErr w:type="spellStart"/>
      <w:r>
        <w:rPr>
          <w:rFonts w:ascii="Times New Roman" w:hAnsi="Times New Roman" w:cs="Times New Roman"/>
          <w:sz w:val="24"/>
          <w:szCs w:val="24"/>
          <w:lang w:val="uk-UA"/>
        </w:rPr>
        <w:t>канализации</w:t>
      </w:r>
      <w:proofErr w:type="spellEnd"/>
      <w:r>
        <w:rPr>
          <w:rFonts w:ascii="Times New Roman" w:hAnsi="Times New Roman" w:cs="Times New Roman"/>
          <w:sz w:val="24"/>
          <w:szCs w:val="24"/>
          <w:lang w:val="uk-UA"/>
        </w:rPr>
        <w:t xml:space="preserve"> / М.К. </w:t>
      </w:r>
      <w:proofErr w:type="spellStart"/>
      <w:r>
        <w:rPr>
          <w:rFonts w:ascii="Times New Roman" w:hAnsi="Times New Roman" w:cs="Times New Roman"/>
          <w:sz w:val="24"/>
          <w:szCs w:val="24"/>
          <w:lang w:val="uk-UA"/>
        </w:rPr>
        <w:t>Сухонос</w:t>
      </w:r>
      <w:proofErr w:type="spellEnd"/>
      <w:r>
        <w:rPr>
          <w:rFonts w:ascii="Times New Roman" w:hAnsi="Times New Roman" w:cs="Times New Roman"/>
          <w:sz w:val="24"/>
          <w:szCs w:val="24"/>
          <w:lang w:val="uk-UA"/>
        </w:rPr>
        <w:t xml:space="preserve"> // </w:t>
      </w:r>
      <w:proofErr w:type="spellStart"/>
      <w:r>
        <w:rPr>
          <w:rFonts w:ascii="Times New Roman" w:hAnsi="Times New Roman" w:cs="Times New Roman"/>
          <w:sz w:val="24"/>
          <w:szCs w:val="24"/>
          <w:lang w:val="uk-UA"/>
        </w:rPr>
        <w:t>Энергосбережение</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Энергетика</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Энергоаудит</w:t>
      </w:r>
      <w:proofErr w:type="spellEnd"/>
      <w:r>
        <w:rPr>
          <w:rFonts w:ascii="Times New Roman" w:hAnsi="Times New Roman" w:cs="Times New Roman"/>
          <w:sz w:val="24"/>
          <w:szCs w:val="24"/>
          <w:lang w:val="uk-UA"/>
        </w:rPr>
        <w:t>. 2009. – № 8 (66). – С. 55-62.</w:t>
      </w:r>
    </w:p>
    <w:p w:rsidR="00F67DC3" w:rsidRDefault="0030411D">
      <w:pPr>
        <w:pStyle w:val="a0"/>
        <w:tabs>
          <w:tab w:val="left" w:pos="993"/>
        </w:tabs>
        <w:spacing w:after="0" w:line="100" w:lineRule="atLeast"/>
        <w:ind w:firstLine="709"/>
        <w:jc w:val="both"/>
      </w:pPr>
      <w:r>
        <w:rPr>
          <w:rFonts w:ascii="Times New Roman" w:hAnsi="Times New Roman" w:cs="Times New Roman"/>
          <w:sz w:val="24"/>
          <w:szCs w:val="24"/>
          <w:lang w:val="uk-UA"/>
        </w:rPr>
        <w:t xml:space="preserve">10. Кравцова Л.В. </w:t>
      </w:r>
      <w:proofErr w:type="spellStart"/>
      <w:r>
        <w:rPr>
          <w:rFonts w:ascii="Times New Roman" w:hAnsi="Times New Roman" w:cs="Times New Roman"/>
          <w:sz w:val="24"/>
          <w:szCs w:val="24"/>
          <w:lang w:val="uk-UA"/>
        </w:rPr>
        <w:t>Мотивация</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энергосбережения</w:t>
      </w:r>
      <w:proofErr w:type="spellEnd"/>
      <w:r>
        <w:rPr>
          <w:rFonts w:ascii="Times New Roman" w:hAnsi="Times New Roman" w:cs="Times New Roman"/>
          <w:sz w:val="24"/>
          <w:szCs w:val="24"/>
          <w:lang w:val="uk-UA"/>
        </w:rPr>
        <w:t xml:space="preserve"> на </w:t>
      </w:r>
      <w:proofErr w:type="spellStart"/>
      <w:r>
        <w:rPr>
          <w:rFonts w:ascii="Times New Roman" w:hAnsi="Times New Roman" w:cs="Times New Roman"/>
          <w:sz w:val="24"/>
          <w:szCs w:val="24"/>
          <w:lang w:val="uk-UA"/>
        </w:rPr>
        <w:t>предприятиях</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социально-экономической</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инфраструктуры</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региона</w:t>
      </w:r>
      <w:proofErr w:type="spellEnd"/>
      <w:r>
        <w:rPr>
          <w:rFonts w:ascii="Times New Roman" w:hAnsi="Times New Roman" w:cs="Times New Roman"/>
          <w:sz w:val="24"/>
          <w:szCs w:val="24"/>
          <w:lang w:val="uk-UA"/>
        </w:rPr>
        <w:t xml:space="preserve"> / Л.В. Кравцова // Вісник Донбаської державної машинобудівної академії, 2009. – № 2 (16). – С. 173-178</w:t>
      </w:r>
    </w:p>
    <w:p w:rsidR="00F67DC3" w:rsidRDefault="0030411D">
      <w:pPr>
        <w:pStyle w:val="a0"/>
        <w:tabs>
          <w:tab w:val="left" w:pos="993"/>
        </w:tabs>
        <w:spacing w:after="0" w:line="100" w:lineRule="atLeast"/>
        <w:ind w:firstLine="709"/>
        <w:jc w:val="both"/>
      </w:pPr>
      <w:r>
        <w:rPr>
          <w:rFonts w:ascii="Times New Roman" w:hAnsi="Times New Roman" w:cs="Times New Roman"/>
          <w:sz w:val="24"/>
          <w:szCs w:val="24"/>
          <w:lang w:val="uk-UA"/>
        </w:rPr>
        <w:t>11. Сердюк Т.В. Організаційно-економічний механізм енергозбереження в промисловості / Тетяна Василівна Сердюк / Вінницький національний технічний ун-т. – Вінниця: УНІВЕРСУМ – Вінниця, 2005. – 154 с.</w:t>
      </w:r>
    </w:p>
    <w:p w:rsidR="00F67DC3" w:rsidRDefault="0030411D">
      <w:pPr>
        <w:pStyle w:val="a0"/>
        <w:tabs>
          <w:tab w:val="left" w:pos="993"/>
        </w:tabs>
        <w:spacing w:after="0" w:line="100" w:lineRule="atLeast"/>
        <w:ind w:firstLine="709"/>
        <w:jc w:val="both"/>
      </w:pPr>
      <w:r>
        <w:rPr>
          <w:rFonts w:ascii="Times New Roman" w:hAnsi="Times New Roman" w:cs="Times New Roman"/>
          <w:sz w:val="24"/>
          <w:szCs w:val="24"/>
          <w:lang w:val="uk-UA"/>
        </w:rPr>
        <w:t xml:space="preserve">12. Закон України "Про енергозбереження". За станом 01.07.1994 №74/94-ВР // </w:t>
      </w:r>
      <w:proofErr w:type="spellStart"/>
      <w:r>
        <w:rPr>
          <w:rFonts w:ascii="Times New Roman" w:hAnsi="Times New Roman" w:cs="Times New Roman"/>
          <w:sz w:val="24"/>
          <w:szCs w:val="24"/>
          <w:lang w:val="uk-UA"/>
        </w:rPr>
        <w:t>Проблемы</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энергосбережения</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Национальная</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академия</w:t>
      </w:r>
      <w:proofErr w:type="spellEnd"/>
      <w:r>
        <w:rPr>
          <w:rFonts w:ascii="Times New Roman" w:hAnsi="Times New Roman" w:cs="Times New Roman"/>
          <w:sz w:val="24"/>
          <w:szCs w:val="24"/>
          <w:lang w:val="uk-UA"/>
        </w:rPr>
        <w:t xml:space="preserve"> наук </w:t>
      </w:r>
      <w:proofErr w:type="spellStart"/>
      <w:r>
        <w:rPr>
          <w:rFonts w:ascii="Times New Roman" w:hAnsi="Times New Roman" w:cs="Times New Roman"/>
          <w:sz w:val="24"/>
          <w:szCs w:val="24"/>
          <w:lang w:val="uk-UA"/>
        </w:rPr>
        <w:t>Украины</w:t>
      </w:r>
      <w:proofErr w:type="spellEnd"/>
      <w:r>
        <w:rPr>
          <w:rFonts w:ascii="Times New Roman" w:hAnsi="Times New Roman" w:cs="Times New Roman"/>
          <w:sz w:val="24"/>
          <w:szCs w:val="24"/>
          <w:lang w:val="uk-UA"/>
        </w:rPr>
        <w:t>. - 1995. - № 1. - С. 3-12.</w:t>
      </w:r>
    </w:p>
    <w:p w:rsidR="00F67DC3" w:rsidRDefault="0030411D">
      <w:pPr>
        <w:pStyle w:val="a0"/>
        <w:tabs>
          <w:tab w:val="left" w:pos="993"/>
        </w:tabs>
        <w:spacing w:after="0" w:line="100" w:lineRule="atLeast"/>
        <w:ind w:firstLine="709"/>
        <w:jc w:val="both"/>
      </w:pPr>
      <w:r>
        <w:rPr>
          <w:rFonts w:ascii="Times New Roman" w:hAnsi="Times New Roman" w:cs="Times New Roman"/>
          <w:sz w:val="24"/>
          <w:szCs w:val="24"/>
          <w:lang w:val="uk-UA"/>
        </w:rPr>
        <w:t xml:space="preserve">13. Закладний О.М. Енергозбереження засобами промислового електропривода: </w:t>
      </w:r>
      <w:proofErr w:type="spellStart"/>
      <w:r>
        <w:rPr>
          <w:rFonts w:ascii="Times New Roman" w:hAnsi="Times New Roman" w:cs="Times New Roman"/>
          <w:sz w:val="24"/>
          <w:szCs w:val="24"/>
          <w:lang w:val="uk-UA"/>
        </w:rPr>
        <w:t>Навч.посібник</w:t>
      </w:r>
      <w:proofErr w:type="spellEnd"/>
      <w:r>
        <w:rPr>
          <w:rFonts w:ascii="Times New Roman" w:hAnsi="Times New Roman" w:cs="Times New Roman"/>
          <w:sz w:val="24"/>
          <w:szCs w:val="24"/>
          <w:lang w:val="uk-UA"/>
        </w:rPr>
        <w:t xml:space="preserve">. / Закладний О.М, </w:t>
      </w:r>
      <w:proofErr w:type="spellStart"/>
      <w:r>
        <w:rPr>
          <w:rFonts w:ascii="Times New Roman" w:hAnsi="Times New Roman" w:cs="Times New Roman"/>
          <w:sz w:val="24"/>
          <w:szCs w:val="24"/>
          <w:lang w:val="uk-UA"/>
        </w:rPr>
        <w:t>Праховник</w:t>
      </w:r>
      <w:proofErr w:type="spellEnd"/>
      <w:r>
        <w:rPr>
          <w:rFonts w:ascii="Times New Roman" w:hAnsi="Times New Roman" w:cs="Times New Roman"/>
          <w:sz w:val="24"/>
          <w:szCs w:val="24"/>
          <w:lang w:val="uk-UA"/>
        </w:rPr>
        <w:t xml:space="preserve"> А.В, Соловей О.І, – К.: Кондор, 2005. – 408 с.</w:t>
      </w:r>
    </w:p>
    <w:p w:rsidR="00F67DC3" w:rsidRDefault="0030411D">
      <w:pPr>
        <w:pStyle w:val="a0"/>
        <w:tabs>
          <w:tab w:val="left" w:pos="993"/>
        </w:tabs>
        <w:spacing w:after="0" w:line="100" w:lineRule="atLeast"/>
        <w:ind w:firstLine="709"/>
        <w:jc w:val="both"/>
      </w:pPr>
      <w:r>
        <w:rPr>
          <w:rFonts w:ascii="Times New Roman" w:hAnsi="Times New Roman" w:cs="Times New Roman"/>
          <w:sz w:val="24"/>
          <w:szCs w:val="24"/>
          <w:lang w:val="uk-UA"/>
        </w:rPr>
        <w:t xml:space="preserve">14. Енергетичний менеджмент / Ю.В. </w:t>
      </w:r>
      <w:proofErr w:type="spellStart"/>
      <w:r>
        <w:rPr>
          <w:rFonts w:ascii="Times New Roman" w:hAnsi="Times New Roman" w:cs="Times New Roman"/>
          <w:sz w:val="24"/>
          <w:szCs w:val="24"/>
          <w:lang w:val="uk-UA"/>
        </w:rPr>
        <w:t>Дзядикевич</w:t>
      </w:r>
      <w:proofErr w:type="spellEnd"/>
      <w:r>
        <w:rPr>
          <w:rFonts w:ascii="Times New Roman" w:hAnsi="Times New Roman" w:cs="Times New Roman"/>
          <w:sz w:val="24"/>
          <w:szCs w:val="24"/>
          <w:lang w:val="uk-UA"/>
        </w:rPr>
        <w:t>, М.В. Буряк, Р.І. Розум. – Тернопіль : Економічна думка, 2010. – 295 с.</w:t>
      </w:r>
    </w:p>
    <w:sectPr w:rsidR="00F67DC3">
      <w:headerReference w:type="default" r:id="rId15"/>
      <w:pgSz w:w="11906" w:h="16838"/>
      <w:pgMar w:top="1134" w:right="851" w:bottom="1134" w:left="1701" w:header="709" w:footer="0" w:gutter="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228" w:rsidRDefault="00612228">
      <w:pPr>
        <w:spacing w:line="240" w:lineRule="auto"/>
      </w:pPr>
      <w:r>
        <w:separator/>
      </w:r>
    </w:p>
  </w:endnote>
  <w:endnote w:type="continuationSeparator" w:id="0">
    <w:p w:rsidR="00612228" w:rsidRDefault="006122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onotype Corsiva">
    <w:panose1 w:val="03010101010201010101"/>
    <w:charset w:val="CC"/>
    <w:family w:val="script"/>
    <w:pitch w:val="variable"/>
    <w:sig w:usb0="00000287" w:usb1="00000000" w:usb2="00000000" w:usb3="00000000" w:csb0="0000009F" w:csb1="00000000"/>
  </w:font>
  <w:font w:name="WenQuanYi Zen Hei">
    <w:altName w:val="Times New Roman"/>
    <w:panose1 w:val="00000000000000000000"/>
    <w:charset w:val="00"/>
    <w:family w:val="roman"/>
    <w:notTrueType/>
    <w:pitch w:val="default"/>
  </w:font>
  <w:font w:name="Tahoma">
    <w:panose1 w:val="020B0604030504040204"/>
    <w:charset w:val="CC"/>
    <w:family w:val="swiss"/>
    <w:pitch w:val="variable"/>
    <w:sig w:usb0="61002A87" w:usb1="80000000" w:usb2="00000008" w:usb3="00000000" w:csb0="000101FF" w:csb1="00000000"/>
  </w:font>
  <w:font w:name="NewtonC-Italic">
    <w:panose1 w:val="00000000000000000000"/>
    <w:charset w:val="00"/>
    <w:family w:val="roman"/>
    <w:notTrueType/>
    <w:pitch w:val="default"/>
  </w:font>
  <w:font w:name="Arial">
    <w:panose1 w:val="020B0604020202020204"/>
    <w:charset w:val="CC"/>
    <w:family w:val="swiss"/>
    <w:pitch w:val="variable"/>
    <w:sig w:usb0="20002A87" w:usb1="80000000" w:usb2="00000008" w:usb3="00000000" w:csb0="000001FF" w:csb1="00000000"/>
  </w:font>
  <w:font w:name="Lohit Hindi">
    <w:panose1 w:val="00000000000000000000"/>
    <w:charset w:val="00"/>
    <w:family w:val="roman"/>
    <w:notTrueType/>
    <w:pitch w:val="default"/>
  </w:font>
  <w:font w:name="Arial,Italic">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228" w:rsidRDefault="00612228">
      <w:pPr>
        <w:spacing w:line="240" w:lineRule="auto"/>
      </w:pPr>
      <w:r>
        <w:separator/>
      </w:r>
    </w:p>
  </w:footnote>
  <w:footnote w:type="continuationSeparator" w:id="0">
    <w:p w:rsidR="00612228" w:rsidRDefault="006122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DC3" w:rsidRDefault="0030411D">
    <w:pPr>
      <w:pStyle w:val="af3"/>
      <w:jc w:val="right"/>
    </w:pPr>
    <w:r>
      <w:fldChar w:fldCharType="begin"/>
    </w:r>
    <w:r>
      <w:instrText>PAGE</w:instrText>
    </w:r>
    <w:r>
      <w:fldChar w:fldCharType="separate"/>
    </w:r>
    <w:r w:rsidR="00692610">
      <w:rPr>
        <w:noProof/>
      </w:rPr>
      <w:t>2</w:t>
    </w:r>
    <w:r>
      <w:fldChar w:fldCharType="end"/>
    </w:r>
  </w:p>
  <w:p w:rsidR="00F67DC3" w:rsidRDefault="00F67DC3">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36ECC"/>
    <w:multiLevelType w:val="multilevel"/>
    <w:tmpl w:val="D44CFA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E5F1124"/>
    <w:multiLevelType w:val="multilevel"/>
    <w:tmpl w:val="7C600CEC"/>
    <w:lvl w:ilvl="0">
      <w:start w:val="1"/>
      <w:numFmt w:val="bullet"/>
      <w:lvlText w:val=""/>
      <w:lvlJc w:val="left"/>
      <w:pPr>
        <w:ind w:left="361" w:hanging="360"/>
      </w:pPr>
      <w:rPr>
        <w:rFonts w:ascii="Symbol" w:hAnsi="Symbol" w:cs="Symbol" w:hint="default"/>
      </w:rPr>
    </w:lvl>
    <w:lvl w:ilvl="1">
      <w:start w:val="1"/>
      <w:numFmt w:val="bullet"/>
      <w:lvlText w:val="o"/>
      <w:lvlJc w:val="left"/>
      <w:pPr>
        <w:ind w:left="1081" w:hanging="360"/>
      </w:pPr>
      <w:rPr>
        <w:rFonts w:ascii="Courier New" w:hAnsi="Courier New" w:cs="Courier New" w:hint="default"/>
      </w:rPr>
    </w:lvl>
    <w:lvl w:ilvl="2">
      <w:start w:val="1"/>
      <w:numFmt w:val="bullet"/>
      <w:lvlText w:val=""/>
      <w:lvlJc w:val="left"/>
      <w:pPr>
        <w:ind w:left="1801" w:hanging="360"/>
      </w:pPr>
      <w:rPr>
        <w:rFonts w:ascii="Wingdings" w:hAnsi="Wingdings" w:cs="Wingdings" w:hint="default"/>
      </w:rPr>
    </w:lvl>
    <w:lvl w:ilvl="3">
      <w:start w:val="1"/>
      <w:numFmt w:val="bullet"/>
      <w:lvlText w:val=""/>
      <w:lvlJc w:val="left"/>
      <w:pPr>
        <w:ind w:left="2521" w:hanging="360"/>
      </w:pPr>
      <w:rPr>
        <w:rFonts w:ascii="Symbol" w:hAnsi="Symbol" w:cs="Symbol" w:hint="default"/>
      </w:rPr>
    </w:lvl>
    <w:lvl w:ilvl="4">
      <w:start w:val="1"/>
      <w:numFmt w:val="bullet"/>
      <w:lvlText w:val="o"/>
      <w:lvlJc w:val="left"/>
      <w:pPr>
        <w:ind w:left="3241" w:hanging="360"/>
      </w:pPr>
      <w:rPr>
        <w:rFonts w:ascii="Courier New" w:hAnsi="Courier New" w:cs="Courier New" w:hint="default"/>
      </w:rPr>
    </w:lvl>
    <w:lvl w:ilvl="5">
      <w:start w:val="1"/>
      <w:numFmt w:val="bullet"/>
      <w:lvlText w:val=""/>
      <w:lvlJc w:val="left"/>
      <w:pPr>
        <w:ind w:left="3961" w:hanging="360"/>
      </w:pPr>
      <w:rPr>
        <w:rFonts w:ascii="Wingdings" w:hAnsi="Wingdings" w:cs="Wingdings" w:hint="default"/>
      </w:rPr>
    </w:lvl>
    <w:lvl w:ilvl="6">
      <w:start w:val="1"/>
      <w:numFmt w:val="bullet"/>
      <w:lvlText w:val=""/>
      <w:lvlJc w:val="left"/>
      <w:pPr>
        <w:ind w:left="4681" w:hanging="360"/>
      </w:pPr>
      <w:rPr>
        <w:rFonts w:ascii="Symbol" w:hAnsi="Symbol" w:cs="Symbol" w:hint="default"/>
      </w:rPr>
    </w:lvl>
    <w:lvl w:ilvl="7">
      <w:start w:val="1"/>
      <w:numFmt w:val="bullet"/>
      <w:lvlText w:val="o"/>
      <w:lvlJc w:val="left"/>
      <w:pPr>
        <w:ind w:left="5401" w:hanging="360"/>
      </w:pPr>
      <w:rPr>
        <w:rFonts w:ascii="Courier New" w:hAnsi="Courier New" w:cs="Courier New" w:hint="default"/>
      </w:rPr>
    </w:lvl>
    <w:lvl w:ilvl="8">
      <w:start w:val="1"/>
      <w:numFmt w:val="bullet"/>
      <w:lvlText w:val=""/>
      <w:lvlJc w:val="left"/>
      <w:pPr>
        <w:ind w:left="6121" w:hanging="360"/>
      </w:pPr>
      <w:rPr>
        <w:rFonts w:ascii="Wingdings" w:hAnsi="Wingdings" w:cs="Wingdings" w:hint="default"/>
      </w:rPr>
    </w:lvl>
  </w:abstractNum>
  <w:abstractNum w:abstractNumId="2">
    <w:nsid w:val="18A34F89"/>
    <w:multiLevelType w:val="multilevel"/>
    <w:tmpl w:val="E4542A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8E65E55"/>
    <w:multiLevelType w:val="multilevel"/>
    <w:tmpl w:val="4C4088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E154D95"/>
    <w:multiLevelType w:val="multilevel"/>
    <w:tmpl w:val="270EBB68"/>
    <w:lvl w:ilvl="0">
      <w:start w:val="1"/>
      <w:numFmt w:val="decimal"/>
      <w:lvlText w:val="%1."/>
      <w:lvlJc w:val="left"/>
      <w:pPr>
        <w:ind w:left="720" w:hanging="360"/>
      </w:pPr>
      <w:rPr>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120329C"/>
    <w:multiLevelType w:val="multilevel"/>
    <w:tmpl w:val="9602389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C3"/>
    <w:rsid w:val="0030411D"/>
    <w:rsid w:val="0058023D"/>
    <w:rsid w:val="00612228"/>
    <w:rsid w:val="00692610"/>
    <w:rsid w:val="007C79A9"/>
    <w:rsid w:val="00D5380B"/>
    <w:rsid w:val="00F67D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spacing w:after="0" w:line="100" w:lineRule="atLeast"/>
    </w:pPr>
    <w:rPr>
      <w:rFonts w:ascii="Monotype Corsiva" w:eastAsia="WenQuanYi Zen Hei" w:hAnsi="Monotype Corsiva" w:cs="Monotype Corsiva"/>
      <w:color w:val="000000"/>
      <w:sz w:val="24"/>
      <w:szCs w:val="24"/>
      <w:lang w:eastAsia="en-US"/>
    </w:rPr>
  </w:style>
  <w:style w:type="paragraph" w:styleId="2">
    <w:name w:val="heading 2"/>
    <w:basedOn w:val="a0"/>
    <w:next w:val="a1"/>
    <w:pPr>
      <w:keepNext/>
      <w:tabs>
        <w:tab w:val="num" w:pos="576"/>
      </w:tabs>
      <w:spacing w:after="0" w:line="100" w:lineRule="atLeast"/>
      <w:ind w:left="576" w:hanging="576"/>
      <w:jc w:val="both"/>
      <w:outlineLvl w:val="1"/>
    </w:pPr>
    <w:rPr>
      <w:rFonts w:ascii="Times New Roman" w:eastAsia="Times New Roman" w:hAnsi="Times New Roman" w:cs="Times New Roman"/>
      <w:sz w:val="24"/>
      <w:szCs w:val="20"/>
      <w:lang w:val="uk-UA" w:eastAsia="ru-RU"/>
    </w:rPr>
  </w:style>
  <w:style w:type="paragraph" w:styleId="3">
    <w:name w:val="heading 3"/>
    <w:basedOn w:val="a0"/>
    <w:next w:val="a1"/>
    <w:pPr>
      <w:keepNext/>
      <w:tabs>
        <w:tab w:val="num" w:pos="720"/>
      </w:tabs>
      <w:spacing w:after="0" w:line="100" w:lineRule="atLeast"/>
      <w:ind w:left="720" w:hanging="720"/>
      <w:outlineLvl w:val="2"/>
    </w:pPr>
    <w:rPr>
      <w:rFonts w:ascii="Times New Roman" w:eastAsia="Times New Roman" w:hAnsi="Times New Roman" w:cs="Times New Roman"/>
      <w:sz w:val="24"/>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Базовий"/>
    <w:pPr>
      <w:suppressAutoHyphens/>
    </w:pPr>
    <w:rPr>
      <w:rFonts w:ascii="Calibri" w:eastAsia="WenQuanYi Zen Hei" w:hAnsi="Calibri" w:cs="Calibri"/>
      <w:lang w:eastAsia="en-US"/>
    </w:rPr>
  </w:style>
  <w:style w:type="character" w:customStyle="1" w:styleId="a5">
    <w:name w:val="Виділення жирним"/>
    <w:basedOn w:val="a2"/>
    <w:rPr>
      <w:b/>
      <w:bCs/>
    </w:rPr>
  </w:style>
  <w:style w:type="character" w:customStyle="1" w:styleId="apple-converted-space">
    <w:name w:val="apple-converted-space"/>
    <w:basedOn w:val="a2"/>
  </w:style>
  <w:style w:type="character" w:customStyle="1" w:styleId="a6">
    <w:name w:val="Текст выноски Знак"/>
    <w:basedOn w:val="a2"/>
    <w:rPr>
      <w:rFonts w:ascii="Tahoma" w:hAnsi="Tahoma" w:cs="Tahoma"/>
      <w:sz w:val="16"/>
      <w:szCs w:val="16"/>
    </w:rPr>
  </w:style>
  <w:style w:type="character" w:styleId="a7">
    <w:name w:val="Hyperlink"/>
    <w:basedOn w:val="a2"/>
    <w:rPr>
      <w:color w:val="0000FF"/>
      <w:u w:val="single"/>
      <w:lang w:val="uk-UA" w:eastAsia="uk-UA" w:bidi="uk-UA"/>
    </w:rPr>
  </w:style>
  <w:style w:type="character" w:customStyle="1" w:styleId="HTML">
    <w:name w:val="Стандартный HTML Знак"/>
    <w:basedOn w:val="a2"/>
    <w:rPr>
      <w:rFonts w:ascii="Courier New" w:eastAsia="Times New Roman" w:hAnsi="Courier New" w:cs="Courier New"/>
      <w:sz w:val="20"/>
      <w:szCs w:val="20"/>
      <w:lang w:val="uk-UA" w:eastAsia="uk-UA"/>
    </w:rPr>
  </w:style>
  <w:style w:type="character" w:customStyle="1" w:styleId="a8">
    <w:name w:val="Верхний колонтитул Знак"/>
    <w:basedOn w:val="a2"/>
  </w:style>
  <w:style w:type="character" w:customStyle="1" w:styleId="a9">
    <w:name w:val="Нижний колонтитул Знак"/>
    <w:basedOn w:val="a2"/>
  </w:style>
  <w:style w:type="character" w:customStyle="1" w:styleId="aa">
    <w:name w:val="Основной текст Знак"/>
    <w:basedOn w:val="a2"/>
    <w:rPr>
      <w:rFonts w:ascii="Times New Roman" w:eastAsia="Times New Roman" w:hAnsi="Times New Roman" w:cs="Times New Roman"/>
      <w:sz w:val="24"/>
      <w:szCs w:val="20"/>
      <w:lang w:eastAsia="ru-RU"/>
    </w:rPr>
  </w:style>
  <w:style w:type="character" w:customStyle="1" w:styleId="ab">
    <w:name w:val="Основной текст с отступом Знак"/>
    <w:basedOn w:val="a2"/>
    <w:rPr>
      <w:rFonts w:ascii="Times New Roman" w:eastAsia="Times New Roman" w:hAnsi="Times New Roman" w:cs="Times New Roman"/>
      <w:sz w:val="24"/>
      <w:szCs w:val="20"/>
      <w:lang w:eastAsia="ru-RU"/>
    </w:rPr>
  </w:style>
  <w:style w:type="character" w:customStyle="1" w:styleId="20">
    <w:name w:val="Основной текст с отступом 2 Знак"/>
    <w:basedOn w:val="a2"/>
  </w:style>
  <w:style w:type="character" w:customStyle="1" w:styleId="21">
    <w:name w:val="Заголовок 2 Знак"/>
    <w:basedOn w:val="a2"/>
    <w:rPr>
      <w:rFonts w:ascii="Times New Roman" w:eastAsia="Times New Roman" w:hAnsi="Times New Roman" w:cs="Times New Roman"/>
      <w:sz w:val="24"/>
      <w:szCs w:val="20"/>
      <w:lang w:val="uk-UA" w:eastAsia="ru-RU"/>
    </w:rPr>
  </w:style>
  <w:style w:type="character" w:customStyle="1" w:styleId="30">
    <w:name w:val="Заголовок 3 Знак"/>
    <w:basedOn w:val="a2"/>
    <w:rPr>
      <w:rFonts w:ascii="Times New Roman" w:eastAsia="Times New Roman" w:hAnsi="Times New Roman" w:cs="Times New Roman"/>
      <w:sz w:val="24"/>
      <w:szCs w:val="20"/>
      <w:lang w:eastAsia="ru-RU"/>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sz w:val="20"/>
    </w:rPr>
  </w:style>
  <w:style w:type="character" w:customStyle="1" w:styleId="ListLabel4">
    <w:name w:val="ListLabel 4"/>
    <w:rPr>
      <w:rFonts w:cs="Times New Roman"/>
      <w:i w:val="0"/>
      <w:sz w:val="24"/>
      <w:szCs w:val="24"/>
    </w:rPr>
  </w:style>
  <w:style w:type="character" w:customStyle="1" w:styleId="ListLabel5">
    <w:name w:val="ListLabel 5"/>
    <w:rPr>
      <w:b w:val="0"/>
      <w:bCs w:val="0"/>
      <w:i w:val="0"/>
      <w:iCs w:val="0"/>
      <w:sz w:val="24"/>
      <w:szCs w:val="24"/>
    </w:rPr>
  </w:style>
  <w:style w:type="character" w:customStyle="1" w:styleId="ListLabel6">
    <w:name w:val="ListLabel 6"/>
    <w:rPr>
      <w:rFonts w:cs="NewtonC-Italic"/>
      <w:i/>
      <w:sz w:val="22"/>
    </w:rPr>
  </w:style>
  <w:style w:type="paragraph" w:customStyle="1" w:styleId="ac">
    <w:name w:val="Заголовок"/>
    <w:basedOn w:val="a0"/>
    <w:next w:val="a1"/>
    <w:pPr>
      <w:keepNext/>
      <w:spacing w:before="240" w:after="120"/>
    </w:pPr>
    <w:rPr>
      <w:rFonts w:ascii="Arial" w:hAnsi="Arial" w:cs="Lohit Hindi"/>
      <w:sz w:val="28"/>
      <w:szCs w:val="28"/>
    </w:rPr>
  </w:style>
  <w:style w:type="paragraph" w:styleId="a1">
    <w:name w:val="Body Text"/>
    <w:basedOn w:val="a0"/>
    <w:pPr>
      <w:spacing w:after="0" w:line="100" w:lineRule="atLeast"/>
      <w:jc w:val="both"/>
    </w:pPr>
    <w:rPr>
      <w:rFonts w:ascii="Times New Roman" w:eastAsia="Times New Roman" w:hAnsi="Times New Roman" w:cs="Times New Roman"/>
      <w:sz w:val="24"/>
      <w:szCs w:val="20"/>
      <w:lang w:eastAsia="ru-RU"/>
    </w:rPr>
  </w:style>
  <w:style w:type="paragraph" w:styleId="ad">
    <w:name w:val="List"/>
    <w:basedOn w:val="a1"/>
    <w:rPr>
      <w:rFonts w:cs="Lohit Hindi"/>
    </w:rPr>
  </w:style>
  <w:style w:type="paragraph" w:customStyle="1" w:styleId="ae">
    <w:name w:val="Розділ"/>
    <w:basedOn w:val="a0"/>
    <w:pPr>
      <w:suppressLineNumbers/>
      <w:spacing w:before="120" w:after="120"/>
    </w:pPr>
    <w:rPr>
      <w:rFonts w:cs="Lohit Hindi"/>
      <w:i/>
      <w:iCs/>
      <w:sz w:val="24"/>
      <w:szCs w:val="24"/>
    </w:rPr>
  </w:style>
  <w:style w:type="paragraph" w:customStyle="1" w:styleId="af">
    <w:name w:val="Покажчик"/>
    <w:basedOn w:val="a0"/>
    <w:pPr>
      <w:suppressLineNumbers/>
    </w:pPr>
    <w:rPr>
      <w:rFonts w:cs="Lohit Hindi"/>
    </w:rPr>
  </w:style>
  <w:style w:type="paragraph" w:styleId="af0">
    <w:name w:val="Normal (Web)"/>
    <w:basedOn w:val="a0"/>
    <w:pPr>
      <w:spacing w:before="28" w:after="28" w:line="100" w:lineRule="atLeast"/>
    </w:pPr>
    <w:rPr>
      <w:rFonts w:ascii="Times New Roman" w:eastAsia="Times New Roman" w:hAnsi="Times New Roman" w:cs="Times New Roman"/>
      <w:sz w:val="24"/>
      <w:szCs w:val="24"/>
      <w:lang w:eastAsia="ru-RU"/>
    </w:rPr>
  </w:style>
  <w:style w:type="paragraph" w:styleId="af1">
    <w:name w:val="List Paragraph"/>
    <w:basedOn w:val="a0"/>
    <w:pPr>
      <w:ind w:left="720"/>
      <w:contextualSpacing/>
    </w:pPr>
  </w:style>
  <w:style w:type="paragraph" w:styleId="af2">
    <w:name w:val="Balloon Text"/>
    <w:basedOn w:val="a0"/>
    <w:pPr>
      <w:spacing w:after="0" w:line="100" w:lineRule="atLeast"/>
    </w:pPr>
    <w:rPr>
      <w:rFonts w:ascii="Tahoma" w:hAnsi="Tahoma" w:cs="Tahoma"/>
      <w:sz w:val="16"/>
      <w:szCs w:val="16"/>
    </w:rPr>
  </w:style>
  <w:style w:type="paragraph" w:styleId="HTML0">
    <w:name w:val="HTML Preformatted"/>
    <w:basedOn w:val="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lang w:val="uk-UA" w:eastAsia="uk-UA"/>
    </w:rPr>
  </w:style>
  <w:style w:type="paragraph" w:styleId="af3">
    <w:name w:val="header"/>
    <w:basedOn w:val="a0"/>
    <w:pPr>
      <w:suppressLineNumbers/>
      <w:tabs>
        <w:tab w:val="center" w:pos="4677"/>
        <w:tab w:val="right" w:pos="9355"/>
      </w:tabs>
      <w:spacing w:after="0" w:line="100" w:lineRule="atLeast"/>
    </w:pPr>
  </w:style>
  <w:style w:type="paragraph" w:styleId="af4">
    <w:name w:val="footer"/>
    <w:basedOn w:val="a0"/>
    <w:pPr>
      <w:suppressLineNumbers/>
      <w:tabs>
        <w:tab w:val="center" w:pos="4677"/>
        <w:tab w:val="right" w:pos="9355"/>
      </w:tabs>
      <w:spacing w:after="0" w:line="100" w:lineRule="atLeast"/>
    </w:pPr>
  </w:style>
  <w:style w:type="paragraph" w:styleId="af5">
    <w:name w:val="Body Text Indent"/>
    <w:basedOn w:val="a0"/>
    <w:pPr>
      <w:spacing w:after="0" w:line="100" w:lineRule="atLeast"/>
      <w:ind w:left="283" w:firstLine="720"/>
      <w:jc w:val="both"/>
    </w:pPr>
    <w:rPr>
      <w:rFonts w:ascii="Times New Roman" w:eastAsia="Times New Roman" w:hAnsi="Times New Roman" w:cs="Times New Roman"/>
      <w:sz w:val="24"/>
      <w:szCs w:val="20"/>
      <w:lang w:eastAsia="ru-RU"/>
    </w:rPr>
  </w:style>
  <w:style w:type="paragraph" w:styleId="22">
    <w:name w:val="Body Text Indent 2"/>
    <w:basedOn w:val="a0"/>
    <w:pPr>
      <w:spacing w:after="120" w:line="480" w:lineRule="auto"/>
      <w:ind w:left="283"/>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spacing w:after="0" w:line="100" w:lineRule="atLeast"/>
    </w:pPr>
    <w:rPr>
      <w:rFonts w:ascii="Monotype Corsiva" w:eastAsia="WenQuanYi Zen Hei" w:hAnsi="Monotype Corsiva" w:cs="Monotype Corsiva"/>
      <w:color w:val="000000"/>
      <w:sz w:val="24"/>
      <w:szCs w:val="24"/>
      <w:lang w:eastAsia="en-US"/>
    </w:rPr>
  </w:style>
  <w:style w:type="paragraph" w:styleId="2">
    <w:name w:val="heading 2"/>
    <w:basedOn w:val="a0"/>
    <w:next w:val="a1"/>
    <w:pPr>
      <w:keepNext/>
      <w:tabs>
        <w:tab w:val="num" w:pos="576"/>
      </w:tabs>
      <w:spacing w:after="0" w:line="100" w:lineRule="atLeast"/>
      <w:ind w:left="576" w:hanging="576"/>
      <w:jc w:val="both"/>
      <w:outlineLvl w:val="1"/>
    </w:pPr>
    <w:rPr>
      <w:rFonts w:ascii="Times New Roman" w:eastAsia="Times New Roman" w:hAnsi="Times New Roman" w:cs="Times New Roman"/>
      <w:sz w:val="24"/>
      <w:szCs w:val="20"/>
      <w:lang w:val="uk-UA" w:eastAsia="ru-RU"/>
    </w:rPr>
  </w:style>
  <w:style w:type="paragraph" w:styleId="3">
    <w:name w:val="heading 3"/>
    <w:basedOn w:val="a0"/>
    <w:next w:val="a1"/>
    <w:pPr>
      <w:keepNext/>
      <w:tabs>
        <w:tab w:val="num" w:pos="720"/>
      </w:tabs>
      <w:spacing w:after="0" w:line="100" w:lineRule="atLeast"/>
      <w:ind w:left="720" w:hanging="720"/>
      <w:outlineLvl w:val="2"/>
    </w:pPr>
    <w:rPr>
      <w:rFonts w:ascii="Times New Roman" w:eastAsia="Times New Roman" w:hAnsi="Times New Roman" w:cs="Times New Roman"/>
      <w:sz w:val="24"/>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Базовий"/>
    <w:pPr>
      <w:suppressAutoHyphens/>
    </w:pPr>
    <w:rPr>
      <w:rFonts w:ascii="Calibri" w:eastAsia="WenQuanYi Zen Hei" w:hAnsi="Calibri" w:cs="Calibri"/>
      <w:lang w:eastAsia="en-US"/>
    </w:rPr>
  </w:style>
  <w:style w:type="character" w:customStyle="1" w:styleId="a5">
    <w:name w:val="Виділення жирним"/>
    <w:basedOn w:val="a2"/>
    <w:rPr>
      <w:b/>
      <w:bCs/>
    </w:rPr>
  </w:style>
  <w:style w:type="character" w:customStyle="1" w:styleId="apple-converted-space">
    <w:name w:val="apple-converted-space"/>
    <w:basedOn w:val="a2"/>
  </w:style>
  <w:style w:type="character" w:customStyle="1" w:styleId="a6">
    <w:name w:val="Текст выноски Знак"/>
    <w:basedOn w:val="a2"/>
    <w:rPr>
      <w:rFonts w:ascii="Tahoma" w:hAnsi="Tahoma" w:cs="Tahoma"/>
      <w:sz w:val="16"/>
      <w:szCs w:val="16"/>
    </w:rPr>
  </w:style>
  <w:style w:type="character" w:styleId="a7">
    <w:name w:val="Hyperlink"/>
    <w:basedOn w:val="a2"/>
    <w:rPr>
      <w:color w:val="0000FF"/>
      <w:u w:val="single"/>
      <w:lang w:val="uk-UA" w:eastAsia="uk-UA" w:bidi="uk-UA"/>
    </w:rPr>
  </w:style>
  <w:style w:type="character" w:customStyle="1" w:styleId="HTML">
    <w:name w:val="Стандартный HTML Знак"/>
    <w:basedOn w:val="a2"/>
    <w:rPr>
      <w:rFonts w:ascii="Courier New" w:eastAsia="Times New Roman" w:hAnsi="Courier New" w:cs="Courier New"/>
      <w:sz w:val="20"/>
      <w:szCs w:val="20"/>
      <w:lang w:val="uk-UA" w:eastAsia="uk-UA"/>
    </w:rPr>
  </w:style>
  <w:style w:type="character" w:customStyle="1" w:styleId="a8">
    <w:name w:val="Верхний колонтитул Знак"/>
    <w:basedOn w:val="a2"/>
  </w:style>
  <w:style w:type="character" w:customStyle="1" w:styleId="a9">
    <w:name w:val="Нижний колонтитул Знак"/>
    <w:basedOn w:val="a2"/>
  </w:style>
  <w:style w:type="character" w:customStyle="1" w:styleId="aa">
    <w:name w:val="Основной текст Знак"/>
    <w:basedOn w:val="a2"/>
    <w:rPr>
      <w:rFonts w:ascii="Times New Roman" w:eastAsia="Times New Roman" w:hAnsi="Times New Roman" w:cs="Times New Roman"/>
      <w:sz w:val="24"/>
      <w:szCs w:val="20"/>
      <w:lang w:eastAsia="ru-RU"/>
    </w:rPr>
  </w:style>
  <w:style w:type="character" w:customStyle="1" w:styleId="ab">
    <w:name w:val="Основной текст с отступом Знак"/>
    <w:basedOn w:val="a2"/>
    <w:rPr>
      <w:rFonts w:ascii="Times New Roman" w:eastAsia="Times New Roman" w:hAnsi="Times New Roman" w:cs="Times New Roman"/>
      <w:sz w:val="24"/>
      <w:szCs w:val="20"/>
      <w:lang w:eastAsia="ru-RU"/>
    </w:rPr>
  </w:style>
  <w:style w:type="character" w:customStyle="1" w:styleId="20">
    <w:name w:val="Основной текст с отступом 2 Знак"/>
    <w:basedOn w:val="a2"/>
  </w:style>
  <w:style w:type="character" w:customStyle="1" w:styleId="21">
    <w:name w:val="Заголовок 2 Знак"/>
    <w:basedOn w:val="a2"/>
    <w:rPr>
      <w:rFonts w:ascii="Times New Roman" w:eastAsia="Times New Roman" w:hAnsi="Times New Roman" w:cs="Times New Roman"/>
      <w:sz w:val="24"/>
      <w:szCs w:val="20"/>
      <w:lang w:val="uk-UA" w:eastAsia="ru-RU"/>
    </w:rPr>
  </w:style>
  <w:style w:type="character" w:customStyle="1" w:styleId="30">
    <w:name w:val="Заголовок 3 Знак"/>
    <w:basedOn w:val="a2"/>
    <w:rPr>
      <w:rFonts w:ascii="Times New Roman" w:eastAsia="Times New Roman" w:hAnsi="Times New Roman" w:cs="Times New Roman"/>
      <w:sz w:val="24"/>
      <w:szCs w:val="20"/>
      <w:lang w:eastAsia="ru-RU"/>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sz w:val="20"/>
    </w:rPr>
  </w:style>
  <w:style w:type="character" w:customStyle="1" w:styleId="ListLabel4">
    <w:name w:val="ListLabel 4"/>
    <w:rPr>
      <w:rFonts w:cs="Times New Roman"/>
      <w:i w:val="0"/>
      <w:sz w:val="24"/>
      <w:szCs w:val="24"/>
    </w:rPr>
  </w:style>
  <w:style w:type="character" w:customStyle="1" w:styleId="ListLabel5">
    <w:name w:val="ListLabel 5"/>
    <w:rPr>
      <w:b w:val="0"/>
      <w:bCs w:val="0"/>
      <w:i w:val="0"/>
      <w:iCs w:val="0"/>
      <w:sz w:val="24"/>
      <w:szCs w:val="24"/>
    </w:rPr>
  </w:style>
  <w:style w:type="character" w:customStyle="1" w:styleId="ListLabel6">
    <w:name w:val="ListLabel 6"/>
    <w:rPr>
      <w:rFonts w:cs="NewtonC-Italic"/>
      <w:i/>
      <w:sz w:val="22"/>
    </w:rPr>
  </w:style>
  <w:style w:type="paragraph" w:customStyle="1" w:styleId="ac">
    <w:name w:val="Заголовок"/>
    <w:basedOn w:val="a0"/>
    <w:next w:val="a1"/>
    <w:pPr>
      <w:keepNext/>
      <w:spacing w:before="240" w:after="120"/>
    </w:pPr>
    <w:rPr>
      <w:rFonts w:ascii="Arial" w:hAnsi="Arial" w:cs="Lohit Hindi"/>
      <w:sz w:val="28"/>
      <w:szCs w:val="28"/>
    </w:rPr>
  </w:style>
  <w:style w:type="paragraph" w:styleId="a1">
    <w:name w:val="Body Text"/>
    <w:basedOn w:val="a0"/>
    <w:pPr>
      <w:spacing w:after="0" w:line="100" w:lineRule="atLeast"/>
      <w:jc w:val="both"/>
    </w:pPr>
    <w:rPr>
      <w:rFonts w:ascii="Times New Roman" w:eastAsia="Times New Roman" w:hAnsi="Times New Roman" w:cs="Times New Roman"/>
      <w:sz w:val="24"/>
      <w:szCs w:val="20"/>
      <w:lang w:eastAsia="ru-RU"/>
    </w:rPr>
  </w:style>
  <w:style w:type="paragraph" w:styleId="ad">
    <w:name w:val="List"/>
    <w:basedOn w:val="a1"/>
    <w:rPr>
      <w:rFonts w:cs="Lohit Hindi"/>
    </w:rPr>
  </w:style>
  <w:style w:type="paragraph" w:customStyle="1" w:styleId="ae">
    <w:name w:val="Розділ"/>
    <w:basedOn w:val="a0"/>
    <w:pPr>
      <w:suppressLineNumbers/>
      <w:spacing w:before="120" w:after="120"/>
    </w:pPr>
    <w:rPr>
      <w:rFonts w:cs="Lohit Hindi"/>
      <w:i/>
      <w:iCs/>
      <w:sz w:val="24"/>
      <w:szCs w:val="24"/>
    </w:rPr>
  </w:style>
  <w:style w:type="paragraph" w:customStyle="1" w:styleId="af">
    <w:name w:val="Покажчик"/>
    <w:basedOn w:val="a0"/>
    <w:pPr>
      <w:suppressLineNumbers/>
    </w:pPr>
    <w:rPr>
      <w:rFonts w:cs="Lohit Hindi"/>
    </w:rPr>
  </w:style>
  <w:style w:type="paragraph" w:styleId="af0">
    <w:name w:val="Normal (Web)"/>
    <w:basedOn w:val="a0"/>
    <w:pPr>
      <w:spacing w:before="28" w:after="28" w:line="100" w:lineRule="atLeast"/>
    </w:pPr>
    <w:rPr>
      <w:rFonts w:ascii="Times New Roman" w:eastAsia="Times New Roman" w:hAnsi="Times New Roman" w:cs="Times New Roman"/>
      <w:sz w:val="24"/>
      <w:szCs w:val="24"/>
      <w:lang w:eastAsia="ru-RU"/>
    </w:rPr>
  </w:style>
  <w:style w:type="paragraph" w:styleId="af1">
    <w:name w:val="List Paragraph"/>
    <w:basedOn w:val="a0"/>
    <w:pPr>
      <w:ind w:left="720"/>
      <w:contextualSpacing/>
    </w:pPr>
  </w:style>
  <w:style w:type="paragraph" w:styleId="af2">
    <w:name w:val="Balloon Text"/>
    <w:basedOn w:val="a0"/>
    <w:pPr>
      <w:spacing w:after="0" w:line="100" w:lineRule="atLeast"/>
    </w:pPr>
    <w:rPr>
      <w:rFonts w:ascii="Tahoma" w:hAnsi="Tahoma" w:cs="Tahoma"/>
      <w:sz w:val="16"/>
      <w:szCs w:val="16"/>
    </w:rPr>
  </w:style>
  <w:style w:type="paragraph" w:styleId="HTML0">
    <w:name w:val="HTML Preformatted"/>
    <w:basedOn w:val="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lang w:val="uk-UA" w:eastAsia="uk-UA"/>
    </w:rPr>
  </w:style>
  <w:style w:type="paragraph" w:styleId="af3">
    <w:name w:val="header"/>
    <w:basedOn w:val="a0"/>
    <w:pPr>
      <w:suppressLineNumbers/>
      <w:tabs>
        <w:tab w:val="center" w:pos="4677"/>
        <w:tab w:val="right" w:pos="9355"/>
      </w:tabs>
      <w:spacing w:after="0" w:line="100" w:lineRule="atLeast"/>
    </w:pPr>
  </w:style>
  <w:style w:type="paragraph" w:styleId="af4">
    <w:name w:val="footer"/>
    <w:basedOn w:val="a0"/>
    <w:pPr>
      <w:suppressLineNumbers/>
      <w:tabs>
        <w:tab w:val="center" w:pos="4677"/>
        <w:tab w:val="right" w:pos="9355"/>
      </w:tabs>
      <w:spacing w:after="0" w:line="100" w:lineRule="atLeast"/>
    </w:pPr>
  </w:style>
  <w:style w:type="paragraph" w:styleId="af5">
    <w:name w:val="Body Text Indent"/>
    <w:basedOn w:val="a0"/>
    <w:pPr>
      <w:spacing w:after="0" w:line="100" w:lineRule="atLeast"/>
      <w:ind w:left="283" w:firstLine="720"/>
      <w:jc w:val="both"/>
    </w:pPr>
    <w:rPr>
      <w:rFonts w:ascii="Times New Roman" w:eastAsia="Times New Roman" w:hAnsi="Times New Roman" w:cs="Times New Roman"/>
      <w:sz w:val="24"/>
      <w:szCs w:val="20"/>
      <w:lang w:eastAsia="ru-RU"/>
    </w:rPr>
  </w:style>
  <w:style w:type="paragraph" w:styleId="22">
    <w:name w:val="Body Text Indent 2"/>
    <w:basedOn w:val="a0"/>
    <w:pPr>
      <w:spacing w:after="120" w:line="480" w:lineRule="auto"/>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4103</Words>
  <Characters>23390</Characters>
  <Application>Microsoft Office Word</Application>
  <DocSecurity>0</DocSecurity>
  <Lines>194</Lines>
  <Paragraphs>54</Paragraphs>
  <ScaleCrop>false</ScaleCrop>
  <HeadingPairs>
    <vt:vector size="2" baseType="variant">
      <vt:variant>
        <vt:lpstr>Назва</vt:lpstr>
      </vt:variant>
      <vt:variant>
        <vt:i4>1</vt:i4>
      </vt:variant>
    </vt:vector>
  </HeadingPairs>
  <TitlesOfParts>
    <vt:vector size="1" baseType="lpstr">
      <vt:lpstr/>
    </vt:vector>
  </TitlesOfParts>
  <Company>Microsoft</Company>
  <LinksUpToDate>false</LinksUpToDate>
  <CharactersWithSpaces>27439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Admin</cp:lastModifiedBy>
  <cp:revision>4</cp:revision>
  <cp:lastPrinted>2014-12-24T14:11:00Z</cp:lastPrinted>
  <dcterms:created xsi:type="dcterms:W3CDTF">2014-12-24T14:00:00Z</dcterms:created>
  <dcterms:modified xsi:type="dcterms:W3CDTF">2014-12-24T14:11:00Z</dcterms:modified>
</cp:coreProperties>
</file>