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4B683" w14:textId="4EB96D6E" w:rsidR="00A64EDE" w:rsidRDefault="00474CDA" w:rsidP="00624DE8">
      <w:r>
        <w:rPr>
          <w:noProof/>
        </w:rPr>
        <w:drawing>
          <wp:anchor distT="0" distB="0" distL="114300" distR="114300" simplePos="0" relativeHeight="251664384" behindDoc="0" locked="0" layoutInCell="1" allowOverlap="1" wp14:anchorId="29D0114E" wp14:editId="147457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45496" cy="6175507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496" cy="61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3C3539CE" w14:textId="5E2B9F66" w:rsidR="009200FB" w:rsidRDefault="009200FB" w:rsidP="009200FB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ESTRUTURAS HOMOGÊNEAS </w:t>
      </w:r>
    </w:p>
    <w:p w14:paraId="3B603B4B" w14:textId="17A4E21F" w:rsidR="00904533" w:rsidRDefault="00627378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Aqui vamos introduzir </w:t>
      </w:r>
      <w:r w:rsidR="00904533">
        <w:rPr>
          <w:rFonts w:ascii="CMU Serif" w:hAnsi="CMU Serif" w:cs="CMU Serif"/>
          <w:sz w:val="40"/>
          <w:szCs w:val="40"/>
        </w:rPr>
        <w:t xml:space="preserve">um conceito </w:t>
      </w:r>
      <w:r>
        <w:rPr>
          <w:rFonts w:ascii="CMU Serif" w:hAnsi="CMU Serif" w:cs="CMU Serif"/>
          <w:sz w:val="40"/>
          <w:szCs w:val="40"/>
        </w:rPr>
        <w:t xml:space="preserve">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estruturas homogêneas</w:t>
      </w:r>
      <w:r w:rsidRPr="00904533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que permitem o agrupamento </w:t>
      </w:r>
      <w:r w:rsidR="00904533">
        <w:rPr>
          <w:rFonts w:ascii="CMU Serif" w:hAnsi="CMU Serif" w:cs="CMU Serif"/>
          <w:sz w:val="40"/>
          <w:szCs w:val="40"/>
        </w:rPr>
        <w:t xml:space="preserve">de </w:t>
      </w:r>
      <w:r w:rsidR="00904533"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vários dados em uma única variável</w:t>
      </w:r>
      <w:r w:rsidR="00904533">
        <w:rPr>
          <w:rFonts w:ascii="CMU Serif" w:hAnsi="CMU Serif" w:cs="CMU Serif"/>
          <w:sz w:val="40"/>
          <w:szCs w:val="40"/>
        </w:rPr>
        <w:t xml:space="preserve">. Vamos exemplificar uma situação: </w:t>
      </w:r>
      <w:r w:rsidR="00904533"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Precisamos armazenar 100 números inteiros</w:t>
      </w:r>
      <w:r w:rsidR="00904533" w:rsidRPr="00904533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904533">
        <w:rPr>
          <w:rFonts w:ascii="CMU Serif" w:hAnsi="CMU Serif" w:cs="CMU Serif"/>
          <w:sz w:val="40"/>
          <w:szCs w:val="40"/>
        </w:rPr>
        <w:t>e sabe</w:t>
      </w:r>
      <w:r w:rsidR="004516DC">
        <w:rPr>
          <w:rFonts w:ascii="CMU Serif" w:hAnsi="CMU Serif" w:cs="CMU Serif"/>
          <w:sz w:val="40"/>
          <w:szCs w:val="40"/>
        </w:rPr>
        <w:t xml:space="preserve">-se </w:t>
      </w:r>
      <w:r w:rsidR="00904533">
        <w:rPr>
          <w:rFonts w:ascii="CMU Serif" w:hAnsi="CMU Serif" w:cs="CMU Serif"/>
          <w:sz w:val="40"/>
          <w:szCs w:val="40"/>
        </w:rPr>
        <w:t xml:space="preserve">que cada um deles ocupa 2 </w:t>
      </w:r>
      <w:r w:rsidR="00904533" w:rsidRPr="00904533">
        <w:rPr>
          <w:rFonts w:ascii="CMU Serif" w:hAnsi="CMU Serif" w:cs="CMU Serif"/>
          <w:sz w:val="40"/>
          <w:szCs w:val="40"/>
        </w:rPr>
        <w:t>bytes</w:t>
      </w:r>
      <w:r w:rsidR="00904533">
        <w:rPr>
          <w:rFonts w:ascii="CMU Serif" w:hAnsi="CMU Serif" w:cs="CMU Serif"/>
          <w:sz w:val="40"/>
          <w:szCs w:val="40"/>
        </w:rPr>
        <w:t xml:space="preserve"> na memória, </w:t>
      </w:r>
      <w:r w:rsidR="00904533"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como ocupar um único endereço de memória</w:t>
      </w:r>
      <w:r w:rsidR="00904533">
        <w:rPr>
          <w:rFonts w:ascii="CMU Serif" w:hAnsi="CMU Serif" w:cs="CMU Serif"/>
          <w:sz w:val="40"/>
          <w:szCs w:val="40"/>
        </w:rPr>
        <w:t xml:space="preserve"> e não 200 </w:t>
      </w:r>
      <w:r w:rsidR="00904533">
        <w:rPr>
          <w:rFonts w:ascii="CMU Serif" w:hAnsi="CMU Serif" w:cs="CMU Serif"/>
          <w:sz w:val="40"/>
          <w:szCs w:val="40"/>
        </w:rPr>
        <w:fldChar w:fldCharType="begin"/>
      </w:r>
      <w:r w:rsidR="00474CDA">
        <w:rPr>
          <w:rFonts w:ascii="CMU Serif" w:hAnsi="CMU Serif" w:cs="CMU Serif"/>
          <w:sz w:val="40"/>
          <w:szCs w:val="40"/>
        </w:rPr>
        <w:instrText xml:space="preserve"> ADDIN ZOTERO_ITEM CSL_CITATION {"citationID":"7nM3NvO7","properties":{"formattedCitation":"[1]","plainCitation":"[1]","noteIndex":0},"citationItems":[{"id":1136,"uris":["http://zotero.org/users/6863133/items/7CG2FNNQ"],"uri":["http://zotero.org/users/6863133/items/7CG2FNNQ"],"itemData":{"id":1136,"type":"book","event-place":"Curitiba","language":"Português","number-of-pages":"345","publisher":"UFPR","publisher-place":"Curitiba","title":"Algoritmos e Estruturas de Dados","author":[{"family":"Castilho","given":"Marcos"},{"family":"Silva","given":"Fabiano"},{"family":"Weingaertner","given":"Daniel"}],"issued":{"date-parts":[["2020"]]}}}],"schema":"https://github.com/citation-style-language/schema/raw/master/csl-citation.json"} </w:instrText>
      </w:r>
      <w:r w:rsidR="00904533">
        <w:rPr>
          <w:rFonts w:ascii="CMU Serif" w:hAnsi="CMU Serif" w:cs="CMU Serif"/>
          <w:sz w:val="40"/>
          <w:szCs w:val="40"/>
        </w:rPr>
        <w:fldChar w:fldCharType="separate"/>
      </w:r>
      <w:r w:rsidR="00474CDA" w:rsidRPr="00474CDA">
        <w:rPr>
          <w:rFonts w:ascii="CMU Serif" w:hAnsi="CMU Serif" w:cs="CMU Serif"/>
          <w:sz w:val="40"/>
        </w:rPr>
        <w:t>[1]</w:t>
      </w:r>
      <w:r w:rsidR="00904533">
        <w:rPr>
          <w:rFonts w:ascii="CMU Serif" w:hAnsi="CMU Serif" w:cs="CMU Serif"/>
          <w:sz w:val="40"/>
          <w:szCs w:val="40"/>
        </w:rPr>
        <w:fldChar w:fldCharType="end"/>
      </w:r>
      <w:r w:rsidR="00904533" w:rsidRPr="004516DC">
        <w:rPr>
          <w:rFonts w:ascii="CMU Serif" w:hAnsi="CMU Serif" w:cs="CMU Serif"/>
          <w:sz w:val="40"/>
          <w:szCs w:val="40"/>
        </w:rPr>
        <w:t>?</w:t>
      </w:r>
    </w:p>
    <w:p w14:paraId="3332C45E" w14:textId="7685622E" w:rsidR="00904533" w:rsidRPr="00904533" w:rsidRDefault="00904533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Para isso criou-se os modelos 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estruturas homogêneas</w:t>
      </w:r>
      <w:r>
        <w:rPr>
          <w:rFonts w:ascii="CMU Serif" w:hAnsi="CMU Serif" w:cs="CMU Serif"/>
          <w:sz w:val="40"/>
          <w:szCs w:val="40"/>
        </w:rPr>
        <w:t xml:space="preserve"> que permitem que o programador acesse diversas posições da memória, de maneira controlada. Estas estruturas são conhecidas na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álgebra linear</w:t>
      </w:r>
      <w:r w:rsidRPr="00904533">
        <w:rPr>
          <w:rFonts w:ascii="CMU Serif" w:hAnsi="CMU Serif" w:cs="CMU Serif"/>
          <w:color w:val="0000F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e são chamadas 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vetores</w:t>
      </w:r>
      <w:r>
        <w:rPr>
          <w:rFonts w:ascii="CMU Serif" w:hAnsi="CMU Serif" w:cs="CMU Serif"/>
          <w:sz w:val="40"/>
          <w:szCs w:val="40"/>
        </w:rPr>
        <w:t xml:space="preserve"> 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matrizes</w:t>
      </w:r>
      <w:r>
        <w:rPr>
          <w:rFonts w:ascii="CMU Serif" w:hAnsi="CMU Serif" w:cs="CMU Serif"/>
          <w:sz w:val="40"/>
          <w:szCs w:val="40"/>
        </w:rPr>
        <w:t xml:space="preserve">. No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Python 3 </w:t>
      </w:r>
      <w:r>
        <w:rPr>
          <w:rFonts w:ascii="CMU Serif" w:hAnsi="CMU Serif" w:cs="CMU Serif"/>
          <w:sz w:val="40"/>
          <w:szCs w:val="40"/>
        </w:rPr>
        <w:t>o algoritmo permite essa diferenciação, porém matrizes e vetores são listas, sendo que o primeiro é um conjunto de listas.</w:t>
      </w:r>
    </w:p>
    <w:p w14:paraId="5A64D093" w14:textId="75CF77C5" w:rsidR="009200FB" w:rsidRDefault="009200FB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0D6BCF2" w14:textId="7F5DD282" w:rsidR="00904533" w:rsidRDefault="00904533" w:rsidP="009045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Exemplo da construção 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vetores</w:t>
      </w:r>
      <w:r>
        <w:rPr>
          <w:rFonts w:ascii="CMU Serif" w:hAnsi="CMU Serif" w:cs="CMU Serif"/>
          <w:sz w:val="40"/>
          <w:szCs w:val="40"/>
        </w:rPr>
        <w:t xml:space="preserve"> 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matrizes</w:t>
      </w:r>
      <w:r>
        <w:rPr>
          <w:rFonts w:ascii="CMU Serif" w:hAnsi="CMU Serif" w:cs="CMU Serif"/>
          <w:sz w:val="40"/>
          <w:szCs w:val="40"/>
        </w:rPr>
        <w:t xml:space="preserve"> em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>
        <w:rPr>
          <w:rFonts w:ascii="CMU Serif" w:hAnsi="CMU Serif" w:cs="CMU Serif"/>
          <w:sz w:val="40"/>
          <w:szCs w:val="40"/>
        </w:rPr>
        <w:t>.</w:t>
      </w:r>
    </w:p>
    <w:p w14:paraId="4D61C25B" w14:textId="77777777" w:rsidR="004516DC" w:rsidRPr="004516DC" w:rsidRDefault="004516DC" w:rsidP="00904533">
      <w:pPr>
        <w:jc w:val="both"/>
        <w:rPr>
          <w:rFonts w:ascii="CMU Serif" w:hAnsi="CMU Serif" w:cs="CMU Serif"/>
          <w:sz w:val="6"/>
          <w:szCs w:val="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04533" w:rsidRPr="000B6299" w14:paraId="35492146" w14:textId="77777777" w:rsidTr="00F27859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1B56E0" w14:textId="022460AB" w:rsidR="00904533" w:rsidRDefault="00904533" w:rsidP="00F2785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>
              <w:rPr>
                <w:rFonts w:ascii="Courier New" w:hAnsi="Courier New" w:cs="Courier New"/>
                <w:sz w:val="36"/>
                <w:szCs w:val="36"/>
              </w:rPr>
              <w:t>VETOR = [1, 2, 3, 4]</w:t>
            </w:r>
          </w:p>
          <w:p w14:paraId="681CD5F6" w14:textId="202F7CA8" w:rsidR="00904533" w:rsidRPr="000B6299" w:rsidRDefault="00904533" w:rsidP="00F2785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 w:rsidRPr="00904533">
              <w:rPr>
                <w:rFonts w:ascii="Courier New" w:hAnsi="Courier New" w:cs="Courier New"/>
                <w:sz w:val="36"/>
                <w:szCs w:val="36"/>
              </w:rPr>
              <w:t>MATRIZ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= [[1, 2, 3, 4], [5, 6, 7, 8]]</w:t>
            </w:r>
          </w:p>
        </w:tc>
      </w:tr>
    </w:tbl>
    <w:p w14:paraId="3F686F78" w14:textId="77777777" w:rsidR="004516DC" w:rsidRPr="004516DC" w:rsidRDefault="004516DC" w:rsidP="00624DE8">
      <w:pPr>
        <w:jc w:val="both"/>
        <w:rPr>
          <w:rFonts w:ascii="CMU Serif" w:hAnsi="CMU Serif" w:cs="CMU Serif"/>
          <w:sz w:val="6"/>
          <w:szCs w:val="6"/>
        </w:rPr>
      </w:pPr>
    </w:p>
    <w:p w14:paraId="35552929" w14:textId="1DF9761F" w:rsidR="00DB1F93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As bibliotecas matemáticas no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>
        <w:rPr>
          <w:rFonts w:ascii="CMU Serif" w:hAnsi="CMU Serif" w:cs="CMU Serif"/>
          <w:sz w:val="40"/>
          <w:szCs w:val="40"/>
        </w:rPr>
        <w:t xml:space="preserve"> também permitem a utilização de matriz, até mesmo as matrizes linhas (matriz com apenas uma linha e </w:t>
      </w:r>
      <m:oMath>
        <m:r>
          <w:rPr>
            <w:rFonts w:ascii="Cambria Math" w:hAnsi="Cambria Math" w:cs="CMU Serif"/>
            <w:sz w:val="40"/>
            <w:szCs w:val="40"/>
          </w:rPr>
          <m:t>n</m:t>
        </m:r>
      </m:oMath>
      <w:r>
        <w:rPr>
          <w:rFonts w:ascii="CMU Serif" w:hAnsi="CMU Serif" w:cs="CMU Serif"/>
          <w:sz w:val="40"/>
          <w:szCs w:val="40"/>
        </w:rPr>
        <w:t xml:space="preserve"> colunas) ou colunas (matriz com </w:t>
      </w:r>
      <m:oMath>
        <m:r>
          <w:rPr>
            <w:rFonts w:ascii="Cambria Math" w:hAnsi="Cambria Math" w:cs="CMU Serif"/>
            <w:sz w:val="40"/>
            <w:szCs w:val="40"/>
          </w:rPr>
          <m:t>n</m:t>
        </m:r>
      </m:oMath>
      <w:r>
        <w:rPr>
          <w:rFonts w:ascii="CMU Serif" w:hAnsi="CMU Serif" w:cs="CMU Serif"/>
          <w:sz w:val="40"/>
          <w:szCs w:val="40"/>
        </w:rPr>
        <w:t xml:space="preserve"> linhas e uma coluna). Exemplo disso é a biblioteca matemática </w:t>
      </w:r>
      <w:hyperlink r:id="rId9" w:history="1">
        <w:proofErr w:type="spellStart"/>
        <w:r w:rsidRPr="004516DC">
          <w:rPr>
            <w:rStyle w:val="Hyperlink"/>
            <w:rFonts w:ascii="CMU Serif" w:hAnsi="CMU Serif" w:cs="CMU Serif"/>
            <w:b/>
            <w:bCs/>
            <w:color w:val="FF99FF"/>
            <w:sz w:val="40"/>
            <w:szCs w:val="40"/>
          </w:rPr>
          <w:t>Numpy</w:t>
        </w:r>
        <w:proofErr w:type="spellEnd"/>
      </w:hyperlink>
      <w:r w:rsidRPr="004516DC">
        <w:rPr>
          <w:rFonts w:ascii="CMU Serif" w:hAnsi="CMU Serif" w:cs="CMU Serif"/>
          <w:sz w:val="40"/>
          <w:szCs w:val="40"/>
        </w:rPr>
        <w:t>.</w:t>
      </w:r>
    </w:p>
    <w:p w14:paraId="64689DD5" w14:textId="77777777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Nesse tipo de estrutura é interessante a observação do </w:t>
      </w:r>
      <w:r w:rsidRPr="004516DC">
        <w:rPr>
          <w:rFonts w:ascii="CMU Serif" w:hAnsi="CMU Serif" w:cs="CMU Serif"/>
          <w:b/>
          <w:bCs/>
          <w:color w:val="0000FF"/>
          <w:sz w:val="40"/>
          <w:szCs w:val="40"/>
        </w:rPr>
        <w:t>índice</w:t>
      </w:r>
      <w:r>
        <w:rPr>
          <w:rFonts w:ascii="CMU Serif" w:hAnsi="CMU Serif" w:cs="CMU Serif"/>
          <w:sz w:val="40"/>
          <w:szCs w:val="40"/>
        </w:rPr>
        <w:t xml:space="preserve"> da variável </w:t>
      </w:r>
      <w:r w:rsidRPr="004516DC">
        <w:rPr>
          <w:rFonts w:ascii="Courier New" w:hAnsi="Courier New" w:cs="Courier New"/>
          <w:b/>
          <w:bCs/>
          <w:color w:val="0000FF"/>
          <w:sz w:val="40"/>
          <w:szCs w:val="40"/>
        </w:rPr>
        <w:t>VETOR</w:t>
      </w:r>
      <w:r>
        <w:rPr>
          <w:rFonts w:ascii="CMU Serif" w:hAnsi="CMU Serif" w:cs="CMU Serif"/>
          <w:sz w:val="40"/>
          <w:szCs w:val="40"/>
        </w:rPr>
        <w:t xml:space="preserve"> ou </w:t>
      </w:r>
      <w:r w:rsidRPr="004516DC">
        <w:rPr>
          <w:rFonts w:ascii="Courier New" w:hAnsi="Courier New" w:cs="Courier New"/>
          <w:b/>
          <w:bCs/>
          <w:color w:val="0000FF"/>
          <w:sz w:val="40"/>
          <w:szCs w:val="40"/>
        </w:rPr>
        <w:t>MATRIZ</w:t>
      </w:r>
      <w:r>
        <w:rPr>
          <w:rFonts w:ascii="CMU Serif" w:hAnsi="CMU Serif" w:cs="CMU Serif"/>
          <w:sz w:val="40"/>
          <w:szCs w:val="40"/>
        </w:rPr>
        <w:t xml:space="preserve"> pois é nestes “caminhos” que o valor poderá ser acessado. Por exemplo no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 w:rsidRPr="004516DC"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t xml:space="preserve">os índices iniciam em “0”, já na linguagem </w:t>
      </w:r>
      <w:r w:rsidRPr="004516DC">
        <w:rPr>
          <w:rFonts w:ascii="CMU Serif" w:hAnsi="CMU Serif" w:cs="CMU Serif"/>
          <w:b/>
          <w:bCs/>
          <w:color w:val="0000FF"/>
          <w:sz w:val="40"/>
          <w:szCs w:val="40"/>
        </w:rPr>
        <w:t>MATLAB</w:t>
      </w:r>
      <w:r>
        <w:rPr>
          <w:rFonts w:ascii="CMU Serif" w:hAnsi="CMU Serif" w:cs="CMU Serif"/>
          <w:sz w:val="40"/>
          <w:szCs w:val="40"/>
        </w:rPr>
        <w:t xml:space="preserve"> os índices iniciam-se em “1”. </w:t>
      </w:r>
    </w:p>
    <w:p w14:paraId="57CAC7AD" w14:textId="5CF02F64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C94FA04" w14:textId="50F51B11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Para estruturas de vetores e matriz em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Python 3 </w:t>
      </w:r>
      <w:r>
        <w:rPr>
          <w:rFonts w:ascii="CMU Serif" w:hAnsi="CMU Serif" w:cs="CMU Serif"/>
          <w:sz w:val="40"/>
          <w:szCs w:val="40"/>
        </w:rPr>
        <w:t xml:space="preserve">os índices da variável de estrutura homogênea pode ser acessado por meio dos colchetes </w:t>
      </w:r>
      <w:proofErr w:type="gramStart"/>
      <w:r w:rsidRPr="004516DC">
        <w:rPr>
          <w:rFonts w:ascii="Courier New" w:hAnsi="Courier New" w:cs="Courier New"/>
          <w:b/>
          <w:bCs/>
          <w:color w:val="0000FF"/>
          <w:sz w:val="40"/>
          <w:szCs w:val="40"/>
        </w:rPr>
        <w:t>[ ]</w:t>
      </w:r>
      <w:proofErr w:type="gramEnd"/>
      <w:r>
        <w:rPr>
          <w:rFonts w:ascii="CMU Serif" w:hAnsi="CMU Serif" w:cs="CMU Serif"/>
          <w:sz w:val="40"/>
          <w:szCs w:val="40"/>
        </w:rPr>
        <w:t>. São exemplos:</w:t>
      </w:r>
    </w:p>
    <w:p w14:paraId="2EF8BB8E" w14:textId="24891FE5" w:rsidR="004516DC" w:rsidRDefault="004516DC" w:rsidP="004516DC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Exemplo da construção de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vetores</w:t>
      </w:r>
      <w:r>
        <w:rPr>
          <w:rFonts w:ascii="CMU Serif" w:hAnsi="CMU Serif" w:cs="CMU Serif"/>
          <w:sz w:val="40"/>
          <w:szCs w:val="40"/>
        </w:rPr>
        <w:t xml:space="preserve"> e </w:t>
      </w:r>
      <w:r w:rsidRPr="00904533">
        <w:rPr>
          <w:rFonts w:ascii="CMU Serif" w:hAnsi="CMU Serif" w:cs="CMU Serif"/>
          <w:b/>
          <w:bCs/>
          <w:color w:val="0000FF"/>
          <w:sz w:val="40"/>
          <w:szCs w:val="40"/>
        </w:rPr>
        <w:t>matrizes</w:t>
      </w:r>
      <w:r>
        <w:rPr>
          <w:rFonts w:ascii="CMU Serif" w:hAnsi="CMU Serif" w:cs="CMU Serif"/>
          <w:sz w:val="40"/>
          <w:szCs w:val="40"/>
        </w:rPr>
        <w:t xml:space="preserve"> em </w:t>
      </w:r>
      <w:r>
        <w:rPr>
          <w:rFonts w:ascii="CMU Serif" w:hAnsi="CMU Serif" w:cs="CMU Serif"/>
          <w:b/>
          <w:bCs/>
          <w:color w:val="0000FF"/>
          <w:sz w:val="40"/>
          <w:szCs w:val="40"/>
        </w:rPr>
        <w:t>Python 3</w:t>
      </w:r>
      <w:r>
        <w:rPr>
          <w:rFonts w:ascii="CMU Serif" w:hAnsi="CMU Serif" w:cs="CMU Serif"/>
          <w:sz w:val="40"/>
          <w:szCs w:val="40"/>
        </w:rPr>
        <w:t>.</w:t>
      </w:r>
    </w:p>
    <w:p w14:paraId="3B994ABD" w14:textId="77777777" w:rsidR="004516DC" w:rsidRPr="004516DC" w:rsidRDefault="004516DC" w:rsidP="004516DC">
      <w:pPr>
        <w:jc w:val="both"/>
        <w:rPr>
          <w:rFonts w:ascii="CMU Serif" w:hAnsi="CMU Serif" w:cs="CMU Serif"/>
          <w:sz w:val="6"/>
          <w:szCs w:val="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4516DC" w:rsidRPr="000B6299" w14:paraId="51F72CB2" w14:textId="77777777" w:rsidTr="00E230E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3FF9A6" w14:textId="674714AD" w:rsidR="004516DC" w:rsidRDefault="004516DC" w:rsidP="00E230E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proofErr w:type="gramStart"/>
            <w:r>
              <w:rPr>
                <w:rFonts w:ascii="Courier New" w:hAnsi="Courier New" w:cs="Courier New"/>
                <w:sz w:val="36"/>
                <w:szCs w:val="36"/>
              </w:rPr>
              <w:t>VETOR[</w:t>
            </w:r>
            <w:proofErr w:type="gramEnd"/>
            <w:r>
              <w:rPr>
                <w:rFonts w:ascii="Courier New" w:hAnsi="Courier New" w:cs="Courier New"/>
                <w:sz w:val="36"/>
                <w:szCs w:val="36"/>
              </w:rPr>
              <w:t xml:space="preserve">3] 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 Acessa o índice 3 do vetor (quarta posição)</w:t>
            </w:r>
          </w:p>
          <w:p w14:paraId="0C591E97" w14:textId="2C001593" w:rsidR="004516DC" w:rsidRPr="000B6299" w:rsidRDefault="004516DC" w:rsidP="00E230E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proofErr w:type="gramStart"/>
            <w:r w:rsidRPr="00904533">
              <w:rPr>
                <w:rFonts w:ascii="Courier New" w:hAnsi="Courier New" w:cs="Courier New"/>
                <w:sz w:val="36"/>
                <w:szCs w:val="36"/>
              </w:rPr>
              <w:t>MATRIZ</w:t>
            </w:r>
            <w:r>
              <w:rPr>
                <w:rFonts w:ascii="Courier New" w:hAnsi="Courier New" w:cs="Courier New"/>
                <w:sz w:val="36"/>
                <w:szCs w:val="36"/>
              </w:rPr>
              <w:t>[</w:t>
            </w:r>
            <w:proofErr w:type="gramEnd"/>
            <w:r>
              <w:rPr>
                <w:rFonts w:ascii="Courier New" w:hAnsi="Courier New" w:cs="Courier New"/>
                <w:sz w:val="36"/>
                <w:szCs w:val="36"/>
              </w:rPr>
              <w:t xml:space="preserve">0,2] 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# Acessa o índice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linha 0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 o índice coluna 2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da matriz</w:t>
            </w:r>
          </w:p>
        </w:tc>
      </w:tr>
    </w:tbl>
    <w:p w14:paraId="5D72072E" w14:textId="77777777" w:rsidR="004516DC" w:rsidRPr="004516DC" w:rsidRDefault="004516DC" w:rsidP="004516DC">
      <w:pPr>
        <w:jc w:val="both"/>
        <w:rPr>
          <w:rFonts w:ascii="CMU Serif" w:hAnsi="CMU Serif" w:cs="CMU Serif"/>
          <w:sz w:val="6"/>
          <w:szCs w:val="6"/>
        </w:rPr>
      </w:pPr>
    </w:p>
    <w:p w14:paraId="434CB3CF" w14:textId="2CC70432" w:rsidR="00274B65" w:rsidRPr="00274B65" w:rsidRDefault="00274B65" w:rsidP="004516DC">
      <w:pPr>
        <w:jc w:val="both"/>
        <w:rPr>
          <w:rFonts w:ascii="CMU Serif" w:hAnsi="CMU Serif" w:cs="CMU Serif"/>
          <w:sz w:val="40"/>
          <w:szCs w:val="40"/>
        </w:rPr>
      </w:pPr>
      <w:r w:rsidRPr="00274B65">
        <w:rPr>
          <w:rFonts w:ascii="CMU Serif" w:hAnsi="CMU Serif" w:cs="CMU Serif"/>
          <w:sz w:val="40"/>
          <w:szCs w:val="40"/>
        </w:rPr>
        <w:t xml:space="preserve">Uma maneira interessante de se pensar é que estas estruturas </w:t>
      </w:r>
      <w:r>
        <w:rPr>
          <w:rFonts w:ascii="CMU Serif" w:hAnsi="CMU Serif" w:cs="CMU Serif"/>
          <w:sz w:val="40"/>
          <w:szCs w:val="40"/>
        </w:rPr>
        <w:t xml:space="preserve">homogêneas </w:t>
      </w:r>
      <w:r w:rsidRPr="00274B65">
        <w:rPr>
          <w:rFonts w:ascii="CMU Serif" w:hAnsi="CMU Serif" w:cs="CMU Serif"/>
          <w:sz w:val="40"/>
          <w:szCs w:val="40"/>
        </w:rPr>
        <w:t>funcionam como armários de variáveis com diversas gavetas</w:t>
      </w:r>
      <w:r>
        <w:rPr>
          <w:rFonts w:ascii="CMU Serif" w:hAnsi="CMU Serif" w:cs="CMU Serif"/>
          <w:sz w:val="40"/>
          <w:szCs w:val="40"/>
        </w:rPr>
        <w:t xml:space="preserve"> conforme </w:t>
      </w:r>
      <w:r>
        <w:rPr>
          <w:rFonts w:ascii="CMU Serif" w:hAnsi="CMU Serif" w:cs="CMU Serif"/>
          <w:sz w:val="40"/>
          <w:szCs w:val="40"/>
        </w:rPr>
        <w:fldChar w:fldCharType="begin"/>
      </w:r>
      <w:r>
        <w:rPr>
          <w:rFonts w:ascii="CMU Serif" w:hAnsi="CMU Serif" w:cs="CMU Serif"/>
          <w:sz w:val="40"/>
          <w:szCs w:val="40"/>
        </w:rPr>
        <w:instrText xml:space="preserve"> REF _Ref65417910 \h  \* MERGEFORMAT </w:instrText>
      </w:r>
      <w:r>
        <w:rPr>
          <w:rFonts w:ascii="CMU Serif" w:hAnsi="CMU Serif" w:cs="CMU Serif"/>
          <w:sz w:val="40"/>
          <w:szCs w:val="40"/>
        </w:rPr>
      </w:r>
      <w:r>
        <w:rPr>
          <w:rFonts w:ascii="CMU Serif" w:hAnsi="CMU Serif" w:cs="CMU Serif"/>
          <w:sz w:val="40"/>
          <w:szCs w:val="40"/>
        </w:rPr>
        <w:fldChar w:fldCharType="separate"/>
      </w:r>
      <w:r w:rsidRPr="00274B65">
        <w:rPr>
          <w:rFonts w:ascii="CMU Serif" w:hAnsi="CMU Serif" w:cs="CMU Serif"/>
          <w:sz w:val="40"/>
          <w:szCs w:val="40"/>
        </w:rPr>
        <w:t>Figura 1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274B65" w:rsidRPr="00D7181B" w14:paraId="57BDF5B6" w14:textId="77777777" w:rsidTr="00E230E8">
        <w:trPr>
          <w:jc w:val="center"/>
        </w:trPr>
        <w:tc>
          <w:tcPr>
            <w:tcW w:w="16387" w:type="dxa"/>
          </w:tcPr>
          <w:p w14:paraId="6C857A9E" w14:textId="4CDA6EBE" w:rsidR="00274B65" w:rsidRPr="00274B65" w:rsidRDefault="00274B65" w:rsidP="00E230E8">
            <w:pPr>
              <w:pStyle w:val="Legenda"/>
              <w:keepNext/>
              <w:spacing w:after="0"/>
              <w:jc w:val="center"/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</w:pPr>
            <w:bookmarkStart w:id="0" w:name="_Ref65417910"/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lastRenderedPageBreak/>
              <w:t xml:space="preserve">Figura 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1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bookmarkEnd w:id="0"/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 xml:space="preserve"> – Representação abstrata de um vetor 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ADDIN ZOTERO_ITEM CSL_CITATION {"citationID":"nVvPIc8v","properties":{"formattedCitation":"[2]","plainCitation":"[2]","noteIndex":0},"citationItems":[{"id":992,"uris":["http://zotero.org/users/6863133/items/962NH2K9"],"uri":["http://zotero.org/users/6863133/items/962NH2K9"],"itemData":{"id":992,"type":"book","ISBN":"978-85-352-5031-2","language":"Portuguese","note":"OCLC: 870301382","source":"Open WorldCat","title":"Algoritmos e Programação de Computadores","URL":"http://www.sciencedirect.com/science/book/9788535250312","author":[{"family":"Junior","given":"Dilermando Piva"},{"family":"Nakamiti","given":"Gilberto Shigueo"},{"family":"Engelbrecht","given":"Angela de Mendonça"},{"family":"Bianchi","given":"Francisco"}],"accessed":{"date-parts":[["2021",2,28]]},"issued":{"date-parts":[["2012"]]}}}],"schema":"https://github.com/citation-style-language/schema/raw/master/csl-citation.json"} </w:instrTex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Pr="00274B65">
              <w:rPr>
                <w:rFonts w:ascii="Tw Cen MT" w:hAnsi="Tw Cen MT"/>
                <w:i w:val="0"/>
                <w:iCs w:val="0"/>
                <w:sz w:val="36"/>
              </w:rPr>
              <w:t>[2]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274B65" w:rsidRPr="00D7181B" w14:paraId="59513517" w14:textId="77777777" w:rsidTr="00E230E8">
        <w:trPr>
          <w:jc w:val="center"/>
        </w:trPr>
        <w:tc>
          <w:tcPr>
            <w:tcW w:w="16387" w:type="dxa"/>
          </w:tcPr>
          <w:p w14:paraId="2D8819C4" w14:textId="45DB04AE" w:rsidR="00274B65" w:rsidRPr="00D7181B" w:rsidRDefault="00274B65" w:rsidP="00E230E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E4F6B9D" wp14:editId="718B95C3">
                  <wp:extent cx="8195654" cy="1993995"/>
                  <wp:effectExtent l="0" t="0" r="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4841" cy="201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B65" w:rsidRPr="00D7181B" w14:paraId="571DC267" w14:textId="77777777" w:rsidTr="00E230E8">
        <w:trPr>
          <w:jc w:val="center"/>
        </w:trPr>
        <w:tc>
          <w:tcPr>
            <w:tcW w:w="16387" w:type="dxa"/>
          </w:tcPr>
          <w:p w14:paraId="131992B4" w14:textId="461FDBB6" w:rsidR="00274B65" w:rsidRDefault="00274B65" w:rsidP="00E230E8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3CB5C6" wp14:editId="61D52017">
                  <wp:extent cx="8024648" cy="179805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6024" cy="181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64F37" w14:textId="67A7E485" w:rsidR="00274B65" w:rsidRDefault="00274B65" w:rsidP="004516DC">
      <w:pPr>
        <w:jc w:val="both"/>
        <w:rPr>
          <w:rFonts w:ascii="CMU Serif" w:hAnsi="CMU Serif" w:cs="CMU Serif"/>
          <w:b/>
          <w:bCs/>
          <w:sz w:val="40"/>
          <w:szCs w:val="40"/>
        </w:rPr>
      </w:pPr>
      <w:r>
        <w:rPr>
          <w:rFonts w:ascii="CMU Serif" w:hAnsi="CMU Serif" w:cs="CMU Serif"/>
          <w:b/>
          <w:bCs/>
          <w:sz w:val="40"/>
          <w:szCs w:val="40"/>
        </w:rPr>
        <w:br w:type="page"/>
      </w:r>
    </w:p>
    <w:p w14:paraId="05F4A024" w14:textId="62CAE193" w:rsidR="004516DC" w:rsidRDefault="004516DC" w:rsidP="004516DC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.1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Dado um vetor de números inteiros com 10 posições (introduzido pelo usuário) elabore um algoritmo que permita a impressão na tela dos números pares.</w:t>
      </w:r>
    </w:p>
    <w:p w14:paraId="1C3CBD30" w14:textId="77777777" w:rsidR="00274B65" w:rsidRDefault="00274B65" w:rsidP="004516DC">
      <w:pPr>
        <w:jc w:val="both"/>
        <w:rPr>
          <w:rFonts w:ascii="CMU Serif" w:hAnsi="CMU Serif" w:cs="CMU Serif"/>
          <w:sz w:val="40"/>
          <w:szCs w:val="40"/>
        </w:rPr>
      </w:pPr>
    </w:p>
    <w:p w14:paraId="294BFA37" w14:textId="6E860F79" w:rsidR="00274B65" w:rsidRDefault="00274B65" w:rsidP="00274B65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.2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Elabore um algoritmo que permita a digitação da média de uma turma com 10 alunos e então calcule a média geral da turma, menor e maior valor. Para isso utilize a estrutura de vetor.</w:t>
      </w:r>
    </w:p>
    <w:p w14:paraId="60AE4A64" w14:textId="77777777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0094CBDC" w14:textId="249437B1" w:rsidR="00241D45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5294ABB" w14:textId="7C24C212" w:rsidR="003C0926" w:rsidRDefault="003C0926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29361A16" w14:textId="1B93870D" w:rsidR="003C0926" w:rsidRDefault="003C0926" w:rsidP="00624DE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6"/>
        <w:gridCol w:w="3306"/>
        <w:gridCol w:w="6846"/>
        <w:gridCol w:w="9"/>
      </w:tblGrid>
      <w:tr w:rsidR="00A1699B" w14:paraId="76BFCFE2" w14:textId="77777777" w:rsidTr="00A1699B">
        <w:trPr>
          <w:gridAfter w:val="1"/>
          <w:wAfter w:w="10" w:type="dxa"/>
        </w:trPr>
        <w:tc>
          <w:tcPr>
            <w:tcW w:w="6379" w:type="dxa"/>
          </w:tcPr>
          <w:p w14:paraId="45186469" w14:textId="77777777" w:rsidR="00274B65" w:rsidRDefault="00274B65" w:rsidP="00274B65">
            <w:pPr>
              <w:spacing w:after="160" w:line="259" w:lineRule="auto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274B65">
              <w:rPr>
                <w:rFonts w:ascii="CMU Serif" w:hAnsi="CMU Serif" w:cs="CMU Serif"/>
                <w:sz w:val="40"/>
                <w:szCs w:val="40"/>
              </w:rPr>
              <w:lastRenderedPageBreak/>
              <w:t xml:space="preserve">Já as matrizes podem ser entendidas como uma composição de vetores conforme </w:t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74B65">
              <w:rPr>
                <w:rFonts w:ascii="CMU Serif" w:hAnsi="CMU Serif" w:cs="CMU Serif"/>
                <w:sz w:val="40"/>
                <w:szCs w:val="40"/>
              </w:rPr>
              <w:instrText xml:space="preserve"> REF _Ref69134256 \h  \* MERGEFORMAT </w:instrText>
            </w:r>
            <w:r w:rsidRPr="00274B65">
              <w:rPr>
                <w:rFonts w:ascii="CMU Serif" w:hAnsi="CMU Serif" w:cs="CMU Serif"/>
                <w:sz w:val="40"/>
                <w:szCs w:val="40"/>
              </w:rPr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Pr="00274B65">
              <w:rPr>
                <w:rFonts w:ascii="CMU Serif" w:hAnsi="CMU Serif" w:cs="CMU Serif"/>
                <w:sz w:val="40"/>
                <w:szCs w:val="40"/>
              </w:rPr>
              <w:t>Figura 2</w:t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  <w:r w:rsidRPr="00274B65">
              <w:rPr>
                <w:rFonts w:ascii="CMU Serif" w:hAnsi="CMU Serif" w:cs="CMU Serif"/>
                <w:sz w:val="40"/>
                <w:szCs w:val="40"/>
              </w:rPr>
              <w:t>.</w:t>
            </w:r>
          </w:p>
          <w:p w14:paraId="69261C87" w14:textId="3CBE1BA9" w:rsidR="00274B65" w:rsidRPr="00274B65" w:rsidRDefault="00274B65" w:rsidP="00274B65">
            <w:pPr>
              <w:spacing w:after="160" w:line="259" w:lineRule="auto"/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As matrizes são amplamente utilizadas nas ciências básicas e até mesmo nosso cotidiano. </w:t>
            </w:r>
            <w:r w:rsidRPr="00274B65">
              <w:rPr>
                <w:rFonts w:ascii="CMU Serif" w:hAnsi="CMU Serif" w:cs="CMU Serif"/>
                <w:i/>
                <w:iCs/>
                <w:sz w:val="40"/>
                <w:szCs w:val="40"/>
              </w:rPr>
              <w:t>Softwares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de banco de dados e manipulação de dados como o Excel</w:t>
            </w:r>
            <w:r w:rsidRPr="00274B65">
              <w:rPr>
                <w:rFonts w:ascii="CMU Serif" w:hAnsi="CMU Serif" w:cs="CMU Serif"/>
                <w:sz w:val="40"/>
                <w:szCs w:val="40"/>
                <w:vertAlign w:val="superscript"/>
              </w:rPr>
              <w:t>®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empregam estruturas de matrizes.</w:t>
            </w:r>
          </w:p>
        </w:tc>
        <w:tc>
          <w:tcPr>
            <w:tcW w:w="10008" w:type="dxa"/>
            <w:gridSpan w:val="2"/>
          </w:tcPr>
          <w:tbl>
            <w:tblPr>
              <w:tblStyle w:val="Tabelacomgrade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36"/>
            </w:tblGrid>
            <w:tr w:rsidR="00A1699B" w:rsidRPr="00D7181B" w14:paraId="2F5173D7" w14:textId="77777777" w:rsidTr="00274B65">
              <w:trPr>
                <w:jc w:val="center"/>
              </w:trPr>
              <w:tc>
                <w:tcPr>
                  <w:tcW w:w="5000" w:type="pct"/>
                </w:tcPr>
                <w:p w14:paraId="14FC54E4" w14:textId="7A2F4C30" w:rsidR="00274B65" w:rsidRPr="00274B65" w:rsidRDefault="00274B65" w:rsidP="00274B65">
                  <w:pPr>
                    <w:pStyle w:val="Legenda"/>
                    <w:keepNext/>
                    <w:spacing w:after="0"/>
                    <w:jc w:val="center"/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</w:pPr>
                  <w:bookmarkStart w:id="1" w:name="_Ref69134256"/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Figura 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begin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instrText xml:space="preserve"> SEQ Figura \* ARABIC </w:instrTex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separate"/>
                  </w:r>
                  <w:r>
                    <w:rPr>
                      <w:rFonts w:ascii="Tw Cen MT" w:hAnsi="Tw Cen MT"/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  <w:t>2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end"/>
                  </w:r>
                  <w:bookmarkEnd w:id="1"/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 – Representação abstrata de um</w:t>
                  </w:r>
                  <w:r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>a matriz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begin"/>
                  </w:r>
                  <w:r w:rsidR="00A1699B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instrText xml:space="preserve"> ADDIN ZOTERO_ITEM CSL_CITATION {"citationID":"njmacwzg","properties":{"formattedCitation":"[2]","plainCitation":"[2]","noteIndex":0},"citationItems":[{"id":992,"uris":["http://zotero.org/users/6863133/items/962NH2K9"],"uri":["http://zotero.org/users/6863133/items/962NH2K9"],"itemData":{"id":992,"type":"book","ISBN":"978-85-352-5031-2","language":"Portuguese","note":"OCLC: 870301382","source":"Open WorldCat","title":"Algoritmos e Programação de Computadores","URL":"http://www.sciencedirect.com/science/book/9788535250312","author":[{"family":"Junior","given":"Dilermando Piva"},{"family":"Nakamiti","given":"Gilberto Shigueo"},{"family":"Engelbrecht","given":"Angela de Mendonça"},{"family":"Bianchi","given":"Francisco"}],"accessed":{"date-parts":[["2021",2,28]]},"issued":{"date-parts":[["2012"]]}}}],"schema":"https://github.com/citation-style-language/schema/raw/master/csl-citation.json"} </w:instrTex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separate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sz w:val="36"/>
                    </w:rPr>
                    <w:t>[2]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end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>.</w:t>
                  </w:r>
                </w:p>
              </w:tc>
            </w:tr>
            <w:tr w:rsidR="00A1699B" w:rsidRPr="00D7181B" w14:paraId="3CDD1C88" w14:textId="77777777" w:rsidTr="00274B65">
              <w:trPr>
                <w:jc w:val="center"/>
              </w:trPr>
              <w:tc>
                <w:tcPr>
                  <w:tcW w:w="5000" w:type="pct"/>
                </w:tcPr>
                <w:p w14:paraId="62D5BDBE" w14:textId="002FF895" w:rsidR="00274B65" w:rsidRPr="00D7181B" w:rsidRDefault="00274B65" w:rsidP="00274B65">
                  <w:pPr>
                    <w:keepNext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B602B38" wp14:editId="703BDBAD">
                        <wp:extent cx="4388590" cy="4099035"/>
                        <wp:effectExtent l="0" t="0" r="0" b="0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04749" cy="4207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6214E25" w14:textId="77777777" w:rsidR="00274B65" w:rsidRDefault="00274B65" w:rsidP="00624DE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</w:p>
        </w:tc>
      </w:tr>
      <w:tr w:rsidR="00A1699B" w:rsidRPr="00D7181B" w14:paraId="3C38549D" w14:textId="544E4824" w:rsidTr="00A1699B">
        <w:tblPrEx>
          <w:jc w:val="center"/>
        </w:tblPrEx>
        <w:trPr>
          <w:jc w:val="center"/>
        </w:trPr>
        <w:tc>
          <w:tcPr>
            <w:tcW w:w="8886" w:type="dxa"/>
            <w:gridSpan w:val="2"/>
          </w:tcPr>
          <w:p w14:paraId="5241AA8A" w14:textId="239F2983" w:rsidR="00A1699B" w:rsidRPr="00D7181B" w:rsidRDefault="00A1699B" w:rsidP="00A1699B">
            <w:pPr>
              <w:keepNext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2C085989" wp14:editId="73933D07">
                  <wp:extent cx="5644055" cy="4009981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6828"/>
                          <a:stretch/>
                        </pic:blipFill>
                        <pic:spPr bwMode="auto">
                          <a:xfrm>
                            <a:off x="0" y="0"/>
                            <a:ext cx="5799763" cy="4120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1" w:type="dxa"/>
            <w:gridSpan w:val="2"/>
          </w:tcPr>
          <w:p w14:paraId="5ADD251D" w14:textId="77777777" w:rsidR="00AE1878" w:rsidRDefault="00A1699B" w:rsidP="00A1699B">
            <w:pPr>
              <w:keepNext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624DE8">
              <w:rPr>
                <w:rFonts w:ascii="CMU Serif" w:hAnsi="CMU Serif" w:cs="CMU Serif"/>
                <w:b/>
                <w:bCs/>
                <w:sz w:val="40"/>
                <w:szCs w:val="40"/>
              </w:rPr>
              <w:t>Exercício 1</w:t>
            </w:r>
            <w:r>
              <w:rPr>
                <w:rFonts w:ascii="CMU Serif" w:hAnsi="CMU Serif" w:cs="CMU Serif"/>
                <w:b/>
                <w:bCs/>
                <w:sz w:val="40"/>
                <w:szCs w:val="40"/>
              </w:rPr>
              <w:t>.3</w:t>
            </w:r>
            <w:r w:rsidRPr="00624DE8">
              <w:rPr>
                <w:rFonts w:ascii="CMU Serif" w:hAnsi="CMU Serif" w:cs="CMU Serif"/>
                <w:b/>
                <w:bCs/>
                <w:sz w:val="40"/>
                <w:szCs w:val="40"/>
              </w:rPr>
              <w:t>: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Dada uma figura plana construa um algoritmo que determine o Centro de Gravidade por composição de áreas. Para isso construa uma matriz que armazene os centroides d</w:t>
            </w:r>
            <w:r w:rsidR="00AE1878">
              <w:rPr>
                <w:rFonts w:ascii="CMU Serif" w:hAnsi="CMU Serif" w:cs="CMU Serif"/>
                <w:sz w:val="40"/>
                <w:szCs w:val="40"/>
              </w:rPr>
              <w:t>e cada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figura</w:t>
            </w:r>
            <w:r w:rsidR="00AE1878">
              <w:rPr>
                <w:rFonts w:ascii="CMU Serif" w:hAnsi="CMU Serif" w:cs="CMU Serif"/>
                <w:sz w:val="40"/>
                <w:szCs w:val="40"/>
              </w:rPr>
              <w:t xml:space="preserve"> isolada</w:t>
            </w:r>
          </w:p>
          <w:p w14:paraId="5A327C7F" w14:textId="24152946" w:rsidR="00A1699B" w:rsidRDefault="00A1699B" w:rsidP="00A1699B">
            <w:pPr>
              <w:keepNext/>
              <w:jc w:val="both"/>
              <w:rPr>
                <w:noProof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 e também sua área.</w:t>
            </w:r>
          </w:p>
        </w:tc>
      </w:tr>
    </w:tbl>
    <w:p w14:paraId="01D0553E" w14:textId="29964649" w:rsidR="00A1699B" w:rsidRDefault="00A1699B" w:rsidP="00A1699B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Fonte: </w:t>
      </w:r>
      <w:proofErr w:type="spellStart"/>
      <w:r>
        <w:rPr>
          <w:rFonts w:ascii="CMU Serif" w:hAnsi="CMU Serif" w:cs="CMU Serif"/>
          <w:sz w:val="40"/>
          <w:szCs w:val="40"/>
        </w:rPr>
        <w:t>Hibbeler</w:t>
      </w:r>
      <w:proofErr w:type="spellEnd"/>
      <w:r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fldChar w:fldCharType="begin"/>
      </w:r>
      <w:r>
        <w:rPr>
          <w:rFonts w:ascii="CMU Serif" w:hAnsi="CMU Serif" w:cs="CMU Serif"/>
          <w:sz w:val="40"/>
          <w:szCs w:val="40"/>
        </w:rPr>
        <w:instrText xml:space="preserve"> ADDIN ZOTERO_ITEM CSL_CITATION {"citationID":"1z0m8Pm0","properties":{"formattedCitation":"[3]","plainCitation":"[3]","noteIndex":0},"citationItems":[{"id":1142,"uris":["http://zotero.org/users/6863133/items/22FEEJQT"],"uri":["http://zotero.org/users/6863133/items/22FEEJQT"],"itemData":{"id":1142,"type":"book","abstract":"Referência na área, Hibbeler aborda a teoria e os princípios fundamentais da resistência dos materiais de maneira clara. Repleta de exemplos ilustrativos e exercícios, Resistência dos materiais aborda situações reais a fim de estimular o interesse do estudante pelo assunto, apresentando seções que orientam a solução de problemas e fornecendo um resumo dos conceitos-chave. Totalmente revisada, esta edição traz problemas novos de diferentes níveis de dificuldade, além de novas fotografias, que facilitam a assimilação de conteúdo. A didática de Hibbeler, já reconhecida e valorizada, é outro diferencial da obra. Esta 10ª edição utiliza o Sistema Internacional de Unidades (SI), favorecendo a aprendizagem de estudantes de cursos de engenharia mecânica, civil, metalúrgica, química e elétrica, e a visualização de conceitos complexos.","edition":"10ª edição","ISBN":"978-85-430-2499-8","language":"Português","publisher":"Pearson Universidades","source":"Amazon","title":"Resistência dos Materiais","author":[{"family":"Hibbeler","given":"R. C."}],"translator":[{"family":"Nascimento","given":"Sérgio"},{"family":"Jr","given":"Sebastião Simões da Cunha"}],"issued":{"date-parts":[["2019",4,25]]}}}],"schema":"https://github.com/citation-style-language/schema/raw/master/csl-citation.json"} </w:instrText>
      </w:r>
      <w:r>
        <w:rPr>
          <w:rFonts w:ascii="CMU Serif" w:hAnsi="CMU Serif" w:cs="CMU Serif"/>
          <w:sz w:val="40"/>
          <w:szCs w:val="40"/>
        </w:rPr>
        <w:fldChar w:fldCharType="separate"/>
      </w:r>
      <w:r w:rsidRPr="00A1699B">
        <w:rPr>
          <w:rFonts w:ascii="CMU Serif" w:hAnsi="CMU Serif" w:cs="CMU Serif"/>
          <w:sz w:val="40"/>
        </w:rPr>
        <w:t>[3]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50E6AC9D" w14:textId="77777777" w:rsidR="00A1699B" w:rsidRPr="00A1699B" w:rsidRDefault="00524233" w:rsidP="00A1699B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4516DC">
        <w:instrText xml:space="preserve"> ADDIN ZOTERO_BIBL {"uncited":[],"omitted":[],"custom":[]} CSL_BIBLIOGRAPHY </w:instrText>
      </w:r>
      <w:r>
        <w:fldChar w:fldCharType="separate"/>
      </w:r>
      <w:r w:rsidR="00A1699B" w:rsidRPr="00A1699B">
        <w:rPr>
          <w:rFonts w:ascii="CMU Serif" w:hAnsi="CMU Serif" w:cs="CMU Serif"/>
          <w:sz w:val="40"/>
        </w:rPr>
        <w:t>[1]</w:t>
      </w:r>
      <w:r w:rsidR="00A1699B" w:rsidRPr="00A1699B">
        <w:rPr>
          <w:rFonts w:ascii="CMU Serif" w:hAnsi="CMU Serif" w:cs="CMU Serif"/>
          <w:sz w:val="40"/>
        </w:rPr>
        <w:tab/>
        <w:t>Castilho M, Silva F, Weingaertner D. Algoritmos e Estruturas de Dados. Curitiba: UFPR; 2020.</w:t>
      </w:r>
    </w:p>
    <w:p w14:paraId="3C78E03F" w14:textId="77777777" w:rsidR="00A1699B" w:rsidRPr="00A1699B" w:rsidRDefault="00A1699B" w:rsidP="00A1699B">
      <w:pPr>
        <w:pStyle w:val="Bibliografia"/>
        <w:rPr>
          <w:rFonts w:ascii="CMU Serif" w:hAnsi="CMU Serif" w:cs="CMU Serif"/>
          <w:sz w:val="40"/>
        </w:rPr>
      </w:pPr>
      <w:r w:rsidRPr="00A1699B">
        <w:rPr>
          <w:rFonts w:ascii="CMU Serif" w:hAnsi="CMU Serif" w:cs="CMU Serif"/>
          <w:sz w:val="40"/>
        </w:rPr>
        <w:t>[2]</w:t>
      </w:r>
      <w:r w:rsidRPr="00A1699B">
        <w:rPr>
          <w:rFonts w:ascii="CMU Serif" w:hAnsi="CMU Serif" w:cs="CMU Serif"/>
          <w:sz w:val="40"/>
        </w:rPr>
        <w:tab/>
        <w:t>Junior DP, Nakamiti GS, Engelbrecht A de M, Bianchi F. Algoritmos e Programação de Computadores. 2012.</w:t>
      </w:r>
    </w:p>
    <w:p w14:paraId="043FA93B" w14:textId="77777777" w:rsidR="00A1699B" w:rsidRPr="00A1699B" w:rsidRDefault="00A1699B" w:rsidP="00A1699B">
      <w:pPr>
        <w:pStyle w:val="Bibliografia"/>
        <w:rPr>
          <w:rFonts w:ascii="CMU Serif" w:hAnsi="CMU Serif" w:cs="CMU Serif"/>
          <w:sz w:val="40"/>
        </w:rPr>
      </w:pPr>
      <w:r w:rsidRPr="00A1699B">
        <w:rPr>
          <w:rFonts w:ascii="CMU Serif" w:hAnsi="CMU Serif" w:cs="CMU Serif"/>
          <w:sz w:val="40"/>
        </w:rPr>
        <w:t>[3]</w:t>
      </w:r>
      <w:r w:rsidRPr="00A1699B">
        <w:rPr>
          <w:rFonts w:ascii="CMU Serif" w:hAnsi="CMU Serif" w:cs="CMU Serif"/>
          <w:sz w:val="40"/>
        </w:rPr>
        <w:tab/>
        <w:t>Hibbeler RC. Resistência dos Materiais. 10</w:t>
      </w:r>
      <w:r w:rsidRPr="00A1699B">
        <w:rPr>
          <w:rFonts w:ascii="CMU Serif" w:hAnsi="CMU Serif" w:cs="CMU Serif"/>
          <w:sz w:val="40"/>
          <w:vertAlign w:val="superscript"/>
        </w:rPr>
        <w:t>a</w:t>
      </w:r>
      <w:r w:rsidRPr="00A1699B">
        <w:rPr>
          <w:rFonts w:ascii="CMU Serif" w:hAnsi="CMU Serif" w:cs="CMU Serif"/>
          <w:sz w:val="40"/>
        </w:rPr>
        <w:t xml:space="preserve"> edição. Pearson Universidades; 2019.</w:t>
      </w:r>
    </w:p>
    <w:p w14:paraId="7555F781" w14:textId="56249D2D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4"/>
      <w:footerReference w:type="default" r:id="rId15"/>
      <w:footerReference w:type="first" r:id="rId16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3BAF6" w14:textId="77777777" w:rsidR="00BF06AA" w:rsidRDefault="00BF06AA" w:rsidP="00676DD1">
      <w:pPr>
        <w:spacing w:after="0" w:line="240" w:lineRule="auto"/>
      </w:pPr>
      <w:r>
        <w:separator/>
      </w:r>
    </w:p>
  </w:endnote>
  <w:endnote w:type="continuationSeparator" w:id="0">
    <w:p w14:paraId="201ED1F2" w14:textId="77777777" w:rsidR="00BF06AA" w:rsidRDefault="00BF06AA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F53F2" w14:textId="77777777" w:rsidR="00BF06AA" w:rsidRDefault="00BF06AA" w:rsidP="00676DD1">
      <w:pPr>
        <w:spacing w:after="0" w:line="240" w:lineRule="auto"/>
      </w:pPr>
      <w:r>
        <w:separator/>
      </w:r>
    </w:p>
  </w:footnote>
  <w:footnote w:type="continuationSeparator" w:id="0">
    <w:p w14:paraId="4CB8B20B" w14:textId="77777777" w:rsidR="00BF06AA" w:rsidRDefault="00BF06AA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70654"/>
    <w:rsid w:val="00080FFE"/>
    <w:rsid w:val="000B6299"/>
    <w:rsid w:val="00241D45"/>
    <w:rsid w:val="002510C9"/>
    <w:rsid w:val="00265724"/>
    <w:rsid w:val="00274B65"/>
    <w:rsid w:val="00275C05"/>
    <w:rsid w:val="002F2A28"/>
    <w:rsid w:val="00390AE7"/>
    <w:rsid w:val="00397AF9"/>
    <w:rsid w:val="003B5FE6"/>
    <w:rsid w:val="003C0926"/>
    <w:rsid w:val="003C7A45"/>
    <w:rsid w:val="004516DC"/>
    <w:rsid w:val="0047094D"/>
    <w:rsid w:val="00474CDA"/>
    <w:rsid w:val="004E1BEA"/>
    <w:rsid w:val="005148C1"/>
    <w:rsid w:val="00524233"/>
    <w:rsid w:val="005800FC"/>
    <w:rsid w:val="00581927"/>
    <w:rsid w:val="00604109"/>
    <w:rsid w:val="0060576A"/>
    <w:rsid w:val="00624DE8"/>
    <w:rsid w:val="00627378"/>
    <w:rsid w:val="00634ABA"/>
    <w:rsid w:val="00676DD1"/>
    <w:rsid w:val="00691C52"/>
    <w:rsid w:val="00694486"/>
    <w:rsid w:val="00741F34"/>
    <w:rsid w:val="0075736B"/>
    <w:rsid w:val="007C4498"/>
    <w:rsid w:val="007C79E6"/>
    <w:rsid w:val="007D13AB"/>
    <w:rsid w:val="007F6079"/>
    <w:rsid w:val="00830722"/>
    <w:rsid w:val="00845ABD"/>
    <w:rsid w:val="008B4401"/>
    <w:rsid w:val="008C56C6"/>
    <w:rsid w:val="00904533"/>
    <w:rsid w:val="009200FB"/>
    <w:rsid w:val="00953AA8"/>
    <w:rsid w:val="0097249E"/>
    <w:rsid w:val="009D2833"/>
    <w:rsid w:val="00A1699B"/>
    <w:rsid w:val="00A24536"/>
    <w:rsid w:val="00A37EC1"/>
    <w:rsid w:val="00A4705C"/>
    <w:rsid w:val="00A64EDE"/>
    <w:rsid w:val="00AA101D"/>
    <w:rsid w:val="00AC0543"/>
    <w:rsid w:val="00AC51B0"/>
    <w:rsid w:val="00AE1878"/>
    <w:rsid w:val="00B16A48"/>
    <w:rsid w:val="00B24370"/>
    <w:rsid w:val="00B5737C"/>
    <w:rsid w:val="00B6743B"/>
    <w:rsid w:val="00BC4E7F"/>
    <w:rsid w:val="00BC5F5A"/>
    <w:rsid w:val="00BE2316"/>
    <w:rsid w:val="00BE76C6"/>
    <w:rsid w:val="00BF06AA"/>
    <w:rsid w:val="00BF199B"/>
    <w:rsid w:val="00D31D3F"/>
    <w:rsid w:val="00D349F2"/>
    <w:rsid w:val="00D7181B"/>
    <w:rsid w:val="00DB1F93"/>
    <w:rsid w:val="00DB28E5"/>
    <w:rsid w:val="00E133FB"/>
    <w:rsid w:val="00E15C3F"/>
    <w:rsid w:val="00E33B54"/>
    <w:rsid w:val="00E379C3"/>
    <w:rsid w:val="00EB1BE5"/>
    <w:rsid w:val="00ED65B9"/>
    <w:rsid w:val="00F11E54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1181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5</cp:revision>
  <cp:lastPrinted>2021-02-28T19:24:00Z</cp:lastPrinted>
  <dcterms:created xsi:type="dcterms:W3CDTF">2021-04-11T20:11:00Z</dcterms:created>
  <dcterms:modified xsi:type="dcterms:W3CDTF">2021-04-13T00:57:00Z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id="dNMYqqjW"/&gt;&lt;style id="http://www.zotero.org/styles/engineering-structures" hasBibliography="1" bibliographyStyleHasBeenSet="1"/&gt;&lt;prefs&gt;&lt;pref name="fieldType" value="Field"/&gt;&lt;/prefs&gt;&lt;/data&gt;</vt:lpwstr>
  </property>
</Properties>
</file>