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AD0E" w14:textId="77777777" w:rsidR="00521AE3" w:rsidRDefault="00E43F7E">
      <w:r>
        <w:t>ISSUES:</w:t>
      </w:r>
      <w:r>
        <w:br/>
      </w:r>
    </w:p>
    <w:p w14:paraId="11C7DD29" w14:textId="77777777" w:rsidR="00E43F7E" w:rsidRDefault="00E43F7E" w:rsidP="00E43F7E">
      <w:pPr>
        <w:pStyle w:val="ListParagraph"/>
        <w:numPr>
          <w:ilvl w:val="0"/>
          <w:numId w:val="1"/>
        </w:numPr>
      </w:pPr>
      <w:r>
        <w:t>No se pudo hacer la autenticación usando los correos institucionales, se opto por guardar un HASH de la contraseña en la base de datos.</w:t>
      </w:r>
    </w:p>
    <w:p w14:paraId="3B7C371A" w14:textId="00D8190E" w:rsidR="00E43F7E" w:rsidRDefault="002E7091" w:rsidP="00E43F7E">
      <w:pPr>
        <w:pStyle w:val="ListParagraph"/>
        <w:numPr>
          <w:ilvl w:val="0"/>
          <w:numId w:val="1"/>
        </w:numPr>
      </w:pPr>
      <w:r>
        <w:t>Al borrar las preguntas se perdía el título, se opt</w:t>
      </w:r>
      <w:r w:rsidR="005248CA">
        <w:t>ó</w:t>
      </w:r>
      <w:r>
        <w:t xml:space="preserve"> por ocultar las preguntas “borradas” y de esta forma no afecte los datos del reporte.</w:t>
      </w:r>
    </w:p>
    <w:p w14:paraId="5A3D7C92" w14:textId="7B5C9601" w:rsidR="005248CA" w:rsidRDefault="005248CA" w:rsidP="005248CA">
      <w:pPr>
        <w:pStyle w:val="ListParagraph"/>
        <w:numPr>
          <w:ilvl w:val="0"/>
          <w:numId w:val="1"/>
        </w:numPr>
      </w:pPr>
      <w:r>
        <w:t>Al borrar los tipos de préstamos se perdía el título, se optó por ocultar los servicios “borrados” y de esta forma no afecte los datos del reporte.</w:t>
      </w:r>
    </w:p>
    <w:p w14:paraId="65A61C9A" w14:textId="2B2E8919" w:rsidR="002E7091" w:rsidRDefault="001249C4" w:rsidP="00E43F7E">
      <w:pPr>
        <w:pStyle w:val="ListParagraph"/>
        <w:numPr>
          <w:ilvl w:val="0"/>
          <w:numId w:val="1"/>
        </w:numPr>
      </w:pPr>
      <w:r>
        <w:t>No se pudo crear la BD en AWS, para no perder tiempo la creamos en Azure.</w:t>
      </w:r>
    </w:p>
    <w:p w14:paraId="334E54B5" w14:textId="72F79864" w:rsidR="00D3512E" w:rsidRDefault="00D3512E" w:rsidP="00E43F7E">
      <w:pPr>
        <w:pStyle w:val="ListParagraph"/>
        <w:numPr>
          <w:ilvl w:val="0"/>
          <w:numId w:val="1"/>
        </w:numPr>
      </w:pPr>
      <w:r>
        <w:t xml:space="preserve">No creamos </w:t>
      </w:r>
      <w:r w:rsidR="007B1665">
        <w:t>proces</w:t>
      </w:r>
      <w:r w:rsidR="002A2F77">
        <w:t>o</w:t>
      </w:r>
      <w:bookmarkStart w:id="0" w:name="_GoBack"/>
      <w:bookmarkEnd w:id="0"/>
      <w:r>
        <w:t xml:space="preserve"> para respaldar información</w:t>
      </w:r>
    </w:p>
    <w:sectPr w:rsidR="00D3512E" w:rsidSect="00F6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902"/>
    <w:multiLevelType w:val="hybridMultilevel"/>
    <w:tmpl w:val="49FE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7E"/>
    <w:rsid w:val="001249C4"/>
    <w:rsid w:val="00186FCB"/>
    <w:rsid w:val="002A2F77"/>
    <w:rsid w:val="002E7091"/>
    <w:rsid w:val="00464B85"/>
    <w:rsid w:val="005248CA"/>
    <w:rsid w:val="007B1665"/>
    <w:rsid w:val="0096706A"/>
    <w:rsid w:val="00CE4558"/>
    <w:rsid w:val="00D3512E"/>
    <w:rsid w:val="00E43F7E"/>
    <w:rsid w:val="00F45520"/>
    <w:rsid w:val="00F6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D7C1"/>
  <w15:chartTrackingRefBased/>
  <w15:docId w15:val="{57D22B26-1411-4905-BA72-6AF774A2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ISAAC ROSALES MARQUEZ</dc:creator>
  <cp:keywords/>
  <dc:description/>
  <cp:lastModifiedBy>RAUL ISAAC ROSALES MARQUEZ</cp:lastModifiedBy>
  <cp:revision>9</cp:revision>
  <dcterms:created xsi:type="dcterms:W3CDTF">2019-11-18T19:06:00Z</dcterms:created>
  <dcterms:modified xsi:type="dcterms:W3CDTF">2019-11-21T18:02:00Z</dcterms:modified>
</cp:coreProperties>
</file>