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PARSEL DANIŞMANLIK HİZMETLERİ</w:t>
      </w:r>
    </w:p>
    <w:p>
      <w:pPr>
        <w:pStyle w:val="Heading1"/>
        <w:spacing w:after="60" w:before="100"/>
      </w:pPr>
      <w:r>
        <w:t xml:space="preserve">1. DANIŞMANLIK NED İR?</w:t>
      </w:r>
    </w:p>
    <w:p>
      <w:pPr>
        <w:spacing w:after="200"/>
      </w:pPr>
      <w:r>
        <w:t xml:space="preserve">Platform her çiftçinin her parselini mini üretim tesisi olarak görür. Çiftçi haritada poligon çizerek arazisini tanımlar, platform maliyet senaryoları, fizibilite analizi, karlılık projeksiyonları sunar. Üretim takip edilir (planlanan vs. gerçekleşen). Sonuç: Parsel muhasebesi.</w:t>
      </w:r>
    </w:p>
    <w:p>
      <w:pPr>
        <w:pStyle w:val="Heading1"/>
        <w:spacing w:after="60" w:before="100"/>
      </w:pPr>
      <w:r>
        <w:t xml:space="preserve">2. ÜRETİM PLANLAMA</w:t>
      </w:r>
    </w:p>
    <w:p>
      <w:pPr>
        <w:spacing w:after="200"/>
      </w:pPr>
      <w:r>
        <w:t xml:space="preserve">2.1 Parsel Tanımlaması: Mobil uygulamada polygon çiz → Platform area hesapla, toprak tipi belirle, konum kaydet.
2.2 Maliyet Senaryoları: Her ürün için: tohum, gübre, ilaç, sulama, işçilik, makine, nakil.
2.3 Fizibilite: İklim, toprak, su, pazar erişimi kontrol.
2.4 Kârlılık: Verim × Fiyat - Maliyetler = Kâr tahmini.</w:t>
      </w:r>
    </w:p>
    <w:p>
      <w:pPr>
        <w:pStyle w:val="Heading1"/>
        <w:spacing w:after="60" w:before="100"/>
      </w:pPr>
      <w:r>
        <w:t xml:space="preserve">3. PLANLANAN VS. GERÇEKLEŞEN</w:t>
      </w:r>
    </w:p>
    <w:p>
      <w:pPr>
        <w:spacing w:after="200"/>
      </w:pPr>
      <w:r>
        <w:t xml:space="preserve">Çiftçi üretim süresi boyunca mobil app'da veriler kaydeder: ekim tarihı, gübre uygulaması, ilaç, sulama, hasat. Platform planlanan ile karşılaştırır ve sapma raporları sunar.</w:t>
      </w:r>
    </w:p>
    <w:p>
      <w:pPr>
        <w:pStyle w:val="Heading1"/>
        <w:spacing w:after="60" w:before="100"/>
      </w:pPr>
      <w:r>
        <w:t xml:space="preserve">4. PARSEL MUHASEBESİ</w:t>
      </w:r>
    </w:p>
    <w:p>
      <w:pPr>
        <w:spacing w:after="200"/>
      </w:pPr>
      <w:r>
        <w:t xml:space="preserve">Her parsel için mini muhasebe defteri: Tahmini vs. Gerçekleşen kâr, maliyetler, verim, gelir. Çiftçi sapmayı, hangisi en iyi performans gösterdiğini görür.</w:t>
      </w:r>
    </w:p>
    <w:p>
      <w:pPr>
        <w:pStyle w:val="Heading1"/>
        <w:spacing w:after="60" w:before="100"/>
      </w:pPr>
      <w:r>
        <w:t xml:space="preserve">5. MOBİL VERİ GİRİŞİ</w:t>
      </w:r>
    </w:p>
    <w:p>
      <w:pPr>
        <w:spacing w:after="200"/>
      </w:pPr>
      <w:r>
        <w:t xml:space="preserve">Şablon tabanlı: Çiftçi minimum veri giriyor, platform otomatik dolduruyor. Fotoğraf çek, hızlı notlar, tarih seç, sayıları gir.</w:t>
      </w:r>
    </w:p>
    <w:p>
      <w:pPr>
        <w:pStyle w:val="Heading1"/>
        <w:spacing w:after="60" w:before="100"/>
      </w:pPr>
      <w:r>
        <w:t xml:space="preserve">6. UYDU ENTEGRASYONU</w:t>
      </w:r>
    </w:p>
    <w:p>
      <w:pPr>
        <w:spacing w:after="200"/>
      </w:pPr>
      <w:r>
        <w:t xml:space="preserve">Çiftçi parsel çizdikten sonra, platform 2 haftada bir uydu haritası gönderir: NDVI (sağlık), Nem (stres), Renkli görseller. Sarı/Kırmızı = uyarı.</w:t>
      </w:r>
    </w:p>
    <w:p>
      <w:pPr>
        <w:pStyle w:val="Heading1"/>
        <w:spacing w:after="60" w:before="100"/>
      </w:pPr>
      <w:r>
        <w:t xml:space="preserve">7. RAPORLAMA</w:t>
      </w:r>
    </w:p>
    <w:p>
      <w:pPr>
        <w:spacing w:after="200"/>
      </w:pPr>
      <w:r>
        <w:t xml:space="preserve">Dashboard: Bu sezon beklenen kâr vs. gerçekleşen. Maliyet raporu: hangi kalemler fazla. Uydu haritaları: 3 ay trend. Portföy: 5 parsel karşılaştırması.</w:t>
      </w:r>
    </w:p>
    <w:p>
      <w:pPr>
        <w:pStyle w:val="Heading1"/>
        <w:spacing w:after="60" w:before="100"/>
      </w:pPr>
      <w:r>
        <w:t xml:space="preserve">8. GELİR</w:t>
      </w:r>
    </w:p>
    <w:p>
      <w:pPr>
        <w:spacing w:after="200"/>
      </w:pPr>
      <w:r>
        <w:t xml:space="preserve">Premium Abonelik (Tarım): 50-100 Dolar/yıl → Tüm danışmanlik modülleri. B2B: Gıda (3M), Banka (1.5M), Lojistik (1.25M) = Parsel muhasebesi kullanırlar.</w:t>
      </w:r>
    </w:p>
    <w:p>
      <w:pPr>
        <w:pStyle w:val="Heading1"/>
        <w:spacing w:after="60" w:before="100"/>
      </w:pPr>
      <w:r>
        <w:t xml:space="preserve">9. GERÇEK ÖRNEK</w:t>
      </w:r>
    </w:p>
    <w:p>
      <w:pPr>
        <w:spacing w:after="200"/>
      </w:pPr>
      <w:r>
        <w:t xml:space="preserve">Ahmed Bursa'da 4 parseli: Platform 5 ürün seçeneği sunar, Ahmed tercih eder. Aylar süresince uydu uyarıları alır, maliyetleri girer. Hasat sonra muhasebe: tahmini vs. gerçek, 5 parsel portföyü.</w:t>
      </w:r>
    </w:p>
    <w:p>
      <w:pPr>
        <w:pStyle w:val="Heading1"/>
        <w:spacing w:after="60" w:before="100"/>
      </w:pPr>
      <w:r>
        <w:t xml:space="preserve">10. SONUÇ</w:t>
      </w:r>
    </w:p>
    <w:p>
      <w:pPr>
        <w:spacing w:after="200"/>
      </w:pPr>
      <w:r>
        <w:t xml:space="preserve">Danışmanlik hizmetleri çiftçiyi parsel muhasebecisi yapıyor. Data-driven kararlar: ne yetiştireceğim, ne kadar kazanacağım, sorunlar neler.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2026-08-04T22:33:51.915Z</dcterms:created>
  <dcterms:modified xsi:type="dcterms:W3CDTF">2026-08-04T22:33:51.915Z</dcterms:modified>
</cp:coreProperties>
</file>

<file path=docProps/custom.xml><?xml version="1.0" encoding="utf-8"?>
<Properties xmlns="http://schemas.openxmlformats.org/officeDocument/2006/custom-properties" xmlns:vt="http://schemas.openxmlformats.org/officeDocument/2006/docPropsVTypes"/>
</file>