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jc w:val="center"/>
      </w:pPr>
      <w:r>
        <w:t xml:space="preserve">TARIM ZEKASI VE UZMAN EKOSISTEM PLATFORMU</w:t>
      </w:r>
    </w:p>
    <w:p>
      <w:pPr>
        <w:spacing w:after="100"/>
        <w:jc w:val="center"/>
      </w:pPr>
      <w:r>
        <w:t xml:space="preserve">Nihai İş Planı</w:t>
      </w:r>
    </w:p>
    <w:p>
      <w:pPr>
        <w:spacing w:after="600"/>
        <w:jc w:val="center"/>
      </w:pPr>
      <w:r>
        <w:t xml:space="preserve">Dört Eşit Misyon + Uzman Gelir Paylaşımı + Bulut Tabanlı GIS + Ücretsiz Uydu Verisi</w:t>
      </w:r>
    </w:p>
    <w:p>
      <w:pPr>
        <w:spacing w:after="100"/>
        <w:jc w:val="center"/>
      </w:pPr>
      <w:r>
        <w:t xml:space="preserve">[Küresel Tarım Platformu - Banka Konsorsyumu + VC Fonlu]</w:t>
      </w:r>
    </w:p>
    <w:p>
      <w:pPr>
        <w:spacing w:after="400"/>
        <w:jc w:val="center"/>
      </w:pPr>
      <w:r>
        <w:t xml:space="preserve">Ağustos 2026</w:t>
      </w:r>
    </w:p>
    <w:p>
      <w:pPr>
        <w:pStyle w:val="Heading1"/>
        <w:spacing w:after="200" w:before="200"/>
      </w:pPr>
      <w:r>
        <w:t xml:space="preserve">1. PLATFORM VIZYONU: DÖRT EŞİT MİSYON + UZMAN EKOSISTEM</w:t>
      </w:r>
    </w:p>
    <w:p>
      <w:pPr>
        <w:pStyle w:val="Heading2"/>
        <w:spacing w:after="200" w:before="100"/>
      </w:pPr>
      <w:r>
        <w:t xml:space="preserve">Dört eşit misyonu olan entegre bir tarım platformu inşa ediyoruz ve dünya çapında tarım uzmanları bilgi sağlayarak gelir elde edecekler.</w:t>
      </w:r>
    </w:p>
    <w:p>
      <w:pPr>
        <w:pStyle w:val="Heading2"/>
        <w:spacing w:after="100" w:before="100"/>
      </w:pPr>
      <w:r>
        <w:t xml:space="preserve">MİSYON 1: Uzman Veri + AI Öğrenme Sistemi</w:t>
      </w:r>
    </w:p>
    <w:p>
      <w:pPr>
        <w:spacing w:after="200"/>
      </w:pPr>
      <w:r>
        <w:t xml:space="preserve">Üniversiteler, araştırma, agrononomlar, çiftçi geri bildirimi kaynaklı kapsamlı tarla yönetimi bilgi kütüphaneleri oluşturun. AI, gerçek üretim sonuçlarından sürekli olarak öğrenir.</w:t>
      </w:r>
    </w:p>
    <w:p>
      <w:pPr>
        <w:pStyle w:val="Heading2"/>
        <w:spacing w:after="100" w:before="100"/>
      </w:pPr>
      <w:r>
        <w:t xml:space="preserve">MİSYON 2: Ücretsiz Bilgi Yayınlanması (Viral Büyüme Tetikleyicisi)</w:t>
      </w:r>
    </w:p>
    <w:p>
      <w:pPr>
        <w:spacing w:after="200"/>
      </w:pPr>
      <w:r>
        <w:t xml:space="preserve">Webinarlar, forumlar, rehberler, çalıştaylar, eğitim serileri aracılığıyla uzman bilgisini ücretsiz paylaşın. Bilgi = ücretsiz çiftçilere; yayınlama = satıcı tarafından desteklenir.</w:t>
      </w:r>
    </w:p>
    <w:p>
      <w:pPr>
        <w:pStyle w:val="Heading2"/>
        <w:spacing w:after="100" w:before="100"/>
      </w:pPr>
      <w:r>
        <w:t xml:space="preserve">MİSYON 3: AI-Destekli Yardım Masası (24/7 Ölçeklendirme)</w:t>
      </w:r>
    </w:p>
    <w:p>
      <w:pPr>
        <w:spacing w:after="200"/>
      </w:pPr>
      <w:r>
        <w:t xml:space="preserve">SMS, WhatsApp, uygulama aracılığıyla tarımsal sorulara çok dilli anında yanıtlar. AI tarafından eğitilmiş, uzmanlar tarafından doğrulanmış. Karmaşık sorunlar sertifikalı agronomlara yükseltilir. Çiftçilere ücretsiz, satıcı tarafından desteklenir.</w:t>
      </w:r>
    </w:p>
    <w:p>
      <w:pPr>
        <w:pStyle w:val="Heading2"/>
        <w:spacing w:after="100" w:before="100"/>
      </w:pPr>
      <w:r>
        <w:t xml:space="preserve">MİSYON 4: Tarım Ekipmanı Kiralama + B2B Tedarik Hizmetleri</w:t>
      </w:r>
    </w:p>
    <w:p>
      <w:pPr>
        <w:spacing w:after="400"/>
      </w:pPr>
      <w:r>
        <w:t xml:space="preserve">Eşler arası ekipman pazarı (10% komisyon) + B2B tedarik sözleşmeleri (1-3% komisyon). Benimsemeyi sürücüler, gelir oluşturur, üretim verisi sağlar.</w:t>
      </w:r>
    </w:p>
    <w:p>
      <w:pPr>
        <w:pStyle w:val="Heading1"/>
        <w:spacing w:after="200" w:before="200"/>
      </w:pPr>
      <w:r>
        <w:t xml:space="preserve">2. UZMAN EKOSISTEM: GELIR PAYLAŞIMI MODELI (Ayırıcı Faktör)</w:t>
      </w:r>
    </w:p>
    <w:p>
      <w:pPr>
        <w:pStyle w:val="Heading2"/>
        <w:spacing w:after="200" w:before="100"/>
      </w:pPr>
      <w:r>
        <w:t xml:space="preserve">Dünya çapında agronomlar uzmanlık sağlar ve abonelik gelirinin %30'unu kazanırlar (Yıl 2'de $540K).</w:t>
      </w:r>
    </w:p>
    <w:p>
      <w:pPr>
        <w:pStyle w:val="Heading2"/>
        <w:spacing w:after="100" w:before="100"/>
      </w:pPr>
      <w:r>
        <w:t xml:space="preserve">Dört Uzman Seviyesi:</w:t>
      </w:r>
    </w:p>
    <w:p>
      <w:pPr>
        <w:spacing w:after="80"/>
      </w:pPr>
      <w:r>
        <w:t xml:space="preserve">• KATKILAYICILAR: Tarla verisi, modelleri, en iyi uygulamaları gönderir ($216K/yıl havuzu)</w:t>
      </w:r>
    </w:p>
    <w:p>
      <w:pPr>
        <w:spacing w:after="80"/>
      </w:pPr>
      <w:r>
        <w:t xml:space="preserve">• İÇERİK YARATICILAR: Webinarlar, rehberler, eğitim serileri ($162K/yıl havuzu)</w:t>
      </w:r>
    </w:p>
    <w:p>
      <w:pPr>
        <w:spacing w:after="80"/>
      </w:pPr>
      <w:r>
        <w:t xml:space="preserve">• DOĞRULAYICILAR: AI'yı gözden geçirir, karmaşık yardım masası sorularını yükseltir ($108K/yıl havuzu)</w:t>
      </w:r>
    </w:p>
    <w:p>
      <w:pPr>
        <w:spacing w:after="400"/>
      </w:pPr>
      <w:r>
        <w:t xml:space="preserve">• DANIŞMA KURULU: Stratejik rehberlik, yol haritası etkisi ($54K/yıl havuzu)</w:t>
      </w:r>
    </w:p>
    <w:p>
      <w:pPr>
        <w:pStyle w:val="Heading1"/>
        <w:spacing w:after="200" w:before="200"/>
      </w:pPr>
      <w:r>
        <w:t xml:space="preserve">3. TEKNİK ALTYAPİ: BULUT + GIS + UYDU</w:t>
      </w:r>
    </w:p>
    <w:p>
      <w:pPr>
        <w:pStyle w:val="Heading2"/>
        <w:spacing w:after="100" w:before="100"/>
      </w:pPr>
      <w:r>
        <w:t xml:space="preserve">Ölçeklenebilir Bulut Bilişim Arka Ucu</w:t>
      </w:r>
    </w:p>
    <w:p>
      <w:pPr>
        <w:spacing w:after="200"/>
      </w:pPr>
      <w:r>
        <w:t xml:space="preserve">MİMARİ: GCP/AWS üzerinde Kubernetes. 8.000+ çiftçi + 100.000+ yıllık yardım masası sorgusu için otomatik ölçekleme.</w:t>
      </w:r>
    </w:p>
    <w:p>
      <w:pPr>
        <w:pStyle w:val="Heading2"/>
        <w:spacing w:after="100" w:before="100"/>
      </w:pPr>
      <w:r>
        <w:t xml:space="preserve">Açık Kaynak GIS Haritası Araçları</w:t>
      </w:r>
    </w:p>
    <w:p>
      <w:pPr>
        <w:spacing w:after="100"/>
      </w:pPr>
      <w:r>
        <w:t xml:space="preserve">STACK: QGIS (analiz) | PostGIS (mekansal veritabanı) | Leaflet/Mapbox (etkileşimli haritalar) | GDAL/OGR (veri dönüştürme)</w:t>
      </w:r>
    </w:p>
    <w:p>
      <w:pPr>
        <w:spacing w:after="60"/>
      </w:pPr>
      <w:r>
        <w:t xml:space="preserve">Çiftçi Yetenekleri (GIS-Güçlü):</w:t>
      </w:r>
    </w:p>
    <w:p>
      <w:pPr>
        <w:spacing w:after="60"/>
      </w:pPr>
      <w:r>
        <w:t xml:space="preserve">• Tarla Haritalama: Tarla sınırlarını çiz/yükle → platform hektarları ve toprak türünü hesapla</w:t>
      </w:r>
    </w:p>
    <w:p>
      <w:pPr>
        <w:spacing w:after="60"/>
      </w:pPr>
      <w:r>
        <w:t xml:space="preserve">• Uydu Görüntüsü: Gerçek zamanlı NDVI (bitki sağlığı), nem, hastalık stres tespiti</w:t>
      </w:r>
    </w:p>
    <w:p>
      <w:pPr>
        <w:spacing w:after="60"/>
      </w:pPr>
      <w:r>
        <w:t xml:space="preserve">• Verim Tahmini: AI modeli uydu + hava durumu + uzman verisi birleştir → verim tahmini</w:t>
      </w:r>
    </w:p>
    <w:p>
      <w:pPr>
        <w:spacing w:after="200"/>
      </w:pPr>
      <w:r>
        <w:t xml:space="preserve">• Hassas Tavsiyeler: "A Tarla şimdi azot gerektirir; B Tarla da haşere baskısı bölgesi var"</w:t>
      </w:r>
    </w:p>
    <w:p>
      <w:pPr>
        <w:pStyle w:val="Heading2"/>
        <w:spacing w:after="100" w:before="100"/>
      </w:pPr>
      <w:r>
        <w:t xml:space="preserve">Ücretsiz Sentinel Uydu Verisi Entegrasyonu</w:t>
      </w:r>
    </w:p>
    <w:p>
      <w:pPr>
        <w:spacing w:after="100"/>
      </w:pPr>
      <w:r>
        <w:t xml:space="preserve">VERİ KAYNAĞI: EU Copernicus Programı ücretsiz Sentinel-1 (SAR) + Sentinel-2 (çok spektral) uydu görüntüleri sağlar.</w:t>
      </w:r>
    </w:p>
    <w:p>
      <w:pPr>
        <w:spacing w:after="100"/>
      </w:pPr>
      <w:r>
        <w:t xml:space="preserve">YENILEME HIZI: 5 günlük yeniden ziyaret (yılda 72 görüntü/tarla).</w:t>
      </w:r>
    </w:p>
    <w:p>
      <w:pPr>
        <w:spacing w:after="60"/>
      </w:pPr>
      <w:r>
        <w:t xml:space="preserve">ÇÖZÜNÜRLÜKleri:</w:t>
      </w:r>
    </w:p>
    <w:p>
      <w:pPr>
        <w:spacing w:after="60"/>
      </w:pPr>
      <w:r>
        <w:t xml:space="preserve">  • Sentinel-1: 10m çözünürlük (toprak nemi, taşkın tespiti)</w:t>
      </w:r>
    </w:p>
    <w:p>
      <w:pPr>
        <w:spacing w:after="400"/>
      </w:pPr>
      <w:r>
        <w:t xml:space="preserve">  • Sentinel-2: 10-20m çözünürlük (NDVI aracılığıyla bitki sağlığı, tarla türü, stres tespiti)</w:t>
      </w:r>
    </w:p>
    <w:p>
      <w:pPr>
        <w:pStyle w:val="Heading1"/>
        <w:spacing w:after="200" w:before="200"/>
      </w:pPr>
      <w:r>
        <w:t xml:space="preserve">4. İŞ MODELI: BEŞ GELİR AKIŞI</w:t>
      </w:r>
    </w:p>
    <w:p>
      <w:pPr>
        <w:pStyle w:val="Heading2"/>
        <w:spacing w:after="100" w:before="100"/>
      </w:pPr>
      <w:r>
        <w:t xml:space="preserve">Yıl 2 Hedef Gelirler</w:t>
      </w:r>
    </w:p>
    <w:p>
      <w:pPr>
        <w:spacing w:after="200"/>
      </w:pPr>
      <w:r>
        <w:t xml:space="preserve">1. E-TİCARET KOMİSYONU (2%): $4,2M | 2. TARIM EKIPMAN KOMİSYONU (10%): $2,4M | 3. SPONSORLUKLAR: $2,0M | 4. REKLAMCILIK: $2,0M | 5. PRIME ABONELİKLER: $1,8M</w:t>
      </w:r>
    </w:p>
    <w:p>
      <w:pPr>
        <w:spacing w:after="400"/>
      </w:pPr>
      <w:r>
        <w:t xml:space="preserve">TOPLAM: $12,4M | EBITDA: $3,9M (31% marj) | Başabaş: Ay 18-20</w:t>
      </w:r>
    </w:p>
    <w:p>
      <w:pPr>
        <w:pStyle w:val="Heading1"/>
        <w:spacing w:after="200" w:before="200"/>
      </w:pPr>
      <w:r>
        <w:t xml:space="preserve">5. REKABET MANASI: BEŞ KAT SAVUNMALIKLIK</w:t>
      </w:r>
    </w:p>
    <w:p>
      <w:pPr>
        <w:spacing w:after="80"/>
      </w:pPr>
      <w:r>
        <w:t xml:space="preserve">✓ UZMAN VERİ: İnşa edilmesi yıllar süren; üniversiteler + araştırma + agronomlar</w:t>
      </w:r>
    </w:p>
    <w:p>
      <w:pPr>
        <w:spacing w:after="80"/>
      </w:pPr>
      <w:r>
        <w:t xml:space="preserve">✓ UZMAN AĞI: Gelir kazanan küresel agronomlar, AI doğrulama</w:t>
      </w:r>
    </w:p>
    <w:p>
      <w:pPr>
        <w:spacing w:after="80"/>
      </w:pPr>
      <w:r>
        <w:t xml:space="preserve">✓ UYDU ENTEGRASYONU: Ücretsiz Sentinel verisi + tescilli GIS analizi</w:t>
      </w:r>
    </w:p>
    <w:p>
      <w:pPr>
        <w:spacing w:after="80"/>
      </w:pPr>
      <w:r>
        <w:t xml:space="preserve">✓ AI YARDIM MASASI MANASI: Tescilli uzman verisi üzerinde eğitilmiş, uzmanlar tarafından doğrulanmış, sonsuz ölçeklenebilir</w:t>
      </w:r>
    </w:p>
    <w:p>
      <w:pPr>
        <w:spacing w:after="400"/>
      </w:pPr>
      <w:r>
        <w:t xml:space="preserve">✓ ÖĞRENME DÖNGÜSÜ: Üretim verisi + sorular sürekli AI'yi iyileştirir (bileşik)</w:t>
      </w:r>
    </w:p>
    <w:p>
      <w:pPr>
        <w:pStyle w:val="Heading1"/>
        <w:spacing w:after="200" w:before="200"/>
      </w:pPr>
      <w:r>
        <w:t xml:space="preserve">6. FINANSMAN VE YIL 2 HEDEFLERİ</w:t>
      </w:r>
    </w:p>
    <w:p>
      <w:pPr>
        <w:pStyle w:val="Heading2"/>
        <w:spacing w:after="200" w:before="100"/>
      </w:pPr>
      <w:r>
        <w:t xml:space="preserve">Toplam Fon Artırma: $3,5M (50% Türk banka konsorsyumu + 50% VC)</w:t>
      </w:r>
    </w:p>
    <w:p>
      <w:pPr>
        <w:pStyle w:val="Heading2"/>
        <w:spacing w:after="100" w:before="100"/>
      </w:pPr>
      <w:r>
        <w:t xml:space="preserve">Yıl 2 Sonuçları</w:t>
      </w:r>
    </w:p>
    <w:p>
      <w:pPr>
        <w:spacing w:after="200"/>
      </w:pPr>
      <w:r>
        <w:t xml:space="preserve">• 8.000+ çiftçi | • 50+ uzman agronomlar | • 100.000+ yardım masası sorusu | • 50.000+ uydu tarla haritası | • 4.200+ B2B sözleşme | • $12,4M gelir | • $3,9M EBITDA | • Kârlılık: Ay 18-20</w:t>
      </w:r>
    </w:p>
    <w:p>
      <w:pPr>
        <w:pStyle w:val="Heading2"/>
        <w:spacing w:after="400" w:before="100"/>
      </w:pPr>
      <w:r>
        <w:t xml:space="preserve">Series A (Ay 24): $800M-1B+ değerleme "Küresel Tarım AI + Uzman Ekosistem + Uydu İstihbaratı Platformu" olarak</w:t>
      </w:r>
    </w:p>
    <w:p>
      <w:pPr>
        <w:pStyle w:val="Heading1"/>
        <w:spacing w:after="200" w:before="200"/>
      </w:pPr>
      <w:r>
        <w:t xml:space="preserve">7. SONUÇ: KUSURSUZ VİZYON</w:t>
      </w:r>
    </w:p>
    <w:p>
      <w:pPr>
        <w:spacing w:after="200"/>
        <w:jc w:val="both"/>
      </w:pPr>
      <w:r>
        <w:t xml:space="preserve">Dört eşit misyonu ve küresel uzman ekosistemini güçlendiren tarım platformu inşa ediyoruz. Çiftçiler ücretsiz bilgi + yardım masası + uydu tarla analizi erişir. Uzman agronomlar dünya çapında gelir paylaşımından (aboneliklerin yüzde 30u) kazanırlar. Verim tahmini modellerinde, tescilli uzman verisi tarafından eğitilen AI tarafından doğrulanan tavsiyeler. Ücretsiz bilgi çiftçileri çeker, hizmetler benimsemeyi para haline çevirir, üretim verisi AI'yi iyileştirir, daha iyi AI platform değerini artırır, daha fazla gelir uzman ekosistemini finanse eder. 3,5M Dolar tohum fonlaması ile 20+ tarla çeşidi için uzman kütüphaneleri başlatırız, 5+ dilde uydu destekli yardım masası konuşlandırırız, 50+ agronomisti gelir paylaşımı ekosistemi içine alırız, Yıl 2de 8.000+ çiftçi ve 12,4M Dolar gelir elde ederiz.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2026-08-03T16:39:31.559Z</dcterms:created>
  <dcterms:modified xsi:type="dcterms:W3CDTF">2026-08-03T16:39:31.559Z</dcterms:modified>
</cp:coreProperties>
</file>

<file path=docProps/custom.xml><?xml version="1.0" encoding="utf-8"?>
<Properties xmlns="http://schemas.openxmlformats.org/officeDocument/2006/custom-properties" xmlns:vt="http://schemas.openxmlformats.org/officeDocument/2006/docPropsVTypes"/>
</file>