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50"/>
        <w:jc w:val="center"/>
      </w:pPr>
      <w:r>
        <w:t xml:space="preserve">TARIM ZEKASI VE UZMAN EKOSISTEM PLATFORMU</w:t>
      </w:r>
    </w:p>
    <w:p>
      <w:pPr>
        <w:spacing w:after="100"/>
        <w:jc w:val="center"/>
      </w:pPr>
      <w:r>
        <w:t xml:space="preserve">Türkiye'ye Odaklanmış İş Planı</w:t>
      </w:r>
    </w:p>
    <w:p>
      <w:pPr>
        <w:spacing w:after="400"/>
        <w:jc w:val="center"/>
      </w:pPr>
      <w:r>
        <w:t xml:space="preserve">Türkiye Tarım Pazarı Fırsatı: 9 Milyon Kayıtlı Çiftçi, 23 Milyon Hektar Tarım Arazisi</w:t>
      </w:r>
    </w:p>
    <w:p>
      <w:pPr>
        <w:spacing w:after="400"/>
        <w:jc w:val="center"/>
      </w:pPr>
      <w:r>
        <w:t xml:space="preserve">Ağustos 2026</w:t>
      </w:r>
    </w:p>
    <w:p>
      <w:pPr>
        <w:pStyle w:val="Heading1"/>
        <w:spacing w:after="200" w:before="200"/>
      </w:pPr>
      <w:r>
        <w:t xml:space="preserve">1. TÜRKİYE PAZARI: BÜYÜMESİ BEKLENEN DEVASA FIRSATLAR</w:t>
      </w:r>
    </w:p>
    <w:p>
      <w:pPr>
        <w:pStyle w:val="Heading2"/>
        <w:spacing w:after="100" w:before="100"/>
      </w:pPr>
      <w:r>
        <w:t xml:space="preserve">Türkiye Tarım Sektörünün Boyutu</w:t>
      </w:r>
    </w:p>
    <w:p>
      <w:pPr>
        <w:spacing w:after="80"/>
      </w:pPr>
      <w:r>
        <w:t xml:space="preserve">✓ 9 MİLYON KAYITLI ÇIFTÇI: Türkiye'de resmi olarak kayıtlı tarım üreticileri</w:t>
      </w:r>
    </w:p>
    <w:p>
      <w:pPr>
        <w:spacing w:after="80"/>
      </w:pPr>
      <w:r>
        <w:t xml:space="preserve">✓ 23 MİLYON HEKTAR TARIM ARAZİSİ: Türkiye'nin toplam alanının %29u</w:t>
      </w:r>
    </w:p>
    <w:p>
      <w:pPr>
        <w:spacing w:after="80"/>
      </w:pPr>
      <w:r>
        <w:t xml:space="preserve">✓ 2 KATRILYON DOLAR YILLIK TARIM DEĞERİ: Türkiye GSYİH'nin %6sı tarımdan gelmektedir</w:t>
      </w:r>
    </w:p>
    <w:p>
      <w:pPr>
        <w:spacing w:after="80"/>
      </w:pPr>
      <w:r>
        <w:t xml:space="preserve">✓ 18 MİLYAR DOLAR B2B TARIM TİCARETİ: Türkiye'de çiftlikten sanayiye satış</w:t>
      </w:r>
    </w:p>
    <w:p>
      <w:pPr>
        <w:spacing w:after="200"/>
      </w:pPr>
      <w:r>
        <w:t xml:space="preserve">✓ 2,4 MİLYAR DOLAR TARIM EKİPMAN PAZARI: Traktör, hasat ve sulama ekipmanları</w:t>
      </w:r>
    </w:p>
    <w:p>
      <w:pPr>
        <w:pStyle w:val="Heading2"/>
        <w:spacing w:after="100" w:before="100"/>
      </w:pPr>
      <w:r>
        <w:t xml:space="preserve">Türk Çiftçilerinin Temel Sorunları</w:t>
      </w:r>
    </w:p>
    <w:p>
      <w:pPr>
        <w:spacing w:after="80"/>
      </w:pPr>
      <w:r>
        <w:t xml:space="preserve">✗ KURA DANIŞMANLIGI EKSİKLİĞİ: Türk çiftçilerinin 70 yüzde ine hiçbir zaman agronomi danışmanlığı hizmeti ulaşmamıştır</w:t>
      </w:r>
    </w:p>
    <w:p>
      <w:pPr>
        <w:spacing w:after="80"/>
      </w:pPr>
      <w:r>
        <w:t xml:space="preserve">✗ EKIPMAN ERİŞİMİ SORUNU: Kırsal kesimde tarım ekipmanı pahalı, küçük çiftçiler satın alamıyor</w:t>
      </w:r>
    </w:p>
    <w:p>
      <w:pPr>
        <w:spacing w:after="80"/>
      </w:pPr>
      <w:r>
        <w:t xml:space="preserve">✗ PAZARA ERIŞIM SINIRLILIĞI: Çiftçiler ürünlerini tüccare orta fiyattan (-40%) satmak zorunda</w:t>
      </w:r>
    </w:p>
    <w:p>
      <w:pPr>
        <w:spacing w:after="80"/>
      </w:pPr>
      <w:r>
        <w:t xml:space="preserve">✗ İLETİŞİM ENGELI: Türk tarım bölgelerinde dijital okuryazarlık düşük, internete erişim sınırlı</w:t>
      </w:r>
    </w:p>
    <w:p>
      <w:pPr>
        <w:spacing w:after="200"/>
      </w:pPr>
      <w:r>
        <w:t xml:space="preserve">✗ ERKEN TANI YOKLUĞU: Hastalık ve zararlılar çok geç teşhis ediliyor, %30-50 verim kaybı yaşanıyor</w:t>
      </w:r>
    </w:p>
    <w:p>
      <w:pPr>
        <w:pStyle w:val="Heading2"/>
        <w:spacing w:after="100" w:before="100"/>
      </w:pPr>
      <w:r>
        <w:t xml:space="preserve">TÜRKİYE'NİN TARIM GÜCÜ VE POTANSIYELI</w:t>
      </w:r>
    </w:p>
    <w:p>
      <w:pPr>
        <w:spacing w:after="80"/>
      </w:pPr>
      <w:r>
        <w:t xml:space="preserve">✓ ÜRÜN ÇEŞİTLİLİĞİ: Buğday, mısır, patates, domates, meyve, sebze, pamuk, hayvancılık</w:t>
      </w:r>
    </w:p>
    <w:p>
      <w:pPr>
        <w:spacing w:after="80"/>
      </w:pPr>
      <w:r>
        <w:t xml:space="preserve">✓ KÜRESEL TICARET: Türkiye tarım ürünlerinde 10. büyük ihracatçı (18 milyar dolar)</w:t>
      </w:r>
    </w:p>
    <w:p>
      <w:pPr>
        <w:spacing w:after="80"/>
      </w:pPr>
      <w:r>
        <w:t xml:space="preserve">✓ KOOPERATIF AĞI: 12.000+ tarım kooperatifi, 9 milyonun çoğu organize edilebilir</w:t>
      </w:r>
    </w:p>
    <w:p>
      <w:pPr>
        <w:spacing w:after="200"/>
      </w:pPr>
      <w:r>
        <w:t xml:space="preserve">✓ DEVLET DESTEĞI: Tarım ve Orman Bakanlığı destekliyor, TARSİM fon mekanizması</w:t>
      </w:r>
    </w:p>
    <w:p>
      <w:pPr>
        <w:pStyle w:val="Heading1"/>
        <w:spacing w:after="200" w:before="200"/>
      </w:pPr>
      <w:r>
        <w:t xml:space="preserve">2. PLATFORM TÜRKIYE'YE ÖZELLİKLİ</w:t>
      </w:r>
    </w:p>
    <w:p>
      <w:pPr>
        <w:pStyle w:val="Heading2"/>
        <w:spacing w:after="100" w:before="100"/>
      </w:pPr>
      <w:r>
        <w:t xml:space="preserve">DÖRT EŞİT MİSYON - Türk Tarımı İçin Tasarlandı</w:t>
      </w:r>
    </w:p>
    <w:p>
      <w:pPr>
        <w:spacing w:after="60"/>
      </w:pPr>
      <w:r>
        <w:t xml:space="preserve">MİSYON 1: Türk Tarımı İçin Uzman Veri Kütüphaneleri</w:t>
      </w:r>
    </w:p>
    <w:p>
      <w:pPr>
        <w:spacing w:after="60"/>
      </w:pPr>
      <w:r>
        <w:t xml:space="preserve">  • Ankara Üniversitesi, Ege Üniversitesi, Çukurova Üniversitesi araştırmaları</w:t>
      </w:r>
    </w:p>
    <w:p>
      <w:pPr>
        <w:spacing w:after="60"/>
      </w:pPr>
      <w:r>
        <w:t xml:space="preserve">  • Tarım ve Orman Bakanlığı, TARSİM, CABI Türkiye verileri</w:t>
      </w:r>
    </w:p>
    <w:p>
      <w:pPr>
        <w:spacing w:after="80"/>
      </w:pPr>
      <w:r>
        <w:t xml:space="preserve">  • Türk agronomlar tarafından saha deneyimleri</w:t>
      </w:r>
    </w:p>
    <w:p>
      <w:pPr>
        <w:spacing w:after="60"/>
      </w:pPr>
      <w:r>
        <w:t xml:space="preserve">MİSYON 2: Türkçe Bilgi Yayınlanması - Webinarlar, Forumlar, SMS Rehberleri</w:t>
      </w:r>
    </w:p>
    <w:p>
      <w:pPr>
        <w:spacing w:after="60"/>
      </w:pPr>
      <w:r>
        <w:t xml:space="preserve">  • Türk çiftçilerinin konuştuğu dil (Türkçe)</w:t>
      </w:r>
    </w:p>
    <w:p>
      <w:pPr>
        <w:spacing w:after="80"/>
      </w:pPr>
      <w:r>
        <w:t xml:space="preserve">  • Kırsal kesimde SMS erişimi (internet yok ama SMS var)</w:t>
      </w:r>
    </w:p>
    <w:p>
      <w:pPr>
        <w:spacing w:after="60"/>
      </w:pPr>
      <w:r>
        <w:t xml:space="preserve">MİSYON 3: 24/7 Türkçe AI Yardım Masası</w:t>
      </w:r>
    </w:p>
    <w:p>
      <w:pPr>
        <w:spacing w:after="80"/>
      </w:pPr>
      <w:r>
        <w:t xml:space="preserve">  • SMS, WhatsApp, mobil uygulama - Türkiye'de çalışan çiftçiler için</w:t>
      </w:r>
    </w:p>
    <w:p>
      <w:pPr>
        <w:spacing w:after="60"/>
      </w:pPr>
      <w:r>
        <w:t xml:space="preserve">MİSYON 4: Türk Çiftçileri İçin Ekipman Kiralama + Pazara Erişim</w:t>
      </w:r>
    </w:p>
    <w:p>
      <w:pPr>
        <w:spacing w:after="60"/>
      </w:pPr>
      <w:r>
        <w:t xml:space="preserve">  • P2P ekipman kiralama - Türkiye'deki boş traktörleri çalıştır</w:t>
      </w:r>
    </w:p>
    <w:p>
      <w:pPr>
        <w:spacing w:after="200"/>
      </w:pPr>
      <w:r>
        <w:t xml:space="preserve">  • B2B tedarik - Türk çiftçilerini gıda sanayii ve ihracatçılarla bağla</w:t>
      </w:r>
    </w:p>
    <w:p>
      <w:pPr>
        <w:pStyle w:val="Heading1"/>
        <w:spacing w:after="200" w:before="200"/>
      </w:pPr>
      <w:r>
        <w:t xml:space="preserve">3. TÜRKIYE YIL 2 HEDEFLERİ</w:t>
      </w:r>
    </w:p>
    <w:p>
      <w:pPr>
        <w:pStyle w:val="Heading2"/>
        <w:spacing w:after="100" w:before="100"/>
      </w:pPr>
      <w:r>
        <w:t xml:space="preserve">KATILIMCI HEDEFLERİ (İlk Dönem - Türkiye Odaklı)</w:t>
      </w:r>
    </w:p>
    <w:p>
      <w:pPr>
        <w:spacing w:after="80"/>
      </w:pPr>
      <w:r>
        <w:t xml:space="preserve">• 8.000 Kayıtlı Türk Çiftçi (9 Milyonun %0.09u)</w:t>
      </w:r>
    </w:p>
    <w:p>
      <w:pPr>
        <w:spacing w:after="80"/>
      </w:pPr>
      <w:r>
        <w:t xml:space="preserve">• 50+ Türk Agronomu Uzman Ekosisteminde (mühendis, öğretim görevlisi, pratisyen)</w:t>
      </w:r>
    </w:p>
    <w:p>
      <w:pPr>
        <w:spacing w:after="80"/>
      </w:pPr>
      <w:r>
        <w:t xml:space="preserve">• 100.000+ Türkçe Yardım Masası Sorusu Yanıtlandı (tarımsal sorunlar)</w:t>
      </w:r>
    </w:p>
    <w:p>
      <w:pPr>
        <w:spacing w:after="80"/>
      </w:pPr>
      <w:r>
        <w:t xml:space="preserve">• 50.000+ Türk Tarla Haritası Oluşturuldu (uydu görüntüsü analizi)</w:t>
      </w:r>
    </w:p>
    <w:p>
      <w:pPr>
        <w:spacing w:after="200"/>
      </w:pPr>
      <w:r>
        <w:t xml:space="preserve">• 4.200+ B2B Sözleşme (çiftçi-alıcı bağlantısı)</w:t>
      </w:r>
    </w:p>
    <w:p>
      <w:pPr>
        <w:pStyle w:val="Heading2"/>
        <w:spacing w:after="100" w:before="100"/>
      </w:pPr>
      <w:r>
        <w:t xml:space="preserve">GELİR HEDEFLERİ (Türkiye'den)</w:t>
      </w:r>
    </w:p>
    <w:p>
      <w:pPr>
        <w:spacing w:after="80"/>
      </w:pPr>
      <w:r>
        <w:t xml:space="preserve">• TOPLAM YIL 2: 12,4 Milyon Dolar Gelir</w:t>
      </w:r>
    </w:p>
    <w:p>
      <w:pPr>
        <w:spacing w:after="60"/>
      </w:pPr>
      <w:r>
        <w:t xml:space="preserve">  - E-Ticaret Komisyonu: 4,2 Milyon Dolar (Türk çiftçileri ürün satıyor)</w:t>
      </w:r>
    </w:p>
    <w:p>
      <w:pPr>
        <w:spacing w:after="60"/>
      </w:pPr>
      <w:r>
        <w:t xml:space="preserve">  - Ekipman Kiralama: 2,4 Milyon Dolar (Türkiye'deki ekipman kiralama)</w:t>
      </w:r>
    </w:p>
    <w:p>
      <w:pPr>
        <w:spacing w:after="60"/>
      </w:pPr>
      <w:r>
        <w:t xml:space="preserve">  - Türk Tarım Şirketleri Sponsorluğu: 2,0 Milyon Dolar (Corteva, AGCO, Syngenta Türkiye)</w:t>
      </w:r>
    </w:p>
    <w:p>
      <w:pPr>
        <w:spacing w:after="60"/>
      </w:pPr>
      <w:r>
        <w:t xml:space="preserve">  - Reklamcılık: 2,0 Milyon Dolar (Türk tarım ürünleri şirketleri)</w:t>
      </w:r>
    </w:p>
    <w:p>
      <w:pPr>
        <w:spacing w:after="200"/>
      </w:pPr>
      <w:r>
        <w:t xml:space="preserve">  - Prime Abonelik: 1,8 Milyon Dolar (Türk çiftçileri + tarım işletmeleri)</w:t>
      </w:r>
    </w:p>
    <w:p>
      <w:pPr>
        <w:spacing w:after="80"/>
      </w:pPr>
      <w:r>
        <w:t xml:space="preserve">• EBITDA: 3,9 Milyon Dolar (31% marj)</w:t>
      </w:r>
    </w:p>
    <w:p>
      <w:pPr>
        <w:spacing w:after="200"/>
      </w:pPr>
      <w:r>
        <w:t xml:space="preserve">• BAŞABAŞ: Ay 18-20 (Türkiye pilot sonrası)</w:t>
      </w:r>
    </w:p>
    <w:p>
      <w:pPr>
        <w:pStyle w:val="Heading1"/>
        <w:spacing w:after="200" w:before="200"/>
      </w:pPr>
      <w:r>
        <w:t xml:space="preserve">4. TÜRKIYE'DEN GLOBAL AÇILIM</w:t>
      </w:r>
    </w:p>
    <w:p>
      <w:pPr>
        <w:pStyle w:val="Heading2"/>
        <w:spacing w:after="100" w:before="100"/>
      </w:pPr>
      <w:r>
        <w:t xml:space="preserve">Türkiye Platform Merkezi - Sonrası Bölgesel Ekspansiyon</w:t>
      </w:r>
    </w:p>
    <w:p>
      <w:pPr>
        <w:spacing w:after="80"/>
      </w:pPr>
      <w:r>
        <w:t xml:space="preserve">1. AYLAR 1-12: TÜRKİYE PİLOTU - 8.000 çiftçi, kanıtlanmış model</w:t>
      </w:r>
    </w:p>
    <w:p>
      <w:pPr>
        <w:spacing w:after="80"/>
      </w:pPr>
      <w:r>
        <w:t xml:space="preserve">2. AYLAR 13-24: BÖLGESEL AÇILIM - Balkan ülkeleri, Ortadoğu, Kuzey Afrika (aynı modelle)</w:t>
      </w:r>
    </w:p>
    <w:p>
      <w:pPr>
        <w:spacing w:after="200"/>
      </w:pPr>
      <w:r>
        <w:t xml:space="preserve">3. AYLAR 25+: KÜRESEL ÖLÇEK - 600M çiftçiye hizmet (Türkiye başarısı kanıtı üzerine)</w:t>
      </w:r>
    </w:p>
    <w:p>
      <w:pPr>
        <w:pStyle w:val="Heading2"/>
        <w:spacing w:after="100" w:before="100"/>
      </w:pPr>
      <w:r>
        <w:t xml:space="preserve">Türkiye Neden?</w:t>
      </w:r>
    </w:p>
    <w:p>
      <w:pPr>
        <w:spacing w:after="80"/>
      </w:pPr>
      <w:r>
        <w:t xml:space="preserve">✓ 9 MILYON KAYITLI ÇIFTÇI: Veri tabanı hazır, hükümet desteği</w:t>
      </w:r>
    </w:p>
    <w:p>
      <w:pPr>
        <w:spacing w:after="80"/>
      </w:pPr>
      <w:r>
        <w:t xml:space="preserve">✓ KOOPERATIF AĞGI: 12.000+ yapı, hızlı çiftçi erişimi</w:t>
      </w:r>
    </w:p>
    <w:p>
      <w:pPr>
        <w:spacing w:after="80"/>
      </w:pPr>
      <w:r>
        <w:t xml:space="preserve">✓ TARIM VE ORMAN BAKANLIĞI: Resmi destek, veri paylaşımı anlaşması</w:t>
      </w:r>
    </w:p>
    <w:p>
      <w:pPr>
        <w:spacing w:after="80"/>
      </w:pPr>
      <w:r>
        <w:t xml:space="preserve">✓ TARIM FINANSMANI: TARSİM, tarımsal kreditler, devlet teşvikleri</w:t>
      </w:r>
    </w:p>
    <w:p>
      <w:pPr>
        <w:spacing w:after="80"/>
      </w:pPr>
      <w:r>
        <w:t xml:space="preserve">✓ TEKNOLOJİ ALTYAPISI: Türkiye genelinde mobil/SMS erişim mümkün</w:t>
      </w:r>
    </w:p>
    <w:p>
      <w:pPr>
        <w:spacing w:after="400"/>
      </w:pPr>
      <w:r>
        <w:t xml:space="preserve">✓ TÜRK AGRONOMI YETENEGI: Üniversiteler, araştırma, pratisyen agronomlar</w:t>
      </w:r>
    </w:p>
    <w:p>
      <w:pPr>
        <w:pStyle w:val="Heading1"/>
        <w:spacing w:after="200" w:before="200"/>
      </w:pPr>
      <w:r>
        <w:t xml:space="preserve">5. SONUÇ: TÜRKİYE MERKEZ, GLOBAL ÖLÇEK</w:t>
      </w:r>
    </w:p>
    <w:p>
      <w:pPr>
        <w:spacing w:after="200"/>
        <w:jc w:val="both"/>
      </w:pPr>
      <w:r>
        <w:t xml:space="preserve">Türkiye'nin 9 milyonu çiftçisine hizmet vererek, kanıtlanmış bir modeli küresel ölçeğe genişletiyoruz. Türkiye'de başladığımız pilot (Yıl 1), Aylar 13-24te Balkan, Ortadoğu, Kuzey Afrika bölgelerine genişleyecek. Türkiye'nin başarısı (8.000+ çiftçi, 12,4M Dolar gelir, pozitif birim ekonomisi) Series A yatırımcılarına küresel model viabiliyetini kanıtlayacak. 600M çiftçilik küresel pazara ölçeklemek için Türkiye'nin 9 milyonundan başlıyoruz.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2026-08-04T09:48:24.718Z</dcterms:created>
  <dcterms:modified xsi:type="dcterms:W3CDTF">2026-08-04T09:48:24.721Z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