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устроена программа</w:t>
      </w:r>
    </w:p>
    <w:p>
      <w:r>
        <w:t>Техническое описание простым языком</w:t>
      </w:r>
    </w:p>
    <w:p>
      <w:r>
        <w:rPr>
          <w:b/>
        </w:rPr>
        <w:t xml:space="preserve">1. </w:t>
      </w:r>
      <w:r>
        <w:t>Программа состоит из кабинета руководителя в браузере, мобильного кабинета сотрудника и общей защищенной базы данных.</w:t>
      </w:r>
    </w:p>
    <w:p>
      <w:pPr>
        <w:pStyle w:val="Heading1"/>
      </w:pPr>
      <w:r>
        <w:t>2. Где хранятся данные</w:t>
      </w:r>
    </w:p>
    <w:p>
      <w:r>
        <w:rPr>
          <w:b/>
        </w:rPr>
        <w:t xml:space="preserve">2.1. </w:t>
      </w:r>
      <w:r>
        <w:t>Данные хранятся на сервере, а не в телефоне сотрудника. При смене телефона история работы, отчеты и назначения остаются в системе.</w:t>
      </w:r>
    </w:p>
    <w:p>
      <w:r>
        <w:rPr>
          <w:b/>
        </w:rPr>
        <w:t xml:space="preserve">2.2. </w:t>
      </w:r>
      <w:r>
        <w:t>Создаются резервные копии базы данных. Доступы разделяются: сотрудник видит только свои данные и назначения, руководитель - сведения, необходимые для управления.</w:t>
      </w:r>
    </w:p>
    <w:p>
      <w:pPr>
        <w:pStyle w:val="Heading1"/>
      </w:pPr>
      <w:r>
        <w:t>3. Что умеет система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Возможность</w:t>
            </w:r>
          </w:p>
        </w:tc>
        <w:tc>
          <w:tcPr>
            <w:tcW w:type="dxa" w:w="4986"/>
            <w:vAlign w:val="center"/>
            <w:shd w:fill="1F4E78"/>
          </w:tcPr>
          <w:p>
            <w:r>
              <w:rPr>
                <w:b/>
                <w:color w:val="FFFFFF"/>
                <w:sz w:val="19"/>
              </w:rPr>
              <w:t>Практическая польза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Таблицы и фильтры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Быстрый поиск по сотруднику, объекту, оборудованию, дате и виду работ.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Диаграммы и сводки</w:t>
            </w:r>
          </w:p>
        </w:tc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Наглядное сравнение объемов, загрузки, простоев и других утвержденных показателей.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Печать и выгрузка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Подготовка выбранных отчетов для печати и передачи заказчику.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Уведомления</w:t>
            </w:r>
          </w:p>
        </w:tc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несданном отчете, назначении, документе или другом настроенном событии.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Настройки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sz w:val="19"/>
              </w:rPr>
              <w:t>Руководитель меняет справочники, виды работ, нормы, причины отклонений и часть полей без изменения программы.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Внутренние сообщения</w:t>
            </w:r>
          </w:p>
        </w:tc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Могут быть добавлены как отдельный раздел: объявления, сообщения по объекту или заявки.</w:t>
            </w:r>
          </w:p>
        </w:tc>
      </w:tr>
    </w:tbl>
    <w:p/>
    <w:p>
      <w:pPr>
        <w:pStyle w:val="Heading1"/>
      </w:pPr>
      <w:r>
        <w:t>4. Ограничения</w:t>
      </w:r>
    </w:p>
    <w:p>
      <w:r>
        <w:rPr>
          <w:b/>
        </w:rPr>
        <w:t xml:space="preserve">4.1. </w:t>
      </w:r>
      <w:r>
        <w:t>Геометка подтверждает, что телефон передал координаты рядом с объектом. Она нужна для дисциплины, а не для постоянного слежения или стопроцентного доказательства присутствия человека.</w:t>
      </w:r>
    </w:p>
    <w:p>
      <w:r>
        <w:rPr>
          <w:b/>
        </w:rPr>
        <w:t xml:space="preserve">4.2. </w:t>
      </w:r>
      <w:r>
        <w:t>Для работы с настоящими сотрудниками, email и геопозицией до запуска оформляются необходимые правила обработки персональных данных.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