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A3E00"/>
          <w:sz w:val="40"/>
        </w:rPr>
        <w:t>CTOX IMAGES / POSITIONING ORACLE</w:t>
      </w:r>
    </w:p>
    <w:p>
      <w:r>
        <w:t>Resize the inline image and move the square-wrapped floating image while preserving media controls.</w:t>
      </w:r>
    </w:p>
    <w:p>
      <w:r>
        <w:rPr>
          <w:b/>
        </w:rPr>
        <w:t>INLINE_IMAGE_TARGET</w:t>
      </w:r>
    </w:p>
    <w:p>
      <w:r>
        <w:t xml:space="preserve">INLINE_BEFORE </w:t>
      </w:r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 descr="CTOX_INLINE_IMAGE_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-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INLINE_AFTER</w:t>
      </w:r>
    </w:p>
    <w:p>
      <w:pPr>
        <w:spacing w:before="280"/>
      </w:pPr>
      <w:r>
        <w:rPr>
          <w:b/>
        </w:rPr>
        <w:t>FLOATING_IMAGE_TARGET</w:t>
      </w:r>
    </w:p>
    <w:p>
      <w:r>
        <w:t>FLOATING_WRAP_TEXT_ALPHA FLOATING_WRAP_TEXT_BETA FLOATING_WRAP_TEXT_GAMMA FLOATING_WRAP_TEXT_DELTA FLOATING_WRAP_TEXT_EPSILON</w:t>
      </w:r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posOffset>1397000</wp:posOffset>
            </wp:positionH>
            <wp:positionV relativeFrom="paragraph">
              <wp:posOffset>76200</wp:posOffset>
            </wp:positionV>
            <wp:extent cx="1143000" cy="1143000"/>
            <wp:wrapSquare wrapText="bothSides"/>
            <wp:docPr id="2" name="Picture 2" descr="CTOX_FLOATING_IMAGE_TARGE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ating-targ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1600"/>
      </w:pPr>
      <w:r>
        <w:t>PRESERVE_IMAGES_UNRELATED_A91E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ctox-image-preserve.xml.rels><?xml version="1.0" encoding="UTF-8"?><Relationships xmlns="http://schemas.openxmlformats.org/package/2006/relationships"><Relationship Id="rIdPreserveImage" Type="urn:ctox:preserve:image-control" Target="../../word/media/ctox-preserve-control.png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ctox-image-preserve.xml><?xml version="1.0" encoding="utf-8"?>
<ctox-preserve feature="document.images-positioning">IMAGE_CUSTOM_PART_A91E</ctox-preserv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Images Positioning Fixture</dc:title>
  <dc:subject>document.images-positioning</dc:subject>
  <dc:creator>CTOX</dc:creator>
  <cp:keywords/>
  <dc:description>generated by python-docx</dc:description>
  <cp:lastModifiedBy>CTOX</cp:lastModifiedBy>
  <cp:revision>1</cp:revision>
  <dcterms:created xsi:type="dcterms:W3CDTF">2026-07-11T00:00:00Z</dcterms:created>
  <dcterms:modified xsi:type="dcterms:W3CDTF">2026-07-11T00:00:00Z</dcterms:modified>
  <cp:category/>
</cp:coreProperties>
</file>