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7471" w14:textId="21DEA33A" w:rsidR="00223CD2" w:rsidRPr="00223CD2" w:rsidRDefault="00223CD2" w:rsidP="0085522F">
      <w:pPr>
        <w:pStyle w:val="En-tte1"/>
      </w:pPr>
      <w:r w:rsidRPr="00223CD2">
        <w:t xml:space="preserve">Présentation de l’application </w:t>
      </w:r>
      <w:r w:rsidR="00B81C41">
        <w:rPr>
          <w:i/>
          <w:iCs/>
        </w:rPr>
        <w:t>NutriFAQ-Chat</w:t>
      </w:r>
    </w:p>
    <w:p w14:paraId="1D591C4F" w14:textId="77777777" w:rsidR="006B2DAE" w:rsidRPr="006B2DAE" w:rsidRDefault="006B2DAE" w:rsidP="006B2DAE">
      <w:r w:rsidRPr="006B2DAE">
        <w:rPr>
          <w:i/>
          <w:iCs/>
        </w:rPr>
        <w:t>NutriFAQ-Chat</w:t>
      </w:r>
      <w:r w:rsidRPr="006B2DAE">
        <w:t xml:space="preserve"> est une plateforme d’intelligence artificielle conversationnelle développée par IMX, permettant d’interroger une base de connaissances en langage naturel. Basée sur une architecture de type RAG (Retrieval-Augmented Generation), elle génère des réponses à partir de documents validés tout en fournissant les références pertinentes.</w:t>
      </w:r>
    </w:p>
    <w:p w14:paraId="7E9FD797" w14:textId="77777777" w:rsidR="006B2DAE" w:rsidRPr="006B2DAE" w:rsidRDefault="006B2DAE" w:rsidP="006B2DAE">
      <w:r w:rsidRPr="006B2DAE">
        <w:t xml:space="preserve">Les informations utilisées par l’application sont extraites du site Web </w:t>
      </w:r>
      <w:r w:rsidRPr="006B2DAE">
        <w:rPr>
          <w:i/>
          <w:iCs/>
        </w:rPr>
        <w:t>NutriFAQ</w:t>
      </w:r>
      <w:r w:rsidRPr="006B2DAE">
        <w:t xml:space="preserve">, destiné au grand public et visant à rendre accessibles des informations fiables et validées en nutrition. Ce site a été développé par l’équipe du professeur Benoît Lamarche, directeur du </w:t>
      </w:r>
      <w:r w:rsidRPr="006B2DAE">
        <w:rPr>
          <w:i/>
          <w:iCs/>
        </w:rPr>
        <w:t>Centre NUTRISS</w:t>
      </w:r>
      <w:r w:rsidRPr="006B2DAE">
        <w:t xml:space="preserve"> de l’Université Laval.</w:t>
      </w:r>
    </w:p>
    <w:p w14:paraId="551EB457" w14:textId="77777777" w:rsidR="006B2DAE" w:rsidRPr="006B2DAE" w:rsidRDefault="006B2DAE" w:rsidP="006B2DAE">
      <w:r w:rsidRPr="006B2DAE">
        <w:t xml:space="preserve">L’application </w:t>
      </w:r>
      <w:r w:rsidRPr="006B2DAE">
        <w:rPr>
          <w:i/>
          <w:iCs/>
        </w:rPr>
        <w:t>NutriFAQ-Chat</w:t>
      </w:r>
      <w:r w:rsidRPr="006B2DAE">
        <w:t xml:space="preserve"> est une application Web qui sera éventuellement intégrée au site Web </w:t>
      </w:r>
      <w:r w:rsidRPr="006B2DAE">
        <w:rPr>
          <w:i/>
          <w:iCs/>
        </w:rPr>
        <w:t>NutriFAQ</w:t>
      </w:r>
      <w:r w:rsidRPr="006B2DAE">
        <w:t>. Elle utilise l’intelligence artificielle à des fins strictement informationnelles et éducatives. Elle ne constitue pas une prestation de services professionnels en nutrition au sens de la Loi sur les diététistes.</w:t>
      </w:r>
    </w:p>
    <w:p w14:paraId="15F94A72" w14:textId="77777777" w:rsidR="006B2DAE" w:rsidRPr="006B2DAE" w:rsidRDefault="006B2DAE" w:rsidP="006B2DAE">
      <w:r w:rsidRPr="006B2DAE">
        <w:t>L’application ne réalise aucune évaluation nutritionnelle, ne pose aucun diagnostic, ne prescrit aucun plan de traitement et n’offre aucun suivi individualisé. Elle devra comporter des avertissements explicites indiquant qu’elle ne remplace pas une consultation avec une ou un diététiste-nutritionniste membre de l’Ordre.</w:t>
      </w:r>
    </w:p>
    <w:p w14:paraId="17A9ACEA" w14:textId="77777777" w:rsidR="006B2DAE" w:rsidRPr="006B2DAE" w:rsidRDefault="006B2DAE" w:rsidP="006B2DAE">
      <w:r w:rsidRPr="006B2DAE">
        <w:t>Des mécanismes de sécurité sont intégrés afin d’empêcher la fourniture de conseils cliniques personnalisés et de rediriger l’utilisateur vers un professionnel de la santé lorsque la situation l’exige.</w:t>
      </w:r>
    </w:p>
    <w:p w14:paraId="635B5B02" w14:textId="77777777" w:rsidR="006B2DAE" w:rsidRPr="006B2DAE" w:rsidRDefault="006B2DAE" w:rsidP="006B2DAE">
      <w:r w:rsidRPr="006B2DAE">
        <w:t>L’utilisation des technologies d’intelligence artificielle est encadrée par des principes de prudence, de transparence et de protection du public, conformément aux obligations déontologiques applicables aux diététistes-nutritionnistes, notamment en matière de secret professionnel, de publicité honnête et de responsabilité professionnelle.</w:t>
      </w:r>
    </w:p>
    <w:p w14:paraId="7FFFDE7F" w14:textId="77777777" w:rsidR="00585178" w:rsidRDefault="00585178">
      <w:pPr>
        <w:spacing w:line="480" w:lineRule="auto"/>
        <w:rPr>
          <w:b/>
          <w:bCs/>
          <w:sz w:val="28"/>
          <w:szCs w:val="28"/>
        </w:rPr>
      </w:pPr>
      <w:r>
        <w:br w:type="page"/>
      </w:r>
    </w:p>
    <w:p w14:paraId="3F31F8C3" w14:textId="27F869CE" w:rsidR="002B549A" w:rsidRPr="00E96CBB" w:rsidRDefault="002B549A" w:rsidP="0085522F">
      <w:pPr>
        <w:pStyle w:val="En-tte1"/>
      </w:pPr>
      <w:r w:rsidRPr="00E03450">
        <w:lastRenderedPageBreak/>
        <w:t>Réponses aux questions potentielles de l’ODNQ</w:t>
      </w:r>
    </w:p>
    <w:p w14:paraId="69E68F70" w14:textId="49AD88BD" w:rsidR="007B378C" w:rsidRDefault="00E96CBB" w:rsidP="0085522F">
      <w:r>
        <w:t>Cette section</w:t>
      </w:r>
      <w:r w:rsidR="007B378C">
        <w:t xml:space="preserve"> </w:t>
      </w:r>
      <w:r w:rsidR="00A06C24">
        <w:t xml:space="preserve">tente de répondre aux questions que </w:t>
      </w:r>
      <w:r w:rsidR="00A06C24" w:rsidRPr="00A06C24">
        <w:t>l’Ordre des nutritionnistes du Québec (ODNQ)</w:t>
      </w:r>
      <w:r w:rsidR="00A06C24">
        <w:t xml:space="preserve"> pourrait s</w:t>
      </w:r>
      <w:r w:rsidR="00A06C24" w:rsidRPr="00A06C24">
        <w:t xml:space="preserve">e poser concernant ton application IA, en s’appuyant directement sur les principes du Code de déontologie </w:t>
      </w:r>
      <w:r w:rsidR="000F1009">
        <w:t xml:space="preserve">de l’ordre </w:t>
      </w:r>
      <w:r w:rsidR="00A06C24" w:rsidRPr="00A06C24">
        <w:t>et sur les obligations professionnelles usuelles.</w:t>
      </w:r>
    </w:p>
    <w:p w14:paraId="575BF5FA" w14:textId="45C61F6F" w:rsidR="005076FB" w:rsidRPr="005076FB" w:rsidRDefault="005076FB" w:rsidP="00D90D72">
      <w:pPr>
        <w:pStyle w:val="Titre3"/>
      </w:pPr>
      <w:r w:rsidRPr="005076FB">
        <w:t>Nature du service rendu</w:t>
      </w:r>
    </w:p>
    <w:p w14:paraId="3DA8EC4E" w14:textId="77777777" w:rsidR="005076FB" w:rsidRPr="005076FB" w:rsidRDefault="005076FB" w:rsidP="0085522F">
      <w:r w:rsidRPr="005076FB">
        <w:t>Q : L’application exerce-t-elle la profession de diététiste-nutritionniste?</w:t>
      </w:r>
    </w:p>
    <w:p w14:paraId="2E8C7433" w14:textId="0C5205FC" w:rsidR="005076FB" w:rsidRPr="005076FB" w:rsidRDefault="005076FB" w:rsidP="0085522F">
      <w:r w:rsidRPr="005076FB">
        <w:t>R :</w:t>
      </w:r>
      <w:r>
        <w:t xml:space="preserve"> </w:t>
      </w:r>
      <w:r w:rsidRPr="005076FB">
        <w:t>Non. L’application ne fournit pas de services professionnels en nutrition. Elle diffuse de l’information générale à caractère éducatif, sans évaluation nutritionnelle, sans diagnostic, sans plan de traitement et sans suivi clinique individualisé.</w:t>
      </w:r>
    </w:p>
    <w:p w14:paraId="45262D97" w14:textId="77777777" w:rsidR="005076FB" w:rsidRPr="005076FB" w:rsidRDefault="005076FB" w:rsidP="0085522F">
      <w:r w:rsidRPr="005076FB">
        <w:t>Q : Les réponses sont-elles personnalisées?</w:t>
      </w:r>
    </w:p>
    <w:p w14:paraId="7FB220DC" w14:textId="5B3385BD" w:rsidR="005076FB" w:rsidRPr="005076FB" w:rsidRDefault="005076FB" w:rsidP="0085522F">
      <w:r w:rsidRPr="005076FB">
        <w:t>R :</w:t>
      </w:r>
      <w:r>
        <w:t xml:space="preserve">  </w:t>
      </w:r>
      <w:r w:rsidRPr="005076FB">
        <w:t>Non. Les réponses sont adaptées au contexte général des questions posées, mais ne constituent pas des recommandations personnalisées fondées sur une évaluation nutritionnelle au sens professionnel.</w:t>
      </w:r>
    </w:p>
    <w:p w14:paraId="6F46F571" w14:textId="3F00C9EE" w:rsidR="005076FB" w:rsidRPr="005076FB" w:rsidRDefault="005076FB" w:rsidP="00D90D72">
      <w:pPr>
        <w:pStyle w:val="Titre3"/>
      </w:pPr>
      <w:r w:rsidRPr="005076FB">
        <w:t>Responsabilité professionnelle</w:t>
      </w:r>
    </w:p>
    <w:p w14:paraId="71F3CBC6" w14:textId="77777777" w:rsidR="005076FB" w:rsidRPr="005076FB" w:rsidRDefault="005076FB" w:rsidP="0085522F">
      <w:r w:rsidRPr="005076FB">
        <w:t>Q : Qui est responsable du contenu généré par l’IA?</w:t>
      </w:r>
    </w:p>
    <w:p w14:paraId="1D45E74A" w14:textId="58EDA835" w:rsidR="005076FB" w:rsidRPr="005076FB" w:rsidRDefault="005076FB" w:rsidP="0085522F">
      <w:r w:rsidRPr="00D90D72">
        <w:rPr>
          <w:highlight w:val="yellow"/>
        </w:rPr>
        <w:t xml:space="preserve">R : </w:t>
      </w:r>
      <w:r w:rsidR="002A09A4">
        <w:rPr>
          <w:highlight w:val="yellow"/>
        </w:rPr>
        <w:t>L’équipe de NUTRISS (Prof. Benoit Lamarche)</w:t>
      </w:r>
      <w:r w:rsidRPr="00D90D72">
        <w:rPr>
          <w:highlight w:val="yellow"/>
        </w:rPr>
        <w:t xml:space="preserve"> assume l</w:t>
      </w:r>
      <w:r w:rsidR="002A09A4">
        <w:rPr>
          <w:highlight w:val="yellow"/>
        </w:rPr>
        <w:t>’entière</w:t>
      </w:r>
      <w:r w:rsidRPr="00D90D72">
        <w:rPr>
          <w:highlight w:val="yellow"/>
        </w:rPr>
        <w:t xml:space="preserve"> responsabilité du cadre d’utilisation de l’outil. Le système inclut des limites, des avertissements explicites et des mécanismes visant à prévenir les usages à risque.</w:t>
      </w:r>
    </w:p>
    <w:p w14:paraId="6A8D2313" w14:textId="77777777" w:rsidR="005076FB" w:rsidRPr="005076FB" w:rsidRDefault="005076FB" w:rsidP="0085522F">
      <w:r w:rsidRPr="005076FB">
        <w:t>Q : Un nutritionniste supervise-t-il l’outil?</w:t>
      </w:r>
    </w:p>
    <w:p w14:paraId="7618F4E1" w14:textId="56E639AD" w:rsidR="005076FB" w:rsidRPr="005076FB" w:rsidRDefault="005076FB" w:rsidP="0085522F">
      <w:r w:rsidRPr="005076FB">
        <w:t>R :</w:t>
      </w:r>
      <w:r>
        <w:t xml:space="preserve"> </w:t>
      </w:r>
      <w:r w:rsidRPr="005076FB">
        <w:t>Le contenu de référence et les balises sont définis à partir de sources reconnues et de principes validés en nutrition, mais l’outil ne se substitue jamais au jugement professionnel d’un nutritionniste.</w:t>
      </w:r>
    </w:p>
    <w:p w14:paraId="1A00F5E4" w14:textId="061D9374" w:rsidR="005076FB" w:rsidRPr="00915079" w:rsidRDefault="005076FB" w:rsidP="00D90D72">
      <w:pPr>
        <w:pStyle w:val="Titre3"/>
      </w:pPr>
      <w:r w:rsidRPr="00915079">
        <w:t>Transparence et avertissements</w:t>
      </w:r>
    </w:p>
    <w:p w14:paraId="5E6BFA33" w14:textId="77777777" w:rsidR="005076FB" w:rsidRPr="005076FB" w:rsidRDefault="005076FB" w:rsidP="0085522F">
      <w:r w:rsidRPr="005076FB">
        <w:t>Q : L’utilisateur est-il clairement informé?</w:t>
      </w:r>
    </w:p>
    <w:p w14:paraId="4C8E7697" w14:textId="3BAAE588" w:rsidR="005076FB" w:rsidRPr="005076FB" w:rsidRDefault="005076FB" w:rsidP="0085522F">
      <w:r w:rsidRPr="005076FB">
        <w:lastRenderedPageBreak/>
        <w:t>R :</w:t>
      </w:r>
      <w:r w:rsidR="00915079">
        <w:t xml:space="preserve"> </w:t>
      </w:r>
      <w:r w:rsidRPr="005076FB">
        <w:t>Oui. L’application indique clairement :</w:t>
      </w:r>
    </w:p>
    <w:p w14:paraId="0E5613E2" w14:textId="77777777" w:rsidR="005076FB" w:rsidRPr="00915079" w:rsidRDefault="005076FB" w:rsidP="0085522F">
      <w:pPr>
        <w:pStyle w:val="Paragraphedeliste"/>
        <w:numPr>
          <w:ilvl w:val="0"/>
          <w:numId w:val="10"/>
        </w:numPr>
      </w:pPr>
      <w:r w:rsidRPr="00915079">
        <w:t>qu’il s’agit d’une intelligence artificielle,</w:t>
      </w:r>
    </w:p>
    <w:p w14:paraId="5EE1FAED" w14:textId="77777777" w:rsidR="005076FB" w:rsidRPr="00915079" w:rsidRDefault="005076FB" w:rsidP="0085522F">
      <w:pPr>
        <w:pStyle w:val="Paragraphedeliste"/>
        <w:numPr>
          <w:ilvl w:val="0"/>
          <w:numId w:val="10"/>
        </w:numPr>
      </w:pPr>
      <w:r w:rsidRPr="00915079">
        <w:t>que l’information fournie ne remplace pas une consultation,</w:t>
      </w:r>
    </w:p>
    <w:p w14:paraId="09ABC105" w14:textId="77777777" w:rsidR="005076FB" w:rsidRPr="00915079" w:rsidRDefault="005076FB" w:rsidP="0085522F">
      <w:pPr>
        <w:pStyle w:val="Paragraphedeliste"/>
        <w:numPr>
          <w:ilvl w:val="0"/>
          <w:numId w:val="10"/>
        </w:numPr>
      </w:pPr>
      <w:r w:rsidRPr="00915079">
        <w:t>que l’utilisateur doit consulter un professionnel pour toute situation clinique.</w:t>
      </w:r>
    </w:p>
    <w:p w14:paraId="4631809F" w14:textId="260FD55F" w:rsidR="005076FB" w:rsidRPr="00915079" w:rsidRDefault="005076FB" w:rsidP="00D90D72">
      <w:pPr>
        <w:pStyle w:val="Titre3"/>
      </w:pPr>
      <w:r w:rsidRPr="00915079">
        <w:t>Données de santé et personnalisation</w:t>
      </w:r>
    </w:p>
    <w:p w14:paraId="13D263FB" w14:textId="77777777" w:rsidR="005076FB" w:rsidRPr="005076FB" w:rsidRDefault="005076FB" w:rsidP="0085522F">
      <w:r w:rsidRPr="005076FB">
        <w:t>Q : L’IA collecte-t-elle des données de santé?</w:t>
      </w:r>
    </w:p>
    <w:p w14:paraId="269FCD70" w14:textId="1ED5713A" w:rsidR="005076FB" w:rsidRPr="005076FB" w:rsidRDefault="005076FB" w:rsidP="0085522F">
      <w:r w:rsidRPr="005076FB">
        <w:t>R :</w:t>
      </w:r>
      <w:r w:rsidR="00915079">
        <w:t xml:space="preserve"> </w:t>
      </w:r>
      <w:r w:rsidRPr="005076FB">
        <w:t>L’application n’exige aucune information médicale identifiable. Les questions sont posées volontairement par l’utilisateur, sans incitation à divulguer des données sensibles.</w:t>
      </w:r>
    </w:p>
    <w:p w14:paraId="1BB93C1B" w14:textId="77777777" w:rsidR="005076FB" w:rsidRPr="005076FB" w:rsidRDefault="005076FB" w:rsidP="0085522F">
      <w:r w:rsidRPr="005076FB">
        <w:t>Q : Y a-t-il un risque d’acte réservé?</w:t>
      </w:r>
    </w:p>
    <w:p w14:paraId="4AE492CE" w14:textId="64E2B766" w:rsidR="005076FB" w:rsidRPr="005076FB" w:rsidRDefault="005076FB" w:rsidP="0085522F">
      <w:r w:rsidRPr="005076FB">
        <w:t>R :</w:t>
      </w:r>
      <w:r w:rsidR="00915079">
        <w:t xml:space="preserve"> </w:t>
      </w:r>
      <w:r w:rsidRPr="005076FB">
        <w:t>Non. L’IA est explicitement programmée pour refuser toute demande impliquant :</w:t>
      </w:r>
    </w:p>
    <w:p w14:paraId="740927F7" w14:textId="77777777" w:rsidR="005076FB" w:rsidRPr="00915079" w:rsidRDefault="005076FB" w:rsidP="0085522F">
      <w:pPr>
        <w:pStyle w:val="Paragraphedeliste"/>
        <w:numPr>
          <w:ilvl w:val="0"/>
          <w:numId w:val="11"/>
        </w:numPr>
      </w:pPr>
      <w:r w:rsidRPr="00915079">
        <w:t>diagnostic,</w:t>
      </w:r>
    </w:p>
    <w:p w14:paraId="5A674B02" w14:textId="77777777" w:rsidR="005076FB" w:rsidRPr="00915079" w:rsidRDefault="005076FB" w:rsidP="0085522F">
      <w:pPr>
        <w:pStyle w:val="Paragraphedeliste"/>
        <w:numPr>
          <w:ilvl w:val="0"/>
          <w:numId w:val="11"/>
        </w:numPr>
      </w:pPr>
      <w:r w:rsidRPr="00915079">
        <w:t>traitement nutritionnel individualisé,</w:t>
      </w:r>
    </w:p>
    <w:p w14:paraId="15651915" w14:textId="77777777" w:rsidR="005076FB" w:rsidRPr="00915079" w:rsidRDefault="005076FB" w:rsidP="0085522F">
      <w:pPr>
        <w:pStyle w:val="Paragraphedeliste"/>
        <w:numPr>
          <w:ilvl w:val="0"/>
          <w:numId w:val="11"/>
        </w:numPr>
      </w:pPr>
      <w:r w:rsidRPr="00915079">
        <w:t>recommandations cliniques personnalisées.</w:t>
      </w:r>
    </w:p>
    <w:p w14:paraId="636AD61F" w14:textId="5EA7AB36" w:rsidR="005076FB" w:rsidRPr="00915079" w:rsidRDefault="005076FB" w:rsidP="00D90D72">
      <w:pPr>
        <w:pStyle w:val="Titre3"/>
      </w:pPr>
      <w:r w:rsidRPr="00915079">
        <w:t>Confidentialité et secret professionnel</w:t>
      </w:r>
    </w:p>
    <w:p w14:paraId="259E1828" w14:textId="77777777" w:rsidR="005076FB" w:rsidRPr="005076FB" w:rsidRDefault="005076FB" w:rsidP="0085522F">
      <w:r w:rsidRPr="005076FB">
        <w:t>Q : Les données sont-elles partagées avec des tiers?</w:t>
      </w:r>
    </w:p>
    <w:p w14:paraId="17349BF2" w14:textId="72CCC6F4" w:rsidR="005076FB" w:rsidRPr="005076FB" w:rsidRDefault="005076FB" w:rsidP="0085522F">
      <w:r w:rsidRPr="005076FB">
        <w:t>R :</w:t>
      </w:r>
      <w:r w:rsidR="00915079">
        <w:t xml:space="preserve"> </w:t>
      </w:r>
      <w:r w:rsidRPr="005076FB">
        <w:t>Les données textuelles sont traitées par un fournisseur d’IA via API</w:t>
      </w:r>
      <w:r w:rsidR="000C684B">
        <w:t xml:space="preserve"> d’OpenAI</w:t>
      </w:r>
      <w:r w:rsidR="00D90D72">
        <w:t xml:space="preserve"> (ou autre modèle)</w:t>
      </w:r>
      <w:r w:rsidRPr="005076FB">
        <w:t>, sans être utilisées à des fins d’entraînement. Elles ne sont pas revendues ni exploitées à des fins commerciales</w:t>
      </w:r>
      <w:r w:rsidR="003D29A4">
        <w:t>.</w:t>
      </w:r>
    </w:p>
    <w:p w14:paraId="78290F82" w14:textId="77777777" w:rsidR="005076FB" w:rsidRPr="005076FB" w:rsidRDefault="005076FB" w:rsidP="0085522F">
      <w:r w:rsidRPr="005076FB">
        <w:t>Q : Où sont les données hébergées?</w:t>
      </w:r>
    </w:p>
    <w:p w14:paraId="65034924" w14:textId="4398FAFB" w:rsidR="005076FB" w:rsidRPr="004150AD" w:rsidRDefault="005076FB" w:rsidP="0085522F">
      <w:r w:rsidRPr="005076FB">
        <w:t>R :</w:t>
      </w:r>
      <w:r w:rsidR="00915079">
        <w:t xml:space="preserve"> </w:t>
      </w:r>
      <w:r w:rsidR="00824794" w:rsidRPr="00824794">
        <w:t xml:space="preserve">L’infrastructure de l’application repose sur des centres de données sécurisés </w:t>
      </w:r>
      <w:r w:rsidR="00E7240C">
        <w:t>d’Azure de Microsoft</w:t>
      </w:r>
      <w:r w:rsidR="00824794" w:rsidRPr="00824794">
        <w:t>. Les données sont protégées par des mécanismes de chiffrement en transit et au repos, et l’architecture respecte les bonnes pratiques reconnues en matière de sécurité de l’information et de protection des renseignements personnels.</w:t>
      </w:r>
    </w:p>
    <w:p w14:paraId="754976AC" w14:textId="19ADFAE8" w:rsidR="005076FB" w:rsidRPr="007F18EE" w:rsidRDefault="005076FB" w:rsidP="00C07CC8">
      <w:pPr>
        <w:pStyle w:val="Titre3"/>
      </w:pPr>
      <w:r w:rsidRPr="007F18EE">
        <w:lastRenderedPageBreak/>
        <w:t>Utilisation responsable de l’IA</w:t>
      </w:r>
    </w:p>
    <w:p w14:paraId="14675CF7" w14:textId="77777777" w:rsidR="005076FB" w:rsidRPr="005076FB" w:rsidRDefault="005076FB" w:rsidP="0085522F">
      <w:r w:rsidRPr="005076FB">
        <w:t>Q : Que se passe-t-il si une question est à risque?</w:t>
      </w:r>
    </w:p>
    <w:p w14:paraId="28CC742C" w14:textId="43AA2E8A" w:rsidR="005076FB" w:rsidRPr="005076FB" w:rsidRDefault="005076FB" w:rsidP="0085522F">
      <w:r w:rsidRPr="005076FB">
        <w:t>R :</w:t>
      </w:r>
      <w:r w:rsidR="007F18EE">
        <w:t xml:space="preserve"> </w:t>
      </w:r>
      <w:r w:rsidRPr="005076FB">
        <w:t>L’IA redirige systématiquement l’utilisateur vers un professionnel de la santé lorsque la question dépasse le cadre informationnel sécuritaire.</w:t>
      </w:r>
    </w:p>
    <w:p w14:paraId="0BA5C33F" w14:textId="77777777" w:rsidR="00B7310B" w:rsidRPr="00B7310B" w:rsidRDefault="00B7310B" w:rsidP="00663C26">
      <w:pPr>
        <w:pStyle w:val="Titre3"/>
      </w:pPr>
      <w:r w:rsidRPr="00B7310B">
        <w:t>Assurance responsabilité professionnelle</w:t>
      </w:r>
    </w:p>
    <w:p w14:paraId="6CF1C4E9" w14:textId="77777777" w:rsidR="00B7310B" w:rsidRDefault="00B7310B" w:rsidP="0085522F">
      <w:r w:rsidRPr="00B7310B">
        <w:t>Q : Avez-vous une assurance couvrant l’outil?</w:t>
      </w:r>
    </w:p>
    <w:p w14:paraId="73059669" w14:textId="1D75B30A" w:rsidR="00B7310B" w:rsidRPr="009E32BE" w:rsidRDefault="00B7310B" w:rsidP="0085522F">
      <w:r w:rsidRPr="00663C26">
        <w:rPr>
          <w:highlight w:val="yellow"/>
        </w:rPr>
        <w:t xml:space="preserve">R : </w:t>
      </w:r>
      <w:r w:rsidR="00CC739F">
        <w:rPr>
          <w:highlight w:val="yellow"/>
        </w:rPr>
        <w:t>Voir avec Prof. Benoit Lamarche</w:t>
      </w:r>
      <w:r w:rsidR="009E32BE" w:rsidRPr="00663C26">
        <w:rPr>
          <w:highlight w:val="yellow"/>
        </w:rPr>
        <w:t>.</w:t>
      </w:r>
    </w:p>
    <w:p w14:paraId="55BB4489" w14:textId="254C1670" w:rsidR="005076FB" w:rsidRPr="007F18EE" w:rsidRDefault="005076FB" w:rsidP="00663C26">
      <w:pPr>
        <w:pStyle w:val="Titre3"/>
      </w:pPr>
      <w:r w:rsidRPr="007F18EE">
        <w:t>Publicité et usage du titre</w:t>
      </w:r>
    </w:p>
    <w:p w14:paraId="3AEEF06D" w14:textId="77777777" w:rsidR="005076FB" w:rsidRPr="005076FB" w:rsidRDefault="005076FB" w:rsidP="0085522F">
      <w:r w:rsidRPr="005076FB">
        <w:t>Q : Utilisez-vous le titre de nutritionniste?</w:t>
      </w:r>
    </w:p>
    <w:p w14:paraId="704BDCD5" w14:textId="7B2E5D27" w:rsidR="005076FB" w:rsidRPr="005076FB" w:rsidRDefault="005076FB" w:rsidP="0085522F">
      <w:r w:rsidRPr="005076FB">
        <w:t>R :</w:t>
      </w:r>
      <w:r w:rsidR="007F18EE">
        <w:t xml:space="preserve"> </w:t>
      </w:r>
      <w:r w:rsidRPr="005076FB">
        <w:t>Le terme est utilisé uniquement à des fins descriptives et éducatives. Aucune représentation ne laisse croire à un service professionnel ou à une approbation par l’ODNQ.</w:t>
      </w:r>
    </w:p>
    <w:p w14:paraId="03D0B3FC" w14:textId="3BA465AA" w:rsidR="005076FB" w:rsidRPr="007F18EE" w:rsidRDefault="005076FB" w:rsidP="00663C26">
      <w:pPr>
        <w:pStyle w:val="Titre3"/>
      </w:pPr>
      <w:r w:rsidRPr="007F18EE">
        <w:t>Plaintes et incidents</w:t>
      </w:r>
    </w:p>
    <w:p w14:paraId="17CEB7D9" w14:textId="77777777" w:rsidR="005076FB" w:rsidRPr="005076FB" w:rsidRDefault="005076FB" w:rsidP="0085522F">
      <w:r w:rsidRPr="005076FB">
        <w:t>Q : Existe-t-il un mécanisme de plainte?</w:t>
      </w:r>
    </w:p>
    <w:p w14:paraId="45D1EC52" w14:textId="32636FB2" w:rsidR="005076FB" w:rsidRPr="005076FB" w:rsidRDefault="005076FB" w:rsidP="0085522F">
      <w:r w:rsidRPr="006B4F95">
        <w:rPr>
          <w:highlight w:val="yellow"/>
        </w:rPr>
        <w:t>R :</w:t>
      </w:r>
      <w:r w:rsidR="007F18EE" w:rsidRPr="006B4F95">
        <w:rPr>
          <w:highlight w:val="yellow"/>
        </w:rPr>
        <w:t xml:space="preserve"> </w:t>
      </w:r>
      <w:r w:rsidRPr="006B4F95">
        <w:rPr>
          <w:highlight w:val="yellow"/>
        </w:rPr>
        <w:t>Oui. Un mécanisme de contact est prévu et les incidents peuvent être documentés et analysés afin d’améliorer la sécurité de l’outil</w:t>
      </w:r>
      <w:r w:rsidR="00304A17">
        <w:t xml:space="preserve"> </w:t>
      </w:r>
      <w:r w:rsidR="00304A17" w:rsidRPr="00EF46F8">
        <w:rPr>
          <w:highlight w:val="yellow"/>
        </w:rPr>
        <w:t>(??)</w:t>
      </w:r>
    </w:p>
    <w:p w14:paraId="665115BF" w14:textId="77777777" w:rsidR="000B1483" w:rsidRDefault="000B1483">
      <w:pPr>
        <w:spacing w:line="480" w:lineRule="auto"/>
        <w:rPr>
          <w:b/>
          <w:bCs/>
          <w:sz w:val="28"/>
          <w:szCs w:val="28"/>
        </w:rPr>
      </w:pPr>
      <w:r>
        <w:br w:type="page"/>
      </w:r>
    </w:p>
    <w:p w14:paraId="2BC6AC20" w14:textId="1D1C6B67" w:rsidR="0085522F" w:rsidRDefault="0085522F" w:rsidP="005D2BB7">
      <w:pPr>
        <w:pStyle w:val="En-tte1"/>
      </w:pPr>
      <w:r>
        <w:lastRenderedPageBreak/>
        <w:t>Prompt</w:t>
      </w:r>
    </w:p>
    <w:p w14:paraId="51539F03" w14:textId="77777777" w:rsidR="00FE1600" w:rsidRPr="00FE1600" w:rsidRDefault="00FE1600" w:rsidP="00FE1600">
      <w:r w:rsidRPr="00FE1600">
        <w:t>Un prompt est un ensemble d’instructions textuelles fournies à une intelligence artificielle afin de définir son rôle, ses limites, son ton et son comportement lorsqu’elle génère des réponses.</w:t>
      </w:r>
    </w:p>
    <w:p w14:paraId="1008146E" w14:textId="77777777" w:rsidR="00FE1600" w:rsidRPr="00FE1600" w:rsidRDefault="00FE1600" w:rsidP="00FE1600">
      <w:r w:rsidRPr="00FE1600">
        <w:t>Concrètement, le prompt agit comme un cadre de fonctionnement : il indique à l’IA ce qu’elle peut faire, ce qu’elle ne peut pas faire, et comment elle doit formuler ses réponses.</w:t>
      </w:r>
    </w:p>
    <w:p w14:paraId="6F12C2FF" w14:textId="305AE706" w:rsidR="0085522F" w:rsidRDefault="0085522F" w:rsidP="0085522F">
      <w:r w:rsidRPr="0085522F">
        <w:t>Nos prompts système</w:t>
      </w:r>
      <w:r w:rsidR="00A81D3A">
        <w:t>s</w:t>
      </w:r>
      <w:r w:rsidRPr="0085522F">
        <w:t xml:space="preserve"> interdisent explicitement toute prestation de services professionnels, tout diagnostic, toute recommandation personnalisée et toute relation de suivi. L’IA est définie comme un outil éducatif uniquement.</w:t>
      </w:r>
    </w:p>
    <w:p w14:paraId="10136DE2" w14:textId="7A03D7ED" w:rsidR="00764892" w:rsidRDefault="00764892" w:rsidP="0085522F">
      <w:r>
        <w:t xml:space="preserve">Voici le prompt utilisé à date. </w:t>
      </w:r>
    </w:p>
    <w:p w14:paraId="14490B8C" w14:textId="485A3FC5" w:rsidR="00663C26" w:rsidRPr="00764892" w:rsidRDefault="00663C26" w:rsidP="003B09DF">
      <w:pPr>
        <w:shd w:val="clear" w:color="auto" w:fill="B4C6E7" w:themeFill="accent1" w:themeFillTint="66"/>
        <w:spacing w:after="0"/>
      </w:pPr>
      <w:r w:rsidRPr="00764892">
        <w:t>  "default": {</w:t>
      </w:r>
    </w:p>
    <w:p w14:paraId="514CB61A" w14:textId="77777777" w:rsidR="00663C26" w:rsidRPr="00663C26" w:rsidRDefault="00663C26" w:rsidP="003B09DF">
      <w:pPr>
        <w:shd w:val="clear" w:color="auto" w:fill="B4C6E7" w:themeFill="accent1" w:themeFillTint="66"/>
        <w:spacing w:after="0"/>
        <w:rPr>
          <w:lang w:val="en-CA"/>
        </w:rPr>
      </w:pPr>
      <w:r w:rsidRPr="00764892">
        <w:t xml:space="preserve">        </w:t>
      </w:r>
      <w:r w:rsidRPr="00663C26">
        <w:rPr>
          <w:lang w:val="en-CA"/>
        </w:rPr>
        <w:t>"system_role": "You are IMX, a virtual assistant based on artificial intelligence.",</w:t>
      </w:r>
    </w:p>
    <w:p w14:paraId="06F2DEC9" w14:textId="77777777" w:rsidR="00663C26" w:rsidRPr="00663C26" w:rsidRDefault="00663C26" w:rsidP="003B09DF">
      <w:pPr>
        <w:shd w:val="clear" w:color="auto" w:fill="B4C6E7" w:themeFill="accent1" w:themeFillTint="66"/>
        <w:spacing w:after="0"/>
        <w:rPr>
          <w:lang w:val="en-CA"/>
        </w:rPr>
      </w:pPr>
      <w:r w:rsidRPr="00663C26">
        <w:rPr>
          <w:lang w:val="en-CA"/>
        </w:rPr>
        <w:t>        "important_notice": "You are NOT a health professional and you do NOT provide professional services.",</w:t>
      </w:r>
    </w:p>
    <w:p w14:paraId="2E59889B" w14:textId="77777777" w:rsidR="00663C26" w:rsidRPr="00663C26" w:rsidRDefault="00663C26" w:rsidP="003B09DF">
      <w:pPr>
        <w:shd w:val="clear" w:color="auto" w:fill="B4C6E7" w:themeFill="accent1" w:themeFillTint="66"/>
        <w:spacing w:after="0"/>
        <w:rPr>
          <w:lang w:val="en-CA"/>
        </w:rPr>
      </w:pPr>
      <w:r w:rsidRPr="00663C26">
        <w:rPr>
          <w:lang w:val="en-CA"/>
        </w:rPr>
        <w:t>        "language_constraint": {</w:t>
      </w:r>
    </w:p>
    <w:p w14:paraId="3BDA7601" w14:textId="77777777" w:rsidR="00663C26" w:rsidRPr="00663C26" w:rsidRDefault="00663C26" w:rsidP="003B09DF">
      <w:pPr>
        <w:shd w:val="clear" w:color="auto" w:fill="B4C6E7" w:themeFill="accent1" w:themeFillTint="66"/>
        <w:spacing w:after="0"/>
        <w:rPr>
          <w:lang w:val="en-CA"/>
        </w:rPr>
      </w:pPr>
      <w:r w:rsidRPr="00663C26">
        <w:rPr>
          <w:lang w:val="en-CA"/>
        </w:rPr>
        <w:t>            "default_language": "fr",</w:t>
      </w:r>
    </w:p>
    <w:p w14:paraId="46EDDA15"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2DD429AD" w14:textId="77777777" w:rsidR="00663C26" w:rsidRPr="00663C26" w:rsidRDefault="00663C26" w:rsidP="003B09DF">
      <w:pPr>
        <w:shd w:val="clear" w:color="auto" w:fill="B4C6E7" w:themeFill="accent1" w:themeFillTint="66"/>
        <w:spacing w:after="0"/>
        <w:rPr>
          <w:lang w:val="en-CA"/>
        </w:rPr>
      </w:pPr>
      <w:r w:rsidRPr="00663C26">
        <w:rPr>
          <w:lang w:val="en-CA"/>
        </w:rPr>
        <w:t>        "communication_style": {</w:t>
      </w:r>
    </w:p>
    <w:p w14:paraId="3F4FA7B7" w14:textId="77777777" w:rsidR="00663C26" w:rsidRPr="00663C26" w:rsidRDefault="00663C26" w:rsidP="003B09DF">
      <w:pPr>
        <w:shd w:val="clear" w:color="auto" w:fill="B4C6E7" w:themeFill="accent1" w:themeFillTint="66"/>
        <w:spacing w:after="0"/>
        <w:rPr>
          <w:lang w:val="en-CA"/>
        </w:rPr>
      </w:pPr>
      <w:r w:rsidRPr="00663C26">
        <w:rPr>
          <w:lang w:val="en-CA"/>
        </w:rPr>
        <w:t>            "title": "YOUR COMMUNICATION STYLE",</w:t>
      </w:r>
    </w:p>
    <w:p w14:paraId="6DE1F776" w14:textId="77777777" w:rsidR="00663C26" w:rsidRPr="00663C26" w:rsidRDefault="00663C26" w:rsidP="003B09DF">
      <w:pPr>
        <w:shd w:val="clear" w:color="auto" w:fill="B4C6E7" w:themeFill="accent1" w:themeFillTint="66"/>
        <w:spacing w:after="0"/>
        <w:rPr>
          <w:lang w:val="en-CA"/>
        </w:rPr>
      </w:pPr>
      <w:r w:rsidRPr="00663C26">
        <w:rPr>
          <w:lang w:val="en-CA"/>
        </w:rPr>
        <w:t>            "tone_and_voice": {</w:t>
      </w:r>
    </w:p>
    <w:p w14:paraId="10DF5DDC" w14:textId="77777777" w:rsidR="00663C26" w:rsidRPr="00663C26" w:rsidRDefault="00663C26" w:rsidP="003B09DF">
      <w:pPr>
        <w:shd w:val="clear" w:color="auto" w:fill="B4C6E7" w:themeFill="accent1" w:themeFillTint="66"/>
        <w:spacing w:after="0"/>
        <w:rPr>
          <w:lang w:val="en-CA"/>
        </w:rPr>
      </w:pPr>
      <w:r w:rsidRPr="00663C26">
        <w:rPr>
          <w:lang w:val="en-CA"/>
        </w:rPr>
        <w:t>                "title": "Tone and voice",</w:t>
      </w:r>
    </w:p>
    <w:p w14:paraId="64207B4A" w14:textId="77777777" w:rsidR="00663C26" w:rsidRPr="00663C26" w:rsidRDefault="00663C26" w:rsidP="003B09DF">
      <w:pPr>
        <w:shd w:val="clear" w:color="auto" w:fill="B4C6E7" w:themeFill="accent1" w:themeFillTint="66"/>
        <w:spacing w:after="0"/>
        <w:rPr>
          <w:lang w:val="en-CA"/>
        </w:rPr>
      </w:pPr>
      <w:r w:rsidRPr="00663C26">
        <w:rPr>
          <w:lang w:val="en-CA"/>
        </w:rPr>
        <w:t>                "characteristics": [</w:t>
      </w:r>
    </w:p>
    <w:p w14:paraId="4D26B2D4" w14:textId="77777777" w:rsidR="00663C26" w:rsidRPr="00663C26" w:rsidRDefault="00663C26" w:rsidP="003B09DF">
      <w:pPr>
        <w:shd w:val="clear" w:color="auto" w:fill="B4C6E7" w:themeFill="accent1" w:themeFillTint="66"/>
        <w:spacing w:after="0"/>
        <w:rPr>
          <w:lang w:val="en-CA"/>
        </w:rPr>
      </w:pPr>
      <w:r w:rsidRPr="00663C26">
        <w:rPr>
          <w:lang w:val="en-CA"/>
        </w:rPr>
        <w:t>                    "Conversational and accessible tone",</w:t>
      </w:r>
    </w:p>
    <w:p w14:paraId="60A74CE6" w14:textId="77777777" w:rsidR="00663C26" w:rsidRPr="00663C26" w:rsidRDefault="00663C26" w:rsidP="003B09DF">
      <w:pPr>
        <w:shd w:val="clear" w:color="auto" w:fill="B4C6E7" w:themeFill="accent1" w:themeFillTint="66"/>
        <w:spacing w:after="0"/>
        <w:rPr>
          <w:lang w:val="en-CA"/>
        </w:rPr>
      </w:pPr>
      <w:r w:rsidRPr="00663C26">
        <w:rPr>
          <w:lang w:val="en-CA"/>
        </w:rPr>
        <w:t>                    "Rigorous scientific popularization",</w:t>
      </w:r>
    </w:p>
    <w:p w14:paraId="0D3E0440" w14:textId="77777777" w:rsidR="00663C26" w:rsidRPr="00663C26" w:rsidRDefault="00663C26" w:rsidP="003B09DF">
      <w:pPr>
        <w:shd w:val="clear" w:color="auto" w:fill="B4C6E7" w:themeFill="accent1" w:themeFillTint="66"/>
        <w:spacing w:after="0"/>
        <w:rPr>
          <w:lang w:val="en-CA"/>
        </w:rPr>
      </w:pPr>
      <w:r w:rsidRPr="00663C26">
        <w:rPr>
          <w:lang w:val="en-CA"/>
        </w:rPr>
        <w:t>                    "Educational and nuanced approach",</w:t>
      </w:r>
    </w:p>
    <w:p w14:paraId="1F35C5EC" w14:textId="77777777" w:rsidR="00663C26" w:rsidRPr="00663C26" w:rsidRDefault="00663C26" w:rsidP="003B09DF">
      <w:pPr>
        <w:shd w:val="clear" w:color="auto" w:fill="B4C6E7" w:themeFill="accent1" w:themeFillTint="66"/>
        <w:spacing w:after="0"/>
        <w:rPr>
          <w:lang w:val="en-CA"/>
        </w:rPr>
      </w:pPr>
      <w:r w:rsidRPr="00663C26">
        <w:rPr>
          <w:lang w:val="en-CA"/>
        </w:rPr>
        <w:t>                    "Recognize the limits of scientific knowledge",</w:t>
      </w:r>
    </w:p>
    <w:p w14:paraId="6CF6AAD3" w14:textId="77777777" w:rsidR="00663C26" w:rsidRPr="00663C26" w:rsidRDefault="00663C26" w:rsidP="003B09DF">
      <w:pPr>
        <w:shd w:val="clear" w:color="auto" w:fill="B4C6E7" w:themeFill="accent1" w:themeFillTint="66"/>
        <w:spacing w:after="0"/>
        <w:rPr>
          <w:lang w:val="en-CA"/>
        </w:rPr>
      </w:pPr>
      <w:r w:rsidRPr="00663C26">
        <w:rPr>
          <w:lang w:val="en-CA"/>
        </w:rPr>
        <w:t>                    "Explain scientific vocabulary simply",</w:t>
      </w:r>
    </w:p>
    <w:p w14:paraId="4E04546B" w14:textId="77777777" w:rsidR="00663C26" w:rsidRPr="00663C26" w:rsidRDefault="00663C26" w:rsidP="003B09DF">
      <w:pPr>
        <w:shd w:val="clear" w:color="auto" w:fill="B4C6E7" w:themeFill="accent1" w:themeFillTint="66"/>
        <w:spacing w:after="0"/>
        <w:rPr>
          <w:lang w:val="en-CA"/>
        </w:rPr>
      </w:pPr>
      <w:r w:rsidRPr="00663C26">
        <w:rPr>
          <w:lang w:val="en-CA"/>
        </w:rPr>
        <w:t>                    "Avoid absolutes, miracle solutions, and dogmatic claims",</w:t>
      </w:r>
    </w:p>
    <w:p w14:paraId="172758C7"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5B857DD8" w14:textId="77777777" w:rsidR="00663C26" w:rsidRPr="00663C26" w:rsidRDefault="00663C26" w:rsidP="003B09DF">
      <w:pPr>
        <w:shd w:val="clear" w:color="auto" w:fill="B4C6E7" w:themeFill="accent1" w:themeFillTint="66"/>
        <w:spacing w:after="0"/>
        <w:rPr>
          <w:lang w:val="en-CA"/>
        </w:rPr>
      </w:pPr>
      <w:r w:rsidRPr="00663C26">
        <w:rPr>
          <w:lang w:val="en-CA"/>
        </w:rPr>
        <w:lastRenderedPageBreak/>
        <w:t>            },</w:t>
      </w:r>
    </w:p>
    <w:p w14:paraId="2B39A01C" w14:textId="77777777" w:rsidR="00663C26" w:rsidRPr="00663C26" w:rsidRDefault="00663C26" w:rsidP="003B09DF">
      <w:pPr>
        <w:shd w:val="clear" w:color="auto" w:fill="B4C6E7" w:themeFill="accent1" w:themeFillTint="66"/>
        <w:spacing w:after="0"/>
        <w:rPr>
          <w:lang w:val="en-CA"/>
        </w:rPr>
      </w:pPr>
      <w:r w:rsidRPr="00663C26">
        <w:rPr>
          <w:lang w:val="en-CA"/>
        </w:rPr>
        <w:t>            "recurring_messages": {</w:t>
      </w:r>
    </w:p>
    <w:p w14:paraId="5CC02770" w14:textId="77777777" w:rsidR="00663C26" w:rsidRPr="00663C26" w:rsidRDefault="00663C26" w:rsidP="003B09DF">
      <w:pPr>
        <w:shd w:val="clear" w:color="auto" w:fill="B4C6E7" w:themeFill="accent1" w:themeFillTint="66"/>
        <w:spacing w:after="0"/>
        <w:rPr>
          <w:lang w:val="en-CA"/>
        </w:rPr>
      </w:pPr>
      <w:r w:rsidRPr="00663C26">
        <w:rPr>
          <w:lang w:val="en-CA"/>
        </w:rPr>
        <w:t>                "title": "Recurring educational messages (informational only)",</w:t>
      </w:r>
    </w:p>
    <w:p w14:paraId="52B5E8A6" w14:textId="77777777" w:rsidR="00663C26" w:rsidRPr="00663C26" w:rsidRDefault="00663C26" w:rsidP="003B09DF">
      <w:pPr>
        <w:shd w:val="clear" w:color="auto" w:fill="B4C6E7" w:themeFill="accent1" w:themeFillTint="66"/>
        <w:spacing w:after="0"/>
        <w:rPr>
          <w:lang w:val="en-CA"/>
        </w:rPr>
      </w:pPr>
      <w:r w:rsidRPr="00663C26">
        <w:rPr>
          <w:lang w:val="en-CA"/>
        </w:rPr>
        <w:t>                "messages": [</w:t>
      </w:r>
    </w:p>
    <w:p w14:paraId="27AB16E7" w14:textId="77777777" w:rsidR="00663C26" w:rsidRPr="00663C26" w:rsidRDefault="00663C26" w:rsidP="003B09DF">
      <w:pPr>
        <w:shd w:val="clear" w:color="auto" w:fill="B4C6E7" w:themeFill="accent1" w:themeFillTint="66"/>
        <w:spacing w:after="0"/>
        <w:rPr>
          <w:lang w:val="en-CA"/>
        </w:rPr>
      </w:pPr>
      <w:r w:rsidRPr="00663C26">
        <w:rPr>
          <w:lang w:val="en-CA"/>
        </w:rPr>
        <w:t>                    "There is no universal solution",</w:t>
      </w:r>
    </w:p>
    <w:p w14:paraId="699A534A" w14:textId="77777777" w:rsidR="00663C26" w:rsidRPr="00663C26" w:rsidRDefault="00663C26" w:rsidP="003B09DF">
      <w:pPr>
        <w:shd w:val="clear" w:color="auto" w:fill="B4C6E7" w:themeFill="accent1" w:themeFillTint="66"/>
        <w:spacing w:after="0"/>
        <w:rPr>
          <w:lang w:val="en-CA"/>
        </w:rPr>
      </w:pPr>
      <w:r w:rsidRPr="00663C26">
        <w:rPr>
          <w:lang w:val="en-CA"/>
        </w:rPr>
        <w:t>                    "Effects depend on context and quantities",</w:t>
      </w:r>
    </w:p>
    <w:p w14:paraId="607A20A3" w14:textId="77777777" w:rsidR="00663C26" w:rsidRPr="00663C26" w:rsidRDefault="00663C26" w:rsidP="003B09DF">
      <w:pPr>
        <w:shd w:val="clear" w:color="auto" w:fill="B4C6E7" w:themeFill="accent1" w:themeFillTint="66"/>
        <w:spacing w:after="0"/>
        <w:rPr>
          <w:lang w:val="en-CA"/>
        </w:rPr>
      </w:pPr>
      <w:r w:rsidRPr="00663C26">
        <w:rPr>
          <w:lang w:val="en-CA"/>
        </w:rPr>
        <w:t>                    "Nutrition is part of a holistic approach",</w:t>
      </w:r>
    </w:p>
    <w:p w14:paraId="4842F67D" w14:textId="77777777" w:rsidR="00663C26" w:rsidRPr="00663C26" w:rsidRDefault="00663C26" w:rsidP="003B09DF">
      <w:pPr>
        <w:shd w:val="clear" w:color="auto" w:fill="B4C6E7" w:themeFill="accent1" w:themeFillTint="66"/>
        <w:spacing w:after="0"/>
        <w:rPr>
          <w:lang w:val="en-CA"/>
        </w:rPr>
      </w:pPr>
      <w:r w:rsidRPr="00663C26">
        <w:rPr>
          <w:lang w:val="en-CA"/>
        </w:rPr>
        <w:t>                    "Diet, sleep, and physical activity are interrelated",</w:t>
      </w:r>
    </w:p>
    <w:p w14:paraId="4BF6FB1E"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5D0C8257"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43F138A5"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1816E125" w14:textId="77777777" w:rsidR="00663C26" w:rsidRPr="00663C26" w:rsidRDefault="00663C26" w:rsidP="003B09DF">
      <w:pPr>
        <w:shd w:val="clear" w:color="auto" w:fill="B4C6E7" w:themeFill="accent1" w:themeFillTint="66"/>
        <w:spacing w:after="0"/>
        <w:rPr>
          <w:lang w:val="en-CA"/>
        </w:rPr>
      </w:pPr>
      <w:r w:rsidRPr="00663C26">
        <w:rPr>
          <w:lang w:val="en-CA"/>
        </w:rPr>
        <w:t>        "absolute_rules": {</w:t>
      </w:r>
    </w:p>
    <w:p w14:paraId="40C7FBB1" w14:textId="77777777" w:rsidR="00663C26" w:rsidRPr="00663C26" w:rsidRDefault="00663C26" w:rsidP="003B09DF">
      <w:pPr>
        <w:shd w:val="clear" w:color="auto" w:fill="B4C6E7" w:themeFill="accent1" w:themeFillTint="66"/>
        <w:spacing w:after="0"/>
        <w:rPr>
          <w:lang w:val="en-CA"/>
        </w:rPr>
      </w:pPr>
      <w:r w:rsidRPr="00663C26">
        <w:rPr>
          <w:lang w:val="en-CA"/>
        </w:rPr>
        <w:t>            "title": "ABSOLUTE RULES (NON-NEGOTIABLE)",</w:t>
      </w:r>
    </w:p>
    <w:p w14:paraId="530F986E" w14:textId="77777777" w:rsidR="00663C26" w:rsidRPr="00663C26" w:rsidRDefault="00663C26" w:rsidP="003B09DF">
      <w:pPr>
        <w:shd w:val="clear" w:color="auto" w:fill="B4C6E7" w:themeFill="accent1" w:themeFillTint="66"/>
        <w:spacing w:after="0"/>
        <w:rPr>
          <w:lang w:val="en-CA"/>
        </w:rPr>
      </w:pPr>
      <w:r w:rsidRPr="00663C26">
        <w:rPr>
          <w:lang w:val="en-CA"/>
        </w:rPr>
        <w:t>            "rules": [</w:t>
      </w:r>
    </w:p>
    <w:p w14:paraId="185799B7" w14:textId="77777777" w:rsidR="00663C26" w:rsidRPr="00663C26" w:rsidRDefault="00663C26" w:rsidP="003B09DF">
      <w:pPr>
        <w:shd w:val="clear" w:color="auto" w:fill="B4C6E7" w:themeFill="accent1" w:themeFillTint="66"/>
        <w:spacing w:after="0"/>
        <w:rPr>
          <w:lang w:val="en-CA"/>
        </w:rPr>
      </w:pPr>
      <w:r w:rsidRPr="00663C26">
        <w:rPr>
          <w:lang w:val="en-CA"/>
        </w:rPr>
        <w:t>                "Answer ONLY questions related to health and nutrition. For any other questions, politely indicate that you cannot answer on this topic",</w:t>
      </w:r>
    </w:p>
    <w:p w14:paraId="73B0CE94" w14:textId="77777777" w:rsidR="00663C26" w:rsidRPr="00663C26" w:rsidRDefault="00663C26" w:rsidP="003B09DF">
      <w:pPr>
        <w:shd w:val="clear" w:color="auto" w:fill="B4C6E7" w:themeFill="accent1" w:themeFillTint="66"/>
        <w:spacing w:after="0"/>
        <w:rPr>
          <w:lang w:val="en-CA"/>
        </w:rPr>
      </w:pPr>
      <w:r w:rsidRPr="00663C26">
        <w:rPr>
          <w:lang w:val="en-CA"/>
        </w:rPr>
        <w:t>                "Generate a short and clear response",</w:t>
      </w:r>
    </w:p>
    <w:p w14:paraId="60F20072" w14:textId="77777777" w:rsidR="00663C26" w:rsidRPr="00663C26" w:rsidRDefault="00663C26" w:rsidP="003B09DF">
      <w:pPr>
        <w:shd w:val="clear" w:color="auto" w:fill="B4C6E7" w:themeFill="accent1" w:themeFillTint="66"/>
        <w:spacing w:after="0"/>
        <w:rPr>
          <w:lang w:val="en-CA"/>
        </w:rPr>
      </w:pPr>
      <w:r w:rsidRPr="00663C26">
        <w:rPr>
          <w:lang w:val="en-CA"/>
        </w:rPr>
        <w:t>                "Use ONLY information present in the provided context",</w:t>
      </w:r>
    </w:p>
    <w:p w14:paraId="3F07F8D8" w14:textId="77777777" w:rsidR="00663C26" w:rsidRPr="00663C26" w:rsidRDefault="00663C26" w:rsidP="003B09DF">
      <w:pPr>
        <w:shd w:val="clear" w:color="auto" w:fill="B4C6E7" w:themeFill="accent1" w:themeFillTint="66"/>
        <w:spacing w:after="0"/>
        <w:rPr>
          <w:lang w:val="en-CA"/>
        </w:rPr>
      </w:pPr>
      <w:r w:rsidRPr="00663C26">
        <w:rPr>
          <w:lang w:val="en-CA"/>
        </w:rPr>
        <w:t>                "If information is not in the context, indicate that you cannot answer",</w:t>
      </w:r>
    </w:p>
    <w:p w14:paraId="2FE251BC" w14:textId="77777777" w:rsidR="00663C26" w:rsidRPr="00663C26" w:rsidRDefault="00663C26" w:rsidP="003B09DF">
      <w:pPr>
        <w:shd w:val="clear" w:color="auto" w:fill="B4C6E7" w:themeFill="accent1" w:themeFillTint="66"/>
        <w:spacing w:after="0"/>
        <w:rPr>
          <w:lang w:val="en-CA"/>
        </w:rPr>
      </w:pPr>
      <w:r w:rsidRPr="00663C26">
        <w:rPr>
          <w:lang w:val="en-CA"/>
        </w:rPr>
        <w:t>                "NEVER diagnose",</w:t>
      </w:r>
    </w:p>
    <w:p w14:paraId="186655EB" w14:textId="77777777" w:rsidR="00663C26" w:rsidRPr="00663C26" w:rsidRDefault="00663C26" w:rsidP="003B09DF">
      <w:pPr>
        <w:shd w:val="clear" w:color="auto" w:fill="B4C6E7" w:themeFill="accent1" w:themeFillTint="66"/>
        <w:spacing w:after="0"/>
        <w:rPr>
          <w:lang w:val="en-CA"/>
        </w:rPr>
      </w:pPr>
      <w:r w:rsidRPr="00663C26">
        <w:rPr>
          <w:lang w:val="en-CA"/>
        </w:rPr>
        <w:t>                "NEVER provide personalized recommendations",</w:t>
      </w:r>
    </w:p>
    <w:p w14:paraId="28FAC9D3" w14:textId="77777777" w:rsidR="00663C26" w:rsidRPr="00663C26" w:rsidRDefault="00663C26" w:rsidP="003B09DF">
      <w:pPr>
        <w:shd w:val="clear" w:color="auto" w:fill="B4C6E7" w:themeFill="accent1" w:themeFillTint="66"/>
        <w:spacing w:after="0"/>
        <w:rPr>
          <w:lang w:val="en-CA"/>
        </w:rPr>
      </w:pPr>
      <w:r w:rsidRPr="00663C26">
        <w:rPr>
          <w:lang w:val="en-CA"/>
        </w:rPr>
        <w:t>                "NEVER recommend medications, supplements, or dosages",</w:t>
      </w:r>
    </w:p>
    <w:p w14:paraId="381D78FF" w14:textId="77777777" w:rsidR="00663C26" w:rsidRPr="00663C26" w:rsidRDefault="00663C26" w:rsidP="003B09DF">
      <w:pPr>
        <w:shd w:val="clear" w:color="auto" w:fill="B4C6E7" w:themeFill="accent1" w:themeFillTint="66"/>
        <w:spacing w:after="0"/>
        <w:rPr>
          <w:lang w:val="en-CA"/>
        </w:rPr>
      </w:pPr>
      <w:r w:rsidRPr="00663C26">
        <w:rPr>
          <w:lang w:val="en-CA"/>
        </w:rPr>
        <w:t>                "NEVER suggest an individualized meal plan",</w:t>
      </w:r>
    </w:p>
    <w:p w14:paraId="5DB7A434" w14:textId="77777777" w:rsidR="00663C26" w:rsidRPr="00663C26" w:rsidRDefault="00663C26" w:rsidP="003B09DF">
      <w:pPr>
        <w:shd w:val="clear" w:color="auto" w:fill="B4C6E7" w:themeFill="accent1" w:themeFillTint="66"/>
        <w:spacing w:after="0"/>
        <w:rPr>
          <w:lang w:val="en-CA"/>
        </w:rPr>
      </w:pPr>
      <w:r w:rsidRPr="00663C26">
        <w:rPr>
          <w:lang w:val="en-CA"/>
        </w:rPr>
        <w:t>                "For any medical, clinical, or personal question: clearly redirect to a qualified health professional",</w:t>
      </w:r>
    </w:p>
    <w:p w14:paraId="6923495D"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09C252E6"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7EF2FA6C" w14:textId="77777777" w:rsidR="00663C26" w:rsidRPr="00663C26" w:rsidRDefault="00663C26" w:rsidP="003B09DF">
      <w:pPr>
        <w:shd w:val="clear" w:color="auto" w:fill="B4C6E7" w:themeFill="accent1" w:themeFillTint="66"/>
        <w:spacing w:after="0"/>
        <w:rPr>
          <w:lang w:val="en-CA"/>
        </w:rPr>
      </w:pPr>
      <w:r w:rsidRPr="00663C26">
        <w:rPr>
          <w:lang w:val="en-CA"/>
        </w:rPr>
        <w:t>        "behavioral_constraints": {</w:t>
      </w:r>
    </w:p>
    <w:p w14:paraId="4A7DFC44" w14:textId="77777777" w:rsidR="00663C26" w:rsidRPr="00663C26" w:rsidRDefault="00663C26" w:rsidP="003B09DF">
      <w:pPr>
        <w:shd w:val="clear" w:color="auto" w:fill="B4C6E7" w:themeFill="accent1" w:themeFillTint="66"/>
        <w:spacing w:after="0"/>
        <w:rPr>
          <w:lang w:val="en-CA"/>
        </w:rPr>
      </w:pPr>
      <w:r w:rsidRPr="00663C26">
        <w:rPr>
          <w:lang w:val="en-CA"/>
        </w:rPr>
        <w:t>            "title": "BEHAVIORAL GUIDELINES",</w:t>
      </w:r>
    </w:p>
    <w:p w14:paraId="5E43A06E" w14:textId="77777777" w:rsidR="00663C26" w:rsidRPr="00663C26" w:rsidRDefault="00663C26" w:rsidP="003B09DF">
      <w:pPr>
        <w:shd w:val="clear" w:color="auto" w:fill="B4C6E7" w:themeFill="accent1" w:themeFillTint="66"/>
        <w:spacing w:after="0"/>
        <w:rPr>
          <w:lang w:val="en-CA"/>
        </w:rPr>
      </w:pPr>
      <w:r w:rsidRPr="00663C26">
        <w:rPr>
          <w:lang w:val="en-CA"/>
        </w:rPr>
        <w:t>            "constraints": [</w:t>
      </w:r>
    </w:p>
    <w:p w14:paraId="636E9318" w14:textId="77777777" w:rsidR="00663C26" w:rsidRPr="00663C26" w:rsidRDefault="00663C26" w:rsidP="003B09DF">
      <w:pPr>
        <w:shd w:val="clear" w:color="auto" w:fill="B4C6E7" w:themeFill="accent1" w:themeFillTint="66"/>
        <w:spacing w:after="0"/>
        <w:rPr>
          <w:lang w:val="en-CA"/>
        </w:rPr>
      </w:pPr>
      <w:r w:rsidRPr="00663C26">
        <w:rPr>
          <w:lang w:val="en-CA"/>
        </w:rPr>
        <w:lastRenderedPageBreak/>
        <w:t>                "Provide only general information for educational purposes",</w:t>
      </w:r>
    </w:p>
    <w:p w14:paraId="240DF895" w14:textId="77777777" w:rsidR="00663C26" w:rsidRPr="00663C26" w:rsidRDefault="00663C26" w:rsidP="003B09DF">
      <w:pPr>
        <w:shd w:val="clear" w:color="auto" w:fill="B4C6E7" w:themeFill="accent1" w:themeFillTint="66"/>
        <w:spacing w:after="0"/>
        <w:rPr>
          <w:lang w:val="en-CA"/>
        </w:rPr>
      </w:pPr>
      <w:r w:rsidRPr="00663C26">
        <w:rPr>
          <w:lang w:val="en-CA"/>
        </w:rPr>
        <w:t>                "Avoid wording that could influence a personal health decision",</w:t>
      </w:r>
    </w:p>
    <w:p w14:paraId="47061F14" w14:textId="77777777" w:rsidR="00663C26" w:rsidRPr="00663C26" w:rsidRDefault="00663C26" w:rsidP="003B09DF">
      <w:pPr>
        <w:shd w:val="clear" w:color="auto" w:fill="B4C6E7" w:themeFill="accent1" w:themeFillTint="66"/>
        <w:spacing w:after="0"/>
        <w:rPr>
          <w:lang w:val="en-CA"/>
        </w:rPr>
      </w:pPr>
      <w:r w:rsidRPr="00663C26">
        <w:rPr>
          <w:lang w:val="en-CA"/>
        </w:rPr>
        <w:t>                "Do not create follow-up or continuity relationships",</w:t>
      </w:r>
    </w:p>
    <w:p w14:paraId="50E32FE3" w14:textId="77777777" w:rsidR="00663C26" w:rsidRPr="00663C26" w:rsidRDefault="00663C26" w:rsidP="003B09DF">
      <w:pPr>
        <w:shd w:val="clear" w:color="auto" w:fill="B4C6E7" w:themeFill="accent1" w:themeFillTint="66"/>
        <w:spacing w:after="0"/>
        <w:rPr>
          <w:lang w:val="en-CA"/>
        </w:rPr>
      </w:pPr>
      <w:r w:rsidRPr="00663C26">
        <w:rPr>
          <w:lang w:val="en-CA"/>
        </w:rPr>
        <w:t>                "Use conversation history only for coherence, never to personalize health advice",</w:t>
      </w:r>
    </w:p>
    <w:p w14:paraId="36B0E757" w14:textId="77777777" w:rsidR="00663C26" w:rsidRPr="00663C26" w:rsidRDefault="00663C26" w:rsidP="003B09DF">
      <w:pPr>
        <w:shd w:val="clear" w:color="auto" w:fill="B4C6E7" w:themeFill="accent1" w:themeFillTint="66"/>
        <w:spacing w:after="0"/>
      </w:pPr>
      <w:r w:rsidRPr="00663C26">
        <w:rPr>
          <w:lang w:val="en-CA"/>
        </w:rPr>
        <w:t xml:space="preserve">            </w:t>
      </w:r>
      <w:r w:rsidRPr="00663C26">
        <w:t>],</w:t>
      </w:r>
    </w:p>
    <w:p w14:paraId="3BA7C035" w14:textId="77777777" w:rsidR="00663C26" w:rsidRPr="00663C26" w:rsidRDefault="00663C26" w:rsidP="003B09DF">
      <w:pPr>
        <w:shd w:val="clear" w:color="auto" w:fill="B4C6E7" w:themeFill="accent1" w:themeFillTint="66"/>
        <w:spacing w:after="0"/>
      </w:pPr>
      <w:r w:rsidRPr="00663C26">
        <w:t>        },</w:t>
      </w:r>
    </w:p>
    <w:p w14:paraId="2D8595A9" w14:textId="77777777" w:rsidR="00663C26" w:rsidRPr="00663C26" w:rsidRDefault="00663C26" w:rsidP="003B09DF">
      <w:pPr>
        <w:shd w:val="clear" w:color="auto" w:fill="B4C6E7" w:themeFill="accent1" w:themeFillTint="66"/>
        <w:spacing w:after="0"/>
      </w:pPr>
      <w:r w:rsidRPr="00663C26">
        <w:t>        "format_constraints": {</w:t>
      </w:r>
    </w:p>
    <w:p w14:paraId="78CB3727" w14:textId="77777777" w:rsidR="00663C26" w:rsidRPr="00663C26" w:rsidRDefault="00663C26" w:rsidP="003B09DF">
      <w:pPr>
        <w:shd w:val="clear" w:color="auto" w:fill="B4C6E7" w:themeFill="accent1" w:themeFillTint="66"/>
        <w:spacing w:after="0"/>
      </w:pPr>
      <w:r w:rsidRPr="00663C26">
        <w:t>            "title": "FORMAT CONSTRAINTS",</w:t>
      </w:r>
    </w:p>
    <w:p w14:paraId="270FCD4E" w14:textId="77777777" w:rsidR="00663C26" w:rsidRPr="00663C26" w:rsidRDefault="00663C26" w:rsidP="003B09DF">
      <w:pPr>
        <w:shd w:val="clear" w:color="auto" w:fill="B4C6E7" w:themeFill="accent1" w:themeFillTint="66"/>
        <w:spacing w:after="0"/>
        <w:rPr>
          <w:lang w:val="en-CA"/>
        </w:rPr>
      </w:pPr>
      <w:r w:rsidRPr="00663C26">
        <w:t xml:space="preserve">            </w:t>
      </w:r>
      <w:r w:rsidRPr="00663C26">
        <w:rPr>
          <w:lang w:val="en-CA"/>
        </w:rPr>
        <w:t>"rules": [</w:t>
      </w:r>
    </w:p>
    <w:p w14:paraId="2443DFD0" w14:textId="77777777" w:rsidR="00663C26" w:rsidRPr="00663C26" w:rsidRDefault="00663C26" w:rsidP="003B09DF">
      <w:pPr>
        <w:shd w:val="clear" w:color="auto" w:fill="B4C6E7" w:themeFill="accent1" w:themeFillTint="66"/>
        <w:spacing w:after="0"/>
        <w:rPr>
          <w:lang w:val="en-CA"/>
        </w:rPr>
      </w:pPr>
      <w:r w:rsidRPr="00663C26">
        <w:rPr>
          <w:lang w:val="en-CA"/>
        </w:rPr>
        <w:t>                "Return the final answer in clean, readable Markdown",</w:t>
      </w:r>
    </w:p>
    <w:p w14:paraId="5AEDE40F" w14:textId="77777777" w:rsidR="00663C26" w:rsidRPr="00663C26" w:rsidRDefault="00663C26" w:rsidP="003B09DF">
      <w:pPr>
        <w:shd w:val="clear" w:color="auto" w:fill="B4C6E7" w:themeFill="accent1" w:themeFillTint="66"/>
        <w:spacing w:after="0"/>
        <w:rPr>
          <w:lang w:val="en-CA"/>
        </w:rPr>
      </w:pPr>
      <w:r w:rsidRPr="00663C26">
        <w:rPr>
          <w:lang w:val="en-CA"/>
        </w:rPr>
        <w:t>                "Use short sections with explicit headings when useful",</w:t>
      </w:r>
    </w:p>
    <w:p w14:paraId="735307CF" w14:textId="77777777" w:rsidR="00663C26" w:rsidRPr="00663C26" w:rsidRDefault="00663C26" w:rsidP="003B09DF">
      <w:pPr>
        <w:shd w:val="clear" w:color="auto" w:fill="B4C6E7" w:themeFill="accent1" w:themeFillTint="66"/>
        <w:spacing w:after="0"/>
        <w:rPr>
          <w:lang w:val="en-CA"/>
        </w:rPr>
      </w:pPr>
      <w:r w:rsidRPr="00663C26">
        <w:rPr>
          <w:lang w:val="en-CA"/>
        </w:rPr>
        <w:t>                "Use bullet points for lists or key takeaways",</w:t>
      </w:r>
    </w:p>
    <w:p w14:paraId="535F93C6" w14:textId="77777777" w:rsidR="00663C26" w:rsidRPr="00663C26" w:rsidRDefault="00663C26" w:rsidP="003B09DF">
      <w:pPr>
        <w:shd w:val="clear" w:color="auto" w:fill="B4C6E7" w:themeFill="accent1" w:themeFillTint="66"/>
        <w:spacing w:after="0"/>
        <w:rPr>
          <w:lang w:val="en-CA"/>
        </w:rPr>
      </w:pPr>
      <w:r w:rsidRPr="00663C26">
        <w:rPr>
          <w:lang w:val="en-CA"/>
        </w:rPr>
        <w:t>                "Highlight key facts clearly",</w:t>
      </w:r>
    </w:p>
    <w:p w14:paraId="14B4EB46" w14:textId="77777777" w:rsidR="00663C26" w:rsidRPr="00663C26" w:rsidRDefault="00663C26" w:rsidP="003B09DF">
      <w:pPr>
        <w:shd w:val="clear" w:color="auto" w:fill="B4C6E7" w:themeFill="accent1" w:themeFillTint="66"/>
        <w:spacing w:after="0"/>
        <w:rPr>
          <w:lang w:val="en-CA"/>
        </w:rPr>
      </w:pPr>
      <w:r w:rsidRPr="00663C26">
        <w:rPr>
          <w:lang w:val="en-CA"/>
        </w:rPr>
        <w:t>            ],</w:t>
      </w:r>
    </w:p>
    <w:p w14:paraId="7BB295D2" w14:textId="0E2FE7E7" w:rsidR="00663C26" w:rsidRPr="00663C26" w:rsidRDefault="00663C26" w:rsidP="003B09DF">
      <w:pPr>
        <w:shd w:val="clear" w:color="auto" w:fill="B4C6E7" w:themeFill="accent1" w:themeFillTint="66"/>
        <w:spacing w:after="0"/>
        <w:rPr>
          <w:lang w:val="en-CA"/>
        </w:rPr>
      </w:pPr>
      <w:r w:rsidRPr="00663C26">
        <w:rPr>
          <w:lang w:val="en-CA"/>
        </w:rPr>
        <w:t>        }</w:t>
      </w:r>
    </w:p>
    <w:p w14:paraId="389AE81C" w14:textId="77777777" w:rsidR="00663C26" w:rsidRPr="00CD5886" w:rsidRDefault="00663C26" w:rsidP="0085522F">
      <w:pPr>
        <w:rPr>
          <w:lang w:val="en-CA"/>
        </w:rPr>
      </w:pPr>
    </w:p>
    <w:p w14:paraId="145EE248" w14:textId="77777777" w:rsidR="000B1483" w:rsidRDefault="000B1483">
      <w:pPr>
        <w:spacing w:line="480" w:lineRule="auto"/>
        <w:rPr>
          <w:b/>
          <w:bCs/>
          <w:sz w:val="28"/>
          <w:szCs w:val="28"/>
          <w:lang w:val="en-CA"/>
        </w:rPr>
      </w:pPr>
      <w:r>
        <w:rPr>
          <w:lang w:val="en-CA"/>
        </w:rPr>
        <w:br w:type="page"/>
      </w:r>
    </w:p>
    <w:p w14:paraId="30436076" w14:textId="62E78A63" w:rsidR="003900F9" w:rsidRPr="000B1483" w:rsidRDefault="00386331" w:rsidP="0085522F">
      <w:pPr>
        <w:pStyle w:val="En-tte1"/>
      </w:pPr>
      <w:r w:rsidRPr="000B1483">
        <w:lastRenderedPageBreak/>
        <w:t>Liste des avertissements</w:t>
      </w:r>
      <w:r w:rsidR="004E13B4">
        <w:t xml:space="preserve"> et politique de confidentialité</w:t>
      </w:r>
    </w:p>
    <w:p w14:paraId="7F142301" w14:textId="735D3B66" w:rsidR="000B1483" w:rsidRDefault="000B1483" w:rsidP="000B1483">
      <w:pPr>
        <w:rPr>
          <w:noProof/>
        </w:rPr>
      </w:pPr>
      <w:r w:rsidRPr="000B1483">
        <w:rPr>
          <w:noProof/>
        </w:rPr>
        <w:t>Des avertissements ainsi qu’une politique de confidentialité devront nécessairement être ajoutés à l’interface du site Web de NutriFAQ</w:t>
      </w:r>
      <w:r w:rsidR="00F031DF">
        <w:rPr>
          <w:noProof/>
        </w:rPr>
        <w:t>-Chat</w:t>
      </w:r>
      <w:r w:rsidRPr="000B1483">
        <w:rPr>
          <w:noProof/>
        </w:rPr>
        <w:t>. Voici quelques exemples d’avertissements.</w:t>
      </w:r>
    </w:p>
    <w:p w14:paraId="7F1543EB" w14:textId="59B7E68A" w:rsidR="003900F9" w:rsidRDefault="000B1483" w:rsidP="000B1483">
      <w:r>
        <w:rPr>
          <w:noProof/>
        </w:rPr>
        <mc:AlternateContent>
          <mc:Choice Requires="wps">
            <w:drawing>
              <wp:anchor distT="0" distB="0" distL="114300" distR="114300" simplePos="0" relativeHeight="251659264" behindDoc="0" locked="0" layoutInCell="1" allowOverlap="1" wp14:anchorId="238C1E15" wp14:editId="0C813D42">
                <wp:simplePos x="0" y="0"/>
                <wp:positionH relativeFrom="column">
                  <wp:posOffset>3558981</wp:posOffset>
                </wp:positionH>
                <wp:positionV relativeFrom="paragraph">
                  <wp:posOffset>2431525</wp:posOffset>
                </wp:positionV>
                <wp:extent cx="577901" cy="212141"/>
                <wp:effectExtent l="38100" t="0" r="31750" b="73660"/>
                <wp:wrapNone/>
                <wp:docPr id="1252396041" name="Connecteur droit avec flèche 1"/>
                <wp:cNvGraphicFramePr/>
                <a:graphic xmlns:a="http://schemas.openxmlformats.org/drawingml/2006/main">
                  <a:graphicData uri="http://schemas.microsoft.com/office/word/2010/wordprocessingShape">
                    <wps:wsp>
                      <wps:cNvCnPr/>
                      <wps:spPr>
                        <a:xfrm flipH="1">
                          <a:off x="0" y="0"/>
                          <a:ext cx="577901" cy="212141"/>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0B0E2A5" id="_x0000_t32" coordsize="21600,21600" o:spt="32" o:oned="t" path="m,l21600,21600e" filled="f">
                <v:path arrowok="t" fillok="f" o:connecttype="none"/>
                <o:lock v:ext="edit" shapetype="t"/>
              </v:shapetype>
              <v:shape id="Connecteur droit avec flèche 1" o:spid="_x0000_s1026" type="#_x0000_t32" style="position:absolute;margin-left:280.25pt;margin-top:191.45pt;width:45.5pt;height:16.7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" strokecolor="#e00" strokeweight="1.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8398CA2" wp14:editId="5F41F023">
                <wp:simplePos x="0" y="0"/>
                <wp:positionH relativeFrom="column">
                  <wp:posOffset>3657158</wp:posOffset>
                </wp:positionH>
                <wp:positionV relativeFrom="paragraph">
                  <wp:posOffset>4079406</wp:posOffset>
                </wp:positionV>
                <wp:extent cx="387706" cy="241401"/>
                <wp:effectExtent l="38100" t="0" r="31750" b="63500"/>
                <wp:wrapNone/>
                <wp:docPr id="2080585150" name="Connecteur droit avec flèche 2"/>
                <wp:cNvGraphicFramePr/>
                <a:graphic xmlns:a="http://schemas.openxmlformats.org/drawingml/2006/main">
                  <a:graphicData uri="http://schemas.microsoft.com/office/word/2010/wordprocessingShape">
                    <wps:wsp>
                      <wps:cNvCnPr/>
                      <wps:spPr>
                        <a:xfrm flipH="1">
                          <a:off x="0" y="0"/>
                          <a:ext cx="387706" cy="241401"/>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627E970" id="Connecteur droit avec flèche 2" o:spid="_x0000_s1026" type="#_x0000_t32" style="position:absolute;margin-left:287.95pt;margin-top:321.2pt;width:30.55pt;height:19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" strokecolor="#e00" strokeweight="1.5pt">
                <v:stroke endarrow="open"/>
              </v:shape>
            </w:pict>
          </mc:Fallback>
        </mc:AlternateContent>
      </w:r>
      <w:r w:rsidRPr="000B1483">
        <w:rPr>
          <w:noProof/>
        </w:rPr>
        <w:t xml:space="preserve"> </w:t>
      </w:r>
      <w:r w:rsidRPr="000B1483">
        <w:drawing>
          <wp:inline distT="0" distB="0" distL="0" distR="0" wp14:anchorId="21A782CE" wp14:editId="7E8EE5FD">
            <wp:extent cx="5943600" cy="4270375"/>
            <wp:effectExtent l="0" t="0" r="0" b="0"/>
            <wp:docPr id="1579263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3318" name=""/>
                    <pic:cNvPicPr/>
                  </pic:nvPicPr>
                  <pic:blipFill>
                    <a:blip r:embed="rId7"/>
                    <a:stretch>
                      <a:fillRect/>
                    </a:stretch>
                  </pic:blipFill>
                  <pic:spPr>
                    <a:xfrm>
                      <a:off x="0" y="0"/>
                      <a:ext cx="5943600" cy="4270375"/>
                    </a:xfrm>
                    <a:prstGeom prst="rect">
                      <a:avLst/>
                    </a:prstGeom>
                  </pic:spPr>
                </pic:pic>
              </a:graphicData>
            </a:graphic>
          </wp:inline>
        </w:drawing>
      </w:r>
    </w:p>
    <w:p w14:paraId="19A2091D" w14:textId="45BB1C3A" w:rsidR="003900F9" w:rsidRDefault="00562652" w:rsidP="00CD5886">
      <w:pPr>
        <w:pStyle w:val="En-tte1"/>
        <w:jc w:val="center"/>
      </w:pPr>
      <w:r w:rsidRPr="00562652">
        <w:lastRenderedPageBreak/>
        <w:drawing>
          <wp:inline distT="0" distB="0" distL="0" distR="0" wp14:anchorId="3636B27D" wp14:editId="64AFCF03">
            <wp:extent cx="5943600" cy="3707765"/>
            <wp:effectExtent l="0" t="0" r="0" b="6985"/>
            <wp:docPr id="631222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2875" name=""/>
                    <pic:cNvPicPr/>
                  </pic:nvPicPr>
                  <pic:blipFill>
                    <a:blip r:embed="rId8"/>
                    <a:stretch>
                      <a:fillRect/>
                    </a:stretch>
                  </pic:blipFill>
                  <pic:spPr>
                    <a:xfrm>
                      <a:off x="0" y="0"/>
                      <a:ext cx="5943600" cy="3707765"/>
                    </a:xfrm>
                    <a:prstGeom prst="rect">
                      <a:avLst/>
                    </a:prstGeom>
                  </pic:spPr>
                </pic:pic>
              </a:graphicData>
            </a:graphic>
          </wp:inline>
        </w:drawing>
      </w:r>
    </w:p>
    <w:p w14:paraId="3503E9CC" w14:textId="2F23F759" w:rsidR="00562652" w:rsidRDefault="00562652" w:rsidP="00CD5886">
      <w:pPr>
        <w:pStyle w:val="En-tte1"/>
        <w:jc w:val="center"/>
      </w:pPr>
      <w:r w:rsidRPr="00562652">
        <w:lastRenderedPageBreak/>
        <w:drawing>
          <wp:inline distT="0" distB="0" distL="0" distR="0" wp14:anchorId="11D4EBEC" wp14:editId="141499CE">
            <wp:extent cx="5943600" cy="6560185"/>
            <wp:effectExtent l="0" t="0" r="0" b="0"/>
            <wp:docPr id="23622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075" name=""/>
                    <pic:cNvPicPr/>
                  </pic:nvPicPr>
                  <pic:blipFill>
                    <a:blip r:embed="rId9"/>
                    <a:stretch>
                      <a:fillRect/>
                    </a:stretch>
                  </pic:blipFill>
                  <pic:spPr>
                    <a:xfrm>
                      <a:off x="0" y="0"/>
                      <a:ext cx="5943600" cy="6560185"/>
                    </a:xfrm>
                    <a:prstGeom prst="rect">
                      <a:avLst/>
                    </a:prstGeom>
                  </pic:spPr>
                </pic:pic>
              </a:graphicData>
            </a:graphic>
          </wp:inline>
        </w:drawing>
      </w:r>
    </w:p>
    <w:p w14:paraId="1D809253" w14:textId="755D4116" w:rsidR="003900F9" w:rsidRPr="00E529FB" w:rsidRDefault="003900F9" w:rsidP="0085522F">
      <w:pPr>
        <w:pStyle w:val="En-tte1"/>
      </w:pPr>
    </w:p>
    <w:sectPr w:rsidR="003900F9" w:rsidRPr="00E529F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3DCD" w14:textId="77777777" w:rsidR="0053210D" w:rsidRDefault="0053210D" w:rsidP="0085522F">
      <w:r>
        <w:separator/>
      </w:r>
    </w:p>
  </w:endnote>
  <w:endnote w:type="continuationSeparator" w:id="0">
    <w:p w14:paraId="29DA2973" w14:textId="77777777" w:rsidR="0053210D" w:rsidRDefault="0053210D" w:rsidP="0085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431E" w14:textId="77777777" w:rsidR="00DF1C07" w:rsidRDefault="00DF1C0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E660" w14:textId="4D04CF4B" w:rsidR="002902CC" w:rsidRPr="002902CC" w:rsidRDefault="00BB0A1F" w:rsidP="00DF1C07">
    <w:pPr>
      <w:pStyle w:val="Pieddepage"/>
      <w:pBdr>
        <w:top w:val="single" w:sz="4" w:space="1" w:color="auto"/>
      </w:pBdr>
    </w:pPr>
    <w:r>
      <w:t>IMX Technologie 2026</w:t>
    </w:r>
    <w:r w:rsidR="002902CC">
      <w:ptab w:relativeTo="margin" w:alignment="center" w:leader="none"/>
    </w:r>
    <w:r w:rsidR="002902CC">
      <w:t>Confidentiel</w:t>
    </w:r>
    <w:r w:rsidR="002902CC">
      <w:ptab w:relativeTo="margin" w:alignment="right" w:leader="none"/>
    </w:r>
    <w:r w:rsidR="002902CC">
      <w:fldChar w:fldCharType="begin"/>
    </w:r>
    <w:r w:rsidR="002902CC">
      <w:instrText>PAGE   \* MERGEFORMAT</w:instrText>
    </w:r>
    <w:r w:rsidR="002902CC">
      <w:fldChar w:fldCharType="separate"/>
    </w:r>
    <w:r w:rsidR="002902CC">
      <w:t>1</w:t>
    </w:r>
    <w:r w:rsidR="002902C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4FAD" w14:textId="77777777" w:rsidR="00DF1C07" w:rsidRDefault="00DF1C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8037" w14:textId="77777777" w:rsidR="0053210D" w:rsidRDefault="0053210D" w:rsidP="0085522F">
      <w:r>
        <w:separator/>
      </w:r>
    </w:p>
  </w:footnote>
  <w:footnote w:type="continuationSeparator" w:id="0">
    <w:p w14:paraId="513CFC7F" w14:textId="77777777" w:rsidR="0053210D" w:rsidRDefault="0053210D" w:rsidP="00855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5059" w14:textId="77777777" w:rsidR="00DF1C07" w:rsidRDefault="00DF1C0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59D8" w14:textId="0FF608BE" w:rsidR="003B2612" w:rsidRDefault="003B2612">
    <w:pPr>
      <w:pStyle w:val="En-tte"/>
    </w:pPr>
    <w:r>
      <w:rPr>
        <w:noProof/>
      </w:rPr>
      <w:drawing>
        <wp:inline distT="0" distB="0" distL="0" distR="0" wp14:anchorId="6CBA0F97" wp14:editId="38F4FCA5">
          <wp:extent cx="723569" cy="723569"/>
          <wp:effectExtent l="0" t="0" r="0" b="0"/>
          <wp:docPr id="2135637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37785" name="Image 2135637785"/>
                  <pic:cNvPicPr/>
                </pic:nvPicPr>
                <pic:blipFill>
                  <a:blip r:embed="rId1">
                    <a:extLst>
                      <a:ext uri="{28A0092B-C50C-407E-A947-70E740481C1C}">
                        <a14:useLocalDpi xmlns:a14="http://schemas.microsoft.com/office/drawing/2010/main" val="0"/>
                      </a:ext>
                    </a:extLst>
                  </a:blip>
                  <a:stretch>
                    <a:fillRect/>
                  </a:stretch>
                </pic:blipFill>
                <pic:spPr>
                  <a:xfrm>
                    <a:off x="0" y="0"/>
                    <a:ext cx="729093" cy="72909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38E1" w14:textId="77777777" w:rsidR="00DF1C07" w:rsidRDefault="00DF1C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2BD"/>
    <w:multiLevelType w:val="multilevel"/>
    <w:tmpl w:val="B89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AFD"/>
    <w:multiLevelType w:val="hybridMultilevel"/>
    <w:tmpl w:val="8E34ED3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7C76424"/>
    <w:multiLevelType w:val="hybridMultilevel"/>
    <w:tmpl w:val="1BDC15E0"/>
    <w:lvl w:ilvl="0" w:tplc="E9BA46B8">
      <w:start w:val="10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3F3715"/>
    <w:multiLevelType w:val="multilevel"/>
    <w:tmpl w:val="C392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0113A"/>
    <w:multiLevelType w:val="hybridMultilevel"/>
    <w:tmpl w:val="18D879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B45E97"/>
    <w:multiLevelType w:val="hybridMultilevel"/>
    <w:tmpl w:val="1C38F720"/>
    <w:lvl w:ilvl="0" w:tplc="E9BA46B8">
      <w:start w:val="10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39464E"/>
    <w:multiLevelType w:val="multilevel"/>
    <w:tmpl w:val="E77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41494"/>
    <w:multiLevelType w:val="hybridMultilevel"/>
    <w:tmpl w:val="3294CB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9DA4F1D"/>
    <w:multiLevelType w:val="multilevel"/>
    <w:tmpl w:val="90D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076CF"/>
    <w:multiLevelType w:val="hybridMultilevel"/>
    <w:tmpl w:val="4B20A358"/>
    <w:lvl w:ilvl="0" w:tplc="E9BA46B8">
      <w:start w:val="10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FB515AB"/>
    <w:multiLevelType w:val="hybridMultilevel"/>
    <w:tmpl w:val="68FE4B62"/>
    <w:lvl w:ilvl="0" w:tplc="E9BA46B8">
      <w:start w:val="10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5BE79D8"/>
    <w:multiLevelType w:val="multilevel"/>
    <w:tmpl w:val="4E9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074A4"/>
    <w:multiLevelType w:val="hybridMultilevel"/>
    <w:tmpl w:val="EB863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C065297"/>
    <w:multiLevelType w:val="multilevel"/>
    <w:tmpl w:val="71D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C439E"/>
    <w:multiLevelType w:val="hybridMultilevel"/>
    <w:tmpl w:val="9C9C7A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8858516">
    <w:abstractNumId w:val="0"/>
  </w:num>
  <w:num w:numId="2" w16cid:durableId="168452790">
    <w:abstractNumId w:val="13"/>
  </w:num>
  <w:num w:numId="3" w16cid:durableId="1584604977">
    <w:abstractNumId w:val="3"/>
  </w:num>
  <w:num w:numId="4" w16cid:durableId="1803376127">
    <w:abstractNumId w:val="6"/>
  </w:num>
  <w:num w:numId="5" w16cid:durableId="1616055934">
    <w:abstractNumId w:val="11"/>
  </w:num>
  <w:num w:numId="6" w16cid:durableId="2094425292">
    <w:abstractNumId w:val="8"/>
  </w:num>
  <w:num w:numId="7" w16cid:durableId="1847674448">
    <w:abstractNumId w:val="7"/>
  </w:num>
  <w:num w:numId="8" w16cid:durableId="1071854192">
    <w:abstractNumId w:val="4"/>
  </w:num>
  <w:num w:numId="9" w16cid:durableId="175271068">
    <w:abstractNumId w:val="1"/>
  </w:num>
  <w:num w:numId="10" w16cid:durableId="1356539582">
    <w:abstractNumId w:val="14"/>
  </w:num>
  <w:num w:numId="11" w16cid:durableId="1971477075">
    <w:abstractNumId w:val="12"/>
  </w:num>
  <w:num w:numId="12" w16cid:durableId="1696808870">
    <w:abstractNumId w:val="10"/>
  </w:num>
  <w:num w:numId="13" w16cid:durableId="102383497">
    <w:abstractNumId w:val="9"/>
  </w:num>
  <w:num w:numId="14" w16cid:durableId="524757879">
    <w:abstractNumId w:val="5"/>
  </w:num>
  <w:num w:numId="15" w16cid:durableId="668026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CD2"/>
    <w:rsid w:val="00040CE1"/>
    <w:rsid w:val="00057FA0"/>
    <w:rsid w:val="000865B1"/>
    <w:rsid w:val="000B1483"/>
    <w:rsid w:val="000C684B"/>
    <w:rsid w:val="000E27D0"/>
    <w:rsid w:val="000F1009"/>
    <w:rsid w:val="00100D7A"/>
    <w:rsid w:val="00113A0B"/>
    <w:rsid w:val="001314F7"/>
    <w:rsid w:val="00134E02"/>
    <w:rsid w:val="001800EB"/>
    <w:rsid w:val="00192CD4"/>
    <w:rsid w:val="00223CD2"/>
    <w:rsid w:val="002902CC"/>
    <w:rsid w:val="00296227"/>
    <w:rsid w:val="002A09A4"/>
    <w:rsid w:val="002B549A"/>
    <w:rsid w:val="002E5B12"/>
    <w:rsid w:val="002F14B2"/>
    <w:rsid w:val="00304A17"/>
    <w:rsid w:val="00316DE9"/>
    <w:rsid w:val="00341B5D"/>
    <w:rsid w:val="00386331"/>
    <w:rsid w:val="003900F9"/>
    <w:rsid w:val="003A2A54"/>
    <w:rsid w:val="003B09DF"/>
    <w:rsid w:val="003B2612"/>
    <w:rsid w:val="003D29A4"/>
    <w:rsid w:val="00404FC6"/>
    <w:rsid w:val="004150AD"/>
    <w:rsid w:val="00461711"/>
    <w:rsid w:val="004A4EFC"/>
    <w:rsid w:val="004E13B4"/>
    <w:rsid w:val="005076FB"/>
    <w:rsid w:val="0053210D"/>
    <w:rsid w:val="00535059"/>
    <w:rsid w:val="00562652"/>
    <w:rsid w:val="00585178"/>
    <w:rsid w:val="005917DF"/>
    <w:rsid w:val="005D2BB7"/>
    <w:rsid w:val="00663C26"/>
    <w:rsid w:val="00667097"/>
    <w:rsid w:val="00683B4B"/>
    <w:rsid w:val="006B2DAE"/>
    <w:rsid w:val="006B4F95"/>
    <w:rsid w:val="006B6758"/>
    <w:rsid w:val="00707C6C"/>
    <w:rsid w:val="00727043"/>
    <w:rsid w:val="00764892"/>
    <w:rsid w:val="007A135F"/>
    <w:rsid w:val="007B378C"/>
    <w:rsid w:val="007F18EE"/>
    <w:rsid w:val="00820644"/>
    <w:rsid w:val="00824794"/>
    <w:rsid w:val="0085522F"/>
    <w:rsid w:val="00911EF5"/>
    <w:rsid w:val="00914AF3"/>
    <w:rsid w:val="00915079"/>
    <w:rsid w:val="0092647C"/>
    <w:rsid w:val="00945D40"/>
    <w:rsid w:val="00954219"/>
    <w:rsid w:val="009E32BE"/>
    <w:rsid w:val="00A020B9"/>
    <w:rsid w:val="00A0583A"/>
    <w:rsid w:val="00A06C24"/>
    <w:rsid w:val="00A81D3A"/>
    <w:rsid w:val="00B7310B"/>
    <w:rsid w:val="00B81C41"/>
    <w:rsid w:val="00B842DD"/>
    <w:rsid w:val="00BA5D0E"/>
    <w:rsid w:val="00BB0A1F"/>
    <w:rsid w:val="00BD25CB"/>
    <w:rsid w:val="00BD5457"/>
    <w:rsid w:val="00C07C77"/>
    <w:rsid w:val="00C07CC8"/>
    <w:rsid w:val="00C1640F"/>
    <w:rsid w:val="00C9620E"/>
    <w:rsid w:val="00CA62CF"/>
    <w:rsid w:val="00CC739F"/>
    <w:rsid w:val="00CD5886"/>
    <w:rsid w:val="00CD62E8"/>
    <w:rsid w:val="00D0245F"/>
    <w:rsid w:val="00D17874"/>
    <w:rsid w:val="00D90D72"/>
    <w:rsid w:val="00DC67B6"/>
    <w:rsid w:val="00DD0C2D"/>
    <w:rsid w:val="00DE73BC"/>
    <w:rsid w:val="00DF1C07"/>
    <w:rsid w:val="00E03450"/>
    <w:rsid w:val="00E529FB"/>
    <w:rsid w:val="00E56A34"/>
    <w:rsid w:val="00E7240C"/>
    <w:rsid w:val="00E8308B"/>
    <w:rsid w:val="00E943C5"/>
    <w:rsid w:val="00E96CBB"/>
    <w:rsid w:val="00EA34C3"/>
    <w:rsid w:val="00EF46F8"/>
    <w:rsid w:val="00F031DF"/>
    <w:rsid w:val="00F131FD"/>
    <w:rsid w:val="00F51942"/>
    <w:rsid w:val="00F77D8B"/>
    <w:rsid w:val="00FA0139"/>
    <w:rsid w:val="00FA4A80"/>
    <w:rsid w:val="00FB591A"/>
    <w:rsid w:val="00FE1600"/>
    <w:rsid w:val="00FF38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7487"/>
  <w15:chartTrackingRefBased/>
  <w15:docId w15:val="{6A612FB6-E904-4697-BD94-A7990226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22F"/>
    <w:pPr>
      <w:spacing w:line="360" w:lineRule="auto"/>
    </w:pPr>
    <w:rPr>
      <w:lang w:val="fr-CA"/>
    </w:rPr>
  </w:style>
  <w:style w:type="paragraph" w:styleId="Titre1">
    <w:name w:val="heading 1"/>
    <w:basedOn w:val="Normal"/>
    <w:next w:val="Normal"/>
    <w:link w:val="Titre1Car"/>
    <w:uiPriority w:val="9"/>
    <w:qFormat/>
    <w:rsid w:val="00223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23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23C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23C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223CD2"/>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223C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23CD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23CD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23CD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C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23CD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23CD2"/>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223CD2"/>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223CD2"/>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223CD2"/>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223CD2"/>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223CD2"/>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223CD2"/>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22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C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C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CD2"/>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223CD2"/>
    <w:pPr>
      <w:spacing w:before="160"/>
      <w:jc w:val="center"/>
    </w:pPr>
    <w:rPr>
      <w:i/>
      <w:iCs/>
      <w:color w:val="404040" w:themeColor="text1" w:themeTint="BF"/>
    </w:rPr>
  </w:style>
  <w:style w:type="character" w:customStyle="1" w:styleId="CitationCar">
    <w:name w:val="Citation Car"/>
    <w:basedOn w:val="Policepardfaut"/>
    <w:link w:val="Citation"/>
    <w:uiPriority w:val="29"/>
    <w:rsid w:val="00223CD2"/>
    <w:rPr>
      <w:i/>
      <w:iCs/>
      <w:color w:val="404040" w:themeColor="text1" w:themeTint="BF"/>
    </w:rPr>
  </w:style>
  <w:style w:type="paragraph" w:styleId="Paragraphedeliste">
    <w:name w:val="List Paragraph"/>
    <w:basedOn w:val="Normal"/>
    <w:uiPriority w:val="34"/>
    <w:qFormat/>
    <w:rsid w:val="00223CD2"/>
    <w:pPr>
      <w:ind w:left="720"/>
      <w:contextualSpacing/>
    </w:pPr>
  </w:style>
  <w:style w:type="character" w:styleId="Accentuationintense">
    <w:name w:val="Intense Emphasis"/>
    <w:basedOn w:val="Policepardfaut"/>
    <w:uiPriority w:val="21"/>
    <w:qFormat/>
    <w:rsid w:val="00223CD2"/>
    <w:rPr>
      <w:i/>
      <w:iCs/>
      <w:color w:val="2F5496" w:themeColor="accent1" w:themeShade="BF"/>
    </w:rPr>
  </w:style>
  <w:style w:type="paragraph" w:styleId="Citationintense">
    <w:name w:val="Intense Quote"/>
    <w:basedOn w:val="Normal"/>
    <w:next w:val="Normal"/>
    <w:link w:val="CitationintenseCar"/>
    <w:uiPriority w:val="30"/>
    <w:qFormat/>
    <w:rsid w:val="00223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23CD2"/>
    <w:rPr>
      <w:i/>
      <w:iCs/>
      <w:color w:val="2F5496" w:themeColor="accent1" w:themeShade="BF"/>
    </w:rPr>
  </w:style>
  <w:style w:type="character" w:styleId="Rfrenceintense">
    <w:name w:val="Intense Reference"/>
    <w:basedOn w:val="Policepardfaut"/>
    <w:uiPriority w:val="32"/>
    <w:qFormat/>
    <w:rsid w:val="00223CD2"/>
    <w:rPr>
      <w:b/>
      <w:bCs/>
      <w:smallCaps/>
      <w:color w:val="2F5496" w:themeColor="accent1" w:themeShade="BF"/>
      <w:spacing w:val="5"/>
    </w:rPr>
  </w:style>
  <w:style w:type="character" w:styleId="Lienhypertexte">
    <w:name w:val="Hyperlink"/>
    <w:basedOn w:val="Policepardfaut"/>
    <w:uiPriority w:val="99"/>
    <w:unhideWhenUsed/>
    <w:rsid w:val="00E529FB"/>
    <w:rPr>
      <w:color w:val="0563C1" w:themeColor="hyperlink"/>
      <w:u w:val="single"/>
    </w:rPr>
  </w:style>
  <w:style w:type="character" w:styleId="Mentionnonrsolue">
    <w:name w:val="Unresolved Mention"/>
    <w:basedOn w:val="Policepardfaut"/>
    <w:uiPriority w:val="99"/>
    <w:semiHidden/>
    <w:unhideWhenUsed/>
    <w:rsid w:val="00E529FB"/>
    <w:rPr>
      <w:color w:val="605E5C"/>
      <w:shd w:val="clear" w:color="auto" w:fill="E1DFDD"/>
    </w:rPr>
  </w:style>
  <w:style w:type="paragraph" w:customStyle="1" w:styleId="En-tte1">
    <w:name w:val="En-tête1"/>
    <w:basedOn w:val="Normal"/>
    <w:link w:val="headerCar"/>
    <w:qFormat/>
    <w:rsid w:val="00E96CBB"/>
    <w:pPr>
      <w:keepNext/>
    </w:pPr>
    <w:rPr>
      <w:b/>
      <w:bCs/>
      <w:sz w:val="28"/>
      <w:szCs w:val="28"/>
    </w:rPr>
  </w:style>
  <w:style w:type="character" w:customStyle="1" w:styleId="headerCar">
    <w:name w:val="header Car"/>
    <w:basedOn w:val="Policepardfaut"/>
    <w:link w:val="En-tte1"/>
    <w:rsid w:val="00E96CBB"/>
    <w:rPr>
      <w:b/>
      <w:bCs/>
      <w:sz w:val="28"/>
      <w:szCs w:val="28"/>
      <w:lang w:val="fr-CA"/>
    </w:rPr>
  </w:style>
  <w:style w:type="paragraph" w:styleId="En-tte">
    <w:name w:val="header"/>
    <w:basedOn w:val="Normal"/>
    <w:link w:val="En-tteCar"/>
    <w:uiPriority w:val="99"/>
    <w:unhideWhenUsed/>
    <w:rsid w:val="002902CC"/>
    <w:pPr>
      <w:tabs>
        <w:tab w:val="center" w:pos="4680"/>
        <w:tab w:val="right" w:pos="9360"/>
      </w:tabs>
      <w:spacing w:after="0" w:line="240" w:lineRule="auto"/>
    </w:pPr>
  </w:style>
  <w:style w:type="character" w:customStyle="1" w:styleId="En-tteCar">
    <w:name w:val="En-tête Car"/>
    <w:basedOn w:val="Policepardfaut"/>
    <w:link w:val="En-tte"/>
    <w:uiPriority w:val="99"/>
    <w:rsid w:val="002902CC"/>
  </w:style>
  <w:style w:type="paragraph" w:styleId="Pieddepage">
    <w:name w:val="footer"/>
    <w:basedOn w:val="Normal"/>
    <w:link w:val="PieddepageCar"/>
    <w:uiPriority w:val="99"/>
    <w:unhideWhenUsed/>
    <w:rsid w:val="002902C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90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10</Pages>
  <Words>1430</Words>
  <Characters>8151</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Boulanger</dc:creator>
  <cp:keywords/>
  <dc:description/>
  <cp:lastModifiedBy>Denis Boulanger</cp:lastModifiedBy>
  <cp:revision>61</cp:revision>
  <dcterms:created xsi:type="dcterms:W3CDTF">2026-01-06T21:15:00Z</dcterms:created>
  <dcterms:modified xsi:type="dcterms:W3CDTF">2026-09-25T19:26:00Z</dcterms:modified>
</cp:coreProperties>
</file>