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Traceability</w:t>
      </w:r>
      <w:r>
        <w:t xml:space="preserve"> </w:t>
      </w:r>
      <w:r>
        <w:t xml:space="preserve">Matrix</w:t>
      </w:r>
    </w:p>
    <w:bookmarkStart w:id="26" w:name="X2da5b352fac59eb9d4b0ae43cab3e15156703ae"/>
    <w:p>
      <w:pPr>
        <w:pStyle w:val="Heading1"/>
      </w:pPr>
      <w:r>
        <w:t xml:space="preserve">Traceability Matrix: nmvalidate 0.0.0.9000</w:t>
      </w:r>
    </w:p>
    <w:bookmarkStart w:id="20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Traceability Matrix links test results to specific user stories for the proposed software release. User stories, including requirements and test specifications, are listed in the Requirements Specification.</w:t>
      </w:r>
    </w:p>
    <w:bookmarkEnd w:id="20"/>
    <w:bookmarkStart w:id="21" w:name="traceability-matrix"/>
    <w:p>
      <w:pPr>
        <w:pStyle w:val="Heading2"/>
      </w:pPr>
      <w:r>
        <w:t xml:space="preserve">Traceability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6048"/>
        <w:gridCol w:w="2016"/>
      </w:tblGrid>
      <w:tr>
        <w:trPr>
          <w:cantSplit/>
          <w:trHeight w:val="62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User Story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User Story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Test ID</w:t>
            </w:r>
          </w:p>
        </w:tc>
      </w:tr>
      <w:tr>
        <w:trPr>
          <w:cantSplit/>
          <w:trHeight w:val="624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SUM-S001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a conveinent way to review high level attributes of various variables after completing a data assembly.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NMV-GAT-001 NMV-GAT-002 NMV-SUM-001 NMV-SUM-002 NMV-SUM-003 NMV-SUM-004</w:t>
            </w:r>
          </w:p>
        </w:tc>
      </w:tr>
      <w:tr>
        <w:trPr>
          <w:cantSplit/>
          <w:trHeight w:val="624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VAL-S001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 a user, I want to easily perform sanity checks of a data set following data assembly. I want the checks to provide a pass/fail for various variables and variable relationships.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NMV-GAT-001 NMV-GAT-002 NMV-VAL-001 NMV-VAL-002 NMV-VAL-003 NMV-VAL-004 NMV-VAL-005 NMV-VAL-006 NMV-VAL-007</w:t>
            </w:r>
          </w:p>
        </w:tc>
      </w:tr>
    </w:tbl>
    <w:p>
      <w:r>
        <w:br w:type="page"/>
      </w:r>
    </w:p>
    <w:p>
      <w:pPr>
        <w:pStyle w:val="FirstParagraph"/>
      </w:pPr>
    </w:p>
    <w:bookmarkEnd w:id="21"/>
    <w:bookmarkStart w:id="25" w:name="signature-page"/>
    <w:p>
      <w:pPr>
        <w:pStyle w:val="Heading2"/>
      </w:pPr>
      <w:r>
        <w:t xml:space="preserve">Signature Page: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Start w:id="22" w:name="section"/>
    <w:p>
      <w:pPr>
        <w:pStyle w:val="Heading9"/>
      </w:pPr>
    </w:p>
    <w:p>
      <w:pPr>
        <w:pStyle w:val="FirstParagraph"/>
      </w:pPr>
      <w:r>
        <w:rPr>
          <w:bCs/>
          <w:b/>
        </w:rPr>
        <w:t xml:space="preserve">Authored by: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2"/>
    <w:bookmarkStart w:id="23" w:name="section-1"/>
    <w:p>
      <w:pPr>
        <w:pStyle w:val="Heading9"/>
      </w:pPr>
    </w:p>
    <w:p>
      <w:pPr>
        <w:pStyle w:val="FirstParagraph"/>
      </w:pPr>
      <w:r>
        <w:rPr>
          <w:bCs/>
          <w:b/>
        </w:rPr>
        <w:t xml:space="preserve">Reviewed by: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Start w:id="24" w:name="section-2"/>
    <w:p>
      <w:pPr>
        <w:pStyle w:val="Heading9"/>
      </w:pPr>
    </w:p>
    <w:p>
      <w:pPr>
        <w:pStyle w:val="FirstParagraph"/>
      </w:pPr>
      <w:r>
        <w:rPr>
          <w:bCs/>
          <w:b/>
        </w:rPr>
        <w:t xml:space="preserve">Quality Assurance Approved by: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Matrix</dc:title>
  <dc:creator/>
  <cp:keywords/>
  <dcterms:created xsi:type="dcterms:W3CDTF">2022-09-30T20:04:12Z</dcterms:created>
  <dcterms:modified xsi:type="dcterms:W3CDTF">2022-09-30T20:04:12Z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ber_sections">
    <vt:lpwstr>True</vt:lpwstr>
  </property>
  <property fmtid="{D5CDD505-2E9C-101B-9397-08002B2CF9AE}" pid="3" name="output">
    <vt:lpwstr/>
  </property>
  <property fmtid="{D5CDD505-2E9C-101B-9397-08002B2CF9AE}" pid="4" name="params">
    <vt:lpwstr/>
  </property>
</Properties>
</file>