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6086B897" w:rsidR="008704CF" w:rsidRPr="00A52AF4" w:rsidRDefault="002C43AD" w:rsidP="00D75FE1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A52AF4">
        <w:rPr>
          <w:rFonts w:ascii="Times New Roman" w:eastAsia="Times New Roman" w:hAnsi="Times New Roman" w:cs="Times New Roman"/>
          <w:i/>
          <w:sz w:val="24"/>
          <w:szCs w:val="24"/>
        </w:rPr>
        <w:t xml:space="preserve">entire 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>instructions before you try to follow them. Knowing where you are going will help.</w:t>
      </w:r>
    </w:p>
    <w:p w14:paraId="00000005" w14:textId="77777777" w:rsidR="008704CF" w:rsidRPr="00A52AF4" w:rsidRDefault="002C43AD" w:rsidP="00D75FE1">
      <w:pPr>
        <w:pStyle w:val="Heading1"/>
      </w:pPr>
      <w:r w:rsidRPr="00A52AF4">
        <w:t>Webform Editions / Revisions Spreadsheet</w:t>
      </w:r>
    </w:p>
    <w:p w14:paraId="00000007" w14:textId="1BEEA4D9" w:rsidR="008704CF" w:rsidRPr="00A52AF4" w:rsidRDefault="0000000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9C78A5">
          <v:rect id="_x0000_i1025" style="width:0;height:1.5pt" o:hralign="center" o:hrstd="t" o:hr="t" fillcolor="#a0a0a0" stroked="f"/>
        </w:pict>
      </w:r>
    </w:p>
    <w:p w14:paraId="00000009" w14:textId="2D36E9D5" w:rsidR="008704CF" w:rsidRPr="00A52AF4" w:rsidRDefault="002C43AD" w:rsidP="00D75FE1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We collect edition-level metadata to populate the Source Description and Revision Description sections of our TEI Headers. These two sections will remain the same across all TEI-XML files from the same edition, so we can collect all editions’ data on the same spreadsheet from which our transformation script will pull information.</w:t>
      </w:r>
    </w:p>
    <w:p w14:paraId="0000000B" w14:textId="54482CD8" w:rsidR="008704CF" w:rsidRPr="00A52AF4" w:rsidRDefault="007A5ADC" w:rsidP="00D75FE1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parent </w:t>
      </w:r>
      <w:r w:rsidR="002C43AD" w:rsidRPr="00A52AF4">
        <w:rPr>
          <w:rFonts w:ascii="Times New Roman" w:eastAsia="Times New Roman" w:hAnsi="Times New Roman" w:cs="Times New Roman"/>
          <w:sz w:val="24"/>
          <w:szCs w:val="24"/>
        </w:rPr>
        <w:t>spreadsheet is organized by Masthead Year, with the oldest editions at the top of the spreadsheet and newest editions at the bottom of the spreadsheet.</w:t>
      </w:r>
    </w:p>
    <w:p w14:paraId="0000000F" w14:textId="3232EF58" w:rsidR="008704CF" w:rsidRPr="00A52AF4" w:rsidRDefault="002C43AD" w:rsidP="00D75FE1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N.B. May 2024: </w:t>
      </w:r>
      <w:r w:rsidR="00D75FE1" w:rsidRPr="00A52AF4">
        <w:rPr>
          <w:rFonts w:ascii="Times New Roman" w:eastAsia="Times New Roman" w:hAnsi="Times New Roman" w:cs="Times New Roman"/>
          <w:sz w:val="24"/>
          <w:szCs w:val="24"/>
        </w:rPr>
        <w:t xml:space="preserve">The spreadsheet you are filling out 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="00D75FE1" w:rsidRPr="00A52AF4">
        <w:rPr>
          <w:rFonts w:ascii="Times New Roman" w:eastAsia="Times New Roman" w:hAnsi="Times New Roman" w:cs="Times New Roman"/>
          <w:sz w:val="24"/>
          <w:szCs w:val="24"/>
        </w:rPr>
        <w:t>also being updated as the backlist editions are set into TEI.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5FE1" w:rsidRPr="00A52AF4">
        <w:rPr>
          <w:rFonts w:ascii="Times New Roman" w:eastAsia="Times New Roman" w:hAnsi="Times New Roman" w:cs="Times New Roman"/>
          <w:sz w:val="24"/>
          <w:szCs w:val="24"/>
        </w:rPr>
        <w:t>Backlist e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ntries that have been </w:t>
      </w:r>
      <w:r w:rsidR="00D75FE1" w:rsidRPr="00A52AF4">
        <w:rPr>
          <w:rFonts w:ascii="Times New Roman" w:eastAsia="Times New Roman" w:hAnsi="Times New Roman" w:cs="Times New Roman"/>
          <w:sz w:val="24"/>
          <w:szCs w:val="24"/>
        </w:rPr>
        <w:t xml:space="preserve">double checked as correct 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>have been highlighted with a light green. As we continue to verify entry information for backl</w:t>
      </w:r>
      <w:r w:rsidR="00A52AF4" w:rsidRPr="00A52AF4">
        <w:rPr>
          <w:rFonts w:ascii="Times New Roman" w:eastAsia="Times New Roman" w:hAnsi="Times New Roman" w:cs="Times New Roman"/>
          <w:sz w:val="24"/>
          <w:szCs w:val="24"/>
        </w:rPr>
        <w:t>ist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 editions, please continue to highlight completed entries light green. Once we have finished all backl</w:t>
      </w:r>
      <w:r w:rsidR="00D75FE1" w:rsidRPr="00A52AF4">
        <w:rPr>
          <w:rFonts w:ascii="Times New Roman" w:eastAsia="Times New Roman" w:hAnsi="Times New Roman" w:cs="Times New Roman"/>
          <w:sz w:val="24"/>
          <w:szCs w:val="24"/>
        </w:rPr>
        <w:t>ist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 entries, we will clear the background color.</w:t>
      </w:r>
    </w:p>
    <w:p w14:paraId="00000010" w14:textId="77777777" w:rsidR="008704CF" w:rsidRPr="00A52AF4" w:rsidRDefault="002C43AD" w:rsidP="00D75FE1">
      <w:pPr>
        <w:pStyle w:val="Heading1"/>
      </w:pPr>
      <w:bookmarkStart w:id="0" w:name="2z42smr6uzf7" w:colFirst="0" w:colLast="0"/>
      <w:bookmarkEnd w:id="0"/>
      <w:r w:rsidRPr="00A52AF4">
        <w:t>Adding information for a new edition</w:t>
      </w:r>
    </w:p>
    <w:p w14:paraId="00000011" w14:textId="77777777" w:rsidR="008704CF" w:rsidRPr="00A52AF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9BD295">
          <v:rect id="_x0000_i1026" style="width:0;height:1.5pt" o:hralign="center" o:hrstd="t" o:hr="t" fillcolor="#a0a0a0" stroked="f"/>
        </w:pict>
      </w:r>
    </w:p>
    <w:p w14:paraId="00000013" w14:textId="60A189A8" w:rsidR="008704CF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Make a new entry at the bottom of the list.</w:t>
      </w:r>
      <w:r w:rsidR="002F03A6">
        <w:rPr>
          <w:rFonts w:ascii="Times New Roman" w:eastAsia="Times New Roman" w:hAnsi="Times New Roman" w:cs="Times New Roman"/>
          <w:sz w:val="24"/>
          <w:szCs w:val="24"/>
        </w:rPr>
        <w:t xml:space="preserve"> Fill in the following columns:</w:t>
      </w:r>
    </w:p>
    <w:p w14:paraId="00000014" w14:textId="4130F9F3" w:rsidR="008704CF" w:rsidRPr="00A52AF4" w:rsidRDefault="002C43AD" w:rsidP="00D75FE1">
      <w:pPr>
        <w:pStyle w:val="Heading2"/>
      </w:pPr>
      <w:r w:rsidRPr="00A52AF4">
        <w:t>File Short Title</w:t>
      </w:r>
      <w:r w:rsidR="002F03A6">
        <w:t>: Column A</w:t>
      </w:r>
    </w:p>
    <w:p w14:paraId="00000016" w14:textId="3104585E" w:rsidR="008704CF" w:rsidRPr="00A52AF4" w:rsidRDefault="002F03A6" w:rsidP="002F03A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should </w:t>
      </w:r>
      <w:r w:rsidR="007A5ADC">
        <w:rPr>
          <w:rFonts w:ascii="Times New Roman" w:eastAsia="Times New Roman" w:hAnsi="Times New Roman" w:cs="Times New Roman"/>
          <w:sz w:val="24"/>
          <w:szCs w:val="24"/>
        </w:rPr>
        <w:t>follow the pattern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Editor-Volume-Export</w:t>
      </w:r>
      <w:r w:rsidR="002C43AD" w:rsidRPr="00A52AF4">
        <w:rPr>
          <w:rFonts w:ascii="Times New Roman" w:eastAsia="Times New Roman" w:hAnsi="Times New Roman" w:cs="Times New Roman"/>
          <w:sz w:val="24"/>
          <w:szCs w:val="24"/>
        </w:rPr>
        <w:t>. Our transformation script will use this phrase from our file names to figure out which row of information to pull into the TEI header.</w:t>
      </w:r>
    </w:p>
    <w:p w14:paraId="00000017" w14:textId="7A5F5733" w:rsidR="008704CF" w:rsidRPr="00A52AF4" w:rsidRDefault="002C43AD" w:rsidP="00D75FE1">
      <w:pPr>
        <w:pStyle w:val="Heading2"/>
      </w:pPr>
      <w:r w:rsidRPr="00A52AF4">
        <w:t>Full Edition Title</w:t>
      </w:r>
      <w:r w:rsidR="002F03A6">
        <w:t>: Column B</w:t>
      </w:r>
    </w:p>
    <w:p w14:paraId="4C3E454B" w14:textId="49A92B2E" w:rsidR="0069587E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Include the title as </w:t>
      </w:r>
      <w:r w:rsidR="000B7B37">
        <w:rPr>
          <w:rFonts w:ascii="Times New Roman" w:eastAsia="Times New Roman" w:hAnsi="Times New Roman" w:cs="Times New Roman"/>
          <w:sz w:val="24"/>
          <w:szCs w:val="24"/>
        </w:rPr>
        <w:t xml:space="preserve">written on the interior title page. Refer </w:t>
      </w:r>
      <w:r w:rsidR="00DC791E">
        <w:rPr>
          <w:rFonts w:ascii="Times New Roman" w:eastAsia="Times New Roman" w:hAnsi="Times New Roman" w:cs="Times New Roman"/>
          <w:sz w:val="24"/>
          <w:szCs w:val="24"/>
        </w:rPr>
        <w:t>to</w:t>
      </w:r>
      <w:r w:rsidR="000B7B37">
        <w:rPr>
          <w:rFonts w:ascii="Times New Roman" w:eastAsia="Times New Roman" w:hAnsi="Times New Roman" w:cs="Times New Roman"/>
          <w:sz w:val="24"/>
          <w:szCs w:val="24"/>
        </w:rPr>
        <w:t xml:space="preserve"> the Front Matter PDF to ensure you have the full, complete title.</w:t>
      </w:r>
    </w:p>
    <w:p w14:paraId="0000001A" w14:textId="4641EE82" w:rsidR="008704CF" w:rsidRPr="00A52AF4" w:rsidRDefault="002C43AD" w:rsidP="00D75FE1">
      <w:pPr>
        <w:pStyle w:val="Heading2"/>
      </w:pPr>
      <w:r w:rsidRPr="00A52AF4">
        <w:t>Author</w:t>
      </w:r>
      <w:r w:rsidR="002F03A6">
        <w:t>: Column C</w:t>
      </w:r>
    </w:p>
    <w:p w14:paraId="0000001B" w14:textId="18636F94" w:rsidR="008704CF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Consult the</w:t>
      </w:r>
      <w:r w:rsidR="00C71339">
        <w:rPr>
          <w:rFonts w:ascii="Times New Roman" w:eastAsia="Times New Roman" w:hAnsi="Times New Roman" w:cs="Times New Roman"/>
          <w:sz w:val="24"/>
          <w:szCs w:val="24"/>
        </w:rPr>
        <w:t xml:space="preserve"> Editions Categories Metadata spreadsheet 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for any authors associated with the edition. You should include all texts contained within an edition. </w:t>
      </w:r>
    </w:p>
    <w:p w14:paraId="0000001C" w14:textId="77777777" w:rsidR="008704CF" w:rsidRPr="00A52AF4" w:rsidRDefault="002C43A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When first names and last names are known, use “[LastName], [FirstName]” structure.</w:t>
      </w:r>
    </w:p>
    <w:p w14:paraId="0000001D" w14:textId="77777777" w:rsidR="008704CF" w:rsidRPr="00A52AF4" w:rsidRDefault="002C43AD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Ex. Caxton, William</w:t>
      </w:r>
    </w:p>
    <w:p w14:paraId="0000001E" w14:textId="77777777" w:rsidR="008704CF" w:rsidRPr="00A52AF4" w:rsidRDefault="002C43A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When there is a first name and a location provided, use “[Name] of [Location]” structure.</w:t>
      </w:r>
    </w:p>
    <w:p w14:paraId="0000001F" w14:textId="77777777" w:rsidR="008704CF" w:rsidRPr="00A52AF4" w:rsidRDefault="002C43AD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Ex. Thomas of Hales</w:t>
      </w:r>
    </w:p>
    <w:p w14:paraId="00000020" w14:textId="62F77C5A" w:rsidR="008704CF" w:rsidRDefault="002C43A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Include any authors that are ascribed to have written a text</w:t>
      </w:r>
      <w:r w:rsidR="00C71339">
        <w:rPr>
          <w:rFonts w:ascii="Times New Roman" w:eastAsia="Times New Roman" w:hAnsi="Times New Roman" w:cs="Times New Roman"/>
          <w:sz w:val="24"/>
          <w:szCs w:val="24"/>
        </w:rPr>
        <w:t>. Ascribed authors are indicated by parentheses around the name. Follow the “[LastName], [FirstName]” structure above. We’ll indicate the ascribed nature of the author through a tag associated with the Edition and Text records.</w:t>
      </w:r>
    </w:p>
    <w:p w14:paraId="00000021" w14:textId="77777777" w:rsidR="008704CF" w:rsidRPr="00A52AF4" w:rsidRDefault="002C43A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lastRenderedPageBreak/>
        <w:t>If there is no author definitively known, write “Unknown.”</w:t>
      </w:r>
    </w:p>
    <w:p w14:paraId="00000022" w14:textId="77777777" w:rsidR="008704CF" w:rsidRPr="00A52AF4" w:rsidRDefault="002C43AD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You only need to include Unknown once, even if there are multiple texts written by unknown authors.</w:t>
      </w:r>
    </w:p>
    <w:p w14:paraId="00000023" w14:textId="727071F2" w:rsidR="008704CF" w:rsidRPr="00A52AF4" w:rsidRDefault="002C43A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If there are multiple authors (including any Unknown authors), </w:t>
      </w:r>
      <w:r w:rsidR="00295AC8">
        <w:rPr>
          <w:rFonts w:ascii="Times New Roman" w:eastAsia="Times New Roman" w:hAnsi="Times New Roman" w:cs="Times New Roman"/>
          <w:sz w:val="24"/>
          <w:szCs w:val="24"/>
        </w:rPr>
        <w:t>all names should go in the same cell, following the order of the named authors in the METS-Editions-Categories-Metadata spreadsheet. U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>se a semicolon in between each name to create a list.</w:t>
      </w:r>
    </w:p>
    <w:p w14:paraId="00000025" w14:textId="7731F0B3" w:rsidR="008704CF" w:rsidRPr="00A52AF4" w:rsidRDefault="002C43AD" w:rsidP="00D75FE1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Ex. Caxton, William; Thomas of Hales; Unknown</w:t>
      </w:r>
    </w:p>
    <w:p w14:paraId="00000026" w14:textId="222CAD34" w:rsidR="008704CF" w:rsidRPr="00A52AF4" w:rsidRDefault="002C43AD" w:rsidP="00D75FE1">
      <w:pPr>
        <w:pStyle w:val="Heading2"/>
      </w:pPr>
      <w:r w:rsidRPr="00A52AF4">
        <w:t>Editor</w:t>
      </w:r>
      <w:r w:rsidR="002F03A6">
        <w:t>: Column D</w:t>
      </w:r>
    </w:p>
    <w:p w14:paraId="00000027" w14:textId="05A86F21" w:rsidR="008704CF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Include all editors listed on the </w:t>
      </w:r>
      <w:r w:rsidR="00295AC8">
        <w:rPr>
          <w:rFonts w:ascii="Times New Roman" w:eastAsia="Times New Roman" w:hAnsi="Times New Roman" w:cs="Times New Roman"/>
          <w:sz w:val="24"/>
          <w:szCs w:val="24"/>
        </w:rPr>
        <w:t xml:space="preserve">interior title page </w:t>
      </w:r>
      <w:r w:rsidRPr="00A52AF4">
        <w:rPr>
          <w:rFonts w:ascii="Times New Roman" w:eastAsia="Times New Roman" w:hAnsi="Times New Roman" w:cs="Times New Roman"/>
          <w:b/>
          <w:sz w:val="24"/>
          <w:szCs w:val="24"/>
        </w:rPr>
        <w:t>in the order they are presented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>. N</w:t>
      </w:r>
      <w:r w:rsidR="00295AC8">
        <w:rPr>
          <w:rFonts w:ascii="Times New Roman" w:eastAsia="Times New Roman" w:hAnsi="Times New Roman" w:cs="Times New Roman"/>
          <w:sz w:val="24"/>
          <w:szCs w:val="24"/>
        </w:rPr>
        <w:t>.B.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95AC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>his is not always alphabetical order.</w:t>
      </w:r>
      <w:r w:rsidR="00295AC8">
        <w:rPr>
          <w:rFonts w:ascii="Times New Roman" w:eastAsia="Times New Roman" w:hAnsi="Times New Roman" w:cs="Times New Roman"/>
          <w:sz w:val="24"/>
          <w:szCs w:val="24"/>
        </w:rPr>
        <w:t xml:space="preserve"> Refer </w:t>
      </w:r>
      <w:r w:rsidR="00DC791E">
        <w:rPr>
          <w:rFonts w:ascii="Times New Roman" w:eastAsia="Times New Roman" w:hAnsi="Times New Roman" w:cs="Times New Roman"/>
          <w:sz w:val="24"/>
          <w:szCs w:val="24"/>
        </w:rPr>
        <w:t>to</w:t>
      </w:r>
      <w:r w:rsidR="00295AC8">
        <w:rPr>
          <w:rFonts w:ascii="Times New Roman" w:eastAsia="Times New Roman" w:hAnsi="Times New Roman" w:cs="Times New Roman"/>
          <w:sz w:val="24"/>
          <w:szCs w:val="24"/>
        </w:rPr>
        <w:t xml:space="preserve"> the Front Matter PDF to ensure you have the correct order.</w:t>
      </w:r>
    </w:p>
    <w:p w14:paraId="00000028" w14:textId="77777777" w:rsidR="008704CF" w:rsidRPr="00A52AF4" w:rsidRDefault="002C43A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Use “[LastName], [FirstName] [I.]” structure</w:t>
      </w:r>
    </w:p>
    <w:p w14:paraId="00000029" w14:textId="77777777" w:rsidR="008704CF" w:rsidRPr="00A52AF4" w:rsidRDefault="002C43AD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Initials should have a period following them. If there are multiple middle initials, there should be a space in between the initials.</w:t>
      </w:r>
    </w:p>
    <w:p w14:paraId="0000002A" w14:textId="77777777" w:rsidR="008704CF" w:rsidRPr="00A52AF4" w:rsidRDefault="002C43AD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Ex. Wright, Mark J. B.</w:t>
      </w:r>
    </w:p>
    <w:p w14:paraId="0000002B" w14:textId="77777777" w:rsidR="008704CF" w:rsidRPr="00A52AF4" w:rsidRDefault="002C43A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If there are multiple editors, use a semicolon in between each name to create a list. All names should go in the same cell.</w:t>
      </w:r>
    </w:p>
    <w:p w14:paraId="0000002D" w14:textId="315A1169" w:rsidR="008704CF" w:rsidRPr="00A52AF4" w:rsidRDefault="002C43AD" w:rsidP="00D75FE1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Ex. McShane, Kara L.; Wright, Mark J. B.</w:t>
      </w:r>
    </w:p>
    <w:p w14:paraId="0000002E" w14:textId="5F546036" w:rsidR="008704CF" w:rsidRPr="00A52AF4" w:rsidRDefault="002C43AD" w:rsidP="00D75FE1">
      <w:pPr>
        <w:pStyle w:val="Heading2"/>
      </w:pPr>
      <w:r w:rsidRPr="00A52AF4">
        <w:t>Translator</w:t>
      </w:r>
      <w:r w:rsidR="002F03A6">
        <w:t>: Column E</w:t>
      </w:r>
    </w:p>
    <w:p w14:paraId="144659C6" w14:textId="77777777" w:rsidR="00A33608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Include all translators listed </w:t>
      </w:r>
      <w:r w:rsidRPr="00A52AF4">
        <w:rPr>
          <w:rFonts w:ascii="Times New Roman" w:eastAsia="Times New Roman" w:hAnsi="Times New Roman" w:cs="Times New Roman"/>
          <w:b/>
          <w:sz w:val="24"/>
          <w:szCs w:val="24"/>
        </w:rPr>
        <w:t>in the order they are presented</w:t>
      </w:r>
      <w:r w:rsidR="00525C47">
        <w:rPr>
          <w:rFonts w:ascii="Times New Roman" w:eastAsia="Times New Roman" w:hAnsi="Times New Roman" w:cs="Times New Roman"/>
          <w:bCs/>
          <w:sz w:val="24"/>
          <w:szCs w:val="24"/>
        </w:rPr>
        <w:t xml:space="preserve"> on the interior title page or in the Table of Contents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9587E" w:rsidRPr="00A52AF4">
        <w:rPr>
          <w:rFonts w:ascii="Times New Roman" w:eastAsia="Times New Roman" w:hAnsi="Times New Roman" w:cs="Times New Roman"/>
          <w:sz w:val="24"/>
          <w:szCs w:val="24"/>
        </w:rPr>
        <w:t>If there are no translators, leave this field blank.</w:t>
      </w:r>
      <w:r w:rsidR="00295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F" w14:textId="2A1E0B94" w:rsidR="008704CF" w:rsidRPr="00A33608" w:rsidRDefault="00295AC8" w:rsidP="00A3360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33608">
        <w:rPr>
          <w:rFonts w:ascii="Times New Roman" w:eastAsia="Times New Roman" w:hAnsi="Times New Roman" w:cs="Times New Roman"/>
          <w:sz w:val="24"/>
          <w:szCs w:val="24"/>
        </w:rPr>
        <w:t xml:space="preserve">N.B.: This is not always alphabetical order. </w:t>
      </w:r>
      <w:r w:rsidR="00DC791E" w:rsidRPr="00A33608">
        <w:rPr>
          <w:rFonts w:ascii="Times New Roman" w:eastAsia="Times New Roman" w:hAnsi="Times New Roman" w:cs="Times New Roman"/>
          <w:sz w:val="24"/>
          <w:szCs w:val="24"/>
        </w:rPr>
        <w:t xml:space="preserve">Refer to </w:t>
      </w:r>
      <w:r w:rsidRPr="00A33608">
        <w:rPr>
          <w:rFonts w:ascii="Times New Roman" w:eastAsia="Times New Roman" w:hAnsi="Times New Roman" w:cs="Times New Roman"/>
          <w:sz w:val="24"/>
          <w:szCs w:val="24"/>
        </w:rPr>
        <w:t>the Front Matter PDF to ensure you have the correct order.</w:t>
      </w:r>
    </w:p>
    <w:p w14:paraId="00000031" w14:textId="691167E8" w:rsidR="008704CF" w:rsidRPr="00525C47" w:rsidRDefault="002C43AD" w:rsidP="00525C4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5C47">
        <w:rPr>
          <w:rFonts w:ascii="Times New Roman" w:eastAsia="Times New Roman" w:hAnsi="Times New Roman" w:cs="Times New Roman"/>
          <w:sz w:val="24"/>
          <w:szCs w:val="24"/>
        </w:rPr>
        <w:t>Translators may be the same person as one of the editors. If this is the case, still enter their name under the translator column.</w:t>
      </w:r>
    </w:p>
    <w:p w14:paraId="00000032" w14:textId="77777777" w:rsidR="008704CF" w:rsidRPr="00A52AF4" w:rsidRDefault="002C43A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Use “[LastName], [FirstName] [I.]” structure</w:t>
      </w:r>
    </w:p>
    <w:p w14:paraId="00000033" w14:textId="77777777" w:rsidR="008704CF" w:rsidRPr="00A52AF4" w:rsidRDefault="002C43AD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Initials should have a period following them. If there are multiple middle initials, there should be a space in between the initials.</w:t>
      </w:r>
    </w:p>
    <w:p w14:paraId="00000034" w14:textId="77777777" w:rsidR="008704CF" w:rsidRPr="00A52AF4" w:rsidRDefault="002C43AD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Ex. Wright, Mark J. B.</w:t>
      </w:r>
    </w:p>
    <w:p w14:paraId="00000035" w14:textId="77777777" w:rsidR="008704CF" w:rsidRPr="00A52AF4" w:rsidRDefault="002C43A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If there are multiple translators, use a semicolon in between each name to create a list. All names should go in the same cell.</w:t>
      </w:r>
    </w:p>
    <w:p w14:paraId="0000003A" w14:textId="3F1CE17D" w:rsidR="008704CF" w:rsidRPr="00A52AF4" w:rsidRDefault="002C43AD" w:rsidP="00D75FE1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Ex. McShane, Kara L.; Wright, Mark J. B.</w:t>
      </w:r>
    </w:p>
    <w:p w14:paraId="2D5980E1" w14:textId="77777777" w:rsidR="00525C47" w:rsidRDefault="00525C47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br w:type="page"/>
      </w:r>
    </w:p>
    <w:p w14:paraId="0000003B" w14:textId="4E124121" w:rsidR="008704CF" w:rsidRPr="00A52AF4" w:rsidRDefault="002C43AD" w:rsidP="00D75FE1">
      <w:pPr>
        <w:pStyle w:val="Heading2"/>
      </w:pPr>
      <w:r w:rsidRPr="00A52AF4">
        <w:lastRenderedPageBreak/>
        <w:t>Masthead Year</w:t>
      </w:r>
      <w:r w:rsidR="002F03A6">
        <w:t>: Column F</w:t>
      </w:r>
    </w:p>
    <w:p w14:paraId="0000003D" w14:textId="1BD45A0E" w:rsidR="008704CF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This is the publication year. </w:t>
      </w:r>
      <w:r w:rsidR="00DC791E">
        <w:rPr>
          <w:rFonts w:ascii="Times New Roman" w:eastAsia="Times New Roman" w:hAnsi="Times New Roman" w:cs="Times New Roman"/>
          <w:sz w:val="24"/>
          <w:szCs w:val="24"/>
        </w:rPr>
        <w:t xml:space="preserve">Refer to the Front Matter PDF to for the correct publication year. </w:t>
      </w:r>
      <w:r w:rsidR="00525C47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>the year that appears in the front</w:t>
      </w:r>
      <w:r w:rsidR="0069587E" w:rsidRPr="00A52A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>matter</w:t>
      </w:r>
      <w:r w:rsidR="0069587E" w:rsidRPr="00A52AF4">
        <w:rPr>
          <w:rFonts w:ascii="Times New Roman" w:eastAsia="Times New Roman" w:hAnsi="Times New Roman" w:cs="Times New Roman"/>
          <w:sz w:val="24"/>
          <w:szCs w:val="24"/>
        </w:rPr>
        <w:t xml:space="preserve"> of the printed edition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bookmarkStart w:id="1" w:name="_Hlk199341767"/>
      <w:r w:rsidRPr="00A52AF4">
        <w:rPr>
          <w:rFonts w:ascii="Times New Roman" w:eastAsia="Times New Roman" w:hAnsi="Times New Roman" w:cs="Times New Roman"/>
          <w:sz w:val="24"/>
          <w:szCs w:val="24"/>
        </w:rPr>
        <w:t>Our transformation script will use this information to connect to another spreadsheet that includes all the masthead information</w:t>
      </w:r>
      <w:r w:rsidR="00DC791E">
        <w:rPr>
          <w:rFonts w:ascii="Times New Roman" w:eastAsia="Times New Roman" w:hAnsi="Times New Roman" w:cs="Times New Roman"/>
          <w:sz w:val="24"/>
          <w:szCs w:val="24"/>
        </w:rPr>
        <w:t xml:space="preserve"> about who is on the Editorial Board, the Advisory Board, and the Editorial Staff in the calendar year that the edition goes to MIP for print publication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>.</w:t>
      </w:r>
      <w:r w:rsidR="00DC791E">
        <w:rPr>
          <w:rFonts w:ascii="Times New Roman" w:eastAsia="Times New Roman" w:hAnsi="Times New Roman" w:cs="Times New Roman"/>
          <w:sz w:val="24"/>
          <w:szCs w:val="24"/>
        </w:rPr>
        <w:t xml:space="preserve"> The script will populate all this information into the TEI Header.</w:t>
      </w:r>
      <w:bookmarkEnd w:id="1"/>
    </w:p>
    <w:p w14:paraId="0000003E" w14:textId="70D84F6E" w:rsidR="008704CF" w:rsidRPr="00A52AF4" w:rsidRDefault="002C43AD" w:rsidP="00D75FE1">
      <w:pPr>
        <w:pStyle w:val="Heading2"/>
      </w:pPr>
      <w:r w:rsidRPr="00A52AF4">
        <w:t>Revisions</w:t>
      </w:r>
      <w:r w:rsidR="002F03A6">
        <w:t>: Column H</w:t>
      </w:r>
    </w:p>
    <w:p w14:paraId="00000040" w14:textId="72A89026" w:rsidR="008704CF" w:rsidRPr="00A52AF4" w:rsidRDefault="002C43AD" w:rsidP="00B83723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Here we enter records for the large-scale changes and updates made to editions. We will enter all revision versions in this column as a semi-colon delineated list. We use the following controlled vocabularies:</w:t>
      </w:r>
    </w:p>
    <w:p w14:paraId="00000041" w14:textId="77777777" w:rsidR="008704CF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First edition published in ####</w:t>
      </w:r>
    </w:p>
    <w:p w14:paraId="00000042" w14:textId="77777777" w:rsidR="008704CF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Second edition published in ####</w:t>
      </w:r>
    </w:p>
    <w:p w14:paraId="00000043" w14:textId="77777777" w:rsidR="008704CF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Revised in ####</w:t>
      </w:r>
    </w:p>
    <w:p w14:paraId="00000045" w14:textId="77777777" w:rsidR="008704CF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Entered editorial corrections in ####</w:t>
      </w:r>
    </w:p>
    <w:p w14:paraId="4A3D823F" w14:textId="77777777" w:rsidR="000A07DC" w:rsidRPr="00A52AF4" w:rsidRDefault="000A07DC" w:rsidP="000A07DC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Encoded in TEI in ####</w:t>
      </w:r>
    </w:p>
    <w:p w14:paraId="00000046" w14:textId="77777777" w:rsidR="008704CF" w:rsidRPr="00A52AF4" w:rsidRDefault="002C43AD">
      <w:p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Updated TEI in ####</w:t>
      </w:r>
    </w:p>
    <w:p w14:paraId="0000004A" w14:textId="70C9AFD6" w:rsidR="008704CF" w:rsidRPr="00A52AF4" w:rsidRDefault="002C43AD" w:rsidP="00B83723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>Entered editorial corrections and updated TEI in ####</w:t>
      </w:r>
    </w:p>
    <w:p w14:paraId="0000004B" w14:textId="4C95B5AE" w:rsidR="008704CF" w:rsidRPr="00A52AF4" w:rsidRDefault="00DB043F" w:rsidP="000A630F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2C43AD" w:rsidRPr="00A52AF4">
        <w:rPr>
          <w:rFonts w:ascii="Times New Roman" w:eastAsia="Times New Roman" w:hAnsi="Times New Roman" w:cs="Times New Roman"/>
          <w:sz w:val="24"/>
          <w:szCs w:val="24"/>
        </w:rPr>
        <w:t xml:space="preserve">dd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any and all </w:t>
      </w:r>
      <w:r w:rsidR="002C43AD" w:rsidRPr="00A52AF4">
        <w:rPr>
          <w:rFonts w:ascii="Times New Roman" w:eastAsia="Times New Roman" w:hAnsi="Times New Roman" w:cs="Times New Roman"/>
          <w:sz w:val="24"/>
          <w:szCs w:val="24"/>
        </w:rPr>
        <w:t>statements as they apply</w:t>
      </w:r>
      <w:r w:rsidR="000A07DC">
        <w:rPr>
          <w:rFonts w:ascii="Times New Roman" w:eastAsia="Times New Roman" w:hAnsi="Times New Roman" w:cs="Times New Roman"/>
          <w:sz w:val="24"/>
          <w:szCs w:val="24"/>
        </w:rPr>
        <w:t xml:space="preserve"> in the order listed above</w:t>
      </w:r>
      <w:r w:rsidR="002C43AD" w:rsidRPr="00A52AF4">
        <w:rPr>
          <w:rFonts w:ascii="Times New Roman" w:eastAsia="Times New Roman" w:hAnsi="Times New Roman" w:cs="Times New Roman"/>
          <w:sz w:val="24"/>
          <w:szCs w:val="24"/>
        </w:rPr>
        <w:t>.</w:t>
      </w:r>
      <w:r w:rsidR="00E0606E">
        <w:rPr>
          <w:rFonts w:ascii="Times New Roman" w:eastAsia="Times New Roman" w:hAnsi="Times New Roman" w:cs="Times New Roman"/>
          <w:sz w:val="24"/>
          <w:szCs w:val="24"/>
        </w:rPr>
        <w:t xml:space="preserve"> Replace </w:t>
      </w:r>
      <w:r w:rsidR="00E0606E" w:rsidRPr="00A52AF4">
        <w:rPr>
          <w:rFonts w:ascii="Times New Roman" w:eastAsia="Times New Roman" w:hAnsi="Times New Roman" w:cs="Times New Roman"/>
          <w:sz w:val="24"/>
          <w:szCs w:val="24"/>
        </w:rPr>
        <w:t xml:space="preserve">#### </w:t>
      </w:r>
      <w:r w:rsidR="00E0606E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="00E0606E" w:rsidRPr="00A52AF4">
        <w:rPr>
          <w:rFonts w:ascii="Times New Roman" w:eastAsia="Times New Roman" w:hAnsi="Times New Roman" w:cs="Times New Roman"/>
          <w:sz w:val="24"/>
          <w:szCs w:val="24"/>
        </w:rPr>
        <w:t>the year that that change was made.</w:t>
      </w:r>
    </w:p>
    <w:p w14:paraId="67EE4C44" w14:textId="75BC91FA" w:rsidR="00E64A25" w:rsidRPr="00A52AF4" w:rsidRDefault="00E64A2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Ex. The edition Fein-Owl has a first edition printing </w:t>
      </w:r>
      <w:r w:rsidR="00E0606E">
        <w:rPr>
          <w:rFonts w:ascii="Times New Roman" w:eastAsia="Times New Roman" w:hAnsi="Times New Roman" w:cs="Times New Roman"/>
          <w:sz w:val="24"/>
          <w:szCs w:val="24"/>
        </w:rPr>
        <w:t xml:space="preserve">in 2022 </w:t>
      </w:r>
      <w:r w:rsidRPr="00A52AF4">
        <w:rPr>
          <w:rFonts w:ascii="Times New Roman" w:eastAsia="Times New Roman" w:hAnsi="Times New Roman" w:cs="Times New Roman"/>
          <w:sz w:val="24"/>
          <w:szCs w:val="24"/>
        </w:rPr>
        <w:t>and was initially encoded in TEI in 2024. This process has not included adding any editorial corrections.</w:t>
      </w:r>
    </w:p>
    <w:p w14:paraId="000000B4" w14:textId="3CC60DCB" w:rsidR="008704CF" w:rsidRPr="00A52AF4" w:rsidRDefault="001951B2" w:rsidP="00D75FE1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52AF4">
        <w:rPr>
          <w:rFonts w:ascii="Times New Roman" w:eastAsia="Times New Roman" w:hAnsi="Times New Roman" w:cs="Times New Roman"/>
          <w:sz w:val="24"/>
          <w:szCs w:val="24"/>
        </w:rPr>
        <w:t xml:space="preserve">Add: First edition published in 2022; </w:t>
      </w:r>
      <w:r w:rsidR="00E64A25" w:rsidRPr="00A52AF4">
        <w:rPr>
          <w:rFonts w:ascii="Times New Roman" w:eastAsia="Times New Roman" w:hAnsi="Times New Roman" w:cs="Times New Roman"/>
          <w:sz w:val="24"/>
          <w:szCs w:val="24"/>
        </w:rPr>
        <w:t>Encoded in TEI in 2024.</w:t>
      </w:r>
    </w:p>
    <w:sectPr w:rsidR="008704CF" w:rsidRPr="00A52AF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70DC3" w14:textId="77777777" w:rsidR="007465D3" w:rsidRDefault="007465D3" w:rsidP="00E0606E">
      <w:pPr>
        <w:spacing w:line="240" w:lineRule="auto"/>
      </w:pPr>
      <w:r>
        <w:separator/>
      </w:r>
    </w:p>
  </w:endnote>
  <w:endnote w:type="continuationSeparator" w:id="0">
    <w:p w14:paraId="21BE8396" w14:textId="77777777" w:rsidR="007465D3" w:rsidRDefault="007465D3" w:rsidP="00E06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0863D" w14:textId="77777777" w:rsidR="007465D3" w:rsidRDefault="007465D3" w:rsidP="00E0606E">
      <w:pPr>
        <w:spacing w:line="240" w:lineRule="auto"/>
      </w:pPr>
      <w:r>
        <w:separator/>
      </w:r>
    </w:p>
  </w:footnote>
  <w:footnote w:type="continuationSeparator" w:id="0">
    <w:p w14:paraId="5C48D12E" w14:textId="77777777" w:rsidR="007465D3" w:rsidRDefault="007465D3" w:rsidP="00E060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4430746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19ED48" w14:textId="1D29C93B" w:rsidR="00E0606E" w:rsidRPr="00E0606E" w:rsidRDefault="00645517" w:rsidP="00645517">
        <w:pPr>
          <w:pStyle w:val="Head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Digital Production workflow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  <w:t xml:space="preserve">Edition-Level Metadata and Revision Info </w:t>
        </w:r>
        <w:r w:rsidR="00E0606E" w:rsidRPr="00E0606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E0606E" w:rsidRPr="00E0606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E0606E" w:rsidRPr="00E0606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0606E" w:rsidRPr="00E0606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E0606E" w:rsidRPr="00E0606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1074829" w14:textId="77777777" w:rsidR="00E0606E" w:rsidRPr="00E0606E" w:rsidRDefault="00E0606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51B"/>
    <w:multiLevelType w:val="multilevel"/>
    <w:tmpl w:val="F4F26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4C3D96"/>
    <w:multiLevelType w:val="hybridMultilevel"/>
    <w:tmpl w:val="B6F2F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5557D"/>
    <w:multiLevelType w:val="multilevel"/>
    <w:tmpl w:val="D4F41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9D5FD4"/>
    <w:multiLevelType w:val="multilevel"/>
    <w:tmpl w:val="44086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6E2999"/>
    <w:multiLevelType w:val="multilevel"/>
    <w:tmpl w:val="05BA2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CF2E5C"/>
    <w:multiLevelType w:val="multilevel"/>
    <w:tmpl w:val="8C643D2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F3370F"/>
    <w:multiLevelType w:val="multilevel"/>
    <w:tmpl w:val="08D63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3163101">
    <w:abstractNumId w:val="5"/>
  </w:num>
  <w:num w:numId="2" w16cid:durableId="741489308">
    <w:abstractNumId w:val="0"/>
  </w:num>
  <w:num w:numId="3" w16cid:durableId="1129124154">
    <w:abstractNumId w:val="3"/>
  </w:num>
  <w:num w:numId="4" w16cid:durableId="999893341">
    <w:abstractNumId w:val="2"/>
  </w:num>
  <w:num w:numId="5" w16cid:durableId="1621374352">
    <w:abstractNumId w:val="6"/>
  </w:num>
  <w:num w:numId="6" w16cid:durableId="2014720145">
    <w:abstractNumId w:val="4"/>
  </w:num>
  <w:num w:numId="7" w16cid:durableId="128957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edit="readOnly" w:enforcement="1" w:cryptProviderType="rsaAES" w:cryptAlgorithmClass="hash" w:cryptAlgorithmType="typeAny" w:cryptAlgorithmSid="14" w:cryptSpinCount="100000" w:hash="D/O7mv0ApszbKTa681zirR0fx827UCsiQNwyDefKgLLjWQuDJNGXcbDv0qjaWON+lWXezTl7pvGhuhUl1skyDQ==" w:salt="ULwI/7bzk38hqUfBs3AzL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CF"/>
    <w:rsid w:val="00033FCB"/>
    <w:rsid w:val="000603FE"/>
    <w:rsid w:val="000A07DC"/>
    <w:rsid w:val="000A26C8"/>
    <w:rsid w:val="000A630F"/>
    <w:rsid w:val="000B7B37"/>
    <w:rsid w:val="00156D4E"/>
    <w:rsid w:val="00193A90"/>
    <w:rsid w:val="001951B2"/>
    <w:rsid w:val="00295AC8"/>
    <w:rsid w:val="002B1098"/>
    <w:rsid w:val="002C43AD"/>
    <w:rsid w:val="002E3327"/>
    <w:rsid w:val="002F03A6"/>
    <w:rsid w:val="0030019A"/>
    <w:rsid w:val="003B731A"/>
    <w:rsid w:val="00496B00"/>
    <w:rsid w:val="00525C47"/>
    <w:rsid w:val="00635BCA"/>
    <w:rsid w:val="00640F10"/>
    <w:rsid w:val="00645517"/>
    <w:rsid w:val="00672610"/>
    <w:rsid w:val="0069587E"/>
    <w:rsid w:val="006F5CA4"/>
    <w:rsid w:val="007465D3"/>
    <w:rsid w:val="007A5ADC"/>
    <w:rsid w:val="008704CF"/>
    <w:rsid w:val="00900480"/>
    <w:rsid w:val="009115F9"/>
    <w:rsid w:val="0092057F"/>
    <w:rsid w:val="00A33608"/>
    <w:rsid w:val="00A52AF4"/>
    <w:rsid w:val="00AB5DB2"/>
    <w:rsid w:val="00AC1A67"/>
    <w:rsid w:val="00AF346D"/>
    <w:rsid w:val="00B83723"/>
    <w:rsid w:val="00BC5D7D"/>
    <w:rsid w:val="00C05C8B"/>
    <w:rsid w:val="00C71339"/>
    <w:rsid w:val="00CF4201"/>
    <w:rsid w:val="00D17216"/>
    <w:rsid w:val="00D75FE1"/>
    <w:rsid w:val="00D925A7"/>
    <w:rsid w:val="00DA1BCE"/>
    <w:rsid w:val="00DB043F"/>
    <w:rsid w:val="00DC791E"/>
    <w:rsid w:val="00E0606E"/>
    <w:rsid w:val="00E64A25"/>
    <w:rsid w:val="00E75CB5"/>
    <w:rsid w:val="00E83B65"/>
    <w:rsid w:val="00EA222C"/>
    <w:rsid w:val="00F41A7F"/>
    <w:rsid w:val="00F76CD5"/>
    <w:rsid w:val="00FA07ED"/>
    <w:rsid w:val="00FC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4F22"/>
  <w15:docId w15:val="{F70374BF-DE40-46E7-BB7B-7B79A047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D75FE1"/>
    <w:pPr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D75FE1"/>
    <w:pPr>
      <w:spacing w:before="240"/>
      <w:outlineLvl w:val="1"/>
    </w:pPr>
    <w:rPr>
      <w:rFonts w:ascii="Times New Roman" w:eastAsia="Times New Roman" w:hAnsi="Times New Roman" w:cs="Times New Roman"/>
      <w:i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6726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6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6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6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61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B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BC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25C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606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06E"/>
  </w:style>
  <w:style w:type="paragraph" w:styleId="Footer">
    <w:name w:val="footer"/>
    <w:basedOn w:val="Normal"/>
    <w:link w:val="FooterChar"/>
    <w:uiPriority w:val="99"/>
    <w:unhideWhenUsed/>
    <w:rsid w:val="00E0606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808</Words>
  <Characters>4609</Characters>
  <Application>Microsoft Office Word</Application>
  <DocSecurity>8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Rochester</Company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Delcourt, Steffi</cp:lastModifiedBy>
  <cp:revision>19</cp:revision>
  <dcterms:created xsi:type="dcterms:W3CDTF">2025-02-06T19:55:00Z</dcterms:created>
  <dcterms:modified xsi:type="dcterms:W3CDTF">2026-01-16T21:38:00Z</dcterms:modified>
</cp:coreProperties>
</file>