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GJYKATËS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KOMERCIALE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DEPARTAMENTI PËR ÇËSHTJE ADMINISTRATIVE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: 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I PADITUR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Ministria e Industrisë, Ndërmarrësisë dhe Tregtisë – Agjencia për Pronësi Industriale 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përputhje me nenin 90, par. 4</w:t>
      </w:r>
      <w:r>
        <w:rPr>
          <w:rFonts w:ascii="'Times New Roman'" w:hAnsi="'Times New Roman'" w:eastAsia="'Times New Roman'" w:cs="'Times New Roman'"/>
        </w:rPr>
        <w:t xml:space="preserve"> të Ligjit </w:t>
      </w:r>
      <w:r>
        <w:rPr>
          <w:rFonts w:ascii="'Times New Roman'" w:hAnsi="'Times New Roman'" w:eastAsia="'Times New Roman'" w:cs="'Times New Roman'"/>
        </w:rPr>
        <w:t xml:space="preserve">Nr. 04/L-026 për  Markat Tregtare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 nenin 13 të Ligjit Nr. 03/L-202 për Konfliktet Administrative, </w:t>
      </w:r>
      <w:r>
        <w:rPr>
          <w:rFonts w:ascii="'Times New Roman'" w:hAnsi="'Times New Roman'" w:eastAsia="'Times New Roman'" w:cs="'Times New Roman'"/>
        </w:rPr>
        <w:t xml:space="preserve">paditësi parashtron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  <w:br/>
      <w:r>
        <w:rPr>
          <w:rFonts w:ascii="'Times New Roman'" w:hAnsi="'Times New Roman'" w:eastAsia="'Times New Roman'" w:cs="'Times New Roman'"/>
          <w:color w:val="222222"/>
        </w:rPr>
        <w:t xml:space="preserve">K</w:t>
      </w:r>
      <w:r>
        <w:rPr>
          <w:rFonts w:ascii="'Times New Roman'" w:hAnsi="'Times New Roman'" w:eastAsia="'Times New Roman'" w:cs="'Times New Roman'"/>
          <w:color w:val="222222"/>
        </w:rPr>
        <w:t xml:space="preserve">undër vendimit për regjistrimin e markës tregtare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Arsyetimi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_________________________________________________________________________________</w:t>
      </w:r>
    </w:p>
    <w:p>
      <w:pPr>
        <w:jc w:val="both"/>
      </w:pPr>
    </w:p>
    <w:p>
      <w:pPr>
        <w:jc w:val="both"/>
      </w:pPr>
      <w:br/>
      <w:r>
        <w:rPr>
          <w:rFonts w:ascii="'Times New Roman'" w:hAnsi="'Times New Roman'" w:eastAsia="'Times New Roman'" w:cs="'Times New Roman'"/>
        </w:rPr>
        <w:t xml:space="preserve">__________________________________________________________________________________</w:t>
      </w:r>
    </w:p>
    <w:p>
      <w:pPr>
        <w:jc w:val="both"/>
      </w:pP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Andaj, bazuar në të gjitha këto që u thanë më lart, paditësi kërkon nga Gjykata që, pas shqyrtimit të të gjitha fakteve dhe provave,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padia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vendimi i</w:t>
      </w:r>
      <w:r>
        <w:rPr>
          <w:rFonts w:ascii="'Times New Roman'" w:hAnsi="'Times New Roman'" w:eastAsia="'Times New Roman'" w:cs="'Times New Roman'"/>
        </w:rPr>
        <w:t xml:space="preserve"> API </w:t>
      </w:r>
      <w:r>
        <w:rPr>
          <w:rFonts w:ascii="'Times New Roman'" w:hAnsi="'Times New Roman'" w:eastAsia="'Times New Roman'" w:cs="'Times New Roman'"/>
        </w:rPr>
        <w:t xml:space="preserve">me nr. ________________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, i datës _______________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OBLIGOHET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Ministria e Industrisë, Ndërmarrësisë dhe Tregtisë – Agjencia për Pronësi Industriale  </w:t>
      </w:r>
      <w:r>
        <w:rPr>
          <w:rFonts w:ascii="'Times New Roman'" w:hAnsi="'Times New Roman'" w:eastAsia="'Times New Roman'" w:cs="'Times New Roman'"/>
        </w:rPr>
        <w:t xml:space="preserve">të </w:t>
      </w:r>
      <w:r>
        <w:rPr>
          <w:rFonts w:ascii="'Times New Roman'" w:hAnsi="'Times New Roman'" w:eastAsia="'Times New Roman'" w:cs="'Times New Roman'"/>
        </w:rPr>
        <w:t xml:space="preserve">ri</w:t>
      </w:r>
      <w:r>
        <w:rPr>
          <w:rFonts w:ascii="'Times New Roman'" w:hAnsi="'Times New Roman'" w:eastAsia="'Times New Roman'" w:cs="'Times New Roman'"/>
        </w:rPr>
        <w:t xml:space="preserve">vendosë lidhur me këtë çështje në afatin e paraparë ligjor.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</w:rPr>
        <w:t xml:space="preserve">Parashtruesi i padisë,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2025-08-31T01:59:56+00:00</dcterms:created>
  <dcterms:modified xsi:type="dcterms:W3CDTF">2025-08-31T01:59:56+00:00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