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Za:</w:t>
      </w:r>
      <w:br/>
      <w:r>
        <w:rPr>
          <w:rFonts w:ascii="Garamond" w:hAnsi="Garamond" w:eastAsia="Garamond" w:cs="Garamond"/>
        </w:rPr>
        <w:t xml:space="preserve">Osnovni sud u _______</w:t>
      </w:r>
      <w:br/>
      <w:r>
        <w:rPr>
          <w:rFonts w:ascii="Garamond" w:hAnsi="Garamond" w:eastAsia="Garamond" w:cs="Garamond"/>
        </w:rPr>
        <w:t xml:space="preserve">Odsek za teške kriminalne delikte</w:t>
      </w:r>
      <w:br/>
      <w:r>
        <w:rPr>
          <w:rFonts w:ascii="Garamond" w:hAnsi="Garamond" w:eastAsia="Garamond" w:cs="Garamond"/>
          <w:i w:val="1"/>
          <w:iCs w:val="1"/>
        </w:rPr>
        <w:t xml:space="preserve">:</w:t>
      </w:r>
      <w:r>
        <w:rPr>
          <w:rFonts w:ascii="Garamond" w:hAnsi="Garamond" w:eastAsia="Garamond" w:cs="Garamond"/>
        </w:rPr>
        <w:t xml:space="preserve">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br/>
      <w:r>
        <w:rPr>
          <w:rFonts w:ascii="Garamond" w:hAnsi="Garamond" w:eastAsia="Garamond" w:cs="Garamond"/>
        </w:rPr>
        <w:t xml:space="preserve">Optuženi 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ZAHTEV</w:t>
      </w:r>
      <w:br/>
      <w:r>
        <w:rPr>
          <w:rFonts w:ascii="Garamond" w:hAnsi="Garamond" w:eastAsia="Garamond" w:cs="Garamond"/>
        </w:rPr>
        <w:t xml:space="preserve">/odgovor na zahtev za konačnu zabranu/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Poštovani sudija preliminarnog postupka,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Dana ______ primio sam od Osnovnog tužilaštva u _______ zahtev za konačnu zabranu koji je podnelo Osnovnom sudu u _______. Ovim zahtevom, tužilaštvo je tražilo da se odredi konačna zabrana kojom će se privremeno zapleniti ukupno 14 dokaza.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Ovom zahtevu nije priložen zahtev za privremenu zabranu (koji prethodi konačnoj zabrani), i s obzirom na to da kao optuženi imam ograničen pristup svim dokumentima predmeta u ovoj fazi postupka, tražim od vas da, prema službenoj dužnosti, proverite rokove u vezi sa podnošenjem zahteva tužilaštva u elektronskom sistemu SMIL. Ovaj zahtev tužilaštva prema SMIL-u registrovan je dana _______, te smatram da je u konkretnom slučaju tužilaštvo prešlo rok za podnošenje ovog zahteva. Podsećam na član 108 stav 2 i stav 3 KPPRK-a koji predviđa [Razlozi za kontrolu i privremeno zaplenjivanje bez naloga suda]: "Kada policija sprovede kontrolu bez pisanog naloga suda, najkasnije četrdeset osam (48) sati nakon kontrole šalje izveštaj o tome tužiocu. 3. Tužilac mora da od suda traži retroaktivnu potvrdu kontrole i privremenog zaplenjivanja u roku od sedamdeset dva (72) sata." Takođe, prema članu 107 KPPRK-a [Kontrola i privremeno zaplenjivanje dokaza i imovine koji nisu navedeni u nalogu za kontrolu], predviđa: "Ako kontrola i privremeno zaplenjivanje budu retroaktivno odobreni od strane suda: 4.1. Privremeno zaplenjeni dokazi se tretiraju u skladu sa članom 110 ovog Zakona; 4.2. U roku od sedam (7) dana od retroaktivnog odobrenja od strane suda, specifična zaplenjena imovina mora biti predmet zahteva tužioca za konačnu zabranu u skladu sa članom 261 ovog Zakona."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 obzirom na to da sam shvatio da sam kao optuženi uhapšen dana ____, a da je istog dana pretražena i moja kuća gde su zaplenjeni dokazi navedeni od strane tužilaštva, dok je zahtev za konačnu zabranu podnet dana ___, očigledno je da je isti van roka (prošlo je više od 10 dana u konkretnom slučaju). Stoga predlažem sudu da isti odbaci, kao i da u skladu sa članom 109 KPPRK-a proglasi sve ove dokaze prikupljene tokom pretrage kao neprihvatljive, s obzirom da su svi prikupljeni u potpunom neskladu sa zakonskim odredbama, tj. prikupljeni su na nezakonit način.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Optuženi: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______________</w:t>
      </w:r>
      <w:r>
        <w:rPr/>
        <w:t xml:space="preserve"> </w:t>
      </w:r>
      <w:br/>
      <w:r>
        <w:rPr>
          <w:rFonts w:ascii="Garamond" w:hAnsi="Garamond" w:eastAsia="Garamond" w:cs="Garamond"/>
        </w:rPr>
        <w:t xml:space="preserve">Mesto_______, Datum:_____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2025-08-31T02:01:27+00:00</dcterms:created>
  <dcterms:modified xsi:type="dcterms:W3CDTF">2025-08-31T02:01:27+00:00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