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 predloga: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 za oduzimanje poslovne sposobnosti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, kao podnosilac predloga, podnosim ovaj predlog za oduzimanje poslovne sposobnosti od osobe ___________ . Ovaj predlog se zasniva na činjenici da osoba više nije sposobna da se brine o sebi i donosi razborite odluke zbog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Osobi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Puno Ime: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Rođenja: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 Boravišta: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Zdravstveno Stanje: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oduzimanje poslovne sposobnosti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Mentalno i Fizičko Stanje: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Nedostatak Sposobnosti za Donošenje Odluka: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Opasnost za Sebe i Druge: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Podržavajući 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Medicinski Izveštaji: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Dokumentacija koja potvrđuje zdravstveno stanje osobe, uključujući izveštaje lekara i psihologa.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Izjave Članova Porodice i Staratelja: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Izjave osoba koje su bile svedoci nesposobnosti osobe za postupanje i koje podržavaju predlog.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Ostali Relevantni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Svaki drugi dokument koji podržava tvrdnje za oduzimanje poslovne sposobnosti.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Oduzimanje Poslovne Sposobnosti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razmotri ovaj predlog i naloži oduzimanje poslovne sposobnosti od osobe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 da sud imenuje zakonskog staratelja za osobu kako bi se obezbedilo da sve odluke i postupci u vezi sa osobom i njenom imovinom budu u njenom najboljem interesu.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 izveštaji koji potvrđuju zdravstveno stanje osobe.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 članova porodice i staratelja koje podržavaju predlog.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Ostali podržavajući dokumenti.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navedeno, zahtevam da sud donese sledeću odluku: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 POTPUNOSTI ODUZIMA</w:t>
      </w:r>
      <w:r>
        <w:rPr>
          <w:rFonts w:ascii="'Times New Roman'" w:hAnsi="'Times New Roman'" w:eastAsia="'Times New Roman'" w:cs="'Times New Roman'"/>
        </w:rPr>
        <w:t xml:space="preserve"> poslovnu sposobnost osobi imenom __________  iz _________ , rođenoj dana __________ , od oca ________  i majke _______ , zbog mentalne bolesti sa dijagnozom 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 stalnog staratelja osobe</w:t>
      </w:r>
      <w:r>
        <w:rPr>
          <w:rFonts w:ascii="'Times New Roman'" w:hAnsi="'Times New Roman'" w:eastAsia="'Times New Roman'" w:cs="'Times New Roman'"/>
        </w:rPr>
        <w:t xml:space="preserve"> imenovan je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Troškove postupka snosi sud.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(potpis podnosioca)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2025-08-31T02:04:11+00:00</dcterms:created>
  <dcterms:modified xsi:type="dcterms:W3CDTF">2025-08-31T02:04:11+00:00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