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žalbe:</w:t>
      </w:r>
      <w:br/>
      <w:r>
        <w:rPr/>
        <w:t xml:space="preserve">___________________ ,</w:t>
      </w:r>
      <w:br/>
      <w:r>
        <w:rPr/>
        <w:t xml:space="preserve">___________________ , broj telefona Upućeno: _____________________  U skladu sa odgovarajućim zakonom, podnosilac žalbe podnosi sledeće: ŽALBA</w:t>
      </w:r>
      <w:br/>
      <w:r>
        <w:rPr/>
        <w:t xml:space="preserve">Zbog nedavne reforme u sistemu socijalne pomoći na Kosovu, podnosilac žalbe želi da iznese ovu žalbu iz sledećih razloga: OBRAZLOŽENJE</w:t>
      </w:r>
      <w:br/>
      <w:r>
        <w:rPr/>
        <w:t xml:space="preserve">. Na primer: ● Smanjenje koristi: Koristi su značajno smanjene, ostavljajući mnoge porodice u ekonomskim teškoćama.</w:t>
      </w:r>
      <w:br/>
      <w:r>
        <w:rPr/>
        <w:t xml:space="preserve">● Nova pravila za koristi: Nova pravila su vrlo stroga i isključuju mnoge trenutne korisnike koji su u potrebi za pomoći.</w:t>
      </w:r>
      <w:br/>
      <w:r>
        <w:rPr/>
        <w:t xml:space="preserve">● Kompleksne procedure: Procedure za prijavu su postale vrlo kompleksne i teške za praćenje od strane građana. ZAHTEV</w:t>
      </w:r>
      <w:br/>
      <w:r>
        <w:rPr/>
        <w:t xml:space="preserve">Na osnovu svega navedenog, podnosilac žalbe zahteva od ____________  da preispita nedavnu reformu u sistemu socijalne pomoći i da uzme u obzir zabrinutosti koje su izneli pogođeni građani. _____________________,</w:t>
      </w:r>
      <w:br/>
      <w:r>
        <w:rPr/>
        <w:t xml:space="preserve">Podnosilac žalbe,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2025-08-31T02:06:02+00:00</dcterms:created>
  <dcterms:modified xsi:type="dcterms:W3CDTF">2025-08-31T02:06:02+00:00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