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Za:</w:t>
      </w:r>
      <w:br/>
      <w:r>
        <w:rPr/>
        <w:t xml:space="preserve">Osnovni sud u ________</w:t>
      </w:r>
      <w:br/>
      <w:r>
        <w:rPr/>
        <w:t xml:space="preserve">Odeljenje za teške krimene</w:t>
      </w:r>
      <w:br/>
      <w:r>
        <w:rPr/>
        <w:t xml:space="preserve">Sudija __________</w:t>
      </w:r>
      <w:br/>
      <w:r>
        <w:rPr/>
        <w:t xml:space="preserve">:__ Od:</w:t>
      </w:r>
      <w:br/>
      <w:r>
        <w:rPr/>
        <w:t xml:space="preserve">Optuženi _______________ PRIGOVOR NA ZAHTEV TUŽILAŠTVA ZA PRODUŽENJE PRITVORA Osnovno tužilaštvo u _______ je dana _____ podnelo zahtev za produženje pritvora protiv mene, optuženog ____, za dodatnih ____ meseci, odnosno do datuma ______. Kao optuženi, prigovaram ovom zahtevu i predlažem da se mera pritvora zameni merom kućnog pritvora. O b r a z l o ž e nj e Zahtev za produženje pritvora ne sadrži obrazloženje u vezi sa zakonskim uslovima iz člana 184 KPPRK-a i suprotan je međunarodnim standardima za pritvor. Ne postoji rizik od bekstva: Ova tačka koju je tužilaštvo iznelo nije uopšte obrazložena, osim što je opisana zakonom. U konkretnom slučaju, kao optuženi nemam nikakav interes da pobegnem, jer sam dobro informisan o posledicama takvog postupka. Takođe, od samog početka sam odgovorio na poziv policije i dobrovoljno se pojavio pred pravosudnim organima. Ne postoji rizik od ponavljanja krivičnog dela: U vezi sa ovom tačkom, podsećam sud da nikada ranije nisam bio počinilac krivičnih dela, imao sam uredan porodični život i uspešnu karijeru. Ne postoji rizik od ometanja toka postupka: Što se tiče tvrdnje o toku postupka, obaveštavam sud da su već saslušani oštećena strana i svedoci od strane tužilaštva. Lično obećavam da neću pokušati da kontaktiram nijednu osobu sa oštećene strane ili svedoke i da se neću približavati njihovim prebivalištima. Sa punim uverenjem ističem da je u mom slučaju dovoljna mera kućnog pritvora, ako ne i blaža mera. Stoga, predlažem Osnovnom sudu u __________ da donese Rešenje kojim se ODBIJA Zahtev Osnovnog tužilaštva u ______ – Odeljenje za teške krimene od datuma _______ za produženje pritvora, te da se: ODREDI mera kućnog pritvora protiv optuženog __________. Optuženi: __________ Mesto ________, Datum 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2025-08-31T02:01:25+00:00</dcterms:created>
  <dcterms:modified xsi:type="dcterms:W3CDTF">2025-08-31T02:01:25+00:00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