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7" w:line="372" w:lineRule="auto"/>
      </w:pPr>
      <w:r>
        <w:rPr>
          <w:rFonts w:ascii="Zalando Sans Expanded" w:hAnsi="Zalando Sans Expanded" w:cs="Zalando Sans Expanded"/>
          <w:b w:val="0"/>
          <w:i w:val="0"/>
          <w:color w:val="688594"/>
          <w:sz w:val="14"/>
          <w:spacing w:val="32"/>
        </w:rPr>
        <w:t>DESENVOLVIMENTO</w:t>
      </w:r>
    </w:p>
    <w:p>
      <w:pPr>
        <w:spacing w:after="283" w:line="245" w:lineRule="auto"/>
      </w:pPr>
      <w:r>
        <w:rPr>
          <w:rFonts w:ascii="Zalando Sans Expanded" w:hAnsi="Zalando Sans Expanded" w:cs="Zalando Sans Expanded"/>
          <w:b/>
          <w:i w:val="0"/>
          <w:color w:val="0C161B"/>
          <w:sz w:val="50"/>
        </w:rPr>
        <w:t>Plano de Desenvolvimento Individual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COLABORADOR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Juliana Reis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CARGO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Analista de Conteúdo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GESTOR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Ana Martins</w:t>
            </w:r>
          </w:p>
        </w:tc>
        <w:tc>
          <w:tcPr>
            <w:tcW w:type="dxa" w:w="2580"/>
            <w:tcBorders>
              <w:top w:val="single" w:sz="12" w:space="0" w:color="0C161B"/>
              <w:bottom w:val="nil"/>
              <w:left w:val="nil"/>
              <w:right w:val="nil"/>
            </w:tcBorders>
            <w:tcMar>
              <w:top w:w="113" w:type="dxa"/>
              <w:bottom w:w="28" w:type="dxa"/>
              <w:start w:w="0" w:type="dxa"/>
              <w:end w:w="170" w:type="dxa"/>
              <w:left w:w="0" w:type="dxa"/>
              <w:right w:w="170" w:type="dxa"/>
            </w:tcMar>
          </w:tcPr>
          <w:p>
            <w:pPr>
              <w:spacing w:after="34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PERÍODO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7"/>
              </w:rPr>
              <w:t>1º semestre 2026</w:t>
            </w:r>
          </w:p>
        </w:tc>
      </w:tr>
    </w:tbl>
    <w:p>
      <w:pPr>
        <w:spacing w:after="283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0318"/>
      </w:tblGrid>
      <w:tr>
        <w:tc>
          <w:tcPr>
            <w:tcW w:type="dxa" w:w="10318"/>
            <w:shd w:val="clear" w:color="auto" w:fill="EFF3F5"/>
            <w:tcBorders>
              <w:top w:val="single" w:sz="5" w:space="0" w:color="C9DAE3"/>
              <w:bottom w:val="single" w:sz="5" w:space="0" w:color="C9DAE3"/>
              <w:right w:val="single" w:sz="5" w:space="0" w:color="C9DAE3"/>
              <w:left w:val="single" w:sz="19" w:space="0" w:color="435965"/>
            </w:tcBorders>
            <w:tcMar>
              <w:top w:w="181" w:type="dxa"/>
              <w:bottom w:w="181" w:type="dxa"/>
              <w:start w:w="283" w:type="dxa"/>
              <w:end w:w="283" w:type="dxa"/>
              <w:left w:w="283" w:type="dxa"/>
              <w:right w:w="283" w:type="dxa"/>
            </w:tcMar>
          </w:tcPr>
          <w:p>
            <w:pPr>
              <w:spacing w:after="113" w:line="264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435965"/>
                <w:sz w:val="13"/>
                <w:spacing w:val="28"/>
              </w:rPr>
              <w:t>OBJETIVO DE DESENVOLVIMENTO</w:t>
            </w:r>
          </w:p>
          <w:p>
            <w:pPr>
              <w:spacing w:after="91" w:line="34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20"/>
              </w:rPr>
              <w:t>Evoluir de execução de conteúdo para condução autônoma da linha editorial de um dos perfis, com leitura de métricas.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01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Competências a desenvolver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439"/>
        <w:gridCol w:w="3439"/>
        <w:gridCol w:w="3439"/>
      </w:tblGrid>
      <w:tr>
        <w:tc>
          <w:tcPr>
            <w:tcW w:type="dxa" w:w="5159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COMPETÊNCIA</w:t>
            </w:r>
          </w:p>
        </w:tc>
        <w:tc>
          <w:tcPr>
            <w:tcW w:type="dxa" w:w="258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NÍVEL ATUAL</w:t>
            </w:r>
          </w:p>
        </w:tc>
        <w:tc>
          <w:tcPr>
            <w:tcW w:type="dxa" w:w="258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NÍVEL DESEJADO</w:t>
            </w:r>
          </w:p>
        </w:tc>
      </w:tr>
      <w:tr>
        <w:tc>
          <w:tcPr>
            <w:tcW w:type="dxa" w:w="5159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Copywriting de conversão</w:t>
            </w:r>
          </w:p>
        </w:tc>
        <w:tc>
          <w:tcPr>
            <w:tcW w:type="dxa" w:w="258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3</w:t>
            </w:r>
          </w:p>
        </w:tc>
        <w:tc>
          <w:tcPr>
            <w:tcW w:type="dxa" w:w="258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4</w:t>
            </w:r>
          </w:p>
        </w:tc>
      </w:tr>
      <w:tr>
        <w:tc>
          <w:tcPr>
            <w:tcW w:type="dxa" w:w="5159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Análise de métricas (IG)</w:t>
            </w:r>
          </w:p>
        </w:tc>
        <w:tc>
          <w:tcPr>
            <w:tcW w:type="dxa" w:w="2580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2</w:t>
            </w:r>
          </w:p>
        </w:tc>
        <w:tc>
          <w:tcPr>
            <w:tcW w:type="dxa" w:w="2580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4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02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Plano de 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579"/>
        <w:gridCol w:w="2579"/>
        <w:gridCol w:w="2579"/>
        <w:gridCol w:w="2579"/>
      </w:tblGrid>
      <w:tr>
        <w:tc>
          <w:tcPr>
            <w:tcW w:type="dxa" w:w="4540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AÇÃO DE DESENVOLVIMENTO</w:t>
            </w:r>
          </w:p>
        </w:tc>
        <w:tc>
          <w:tcPr>
            <w:tcW w:type="dxa" w:w="2064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TIPO</w:t>
            </w:r>
          </w:p>
        </w:tc>
        <w:tc>
          <w:tcPr>
            <w:tcW w:type="dxa" w:w="1857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PRAZO</w:t>
            </w:r>
          </w:p>
        </w:tc>
        <w:tc>
          <w:tcPr>
            <w:tcW w:type="dxa" w:w="1857"/>
            <w:tcBorders>
              <w:bottom w:val="single" w:sz="8" w:space="0" w:color="0C161B"/>
              <w:top w:val="nil"/>
              <w:left w:val="nil"/>
              <w:right w:val="nil"/>
            </w:tcBorders>
            <w:tcMar>
              <w:top w:w="85" w:type="dxa"/>
              <w:bottom w:w="113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240" w:lineRule="auto"/>
            </w:pPr>
            <w:r>
              <w:rPr>
                <w:rFonts w:ascii="Zalando Sans Expanded" w:hAnsi="Zalando Sans Expanded" w:cs="Zalando Sans Expanded"/>
                <w:b/>
                <w:i w:val="0"/>
                <w:color w:val="688594"/>
                <w:sz w:val="13"/>
                <w:spacing w:val="20"/>
              </w:rPr>
              <w:t>STATUS</w:t>
            </w:r>
          </w:p>
        </w:tc>
      </w:tr>
      <w:tr>
        <w:tc>
          <w:tcPr>
            <w:tcW w:type="dxa" w:w="4540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Conduzir a linha editorial do @tiagoalves</w:t>
            </w:r>
          </w:p>
        </w:tc>
        <w:tc>
          <w:tcPr>
            <w:tcW w:type="dxa" w:w="2064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70 (prática)</w:t>
            </w:r>
          </w:p>
        </w:tc>
        <w:tc>
          <w:tcPr>
            <w:tcW w:type="dxa" w:w="1857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Jun/2026</w:t>
            </w:r>
          </w:p>
        </w:tc>
        <w:tc>
          <w:tcPr>
            <w:tcW w:type="dxa" w:w="1857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Em curso</w:t>
            </w:r>
          </w:p>
        </w:tc>
      </w:tr>
      <w:tr>
        <w:tc>
          <w:tcPr>
            <w:tcW w:type="dxa" w:w="4540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  <w:jc w:val="center"/>
            </w:pPr>
            <w:r>
              <w:rPr>
                <w:rFonts w:ascii="Inter" w:hAnsi="Inter" w:cs="Inter"/>
                <w:b w:val="0"/>
                <w:i w:val="0"/>
                <w:color w:val="688594"/>
                <w:sz w:val="18"/>
              </w:rPr>
              <w:t>Curso de copy para redes + estudo do banco de virais</w:t>
            </w:r>
          </w:p>
        </w:tc>
        <w:tc>
          <w:tcPr>
            <w:tcW w:type="dxa" w:w="2064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10 (formal)</w:t>
            </w:r>
          </w:p>
        </w:tc>
        <w:tc>
          <w:tcPr>
            <w:tcW w:type="dxa" w:w="1857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Abr/2026</w:t>
            </w:r>
          </w:p>
        </w:tc>
        <w:tc>
          <w:tcPr>
            <w:tcW w:type="dxa" w:w="1857"/>
            <w:shd w:val="clear" w:color="auto" w:fill="FAFCFD"/>
            <w:tcBorders>
              <w:bottom w:val="single" w:sz="4" w:space="0" w:color="C9DAE3"/>
              <w:top w:val="nil"/>
              <w:left w:val="nil"/>
              <w:right w:val="nil"/>
            </w:tcBorders>
            <w:tcMar>
              <w:top w:w="136" w:type="dxa"/>
              <w:bottom w:w="136" w:type="dxa"/>
              <w:start w:w="170" w:type="dxa"/>
              <w:end w:w="170" w:type="dxa"/>
              <w:left w:w="170" w:type="dxa"/>
              <w:right w:w="170" w:type="dxa"/>
            </w:tcMar>
          </w:tcPr>
          <w:p>
            <w:pPr>
              <w:spacing w:after="0" w:line="312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Concluído</w:t>
            </w:r>
          </w:p>
        </w:tc>
      </w:tr>
    </w:tbl>
    <w:p>
      <w:pPr>
        <w:spacing w:after="227"/>
      </w:pPr>
    </w:p>
    <w:p>
      <w:pPr>
        <w:spacing w:before="454" w:after="170" w:line="264" w:lineRule="auto"/>
        <w:pBdr>
          <w:bottom w:val="single" w:sz="5" w:space="4" w:color="C9DAE3"/>
        </w:pBdr>
      </w:pPr>
      <w:r>
        <w:rPr>
          <w:rFonts w:ascii="Zalando Sans Expanded" w:hAnsi="Zalando Sans Expanded" w:cs="Zalando Sans Expanded"/>
          <w:b/>
          <w:i w:val="0"/>
          <w:color w:val="688594"/>
          <w:sz w:val="26"/>
        </w:rPr>
        <w:t xml:space="preserve">03   </w:t>
      </w:r>
      <w:r>
        <w:rPr>
          <w:rFonts w:ascii="Zalando Sans Expanded" w:hAnsi="Zalando Sans Expanded" w:cs="Zalando Sans Expanded"/>
          <w:b/>
          <w:i w:val="0"/>
          <w:color w:val="0C161B"/>
          <w:sz w:val="26"/>
        </w:rPr>
        <w:t>Acompanhamento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CHECK-IN 1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15/03/2026</w:t>
            </w:r>
          </w:p>
        </w:tc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CHECK-IN 2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15/05/2026</w:t>
            </w:r>
          </w:p>
        </w:tc>
      </w:tr>
      <w:tr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AVALIAÇÃO FINAL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30/06/2026</w:t>
            </w:r>
          </w:p>
        </w:tc>
        <w:tc>
          <w:tcPr>
            <w:tcW w:type="dxa" w:w="5159"/>
            <w:tcMar>
              <w:top w:w="68" w:type="dxa"/>
              <w:bottom w:w="102" w:type="dxa"/>
              <w:start w:w="0" w:type="dxa"/>
              <w:end w:w="227" w:type="dxa"/>
              <w:left w:w="0" w:type="dxa"/>
              <w:right w:w="227" w:type="dxa"/>
            </w:tcMar>
          </w:tcPr>
          <w:p>
            <w:pPr>
              <w:spacing w:after="23" w:line="264" w:lineRule="auto"/>
            </w:pPr>
            <w:r>
              <w:rPr>
                <w:rFonts w:ascii="Zalando Sans Expanded" w:hAnsi="Zalando Sans Expanded" w:cs="Zalando Sans Expanded"/>
                <w:b w:val="0"/>
                <w:i w:val="0"/>
                <w:color w:val="688594"/>
                <w:sz w:val="13"/>
                <w:spacing w:val="20"/>
              </w:rPr>
              <w:t>RESULTADO</w:t>
            </w:r>
          </w:p>
          <w:p>
            <w:pPr>
              <w:spacing w:after="0" w:line="288" w:lineRule="auto"/>
            </w:pPr>
            <w:r>
              <w:rPr>
                <w:rFonts w:ascii="Inter" w:hAnsi="Inter" w:cs="Inter"/>
                <w:b w:val="0"/>
                <w:i w:val="0"/>
                <w:color w:val="1A2A35"/>
                <w:sz w:val="18"/>
              </w:rPr>
              <w:t>Em andamento</w:t>
            </w:r>
          </w:p>
        </w:tc>
      </w:tr>
    </w:tbl>
    <w:p>
      <w:pPr>
        <w:spacing w:after="142"/>
      </w:pPr>
    </w:p>
    <w:p>
      <w:pPr>
        <w:spacing w:after="454"/>
      </w:pP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5159"/>
        <w:gridCol w:w="5159"/>
      </w:tblGrid>
      <w:tr>
        <w:tc>
          <w:tcPr>
            <w:tcW w:type="dxa" w:w="5159"/>
            <w:tcMar>
              <w:top w:w="0" w:type="dxa"/>
              <w:bottom w:w="0" w:type="dxa"/>
              <w:start w:w="0" w:type="dxa"/>
              <w:end w:w="454" w:type="dxa"/>
              <w:left w:w="0" w:type="dxa"/>
              <w:right w:w="454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Juliana Reis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Colaboradora</w:t>
            </w:r>
          </w:p>
        </w:tc>
        <w:tc>
          <w:tcPr>
            <w:tcW w:type="dxa" w:w="5159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before="340" w:after="68"/>
              <w:pBdr>
                <w:top w:val="single" w:sz="6" w:space="4" w:color="0C161B"/>
              </w:pBdr>
            </w:pPr>
            <w:r>
              <w:rPr>
                <w:rFonts w:ascii="Inter" w:hAnsi="Inter" w:cs="Inter"/>
                <w:b w:val="0"/>
                <w:i w:val="0"/>
                <w:color w:val="1A2A35"/>
                <w:sz w:val="8"/>
              </w:rPr>
            </w:r>
          </w:p>
          <w:p>
            <w:pPr>
              <w:spacing w:after="11"/>
              <w:jc w:val="left"/>
            </w:pPr>
            <w:r>
              <w:rPr>
                <w:rFonts w:ascii="Zalando Sans Expanded" w:hAnsi="Zalando Sans Expanded" w:cs="Zalando Sans Expanded"/>
                <w:b/>
                <w:i w:val="0"/>
                <w:color w:val="0C161B"/>
                <w:sz w:val="18"/>
              </w:rPr>
              <w:t>Ana Martins</w:t>
            </w:r>
          </w:p>
          <w:p>
            <w:pPr>
              <w:spacing w:after="0"/>
            </w:pPr>
            <w:r>
              <w:rPr>
                <w:rFonts w:ascii="Inter" w:hAnsi="Inter" w:cs="Inter"/>
                <w:b w:val="0"/>
                <w:i w:val="0"/>
                <w:color w:val="688594"/>
                <w:sz w:val="16"/>
              </w:rPr>
              <w:t>Gestora</w:t>
            </w:r>
          </w:p>
        </w:tc>
      </w:tr>
    </w:tbl>
    <w:p>
      <w:pPr>
        <w:spacing w:after="227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587" w:right="794" w:bottom="1247" w:left="794" w:header="73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3095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rPr>
              <w:rFonts w:ascii="Zalando Sans Expanded" w:hAnsi="Zalando Sans Expanded" w:cs="Zalando Sans Expanded"/>
              <w:b/>
              <w:i w:val="0"/>
              <w:color w:val="435965"/>
              <w:sz w:val="14"/>
              <w:spacing w:val="28"/>
            </w:rPr>
            <w:t>METTA</w:t>
          </w:r>
        </w:p>
      </w:tc>
      <w:tc>
        <w:tcPr>
          <w:tcW w:type="dxa" w:w="7223"/>
          <w:vAlign w:val="center"/>
          <w:tcMar>
            <w:top w:w="91" w:type="dxa"/>
            <w:bottom w:w="0" w:type="dxa"/>
            <w:start w:w="0" w:type="dxa"/>
            <w:end w:w="0" w:type="dxa"/>
            <w:left w:w="0" w:type="dxa"/>
            <w:right w:w="0" w:type="dxa"/>
          </w:tcMar>
          <w:tcBorders>
            <w:top w:val="single" w:sz="5" w:space="0" w:color="C9DAE3"/>
            <w:bottom w:val="nil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Inter" w:hAnsi="Inter" w:cs="Inter"/>
              <w:b w:val="0"/>
              <w:i w:val="0"/>
              <w:color w:val="688594"/>
              <w:sz w:val="13"/>
              <w:spacing w:val="6"/>
            </w:rPr>
            <w:t>Confidencial — uso interno · {{DD/MM/AAAA}}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left"/>
      <w:tblLayout w:type="fixed"/>
      <w:tblLook w:firstColumn="1" w:firstRow="1" w:lastColumn="0" w:lastRow="0" w:noHBand="0" w:noVBand="1" w:val="04A0"/>
      <w:tblLayout w:type="fixed"/>
    </w:tblPr>
    <w:tblGrid>
      <w:gridCol w:w="5159"/>
      <w:gridCol w:w="5159"/>
    </w:tblGrid>
    <w:tr>
      <w:tc>
        <w:tcPr>
          <w:tcW w:type="dxa" w:w="4334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912000" cy="25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etta-cinz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2000" cy="25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985"/>
          <w:vAlign w:val="center"/>
          <w:tcMar>
            <w:top w:w="0" w:type="dxa"/>
            <w:bottom w:w="91" w:type="dxa"/>
            <w:start w:w="0" w:type="dxa"/>
            <w:end w:w="0" w:type="dxa"/>
            <w:left w:w="0" w:type="dxa"/>
            <w:right w:w="0" w:type="dxa"/>
          </w:tcMar>
          <w:tcBorders>
            <w:top w:val="nil"/>
            <w:bottom w:val="single" w:sz="5" w:space="0" w:color="C9DAE3"/>
            <w:left w:val="nil"/>
            <w:right w:val="nil"/>
          </w:tcBorders>
        </w:tcPr>
        <w:p>
          <w:pPr>
            <w:spacing w:after="0" w:line="240" w:lineRule="auto"/>
            <w:jc w:val="right"/>
          </w:pPr>
          <w:r>
            <w:rPr>
              <w:rFonts w:ascii="Zalando Sans Expanded" w:hAnsi="Zalando Sans Expanded" w:cs="Zalando Sans Expanded"/>
              <w:b w:val="0"/>
              <w:i w:val="0"/>
              <w:color w:val="688594"/>
              <w:sz w:val="13"/>
              <w:spacing w:val="20"/>
            </w:rPr>
            <w:t>PDI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36"/>
    </w:pPr>
    <w:rPr>
      <w:rFonts w:ascii="Inter" w:hAnsi="Inter"/>
      <w:color w:val="0C161B"/>
      <w:sz w:val="20"/>
      <w:rFonts w:ascii="Inter" w:hAnsi="Inter" w:cs="Inte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