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1A30" w14:textId="403743C1" w:rsidR="00340D8B" w:rsidRDefault="00340D8B" w:rsidP="000B046F">
      <w:pPr>
        <w:spacing w:line="480" w:lineRule="auto"/>
        <w:rPr>
          <w:rFonts w:ascii="Times New Roman" w:hAnsi="Times New Roman" w:cs="Times New Roman"/>
        </w:rPr>
      </w:pPr>
    </w:p>
    <w:p w14:paraId="232F1490" w14:textId="60349CCC" w:rsidR="008B747C" w:rsidRDefault="008B747C" w:rsidP="000B046F">
      <w:pPr>
        <w:spacing w:line="480" w:lineRule="auto"/>
        <w:rPr>
          <w:rFonts w:ascii="Times New Roman" w:hAnsi="Times New Roman" w:cs="Times New Roman"/>
        </w:rPr>
      </w:pPr>
    </w:p>
    <w:p w14:paraId="5D7018B2" w14:textId="307055A8" w:rsidR="008B747C" w:rsidRDefault="008B747C" w:rsidP="000B046F">
      <w:pPr>
        <w:spacing w:line="480" w:lineRule="auto"/>
        <w:rPr>
          <w:rFonts w:ascii="Times New Roman" w:hAnsi="Times New Roman" w:cs="Times New Roman"/>
        </w:rPr>
      </w:pPr>
    </w:p>
    <w:p w14:paraId="6092E492" w14:textId="77777777" w:rsidR="008B747C" w:rsidRDefault="008B747C" w:rsidP="000B046F">
      <w:pPr>
        <w:spacing w:line="480" w:lineRule="auto"/>
        <w:rPr>
          <w:rFonts w:ascii="Times New Roman" w:hAnsi="Times New Roman" w:cs="Times New Roman"/>
        </w:rPr>
      </w:pPr>
    </w:p>
    <w:p w14:paraId="2682B877" w14:textId="6F94A50B" w:rsidR="004F3E28" w:rsidRDefault="00573B4D" w:rsidP="00A92132">
      <w:pPr>
        <w:spacing w:line="480" w:lineRule="auto"/>
        <w:ind w:firstLine="720"/>
        <w:rPr>
          <w:rFonts w:ascii="Times New Roman" w:hAnsi="Times New Roman" w:cs="Times New Roman"/>
        </w:rPr>
      </w:pPr>
      <w:r>
        <w:rPr>
          <w:rFonts w:ascii="Times New Roman" w:hAnsi="Times New Roman" w:cs="Times New Roman"/>
        </w:rPr>
        <w:t>The Federal Reserve System implement</w:t>
      </w:r>
      <w:r w:rsidR="008D595B">
        <w:rPr>
          <w:rFonts w:ascii="Times New Roman" w:hAnsi="Times New Roman" w:cs="Times New Roman"/>
        </w:rPr>
        <w:t xml:space="preserve">s </w:t>
      </w:r>
      <w:r>
        <w:rPr>
          <w:rFonts w:ascii="Times New Roman" w:hAnsi="Times New Roman" w:cs="Times New Roman"/>
        </w:rPr>
        <w:t>monetary policy to promote economic objectives and stabilize the economy</w:t>
      </w:r>
      <w:r w:rsidR="00727F87">
        <w:rPr>
          <w:rFonts w:ascii="Times New Roman" w:hAnsi="Times New Roman" w:cs="Times New Roman"/>
        </w:rPr>
        <w:t xml:space="preserve"> in the U.S</w:t>
      </w:r>
      <w:r>
        <w:rPr>
          <w:rFonts w:ascii="Times New Roman" w:hAnsi="Times New Roman" w:cs="Times New Roman"/>
        </w:rPr>
        <w:t xml:space="preserve">. </w:t>
      </w:r>
      <w:r w:rsidR="00892BE0">
        <w:rPr>
          <w:rFonts w:ascii="Times New Roman" w:hAnsi="Times New Roman" w:cs="Times New Roman"/>
        </w:rPr>
        <w:t xml:space="preserve">and it </w:t>
      </w:r>
      <w:r w:rsidR="008D595B">
        <w:rPr>
          <w:rFonts w:ascii="Times New Roman" w:hAnsi="Times New Roman" w:cs="Times New Roman"/>
        </w:rPr>
        <w:t xml:space="preserve">uses different </w:t>
      </w:r>
      <w:r>
        <w:rPr>
          <w:rFonts w:ascii="Times New Roman" w:hAnsi="Times New Roman" w:cs="Times New Roman"/>
        </w:rPr>
        <w:t>tools and methods to reach these objectives.  In</w:t>
      </w:r>
      <w:r w:rsidRPr="00573B4D">
        <w:rPr>
          <w:rFonts w:ascii="Times New Roman" w:hAnsi="Times New Roman" w:cs="Times New Roman"/>
        </w:rPr>
        <w:t xml:space="preserve"> the U.S</w:t>
      </w:r>
      <w:r w:rsidR="00727F87">
        <w:rPr>
          <w:rFonts w:ascii="Times New Roman" w:hAnsi="Times New Roman" w:cs="Times New Roman"/>
        </w:rPr>
        <w:t xml:space="preserve">, </w:t>
      </w:r>
      <w:r w:rsidR="00727F87" w:rsidRPr="00573B4D">
        <w:rPr>
          <w:rFonts w:ascii="Times New Roman" w:hAnsi="Times New Roman" w:cs="Times New Roman"/>
        </w:rPr>
        <w:t>banks</w:t>
      </w:r>
      <w:r w:rsidRPr="00573B4D">
        <w:rPr>
          <w:rFonts w:ascii="Times New Roman" w:hAnsi="Times New Roman" w:cs="Times New Roman"/>
        </w:rPr>
        <w:t xml:space="preserve"> </w:t>
      </w:r>
      <w:r>
        <w:rPr>
          <w:rFonts w:ascii="Times New Roman" w:hAnsi="Times New Roman" w:cs="Times New Roman"/>
        </w:rPr>
        <w:t xml:space="preserve">hold reserve balances in accounts at the Federal Reserve to fulfill reserve requirements and make interbank payments to each </w:t>
      </w:r>
      <w:r w:rsidR="00D37234">
        <w:rPr>
          <w:rFonts w:ascii="Times New Roman" w:hAnsi="Times New Roman" w:cs="Times New Roman"/>
        </w:rPr>
        <w:t>other.</w:t>
      </w:r>
      <w:r>
        <w:rPr>
          <w:rFonts w:ascii="Times New Roman" w:hAnsi="Times New Roman" w:cs="Times New Roman"/>
        </w:rPr>
        <w:t xml:space="preserve"> </w:t>
      </w:r>
      <w:r w:rsidR="00727F87">
        <w:rPr>
          <w:rFonts w:ascii="Times New Roman" w:hAnsi="Times New Roman" w:cs="Times New Roman"/>
        </w:rPr>
        <w:t xml:space="preserve">Banks lend </w:t>
      </w:r>
      <w:r w:rsidR="00D37234">
        <w:rPr>
          <w:rFonts w:ascii="Times New Roman" w:hAnsi="Times New Roman" w:cs="Times New Roman"/>
        </w:rPr>
        <w:t xml:space="preserve">to </w:t>
      </w:r>
      <w:r w:rsidR="00727F87">
        <w:rPr>
          <w:rFonts w:ascii="Times New Roman" w:hAnsi="Times New Roman" w:cs="Times New Roman"/>
        </w:rPr>
        <w:t>each other overnight through federal funds market. The F</w:t>
      </w:r>
      <w:r w:rsidR="008D595B">
        <w:rPr>
          <w:rFonts w:ascii="Times New Roman" w:hAnsi="Times New Roman" w:cs="Times New Roman"/>
        </w:rPr>
        <w:t xml:space="preserve">ed aims to control the economy by influencing the behavior </w:t>
      </w:r>
      <w:r w:rsidR="002634EF">
        <w:rPr>
          <w:rFonts w:ascii="Times New Roman" w:hAnsi="Times New Roman" w:cs="Times New Roman"/>
        </w:rPr>
        <w:t>of interest</w:t>
      </w:r>
      <w:r w:rsidR="008D595B">
        <w:rPr>
          <w:rFonts w:ascii="Times New Roman" w:hAnsi="Times New Roman" w:cs="Times New Roman"/>
        </w:rPr>
        <w:t xml:space="preserve"> rates in </w:t>
      </w:r>
      <w:r w:rsidR="002634EF">
        <w:rPr>
          <w:rFonts w:ascii="Times New Roman" w:hAnsi="Times New Roman" w:cs="Times New Roman"/>
        </w:rPr>
        <w:t xml:space="preserve">the </w:t>
      </w:r>
      <w:r w:rsidR="008D595B">
        <w:rPr>
          <w:rFonts w:ascii="Times New Roman" w:hAnsi="Times New Roman" w:cs="Times New Roman"/>
        </w:rPr>
        <w:t xml:space="preserve">federal funds </w:t>
      </w:r>
      <w:r w:rsidR="00165975">
        <w:rPr>
          <w:rFonts w:ascii="Times New Roman" w:hAnsi="Times New Roman" w:cs="Times New Roman"/>
        </w:rPr>
        <w:t>market. The</w:t>
      </w:r>
      <w:r w:rsidR="00727F87">
        <w:rPr>
          <w:rFonts w:ascii="Times New Roman" w:hAnsi="Times New Roman" w:cs="Times New Roman"/>
        </w:rPr>
        <w:t xml:space="preserve"> FOMC uses tools of monetary policy to make market interest rate equals to target rate. The Fed has used different</w:t>
      </w:r>
      <w:r w:rsidR="00F41DA6">
        <w:rPr>
          <w:rFonts w:ascii="Times New Roman" w:hAnsi="Times New Roman" w:cs="Times New Roman"/>
        </w:rPr>
        <w:t xml:space="preserve"> types of systems to manipulate the market rate. In this paper, I will mention about </w:t>
      </w:r>
      <w:r w:rsidR="002634EF">
        <w:rPr>
          <w:rFonts w:ascii="Times New Roman" w:hAnsi="Times New Roman" w:cs="Times New Roman"/>
        </w:rPr>
        <w:t xml:space="preserve">the </w:t>
      </w:r>
      <w:r w:rsidR="00F41DA6">
        <w:rPr>
          <w:rFonts w:ascii="Times New Roman" w:hAnsi="Times New Roman" w:cs="Times New Roman"/>
        </w:rPr>
        <w:t>two systems of monetary policy</w:t>
      </w:r>
      <w:r w:rsidR="00037436">
        <w:rPr>
          <w:rFonts w:ascii="Times New Roman" w:hAnsi="Times New Roman" w:cs="Times New Roman"/>
        </w:rPr>
        <w:t xml:space="preserve">: symmetric corridor and floor system and </w:t>
      </w:r>
      <w:r w:rsidR="00D37234">
        <w:rPr>
          <w:rFonts w:ascii="Times New Roman" w:hAnsi="Times New Roman" w:cs="Times New Roman"/>
        </w:rPr>
        <w:t xml:space="preserve"> </w:t>
      </w:r>
      <w:r w:rsidR="00F41DA6">
        <w:rPr>
          <w:rFonts w:ascii="Times New Roman" w:hAnsi="Times New Roman" w:cs="Times New Roman"/>
        </w:rPr>
        <w:t xml:space="preserve">relationship between target overnight rates and reserve supply , </w:t>
      </w:r>
      <w:r w:rsidR="002634EF">
        <w:rPr>
          <w:rFonts w:ascii="Times New Roman" w:hAnsi="Times New Roman" w:cs="Times New Roman"/>
        </w:rPr>
        <w:t xml:space="preserve"> </w:t>
      </w:r>
      <w:r w:rsidR="00F41DA6">
        <w:rPr>
          <w:rFonts w:ascii="Times New Roman" w:hAnsi="Times New Roman" w:cs="Times New Roman"/>
        </w:rPr>
        <w:t>frequency</w:t>
      </w:r>
      <w:r w:rsidR="002634EF">
        <w:rPr>
          <w:rFonts w:ascii="Times New Roman" w:hAnsi="Times New Roman" w:cs="Times New Roman"/>
        </w:rPr>
        <w:t xml:space="preserve"> </w:t>
      </w:r>
      <w:r w:rsidR="00F41DA6">
        <w:rPr>
          <w:rFonts w:ascii="Times New Roman" w:hAnsi="Times New Roman" w:cs="Times New Roman"/>
        </w:rPr>
        <w:t xml:space="preserve"> of open market operations engaged</w:t>
      </w:r>
      <w:r w:rsidR="008F54CD">
        <w:rPr>
          <w:rFonts w:ascii="Times New Roman" w:hAnsi="Times New Roman" w:cs="Times New Roman"/>
        </w:rPr>
        <w:t xml:space="preserve"> and </w:t>
      </w:r>
      <w:r w:rsidR="00F41DA6">
        <w:rPr>
          <w:rFonts w:ascii="Times New Roman" w:hAnsi="Times New Roman" w:cs="Times New Roman"/>
        </w:rPr>
        <w:t>deviations of the market rate from target</w:t>
      </w:r>
      <w:r w:rsidR="00D37234">
        <w:rPr>
          <w:rFonts w:ascii="Times New Roman" w:hAnsi="Times New Roman" w:cs="Times New Roman"/>
        </w:rPr>
        <w:t xml:space="preserve"> under each system , </w:t>
      </w:r>
      <w:r w:rsidR="00F41DA6">
        <w:rPr>
          <w:rFonts w:ascii="Times New Roman" w:hAnsi="Times New Roman" w:cs="Times New Roman"/>
        </w:rPr>
        <w:t xml:space="preserve"> </w:t>
      </w:r>
      <w:r w:rsidR="00D37234">
        <w:rPr>
          <w:rFonts w:ascii="Times New Roman" w:hAnsi="Times New Roman" w:cs="Times New Roman"/>
        </w:rPr>
        <w:t xml:space="preserve">lastly </w:t>
      </w:r>
      <w:r w:rsidR="00F41DA6">
        <w:rPr>
          <w:rFonts w:ascii="Times New Roman" w:hAnsi="Times New Roman" w:cs="Times New Roman"/>
        </w:rPr>
        <w:t xml:space="preserve">how </w:t>
      </w:r>
      <w:r w:rsidR="008F54CD">
        <w:rPr>
          <w:rFonts w:ascii="Times New Roman" w:hAnsi="Times New Roman" w:cs="Times New Roman"/>
        </w:rPr>
        <w:t xml:space="preserve">the </w:t>
      </w:r>
      <w:r w:rsidR="00F41DA6">
        <w:rPr>
          <w:rFonts w:ascii="Times New Roman" w:hAnsi="Times New Roman" w:cs="Times New Roman"/>
        </w:rPr>
        <w:t xml:space="preserve">current  floor system is different than the hypothetical floor system discussed in </w:t>
      </w:r>
      <w:r w:rsidR="00D37234">
        <w:rPr>
          <w:rFonts w:ascii="Times New Roman" w:hAnsi="Times New Roman" w:cs="Times New Roman"/>
        </w:rPr>
        <w:t xml:space="preserve">the </w:t>
      </w:r>
      <w:r w:rsidR="00F41DA6">
        <w:rPr>
          <w:rFonts w:ascii="Times New Roman" w:hAnsi="Times New Roman" w:cs="Times New Roman"/>
        </w:rPr>
        <w:t xml:space="preserve">articles </w:t>
      </w:r>
      <w:r w:rsidR="008D595B">
        <w:rPr>
          <w:rFonts w:ascii="Times New Roman" w:hAnsi="Times New Roman" w:cs="Times New Roman"/>
        </w:rPr>
        <w:t>“</w:t>
      </w:r>
      <w:r w:rsidR="00F41DA6">
        <w:rPr>
          <w:rFonts w:ascii="Times New Roman" w:hAnsi="Times New Roman" w:cs="Times New Roman"/>
        </w:rPr>
        <w:t xml:space="preserve">Divorcing Money </w:t>
      </w:r>
      <w:r w:rsidR="008D595B">
        <w:rPr>
          <w:rFonts w:ascii="Times New Roman" w:hAnsi="Times New Roman" w:cs="Times New Roman"/>
        </w:rPr>
        <w:t>from Monetary Policy” and “Understanding Monetary Policy Implementation”</w:t>
      </w:r>
      <w:r w:rsidR="00D37234">
        <w:rPr>
          <w:rFonts w:ascii="Times New Roman" w:hAnsi="Times New Roman" w:cs="Times New Roman"/>
        </w:rPr>
        <w:t xml:space="preserve"> .</w:t>
      </w:r>
    </w:p>
    <w:p w14:paraId="4687E488" w14:textId="3CACAEBE" w:rsidR="00586BF3" w:rsidRDefault="00586BF3" w:rsidP="00586BF3">
      <w:pPr>
        <w:spacing w:line="480" w:lineRule="auto"/>
        <w:rPr>
          <w:rFonts w:ascii="Times New Roman" w:hAnsi="Times New Roman" w:cs="Times New Roman"/>
        </w:rPr>
      </w:pPr>
    </w:p>
    <w:p w14:paraId="43606837" w14:textId="1096421B" w:rsidR="005460EC" w:rsidRDefault="00586BF3" w:rsidP="00586BF3">
      <w:pPr>
        <w:spacing w:line="480" w:lineRule="auto"/>
        <w:rPr>
          <w:rFonts w:ascii="Times New Roman" w:hAnsi="Times New Roman" w:cs="Times New Roman"/>
        </w:rPr>
      </w:pPr>
      <w:r>
        <w:rPr>
          <w:rFonts w:ascii="Times New Roman" w:hAnsi="Times New Roman" w:cs="Times New Roman"/>
        </w:rPr>
        <w:tab/>
      </w:r>
      <w:r w:rsidR="00037436">
        <w:rPr>
          <w:rFonts w:ascii="Times New Roman" w:hAnsi="Times New Roman" w:cs="Times New Roman"/>
        </w:rPr>
        <w:t>One of the policies</w:t>
      </w:r>
      <w:r>
        <w:rPr>
          <w:rFonts w:ascii="Times New Roman" w:hAnsi="Times New Roman" w:cs="Times New Roman"/>
        </w:rPr>
        <w:t xml:space="preserve"> a central bank could implement is paying a fixed interest on all reserve balances that banks hold in their accounts at the central bank. Paying a fixed interest rates on all reserve balances creates a floor on the market interest </w:t>
      </w:r>
      <w:r w:rsidR="00D55A9B">
        <w:rPr>
          <w:rFonts w:ascii="Times New Roman" w:hAnsi="Times New Roman" w:cs="Times New Roman"/>
        </w:rPr>
        <w:t>rate (2)</w:t>
      </w:r>
      <w:r>
        <w:rPr>
          <w:rFonts w:ascii="Times New Roman" w:hAnsi="Times New Roman" w:cs="Times New Roman"/>
        </w:rPr>
        <w:t>.</w:t>
      </w:r>
      <w:r w:rsidR="00423433">
        <w:rPr>
          <w:rFonts w:ascii="Times New Roman" w:hAnsi="Times New Roman" w:cs="Times New Roman"/>
        </w:rPr>
        <w:t xml:space="preserve"> The deposit facility enables banks </w:t>
      </w:r>
      <w:r w:rsidR="001E7AD3">
        <w:rPr>
          <w:rFonts w:ascii="Times New Roman" w:hAnsi="Times New Roman" w:cs="Times New Roman"/>
        </w:rPr>
        <w:t xml:space="preserve">to earn </w:t>
      </w:r>
      <w:r w:rsidR="00423433">
        <w:rPr>
          <w:rFonts w:ascii="Times New Roman" w:hAnsi="Times New Roman" w:cs="Times New Roman"/>
        </w:rPr>
        <w:t>overnight interest rate on their reserve</w:t>
      </w:r>
      <w:r w:rsidR="00037436">
        <w:rPr>
          <w:rFonts w:ascii="Times New Roman" w:hAnsi="Times New Roman" w:cs="Times New Roman"/>
        </w:rPr>
        <w:t xml:space="preserve"> balances in accounts at </w:t>
      </w:r>
      <w:r w:rsidR="00D55A9B">
        <w:rPr>
          <w:rFonts w:ascii="Times New Roman" w:hAnsi="Times New Roman" w:cs="Times New Roman"/>
        </w:rPr>
        <w:t xml:space="preserve">the </w:t>
      </w:r>
      <w:r w:rsidR="00CA6365">
        <w:rPr>
          <w:rFonts w:ascii="Times New Roman" w:hAnsi="Times New Roman" w:cs="Times New Roman"/>
        </w:rPr>
        <w:t>Fed.</w:t>
      </w:r>
      <w:r w:rsidR="00423433">
        <w:rPr>
          <w:rFonts w:ascii="Times New Roman" w:hAnsi="Times New Roman" w:cs="Times New Roman"/>
        </w:rPr>
        <w:t xml:space="preserve"> </w:t>
      </w:r>
      <w:r w:rsidR="00D55A9B">
        <w:rPr>
          <w:rFonts w:ascii="Times New Roman" w:hAnsi="Times New Roman" w:cs="Times New Roman"/>
        </w:rPr>
        <w:t xml:space="preserve"> Banks earn deposit rate </w:t>
      </w:r>
      <w:r w:rsidR="00CA6365">
        <w:rPr>
          <w:rFonts w:ascii="Times New Roman" w:hAnsi="Times New Roman" w:cs="Times New Roman"/>
        </w:rPr>
        <w:t xml:space="preserve">that is below the target rate </w:t>
      </w:r>
      <w:r w:rsidR="00D55A9B">
        <w:rPr>
          <w:rFonts w:ascii="Times New Roman" w:hAnsi="Times New Roman" w:cs="Times New Roman"/>
        </w:rPr>
        <w:t xml:space="preserve">for the reserves held in the Fed. </w:t>
      </w:r>
      <w:r w:rsidR="00423433">
        <w:rPr>
          <w:rFonts w:ascii="Times New Roman" w:hAnsi="Times New Roman" w:cs="Times New Roman"/>
        </w:rPr>
        <w:t xml:space="preserve">(1) </w:t>
      </w:r>
      <w:r w:rsidR="00D55A9B">
        <w:rPr>
          <w:rFonts w:ascii="Times New Roman" w:hAnsi="Times New Roman" w:cs="Times New Roman"/>
        </w:rPr>
        <w:lastRenderedPageBreak/>
        <w:t>Furthermore, b</w:t>
      </w:r>
      <w:r w:rsidR="00423433">
        <w:rPr>
          <w:rFonts w:ascii="Times New Roman" w:hAnsi="Times New Roman" w:cs="Times New Roman"/>
        </w:rPr>
        <w:t xml:space="preserve">anks are required to fulfill their reserve requirement and incase of </w:t>
      </w:r>
      <w:r w:rsidR="00D55A9B">
        <w:rPr>
          <w:rFonts w:ascii="Times New Roman" w:hAnsi="Times New Roman" w:cs="Times New Roman"/>
        </w:rPr>
        <w:t xml:space="preserve">over drafting </w:t>
      </w:r>
      <w:r w:rsidR="00423433">
        <w:rPr>
          <w:rFonts w:ascii="Times New Roman" w:hAnsi="Times New Roman" w:cs="Times New Roman"/>
        </w:rPr>
        <w:t>they need to borrow</w:t>
      </w:r>
      <w:r w:rsidR="00D55A9B">
        <w:rPr>
          <w:rFonts w:ascii="Times New Roman" w:hAnsi="Times New Roman" w:cs="Times New Roman"/>
        </w:rPr>
        <w:t xml:space="preserve"> to deal with the shortfall</w:t>
      </w:r>
      <w:r w:rsidR="00423433">
        <w:rPr>
          <w:rFonts w:ascii="Times New Roman" w:hAnsi="Times New Roman" w:cs="Times New Roman"/>
        </w:rPr>
        <w:t xml:space="preserve">. One way of overnight borrowing is through lending facility. </w:t>
      </w:r>
      <w:r w:rsidR="00CA6365">
        <w:rPr>
          <w:rFonts w:ascii="Times New Roman" w:hAnsi="Times New Roman" w:cs="Times New Roman"/>
        </w:rPr>
        <w:t>The l</w:t>
      </w:r>
      <w:r w:rsidR="00423433">
        <w:rPr>
          <w:rFonts w:ascii="Times New Roman" w:hAnsi="Times New Roman" w:cs="Times New Roman"/>
        </w:rPr>
        <w:t xml:space="preserve">ending facility </w:t>
      </w:r>
      <w:r w:rsidR="001E7AD3">
        <w:rPr>
          <w:rFonts w:ascii="Times New Roman" w:hAnsi="Times New Roman" w:cs="Times New Roman"/>
        </w:rPr>
        <w:t>provide</w:t>
      </w:r>
      <w:r w:rsidR="00CA6365">
        <w:rPr>
          <w:rFonts w:ascii="Times New Roman" w:hAnsi="Times New Roman" w:cs="Times New Roman"/>
        </w:rPr>
        <w:t>s</w:t>
      </w:r>
      <w:r w:rsidR="001E7AD3">
        <w:rPr>
          <w:rFonts w:ascii="Times New Roman" w:hAnsi="Times New Roman" w:cs="Times New Roman"/>
        </w:rPr>
        <w:t xml:space="preserve"> primary</w:t>
      </w:r>
      <w:r w:rsidR="00423433">
        <w:rPr>
          <w:rFonts w:ascii="Times New Roman" w:hAnsi="Times New Roman" w:cs="Times New Roman"/>
        </w:rPr>
        <w:t xml:space="preserve"> credits to banks </w:t>
      </w:r>
      <w:r w:rsidR="001E7AD3">
        <w:rPr>
          <w:rFonts w:ascii="Times New Roman" w:hAnsi="Times New Roman" w:cs="Times New Roman"/>
        </w:rPr>
        <w:t xml:space="preserve">when they need to cover overdrafts. </w:t>
      </w:r>
      <w:r w:rsidR="00CA6365">
        <w:rPr>
          <w:rFonts w:ascii="Times New Roman" w:hAnsi="Times New Roman" w:cs="Times New Roman"/>
        </w:rPr>
        <w:t>P</w:t>
      </w:r>
      <w:r w:rsidR="001E7AD3">
        <w:rPr>
          <w:rFonts w:ascii="Times New Roman" w:hAnsi="Times New Roman" w:cs="Times New Roman"/>
        </w:rPr>
        <w:t xml:space="preserve">rimary credits also called discount </w:t>
      </w:r>
      <w:r w:rsidR="00CA6365">
        <w:rPr>
          <w:rFonts w:ascii="Times New Roman" w:hAnsi="Times New Roman" w:cs="Times New Roman"/>
        </w:rPr>
        <w:t xml:space="preserve">loans. </w:t>
      </w:r>
      <w:r w:rsidR="00CA6365" w:rsidRPr="00CA6365">
        <w:rPr>
          <w:rFonts w:ascii="Times New Roman" w:hAnsi="Times New Roman" w:cs="Times New Roman"/>
        </w:rPr>
        <w:t>(</w:t>
      </w:r>
      <w:r w:rsidR="00CA6365">
        <w:rPr>
          <w:rFonts w:ascii="Times New Roman" w:hAnsi="Times New Roman" w:cs="Times New Roman"/>
        </w:rPr>
        <w:t xml:space="preserve">Hanes notes). </w:t>
      </w:r>
      <w:r w:rsidR="00D55A9B">
        <w:rPr>
          <w:rFonts w:ascii="Times New Roman" w:hAnsi="Times New Roman" w:cs="Times New Roman"/>
        </w:rPr>
        <w:t xml:space="preserve"> The lending</w:t>
      </w:r>
      <w:r w:rsidR="001E7AD3">
        <w:rPr>
          <w:rFonts w:ascii="Times New Roman" w:hAnsi="Times New Roman" w:cs="Times New Roman"/>
        </w:rPr>
        <w:t xml:space="preserve"> facility provide</w:t>
      </w:r>
      <w:r w:rsidR="00CA6365">
        <w:rPr>
          <w:rFonts w:ascii="Times New Roman" w:hAnsi="Times New Roman" w:cs="Times New Roman"/>
        </w:rPr>
        <w:t>s</w:t>
      </w:r>
      <w:r w:rsidR="001E7AD3">
        <w:rPr>
          <w:rFonts w:ascii="Times New Roman" w:hAnsi="Times New Roman" w:cs="Times New Roman"/>
        </w:rPr>
        <w:t xml:space="preserve"> discount loans</w:t>
      </w:r>
      <w:r w:rsidR="00D55A9B">
        <w:rPr>
          <w:rFonts w:ascii="Times New Roman" w:hAnsi="Times New Roman" w:cs="Times New Roman"/>
        </w:rPr>
        <w:t xml:space="preserve"> by charging discount </w:t>
      </w:r>
      <w:r w:rsidR="00CA6365">
        <w:rPr>
          <w:rFonts w:ascii="Times New Roman" w:hAnsi="Times New Roman" w:cs="Times New Roman"/>
        </w:rPr>
        <w:t>rate</w:t>
      </w:r>
      <w:r w:rsidR="00702B34">
        <w:rPr>
          <w:rFonts w:ascii="Times New Roman" w:hAnsi="Times New Roman" w:cs="Times New Roman"/>
        </w:rPr>
        <w:t xml:space="preserve"> </w:t>
      </w:r>
      <w:r w:rsidR="00CA6365">
        <w:rPr>
          <w:rFonts w:ascii="Times New Roman" w:hAnsi="Times New Roman" w:cs="Times New Roman"/>
        </w:rPr>
        <w:t xml:space="preserve">above </w:t>
      </w:r>
      <w:r w:rsidR="00702B34">
        <w:rPr>
          <w:rFonts w:ascii="Times New Roman" w:hAnsi="Times New Roman" w:cs="Times New Roman"/>
        </w:rPr>
        <w:t xml:space="preserve">the </w:t>
      </w:r>
      <w:r w:rsidR="00CA6365">
        <w:rPr>
          <w:rFonts w:ascii="Times New Roman" w:hAnsi="Times New Roman" w:cs="Times New Roman"/>
        </w:rPr>
        <w:t xml:space="preserve">target rate, </w:t>
      </w:r>
      <w:r w:rsidR="00D55A9B">
        <w:rPr>
          <w:rFonts w:ascii="Times New Roman" w:hAnsi="Times New Roman" w:cs="Times New Roman"/>
        </w:rPr>
        <w:t>through</w:t>
      </w:r>
      <w:r w:rsidR="001E7AD3">
        <w:rPr>
          <w:rFonts w:ascii="Times New Roman" w:hAnsi="Times New Roman" w:cs="Times New Roman"/>
        </w:rPr>
        <w:t xml:space="preserve"> discount window. </w:t>
      </w:r>
      <w:r w:rsidR="00D55A9B">
        <w:rPr>
          <w:rFonts w:ascii="Times New Roman" w:hAnsi="Times New Roman" w:cs="Times New Roman"/>
        </w:rPr>
        <w:t xml:space="preserve"> </w:t>
      </w:r>
      <w:r w:rsidR="00702B34">
        <w:rPr>
          <w:rFonts w:ascii="Times New Roman" w:hAnsi="Times New Roman" w:cs="Times New Roman"/>
        </w:rPr>
        <w:t xml:space="preserve">The FOMC set the lending and deposit rate the same distance on either side of the target </w:t>
      </w:r>
      <w:r w:rsidR="003B038F">
        <w:rPr>
          <w:rFonts w:ascii="Times New Roman" w:hAnsi="Times New Roman" w:cs="Times New Roman"/>
        </w:rPr>
        <w:t>rate. This system is called a sy</w:t>
      </w:r>
      <w:r w:rsidR="00903388">
        <w:rPr>
          <w:rFonts w:ascii="Times New Roman" w:hAnsi="Times New Roman" w:cs="Times New Roman"/>
        </w:rPr>
        <w:t>mmetric corridor (</w:t>
      </w:r>
      <w:r w:rsidR="003B038F">
        <w:rPr>
          <w:rFonts w:ascii="Times New Roman" w:hAnsi="Times New Roman" w:cs="Times New Roman"/>
        </w:rPr>
        <w:t>2)</w:t>
      </w:r>
      <w:r w:rsidR="00903388">
        <w:rPr>
          <w:rFonts w:ascii="Times New Roman" w:hAnsi="Times New Roman" w:cs="Times New Roman"/>
        </w:rPr>
        <w:t xml:space="preserve">. </w:t>
      </w:r>
      <w:r w:rsidR="00037436">
        <w:rPr>
          <w:rFonts w:ascii="Times New Roman" w:hAnsi="Times New Roman" w:cs="Times New Roman"/>
        </w:rPr>
        <w:t xml:space="preserve"> </w:t>
      </w:r>
      <w:r w:rsidR="00903388">
        <w:rPr>
          <w:rFonts w:ascii="Times New Roman" w:hAnsi="Times New Roman" w:cs="Times New Roman"/>
        </w:rPr>
        <w:t xml:space="preserve">Exhibit 2 </w:t>
      </w:r>
      <w:r w:rsidR="00DC7E98">
        <w:rPr>
          <w:rFonts w:ascii="Times New Roman" w:hAnsi="Times New Roman" w:cs="Times New Roman"/>
        </w:rPr>
        <w:t xml:space="preserve">depicts the symmetric corridor system where </w:t>
      </w:r>
      <w:r w:rsidR="00B12196">
        <w:rPr>
          <w:rFonts w:ascii="Times New Roman" w:hAnsi="Times New Roman" w:cs="Times New Roman"/>
        </w:rPr>
        <w:t xml:space="preserve">the </w:t>
      </w:r>
      <w:r w:rsidR="00B94951">
        <w:rPr>
          <w:rFonts w:ascii="Times New Roman" w:hAnsi="Times New Roman" w:cs="Times New Roman"/>
        </w:rPr>
        <w:t>overnight target</w:t>
      </w:r>
      <w:r w:rsidR="00B12196">
        <w:rPr>
          <w:rFonts w:ascii="Times New Roman" w:hAnsi="Times New Roman" w:cs="Times New Roman"/>
        </w:rPr>
        <w:t xml:space="preserve"> rate is between discount rate and deposit rate</w:t>
      </w:r>
      <w:r w:rsidR="00B94951">
        <w:rPr>
          <w:rFonts w:ascii="Times New Roman" w:hAnsi="Times New Roman" w:cs="Times New Roman"/>
        </w:rPr>
        <w:t xml:space="preserve">. In the symmetric corridor system, no bank would </w:t>
      </w:r>
      <w:r w:rsidR="00FF2C30">
        <w:rPr>
          <w:rFonts w:ascii="Times New Roman" w:hAnsi="Times New Roman" w:cs="Times New Roman"/>
        </w:rPr>
        <w:t>like to lend below the deposit rate, since they c</w:t>
      </w:r>
      <w:r w:rsidR="003524DF">
        <w:rPr>
          <w:rFonts w:ascii="Times New Roman" w:hAnsi="Times New Roman" w:cs="Times New Roman"/>
        </w:rPr>
        <w:t>an get deposit rate by leaving the funds in its reserve account</w:t>
      </w:r>
      <w:r w:rsidR="00A423EA">
        <w:rPr>
          <w:rFonts w:ascii="Times New Roman" w:hAnsi="Times New Roman" w:cs="Times New Roman"/>
        </w:rPr>
        <w:t xml:space="preserve"> hence, </w:t>
      </w:r>
      <w:r w:rsidR="003524DF">
        <w:rPr>
          <w:rFonts w:ascii="Times New Roman" w:hAnsi="Times New Roman" w:cs="Times New Roman"/>
        </w:rPr>
        <w:t>market rate never goes below the deposit rate. Similarly, if the market rate goes above the discount rate, there would be no demand for reserves because banks could borrow from the Fed at disc</w:t>
      </w:r>
      <w:r w:rsidR="00A423EA">
        <w:rPr>
          <w:rFonts w:ascii="Times New Roman" w:hAnsi="Times New Roman" w:cs="Times New Roman"/>
        </w:rPr>
        <w:t>ount rate and lend at market rate so no banks would like to hold reserve in the Fed. The demand for reserves for market rates between discount rate and deposit rate decreasing in the interest rate. Banks should decide the amount of their reserve holdings to balance the potential cost of falling short of their reserve requirement against the opportunity cost of ending with excess reserves</w:t>
      </w:r>
      <w:r w:rsidR="001F71F4">
        <w:rPr>
          <w:rFonts w:ascii="Times New Roman" w:hAnsi="Times New Roman" w:cs="Times New Roman"/>
        </w:rPr>
        <w:t>.</w:t>
      </w:r>
      <w:r w:rsidR="00123D15">
        <w:rPr>
          <w:rFonts w:ascii="Times New Roman" w:hAnsi="Times New Roman" w:cs="Times New Roman"/>
        </w:rPr>
        <w:t xml:space="preserve"> Equilibrium interest rate occurs at the intersection of the reserve demand and reserve balances supplied by the central bank. The target interest rate </w:t>
      </w:r>
      <w:r w:rsidR="00DC7E98">
        <w:rPr>
          <w:rFonts w:ascii="Times New Roman" w:hAnsi="Times New Roman" w:cs="Times New Roman"/>
        </w:rPr>
        <w:t>commands a</w:t>
      </w:r>
      <w:r w:rsidR="00123D15">
        <w:rPr>
          <w:rFonts w:ascii="Times New Roman" w:hAnsi="Times New Roman" w:cs="Times New Roman"/>
        </w:rPr>
        <w:t xml:space="preserve"> target </w:t>
      </w:r>
      <w:r w:rsidR="00F12269">
        <w:rPr>
          <w:rFonts w:ascii="Times New Roman" w:hAnsi="Times New Roman" w:cs="Times New Roman"/>
        </w:rPr>
        <w:t>supply of reserves and the Fed strive</w:t>
      </w:r>
      <w:r w:rsidR="00DC7E98">
        <w:rPr>
          <w:rFonts w:ascii="Times New Roman" w:hAnsi="Times New Roman" w:cs="Times New Roman"/>
        </w:rPr>
        <w:t>s to</w:t>
      </w:r>
      <w:r w:rsidR="00F12269">
        <w:rPr>
          <w:rFonts w:ascii="Times New Roman" w:hAnsi="Times New Roman" w:cs="Times New Roman"/>
        </w:rPr>
        <w:t xml:space="preserve"> change total reserve supply to make it as close as possible to its target.</w:t>
      </w:r>
      <w:r w:rsidR="00DC7E98">
        <w:rPr>
          <w:rFonts w:ascii="Times New Roman" w:hAnsi="Times New Roman" w:cs="Times New Roman"/>
        </w:rPr>
        <w:t xml:space="preserve"> The Fed sets the quantity of reserves in order to realize the desired interest rate (1)</w:t>
      </w:r>
    </w:p>
    <w:p w14:paraId="03490718" w14:textId="77777777" w:rsidR="00892BE0" w:rsidRDefault="00892BE0" w:rsidP="00586BF3">
      <w:pPr>
        <w:spacing w:line="480" w:lineRule="auto"/>
        <w:rPr>
          <w:rFonts w:ascii="Times New Roman" w:hAnsi="Times New Roman" w:cs="Times New Roman"/>
        </w:rPr>
      </w:pPr>
    </w:p>
    <w:p w14:paraId="3E29936D" w14:textId="3EA7387F" w:rsidR="005460EC" w:rsidRDefault="005460EC" w:rsidP="005460EC">
      <w:pPr>
        <w:spacing w:line="480" w:lineRule="auto"/>
        <w:ind w:firstLine="720"/>
        <w:rPr>
          <w:rFonts w:ascii="Times New Roman" w:hAnsi="Times New Roman" w:cs="Times New Roman"/>
        </w:rPr>
      </w:pPr>
      <w:r>
        <w:rPr>
          <w:rFonts w:ascii="Times New Roman" w:hAnsi="Times New Roman" w:cs="Times New Roman"/>
        </w:rPr>
        <w:t xml:space="preserve">Another system that a central bank could follow is </w:t>
      </w:r>
      <w:r w:rsidR="00340D8B">
        <w:rPr>
          <w:rFonts w:ascii="Times New Roman" w:hAnsi="Times New Roman" w:cs="Times New Roman"/>
        </w:rPr>
        <w:t xml:space="preserve">a </w:t>
      </w:r>
      <w:r>
        <w:rPr>
          <w:rFonts w:ascii="Times New Roman" w:hAnsi="Times New Roman" w:cs="Times New Roman"/>
        </w:rPr>
        <w:t>floor system. The floor system is similar to symmetric corridor system. In this system, the central bank set</w:t>
      </w:r>
      <w:r w:rsidR="00892BE0">
        <w:rPr>
          <w:rFonts w:ascii="Times New Roman" w:hAnsi="Times New Roman" w:cs="Times New Roman"/>
        </w:rPr>
        <w:t xml:space="preserve"> the</w:t>
      </w:r>
      <w:r>
        <w:rPr>
          <w:rFonts w:ascii="Times New Roman" w:hAnsi="Times New Roman" w:cs="Times New Roman"/>
        </w:rPr>
        <w:t xml:space="preserve"> target rate equal</w:t>
      </w:r>
      <w:r w:rsidR="005D2568">
        <w:rPr>
          <w:rFonts w:ascii="Times New Roman" w:hAnsi="Times New Roman" w:cs="Times New Roman"/>
        </w:rPr>
        <w:t>s</w:t>
      </w:r>
      <w:r>
        <w:rPr>
          <w:rFonts w:ascii="Times New Roman" w:hAnsi="Times New Roman" w:cs="Times New Roman"/>
        </w:rPr>
        <w:t xml:space="preserve"> to </w:t>
      </w:r>
      <w:r>
        <w:rPr>
          <w:rFonts w:ascii="Times New Roman" w:hAnsi="Times New Roman" w:cs="Times New Roman"/>
        </w:rPr>
        <w:lastRenderedPageBreak/>
        <w:t xml:space="preserve">the deposit rate, the central bank targets the floor of the channel rather than target some point </w:t>
      </w:r>
      <w:r w:rsidR="00183522">
        <w:rPr>
          <w:rFonts w:ascii="Times New Roman" w:hAnsi="Times New Roman" w:cs="Times New Roman"/>
        </w:rPr>
        <w:t>between deposit and discount rate</w:t>
      </w:r>
      <w:r w:rsidR="00CB331C">
        <w:rPr>
          <w:rFonts w:ascii="Times New Roman" w:hAnsi="Times New Roman" w:cs="Times New Roman"/>
        </w:rPr>
        <w:t xml:space="preserve"> as in the case of symmetric channel system</w:t>
      </w:r>
      <w:r w:rsidR="00183522">
        <w:rPr>
          <w:rFonts w:ascii="Times New Roman" w:hAnsi="Times New Roman" w:cs="Times New Roman"/>
        </w:rPr>
        <w:t>. Exhibit 3 shows the floor system</w:t>
      </w:r>
      <w:r w:rsidR="005D2568">
        <w:rPr>
          <w:rFonts w:ascii="Times New Roman" w:hAnsi="Times New Roman" w:cs="Times New Roman"/>
        </w:rPr>
        <w:t xml:space="preserve"> where the Fed choose the reserve supply so that it intersects the</w:t>
      </w:r>
      <w:r w:rsidR="00AD4ECD">
        <w:rPr>
          <w:rFonts w:ascii="Times New Roman" w:hAnsi="Times New Roman" w:cs="Times New Roman"/>
        </w:rPr>
        <w:t xml:space="preserve"> demand curve well into the flat portion of the demand curve at </w:t>
      </w:r>
      <w:r w:rsidR="005D2568">
        <w:rPr>
          <w:rFonts w:ascii="Times New Roman" w:hAnsi="Times New Roman" w:cs="Times New Roman"/>
        </w:rPr>
        <w:t>deposit rate</w:t>
      </w:r>
      <w:r w:rsidR="00CB331C">
        <w:rPr>
          <w:rFonts w:ascii="Times New Roman" w:hAnsi="Times New Roman" w:cs="Times New Roman"/>
        </w:rPr>
        <w:t xml:space="preserve">. In this system, equilibrium no longer depends on the exact amount of reserve supply. Any quantity </w:t>
      </w:r>
      <w:r w:rsidR="00AD4ECD">
        <w:rPr>
          <w:rFonts w:ascii="Times New Roman" w:hAnsi="Times New Roman" w:cs="Times New Roman"/>
        </w:rPr>
        <w:t>that is large enough to fall on the flat portion of the demand curve will implement the target rate. (1)</w:t>
      </w:r>
      <w:r w:rsidR="008834F1">
        <w:rPr>
          <w:rFonts w:ascii="Times New Roman" w:hAnsi="Times New Roman" w:cs="Times New Roman"/>
        </w:rPr>
        <w:t xml:space="preserve">. </w:t>
      </w:r>
      <w:r w:rsidR="008834F1" w:rsidRPr="00116C60">
        <w:rPr>
          <w:rFonts w:ascii="Times New Roman" w:hAnsi="Times New Roman" w:cs="Times New Roman"/>
          <w:color w:val="FF0000"/>
        </w:rPr>
        <w:t>The central bank does not engage in open market operations as</w:t>
      </w:r>
      <w:r w:rsidR="00356366" w:rsidRPr="00116C60">
        <w:rPr>
          <w:rFonts w:ascii="Times New Roman" w:hAnsi="Times New Roman" w:cs="Times New Roman"/>
          <w:color w:val="FF0000"/>
        </w:rPr>
        <w:t xml:space="preserve"> frequent </w:t>
      </w:r>
      <w:r w:rsidR="008F462D" w:rsidRPr="00116C60">
        <w:rPr>
          <w:rFonts w:ascii="Times New Roman" w:hAnsi="Times New Roman" w:cs="Times New Roman"/>
          <w:color w:val="FF0000"/>
        </w:rPr>
        <w:t>as it</w:t>
      </w:r>
      <w:r w:rsidR="008834F1" w:rsidRPr="00116C60">
        <w:rPr>
          <w:rFonts w:ascii="Times New Roman" w:hAnsi="Times New Roman" w:cs="Times New Roman"/>
          <w:color w:val="FF0000"/>
        </w:rPr>
        <w:t xml:space="preserve"> would have done under corridor system. </w:t>
      </w:r>
    </w:p>
    <w:p w14:paraId="3CCB7841" w14:textId="64D119B9" w:rsidR="00D50B36" w:rsidRDefault="00D50B36" w:rsidP="00D50B36">
      <w:pPr>
        <w:spacing w:line="480" w:lineRule="auto"/>
        <w:rPr>
          <w:rFonts w:ascii="Times New Roman" w:hAnsi="Times New Roman" w:cs="Times New Roman"/>
        </w:rPr>
      </w:pPr>
    </w:p>
    <w:p w14:paraId="68C802F0" w14:textId="41C0D4A4" w:rsidR="008F462D" w:rsidRDefault="00D50B36" w:rsidP="00340D8B">
      <w:pPr>
        <w:spacing w:line="480" w:lineRule="auto"/>
        <w:ind w:firstLine="720"/>
        <w:rPr>
          <w:rFonts w:ascii="Times New Roman" w:hAnsi="Times New Roman" w:cs="Times New Roman"/>
        </w:rPr>
      </w:pPr>
      <w:r>
        <w:rPr>
          <w:rFonts w:ascii="Times New Roman" w:hAnsi="Times New Roman" w:cs="Times New Roman"/>
        </w:rPr>
        <w:t>The</w:t>
      </w:r>
      <w:r w:rsidR="008F462D">
        <w:rPr>
          <w:rFonts w:ascii="Times New Roman" w:hAnsi="Times New Roman" w:cs="Times New Roman"/>
        </w:rPr>
        <w:t xml:space="preserve"> two systems of monetary policy implementation differ in frequency of open market operations and deviation of the target rate from </w:t>
      </w:r>
      <w:r w:rsidR="00AF26D9">
        <w:rPr>
          <w:rFonts w:ascii="Times New Roman" w:hAnsi="Times New Roman" w:cs="Times New Roman"/>
        </w:rPr>
        <w:t xml:space="preserve">the </w:t>
      </w:r>
      <w:r w:rsidR="008F462D">
        <w:rPr>
          <w:rFonts w:ascii="Times New Roman" w:hAnsi="Times New Roman" w:cs="Times New Roman"/>
        </w:rPr>
        <w:t xml:space="preserve">market rate. </w:t>
      </w:r>
      <w:r w:rsidR="003F3073">
        <w:rPr>
          <w:rFonts w:ascii="Times New Roman" w:hAnsi="Times New Roman" w:cs="Times New Roman"/>
        </w:rPr>
        <w:t>The central bank can predict most of the change in autonomous factors but there will always be un</w:t>
      </w:r>
      <w:r w:rsidR="00093C1D">
        <w:rPr>
          <w:rFonts w:ascii="Times New Roman" w:hAnsi="Times New Roman" w:cs="Times New Roman"/>
        </w:rPr>
        <w:t>expected</w:t>
      </w:r>
      <w:r w:rsidR="003F3073">
        <w:rPr>
          <w:rFonts w:ascii="Times New Roman" w:hAnsi="Times New Roman" w:cs="Times New Roman"/>
        </w:rPr>
        <w:t xml:space="preserve"> changes that cause the aggregate supply of reserves to be different than what the central bank </w:t>
      </w:r>
      <w:r w:rsidR="00093C1D">
        <w:rPr>
          <w:rFonts w:ascii="Times New Roman" w:hAnsi="Times New Roman" w:cs="Times New Roman"/>
        </w:rPr>
        <w:t xml:space="preserve">expected. </w:t>
      </w:r>
      <w:r w:rsidR="003F3073">
        <w:rPr>
          <w:rFonts w:ascii="Times New Roman" w:hAnsi="Times New Roman" w:cs="Times New Roman"/>
        </w:rPr>
        <w:t xml:space="preserve"> </w:t>
      </w:r>
      <w:r w:rsidR="009C3571">
        <w:rPr>
          <w:rFonts w:ascii="Times New Roman" w:hAnsi="Times New Roman" w:cs="Times New Roman"/>
        </w:rPr>
        <w:t>In a corridor system</w:t>
      </w:r>
      <w:r w:rsidR="00093C1D">
        <w:rPr>
          <w:rFonts w:ascii="Times New Roman" w:hAnsi="Times New Roman" w:cs="Times New Roman"/>
        </w:rPr>
        <w:t xml:space="preserve"> </w:t>
      </w:r>
      <w:r w:rsidR="00AF26D9">
        <w:rPr>
          <w:rFonts w:ascii="Times New Roman" w:hAnsi="Times New Roman" w:cs="Times New Roman"/>
        </w:rPr>
        <w:t>where</w:t>
      </w:r>
      <w:r w:rsidR="00116C60">
        <w:rPr>
          <w:rFonts w:ascii="Times New Roman" w:hAnsi="Times New Roman" w:cs="Times New Roman"/>
        </w:rPr>
        <w:t xml:space="preserve"> </w:t>
      </w:r>
      <w:r w:rsidR="00340D8B">
        <w:rPr>
          <w:rFonts w:ascii="Times New Roman" w:hAnsi="Times New Roman" w:cs="Times New Roman"/>
        </w:rPr>
        <w:t>aggregate reserves are limited that market interest rate</w:t>
      </w:r>
      <w:r w:rsidR="005F719E">
        <w:rPr>
          <w:rFonts w:ascii="Times New Roman" w:hAnsi="Times New Roman" w:cs="Times New Roman"/>
        </w:rPr>
        <w:t>s</w:t>
      </w:r>
      <w:r w:rsidR="00340D8B">
        <w:rPr>
          <w:rFonts w:ascii="Times New Roman" w:hAnsi="Times New Roman" w:cs="Times New Roman"/>
        </w:rPr>
        <w:t xml:space="preserve"> are sensitive to small </w:t>
      </w:r>
      <w:r w:rsidR="005F719E">
        <w:rPr>
          <w:rFonts w:ascii="Times New Roman" w:hAnsi="Times New Roman" w:cs="Times New Roman"/>
        </w:rPr>
        <w:t>changes in reserve supply (</w:t>
      </w:r>
      <w:r w:rsidR="00340D8B">
        <w:rPr>
          <w:rFonts w:ascii="Times New Roman" w:hAnsi="Times New Roman" w:cs="Times New Roman"/>
        </w:rPr>
        <w:t>6). That is,</w:t>
      </w:r>
      <w:r w:rsidR="009C3571">
        <w:rPr>
          <w:rFonts w:ascii="Times New Roman" w:hAnsi="Times New Roman" w:cs="Times New Roman"/>
        </w:rPr>
        <w:t xml:space="preserve"> reserve balances in the banking system are scarce, since the target rate higher than deposit rate which </w:t>
      </w:r>
      <w:r w:rsidR="005F719E">
        <w:rPr>
          <w:rFonts w:ascii="Times New Roman" w:hAnsi="Times New Roman" w:cs="Times New Roman"/>
        </w:rPr>
        <w:t xml:space="preserve">causes </w:t>
      </w:r>
      <w:r w:rsidR="009C3571">
        <w:rPr>
          <w:rFonts w:ascii="Times New Roman" w:hAnsi="Times New Roman" w:cs="Times New Roman"/>
        </w:rPr>
        <w:t>to opportunity cost of holding funds in the reserves.</w:t>
      </w:r>
      <w:r w:rsidR="008F462D">
        <w:rPr>
          <w:rFonts w:ascii="Times New Roman" w:hAnsi="Times New Roman" w:cs="Times New Roman"/>
        </w:rPr>
        <w:t xml:space="preserve"> The symmetric corridor system requires forecasting the many exogenous variables that could affect the quantity of reserve balances outstanding, and then conducting open market operations daily to set the market rate equals to target rate</w:t>
      </w:r>
      <w:r w:rsidR="009C3571">
        <w:rPr>
          <w:rFonts w:ascii="Times New Roman" w:hAnsi="Times New Roman" w:cs="Times New Roman"/>
        </w:rPr>
        <w:t xml:space="preserve">.(5) </w:t>
      </w:r>
      <w:r w:rsidR="008F462D">
        <w:rPr>
          <w:rFonts w:ascii="Times New Roman" w:hAnsi="Times New Roman" w:cs="Times New Roman"/>
        </w:rPr>
        <w:t>If the FOMC could not get the right reserve supply</w:t>
      </w:r>
      <w:r w:rsidR="009C3571">
        <w:rPr>
          <w:rFonts w:ascii="Times New Roman" w:hAnsi="Times New Roman" w:cs="Times New Roman"/>
        </w:rPr>
        <w:t xml:space="preserve"> right on a day</w:t>
      </w:r>
      <w:r w:rsidR="008F462D">
        <w:rPr>
          <w:rFonts w:ascii="Times New Roman" w:hAnsi="Times New Roman" w:cs="Times New Roman"/>
        </w:rPr>
        <w:t>, market rate would deviate from the target rate.</w:t>
      </w:r>
      <w:r w:rsidR="009C3571">
        <w:rPr>
          <w:rFonts w:ascii="Times New Roman" w:hAnsi="Times New Roman" w:cs="Times New Roman"/>
        </w:rPr>
        <w:t>(Hanes)</w:t>
      </w:r>
      <w:r w:rsidR="00340D8B">
        <w:rPr>
          <w:rFonts w:ascii="Times New Roman" w:hAnsi="Times New Roman" w:cs="Times New Roman"/>
        </w:rPr>
        <w:t>. On the other hand, in a floor system,</w:t>
      </w:r>
      <w:r w:rsidR="005F719E">
        <w:rPr>
          <w:rFonts w:ascii="Times New Roman" w:hAnsi="Times New Roman" w:cs="Times New Roman"/>
        </w:rPr>
        <w:t xml:space="preserve"> aggregate reserves</w:t>
      </w:r>
      <w:r w:rsidR="00340D8B">
        <w:rPr>
          <w:rFonts w:ascii="Times New Roman" w:hAnsi="Times New Roman" w:cs="Times New Roman"/>
        </w:rPr>
        <w:t xml:space="preserve"> are</w:t>
      </w:r>
      <w:r w:rsidR="005F719E">
        <w:rPr>
          <w:rFonts w:ascii="Times New Roman" w:hAnsi="Times New Roman" w:cs="Times New Roman"/>
        </w:rPr>
        <w:t xml:space="preserve"> sufficiently</w:t>
      </w:r>
      <w:r w:rsidR="00340D8B">
        <w:rPr>
          <w:rFonts w:ascii="Times New Roman" w:hAnsi="Times New Roman" w:cs="Times New Roman"/>
        </w:rPr>
        <w:t xml:space="preserve"> abundant </w:t>
      </w:r>
      <w:r w:rsidR="005F719E">
        <w:rPr>
          <w:rFonts w:ascii="Times New Roman" w:hAnsi="Times New Roman" w:cs="Times New Roman"/>
        </w:rPr>
        <w:t xml:space="preserve">that market rates are not sensitive to small changes in reserve supply. Exhibit 3 shows that </w:t>
      </w:r>
      <w:r w:rsidR="00AF26D9">
        <w:rPr>
          <w:rFonts w:ascii="Times New Roman" w:hAnsi="Times New Roman" w:cs="Times New Roman"/>
        </w:rPr>
        <w:t xml:space="preserve">the </w:t>
      </w:r>
      <w:r w:rsidR="005F719E">
        <w:rPr>
          <w:rFonts w:ascii="Times New Roman" w:hAnsi="Times New Roman" w:cs="Times New Roman"/>
        </w:rPr>
        <w:t>target rate equal</w:t>
      </w:r>
      <w:r w:rsidR="00093C1D">
        <w:rPr>
          <w:rFonts w:ascii="Times New Roman" w:hAnsi="Times New Roman" w:cs="Times New Roman"/>
        </w:rPr>
        <w:t>s</w:t>
      </w:r>
      <w:r w:rsidR="005F719E">
        <w:rPr>
          <w:rFonts w:ascii="Times New Roman" w:hAnsi="Times New Roman" w:cs="Times New Roman"/>
        </w:rPr>
        <w:t xml:space="preserve"> to deposit rate </w:t>
      </w:r>
      <w:r w:rsidR="00B82EF3">
        <w:rPr>
          <w:rFonts w:ascii="Times New Roman" w:hAnsi="Times New Roman" w:cs="Times New Roman"/>
        </w:rPr>
        <w:t xml:space="preserve">in a floor system </w:t>
      </w:r>
      <w:r w:rsidR="005F719E">
        <w:rPr>
          <w:rFonts w:ascii="Times New Roman" w:hAnsi="Times New Roman" w:cs="Times New Roman"/>
        </w:rPr>
        <w:t>which eliminates the opportunity cost of holding funds in reserve balance</w:t>
      </w:r>
      <w:r w:rsidR="00B82EF3">
        <w:rPr>
          <w:rFonts w:ascii="Times New Roman" w:hAnsi="Times New Roman" w:cs="Times New Roman"/>
        </w:rPr>
        <w:t>s.</w:t>
      </w:r>
      <w:r w:rsidR="005F719E">
        <w:rPr>
          <w:rFonts w:ascii="Times New Roman" w:hAnsi="Times New Roman" w:cs="Times New Roman"/>
        </w:rPr>
        <w:t xml:space="preserve"> </w:t>
      </w:r>
      <w:r w:rsidR="00B82EF3">
        <w:rPr>
          <w:rFonts w:ascii="Times New Roman" w:hAnsi="Times New Roman" w:cs="Times New Roman"/>
        </w:rPr>
        <w:t>Therefore,</w:t>
      </w:r>
      <w:r w:rsidR="005F719E">
        <w:rPr>
          <w:rFonts w:ascii="Times New Roman" w:hAnsi="Times New Roman" w:cs="Times New Roman"/>
        </w:rPr>
        <w:t xml:space="preserve"> banks are indifferent </w:t>
      </w:r>
      <w:r w:rsidR="00B82EF3">
        <w:rPr>
          <w:rFonts w:ascii="Times New Roman" w:hAnsi="Times New Roman" w:cs="Times New Roman"/>
        </w:rPr>
        <w:t>about holding large quantities</w:t>
      </w:r>
      <w:r w:rsidR="00116C60">
        <w:rPr>
          <w:rFonts w:ascii="Times New Roman" w:hAnsi="Times New Roman" w:cs="Times New Roman"/>
        </w:rPr>
        <w:t xml:space="preserve"> of</w:t>
      </w:r>
      <w:r w:rsidR="00B82EF3">
        <w:rPr>
          <w:rFonts w:ascii="Times New Roman" w:hAnsi="Times New Roman" w:cs="Times New Roman"/>
        </w:rPr>
        <w:t xml:space="preserve"> reserve</w:t>
      </w:r>
      <w:r w:rsidR="00116C60">
        <w:rPr>
          <w:rFonts w:ascii="Times New Roman" w:hAnsi="Times New Roman" w:cs="Times New Roman"/>
        </w:rPr>
        <w:t xml:space="preserve"> balances</w:t>
      </w:r>
      <w:r w:rsidR="00B82EF3">
        <w:rPr>
          <w:rFonts w:ascii="Times New Roman" w:hAnsi="Times New Roman" w:cs="Times New Roman"/>
        </w:rPr>
        <w:t xml:space="preserve"> in </w:t>
      </w:r>
      <w:r w:rsidR="00B82EF3">
        <w:rPr>
          <w:rFonts w:ascii="Times New Roman" w:hAnsi="Times New Roman" w:cs="Times New Roman"/>
        </w:rPr>
        <w:lastRenderedPageBreak/>
        <w:t xml:space="preserve">the Fed </w:t>
      </w:r>
      <w:r w:rsidR="00892BE0">
        <w:rPr>
          <w:rFonts w:ascii="Times New Roman" w:hAnsi="Times New Roman" w:cs="Times New Roman"/>
        </w:rPr>
        <w:t xml:space="preserve">which </w:t>
      </w:r>
      <w:r w:rsidR="00B82EF3">
        <w:rPr>
          <w:rFonts w:ascii="Times New Roman" w:hAnsi="Times New Roman" w:cs="Times New Roman"/>
        </w:rPr>
        <w:t>lead</w:t>
      </w:r>
      <w:r w:rsidR="00892BE0">
        <w:rPr>
          <w:rFonts w:ascii="Times New Roman" w:hAnsi="Times New Roman" w:cs="Times New Roman"/>
        </w:rPr>
        <w:t>s</w:t>
      </w:r>
      <w:r w:rsidR="00B82EF3">
        <w:rPr>
          <w:rFonts w:ascii="Times New Roman" w:hAnsi="Times New Roman" w:cs="Times New Roman"/>
        </w:rPr>
        <w:t xml:space="preserve"> to abund</w:t>
      </w:r>
      <w:r w:rsidR="003F3073">
        <w:rPr>
          <w:rFonts w:ascii="Times New Roman" w:hAnsi="Times New Roman" w:cs="Times New Roman"/>
        </w:rPr>
        <w:t>ance of reserve supply</w:t>
      </w:r>
      <w:r w:rsidR="00B82EF3">
        <w:rPr>
          <w:rFonts w:ascii="Times New Roman" w:hAnsi="Times New Roman" w:cs="Times New Roman"/>
        </w:rPr>
        <w:t>. The floor system would not require active management of reserve supply</w:t>
      </w:r>
      <w:r w:rsidR="00093C1D">
        <w:rPr>
          <w:rFonts w:ascii="Times New Roman" w:hAnsi="Times New Roman" w:cs="Times New Roman"/>
        </w:rPr>
        <w:t xml:space="preserve"> because the flat portion of the reserve demand would decrease the size and frequency of open market operations needed to keep good control of the policy rate.(7)</w:t>
      </w:r>
      <w:r w:rsidR="00B82EF3">
        <w:rPr>
          <w:rFonts w:ascii="Times New Roman" w:hAnsi="Times New Roman" w:cs="Times New Roman"/>
        </w:rPr>
        <w:t xml:space="preserve"> </w:t>
      </w:r>
      <w:r w:rsidR="00AF26D9">
        <w:rPr>
          <w:rFonts w:ascii="Times New Roman" w:hAnsi="Times New Roman" w:cs="Times New Roman"/>
        </w:rPr>
        <w:t>In other words, r</w:t>
      </w:r>
      <w:r w:rsidR="00B82EF3">
        <w:rPr>
          <w:rFonts w:ascii="Times New Roman" w:hAnsi="Times New Roman" w:cs="Times New Roman"/>
        </w:rPr>
        <w:t>egimes with ample excess reserves enables effective control of short</w:t>
      </w:r>
      <w:r w:rsidR="003F3073">
        <w:rPr>
          <w:rFonts w:ascii="Times New Roman" w:hAnsi="Times New Roman" w:cs="Times New Roman"/>
        </w:rPr>
        <w:t>-</w:t>
      </w:r>
      <w:r w:rsidR="00B82EF3">
        <w:rPr>
          <w:rFonts w:ascii="Times New Roman" w:hAnsi="Times New Roman" w:cs="Times New Roman"/>
        </w:rPr>
        <w:t>te</w:t>
      </w:r>
      <w:r w:rsidR="003F3073">
        <w:rPr>
          <w:rFonts w:ascii="Times New Roman" w:hAnsi="Times New Roman" w:cs="Times New Roman"/>
        </w:rPr>
        <w:t>rm rates with no frequent need to manipulate the reserve balances.</w:t>
      </w:r>
      <w:r w:rsidR="00093C1D">
        <w:rPr>
          <w:rFonts w:ascii="Times New Roman" w:hAnsi="Times New Roman" w:cs="Times New Roman"/>
        </w:rPr>
        <w:t xml:space="preserve"> </w:t>
      </w:r>
      <w:r w:rsidR="003F3073">
        <w:rPr>
          <w:rFonts w:ascii="Times New Roman" w:hAnsi="Times New Roman" w:cs="Times New Roman"/>
        </w:rPr>
        <w:t>(6)</w:t>
      </w:r>
    </w:p>
    <w:p w14:paraId="4AB1C6AE" w14:textId="211FD92E" w:rsidR="00BF60EB" w:rsidRDefault="00BF60EB" w:rsidP="00BF60EB">
      <w:pPr>
        <w:spacing w:line="480" w:lineRule="auto"/>
        <w:rPr>
          <w:rFonts w:ascii="Times New Roman" w:hAnsi="Times New Roman" w:cs="Times New Roman"/>
        </w:rPr>
      </w:pPr>
    </w:p>
    <w:p w14:paraId="62AFB88C" w14:textId="440A64E3" w:rsidR="008B747C" w:rsidRDefault="00BF60EB" w:rsidP="008B747C">
      <w:pPr>
        <w:spacing w:line="480" w:lineRule="auto"/>
        <w:ind w:firstLine="720"/>
        <w:rPr>
          <w:rFonts w:ascii="Times New Roman" w:hAnsi="Times New Roman" w:cs="Times New Roman"/>
        </w:rPr>
      </w:pPr>
      <w:r>
        <w:rPr>
          <w:rFonts w:ascii="Times New Roman" w:hAnsi="Times New Roman" w:cs="Times New Roman"/>
        </w:rPr>
        <w:t>The Fed currently implements a</w:t>
      </w:r>
      <w:r w:rsidR="00F95407">
        <w:rPr>
          <w:rFonts w:ascii="Times New Roman" w:hAnsi="Times New Roman" w:cs="Times New Roman"/>
        </w:rPr>
        <w:t xml:space="preserve"> system different</w:t>
      </w:r>
      <w:r>
        <w:rPr>
          <w:rFonts w:ascii="Times New Roman" w:hAnsi="Times New Roman" w:cs="Times New Roman"/>
        </w:rPr>
        <w:t xml:space="preserve"> than the</w:t>
      </w:r>
      <w:r w:rsidR="00F95407">
        <w:rPr>
          <w:rFonts w:ascii="Times New Roman" w:hAnsi="Times New Roman" w:cs="Times New Roman"/>
        </w:rPr>
        <w:t xml:space="preserve"> hypothetical</w:t>
      </w:r>
      <w:r>
        <w:rPr>
          <w:rFonts w:ascii="Times New Roman" w:hAnsi="Times New Roman" w:cs="Times New Roman"/>
        </w:rPr>
        <w:t xml:space="preserve"> floor system mentioned above. </w:t>
      </w:r>
      <w:r w:rsidR="003B06F8">
        <w:rPr>
          <w:rFonts w:ascii="Times New Roman" w:hAnsi="Times New Roman" w:cs="Times New Roman"/>
        </w:rPr>
        <w:t xml:space="preserve">Some entities in the </w:t>
      </w:r>
      <w:r w:rsidR="00861B2A">
        <w:rPr>
          <w:rFonts w:ascii="Times New Roman" w:hAnsi="Times New Roman" w:cs="Times New Roman"/>
        </w:rPr>
        <w:t>U.S such</w:t>
      </w:r>
      <w:r w:rsidR="003B06F8">
        <w:rPr>
          <w:rFonts w:ascii="Times New Roman" w:hAnsi="Times New Roman" w:cs="Times New Roman"/>
        </w:rPr>
        <w:t xml:space="preserve"> as government sponsored entities (GSE) hold balances in accounts at the Fed but </w:t>
      </w:r>
      <w:r w:rsidR="009B6852">
        <w:rPr>
          <w:rFonts w:ascii="Times New Roman" w:hAnsi="Times New Roman" w:cs="Times New Roman"/>
        </w:rPr>
        <w:t xml:space="preserve">they </w:t>
      </w:r>
      <w:r w:rsidR="003B06F8">
        <w:rPr>
          <w:rFonts w:ascii="Times New Roman" w:hAnsi="Times New Roman" w:cs="Times New Roman"/>
        </w:rPr>
        <w:t xml:space="preserve">don’t receive any </w:t>
      </w:r>
      <w:r w:rsidR="00861B2A">
        <w:rPr>
          <w:rFonts w:ascii="Times New Roman" w:hAnsi="Times New Roman" w:cs="Times New Roman"/>
        </w:rPr>
        <w:t>interest payment</w:t>
      </w:r>
      <w:r w:rsidR="00F95407">
        <w:rPr>
          <w:rFonts w:ascii="Times New Roman" w:hAnsi="Times New Roman" w:cs="Times New Roman"/>
        </w:rPr>
        <w:t xml:space="preserve">s </w:t>
      </w:r>
      <w:r w:rsidR="00861B2A">
        <w:rPr>
          <w:rFonts w:ascii="Times New Roman" w:hAnsi="Times New Roman" w:cs="Times New Roman"/>
        </w:rPr>
        <w:t>for their holdings</w:t>
      </w:r>
      <w:r w:rsidR="009B6852">
        <w:rPr>
          <w:rFonts w:ascii="Times New Roman" w:hAnsi="Times New Roman" w:cs="Times New Roman"/>
        </w:rPr>
        <w:t xml:space="preserve"> since the law does not allow the Fed to pay interest on their balances. </w:t>
      </w:r>
      <w:r w:rsidR="00861B2A">
        <w:rPr>
          <w:rFonts w:ascii="Times New Roman" w:hAnsi="Times New Roman" w:cs="Times New Roman"/>
        </w:rPr>
        <w:t>Although no banks would be willing to lend below the interest rate on required reserves (IORR), these GSE</w:t>
      </w:r>
      <w:r w:rsidR="009B6852">
        <w:rPr>
          <w:rFonts w:ascii="Times New Roman" w:hAnsi="Times New Roman" w:cs="Times New Roman"/>
        </w:rPr>
        <w:t xml:space="preserve">s </w:t>
      </w:r>
      <w:r w:rsidR="00861B2A">
        <w:rPr>
          <w:rFonts w:ascii="Times New Roman" w:hAnsi="Times New Roman" w:cs="Times New Roman"/>
        </w:rPr>
        <w:t xml:space="preserve">can lend below the </w:t>
      </w:r>
      <w:r w:rsidR="008F54CD">
        <w:rPr>
          <w:rFonts w:ascii="Times New Roman" w:hAnsi="Times New Roman" w:cs="Times New Roman"/>
        </w:rPr>
        <w:t xml:space="preserve">IORR. (Hanes) </w:t>
      </w:r>
      <w:r w:rsidR="00861B2A">
        <w:rPr>
          <w:rFonts w:ascii="Times New Roman" w:hAnsi="Times New Roman" w:cs="Times New Roman"/>
        </w:rPr>
        <w:t>This could cause the market rate to move away from target rate. In order to solve this problem, the Fed formed a floor system with subfloor. U</w:t>
      </w:r>
      <w:r>
        <w:rPr>
          <w:rFonts w:ascii="Times New Roman" w:hAnsi="Times New Roman" w:cs="Times New Roman"/>
        </w:rPr>
        <w:t>nder this system the FOMC i</w:t>
      </w:r>
      <w:r w:rsidR="00081896">
        <w:rPr>
          <w:rFonts w:ascii="Times New Roman" w:hAnsi="Times New Roman" w:cs="Times New Roman"/>
        </w:rPr>
        <w:t>s</w:t>
      </w:r>
      <w:r w:rsidR="00BE08F2">
        <w:rPr>
          <w:rFonts w:ascii="Times New Roman" w:hAnsi="Times New Roman" w:cs="Times New Roman"/>
        </w:rPr>
        <w:t xml:space="preserve"> now making use of an overnight re</w:t>
      </w:r>
      <w:r w:rsidR="009B6852">
        <w:rPr>
          <w:rFonts w:ascii="Times New Roman" w:hAnsi="Times New Roman" w:cs="Times New Roman"/>
        </w:rPr>
        <w:t>verse</w:t>
      </w:r>
      <w:r w:rsidR="00BE08F2">
        <w:rPr>
          <w:rFonts w:ascii="Times New Roman" w:hAnsi="Times New Roman" w:cs="Times New Roman"/>
        </w:rPr>
        <w:t xml:space="preserve"> repurchase agreement (ON-RRP) facility. (3) </w:t>
      </w:r>
      <w:r w:rsidR="00081896">
        <w:rPr>
          <w:rFonts w:ascii="Times New Roman" w:hAnsi="Times New Roman" w:cs="Times New Roman"/>
        </w:rPr>
        <w:t>The FOMC borrows through repo loans at an interest rate below than an interest rate on required reserves (IORR).</w:t>
      </w:r>
      <w:r w:rsidR="003B06F8">
        <w:rPr>
          <w:rFonts w:ascii="Times New Roman" w:hAnsi="Times New Roman" w:cs="Times New Roman"/>
        </w:rPr>
        <w:t xml:space="preserve"> </w:t>
      </w:r>
      <w:r w:rsidR="008F54CD">
        <w:rPr>
          <w:rFonts w:ascii="Times New Roman" w:hAnsi="Times New Roman" w:cs="Times New Roman"/>
        </w:rPr>
        <w:t xml:space="preserve">Through ON-RRP facility </w:t>
      </w:r>
      <w:r w:rsidR="003B06F8">
        <w:rPr>
          <w:rFonts w:ascii="Times New Roman" w:hAnsi="Times New Roman" w:cs="Times New Roman"/>
        </w:rPr>
        <w:t>GSE</w:t>
      </w:r>
      <w:r w:rsidR="009B6852">
        <w:rPr>
          <w:rFonts w:ascii="Times New Roman" w:hAnsi="Times New Roman" w:cs="Times New Roman"/>
        </w:rPr>
        <w:t xml:space="preserve">s </w:t>
      </w:r>
      <w:r w:rsidR="008F54CD">
        <w:rPr>
          <w:rFonts w:ascii="Times New Roman" w:hAnsi="Times New Roman" w:cs="Times New Roman"/>
        </w:rPr>
        <w:t xml:space="preserve">are able to </w:t>
      </w:r>
      <w:r w:rsidR="003B06F8">
        <w:rPr>
          <w:rFonts w:ascii="Times New Roman" w:hAnsi="Times New Roman" w:cs="Times New Roman"/>
        </w:rPr>
        <w:t>lend</w:t>
      </w:r>
      <w:r w:rsidR="009B6852">
        <w:rPr>
          <w:rFonts w:ascii="Times New Roman" w:hAnsi="Times New Roman" w:cs="Times New Roman"/>
        </w:rPr>
        <w:t xml:space="preserve"> to the FOMC</w:t>
      </w:r>
      <w:r w:rsidR="008F54CD">
        <w:rPr>
          <w:rFonts w:ascii="Times New Roman" w:hAnsi="Times New Roman" w:cs="Times New Roman"/>
        </w:rPr>
        <w:t>.</w:t>
      </w:r>
      <w:r w:rsidR="003B06F8">
        <w:rPr>
          <w:rFonts w:ascii="Times New Roman" w:hAnsi="Times New Roman" w:cs="Times New Roman"/>
        </w:rPr>
        <w:t xml:space="preserve">  </w:t>
      </w:r>
      <w:r w:rsidR="005D6B84">
        <w:rPr>
          <w:rFonts w:ascii="Times New Roman" w:hAnsi="Times New Roman" w:cs="Times New Roman"/>
        </w:rPr>
        <w:t>Figure 5 describes the floor with subfloor system</w:t>
      </w:r>
      <w:r w:rsidR="008B747C">
        <w:rPr>
          <w:rFonts w:ascii="Times New Roman" w:hAnsi="Times New Roman" w:cs="Times New Roman"/>
        </w:rPr>
        <w:t xml:space="preserve"> that</w:t>
      </w:r>
      <w:r w:rsidR="005D6B84">
        <w:rPr>
          <w:rFonts w:ascii="Times New Roman" w:hAnsi="Times New Roman" w:cs="Times New Roman"/>
        </w:rPr>
        <w:t xml:space="preserve"> </w:t>
      </w:r>
      <w:r w:rsidR="008B747C">
        <w:rPr>
          <w:rFonts w:ascii="Times New Roman" w:hAnsi="Times New Roman" w:cs="Times New Roman"/>
        </w:rPr>
        <w:t>t</w:t>
      </w:r>
      <w:r w:rsidR="00081896">
        <w:rPr>
          <w:rFonts w:ascii="Times New Roman" w:hAnsi="Times New Roman" w:cs="Times New Roman"/>
        </w:rPr>
        <w:t>he</w:t>
      </w:r>
      <w:r w:rsidR="00BE08F2">
        <w:rPr>
          <w:rFonts w:ascii="Times New Roman" w:hAnsi="Times New Roman" w:cs="Times New Roman"/>
        </w:rPr>
        <w:t xml:space="preserve"> </w:t>
      </w:r>
      <w:r w:rsidR="005D6B84">
        <w:rPr>
          <w:rFonts w:ascii="Times New Roman" w:hAnsi="Times New Roman" w:cs="Times New Roman"/>
        </w:rPr>
        <w:t>Fed</w:t>
      </w:r>
      <w:r w:rsidR="00BE08F2">
        <w:rPr>
          <w:rFonts w:ascii="Times New Roman" w:hAnsi="Times New Roman" w:cs="Times New Roman"/>
        </w:rPr>
        <w:t xml:space="preserve"> sets</w:t>
      </w:r>
      <w:r w:rsidR="005D6B84">
        <w:rPr>
          <w:rFonts w:ascii="Times New Roman" w:hAnsi="Times New Roman" w:cs="Times New Roman"/>
        </w:rPr>
        <w:t xml:space="preserve"> along with the discount rate and interest rate on excess reserve (IOER)</w:t>
      </w:r>
      <w:r w:rsidR="008B747C">
        <w:rPr>
          <w:rFonts w:ascii="Times New Roman" w:hAnsi="Times New Roman" w:cs="Times New Roman"/>
        </w:rPr>
        <w:t xml:space="preserve"> an ON-RRP rate. The FOMC sets the ON</w:t>
      </w:r>
      <w:r w:rsidR="00BE08F2">
        <w:rPr>
          <w:rFonts w:ascii="Times New Roman" w:hAnsi="Times New Roman" w:cs="Times New Roman"/>
        </w:rPr>
        <w:t xml:space="preserve">-RRP </w:t>
      </w:r>
      <w:r w:rsidR="008B747C">
        <w:rPr>
          <w:rFonts w:ascii="Times New Roman" w:hAnsi="Times New Roman" w:cs="Times New Roman"/>
        </w:rPr>
        <w:t xml:space="preserve">rate below the </w:t>
      </w:r>
      <w:r w:rsidR="00BE08F2">
        <w:rPr>
          <w:rFonts w:ascii="Times New Roman" w:hAnsi="Times New Roman" w:cs="Times New Roman"/>
        </w:rPr>
        <w:t>IOER</w:t>
      </w:r>
      <w:r w:rsidR="00081896">
        <w:rPr>
          <w:rFonts w:ascii="Times New Roman" w:hAnsi="Times New Roman" w:cs="Times New Roman"/>
        </w:rPr>
        <w:t xml:space="preserve"> and then it announces a target range for the federal funds rate</w:t>
      </w:r>
      <w:r w:rsidR="00F95407">
        <w:rPr>
          <w:rFonts w:ascii="Times New Roman" w:hAnsi="Times New Roman" w:cs="Times New Roman"/>
        </w:rPr>
        <w:t xml:space="preserve"> (FFR)</w:t>
      </w:r>
      <w:r w:rsidR="00081896">
        <w:rPr>
          <w:rFonts w:ascii="Times New Roman" w:hAnsi="Times New Roman" w:cs="Times New Roman"/>
        </w:rPr>
        <w:t>with the range between IOER and ON-RRP</w:t>
      </w:r>
      <w:r w:rsidR="008B747C">
        <w:rPr>
          <w:rFonts w:ascii="Times New Roman" w:hAnsi="Times New Roman" w:cs="Times New Roman"/>
        </w:rPr>
        <w:t xml:space="preserve"> rate. Therefore, the IOER sets the floor, and the ON-RRP sets the subfloor. (3)</w:t>
      </w:r>
    </w:p>
    <w:p w14:paraId="44D4AC51" w14:textId="5C25AB05" w:rsidR="00D50B36" w:rsidRDefault="00D50B36" w:rsidP="008F462D">
      <w:pPr>
        <w:spacing w:line="480" w:lineRule="auto"/>
        <w:ind w:firstLine="720"/>
        <w:rPr>
          <w:rFonts w:ascii="Times New Roman" w:hAnsi="Times New Roman" w:cs="Times New Roman"/>
        </w:rPr>
      </w:pPr>
    </w:p>
    <w:p w14:paraId="60B307E4" w14:textId="10698E6A" w:rsidR="00702B34" w:rsidRDefault="00702B34" w:rsidP="00586BF3">
      <w:pPr>
        <w:spacing w:line="480" w:lineRule="auto"/>
        <w:rPr>
          <w:rFonts w:ascii="Times New Roman" w:hAnsi="Times New Roman" w:cs="Times New Roman"/>
        </w:rPr>
      </w:pPr>
    </w:p>
    <w:p w14:paraId="3C893F04" w14:textId="7843535E" w:rsidR="00903388" w:rsidRDefault="00903388" w:rsidP="00586BF3">
      <w:pPr>
        <w:spacing w:line="480" w:lineRule="auto"/>
        <w:rPr>
          <w:rFonts w:ascii="Times New Roman" w:hAnsi="Times New Roman" w:cs="Times New Roman"/>
        </w:rPr>
      </w:pPr>
    </w:p>
    <w:p w14:paraId="49E231F6" w14:textId="08B24407" w:rsidR="00903388" w:rsidRDefault="00116C60" w:rsidP="00171ED2">
      <w:pPr>
        <w:spacing w:line="480" w:lineRule="auto"/>
        <w:ind w:firstLine="720"/>
        <w:rPr>
          <w:rFonts w:ascii="Times New Roman" w:hAnsi="Times New Roman" w:cs="Times New Roman"/>
        </w:rPr>
      </w:pPr>
      <w:r>
        <w:rPr>
          <w:rFonts w:ascii="Times New Roman" w:hAnsi="Times New Roman" w:cs="Times New Roman"/>
        </w:rPr>
        <w:t xml:space="preserve">To </w:t>
      </w:r>
      <w:r w:rsidR="007F2995">
        <w:rPr>
          <w:rFonts w:ascii="Times New Roman" w:hAnsi="Times New Roman" w:cs="Times New Roman"/>
        </w:rPr>
        <w:t>conclude</w:t>
      </w:r>
      <w:r>
        <w:rPr>
          <w:rFonts w:ascii="Times New Roman" w:hAnsi="Times New Roman" w:cs="Times New Roman"/>
        </w:rPr>
        <w:t xml:space="preserve">, </w:t>
      </w:r>
      <w:r w:rsidR="00171ED2">
        <w:rPr>
          <w:rFonts w:ascii="Times New Roman" w:hAnsi="Times New Roman" w:cs="Times New Roman"/>
        </w:rPr>
        <w:t>t</w:t>
      </w:r>
      <w:r>
        <w:rPr>
          <w:rFonts w:ascii="Times New Roman" w:hAnsi="Times New Roman" w:cs="Times New Roman"/>
        </w:rPr>
        <w:t xml:space="preserve">he </w:t>
      </w:r>
      <w:r w:rsidR="00171ED2">
        <w:rPr>
          <w:rFonts w:ascii="Times New Roman" w:hAnsi="Times New Roman" w:cs="Times New Roman"/>
        </w:rPr>
        <w:t>Fed rules the economy by manipulating the interest rate that banks charge to each other overnight which also affects other short-term and long-term interest rates.</w:t>
      </w:r>
      <w:r w:rsidR="00395047">
        <w:rPr>
          <w:rFonts w:ascii="Times New Roman" w:hAnsi="Times New Roman" w:cs="Times New Roman"/>
        </w:rPr>
        <w:t xml:space="preserve"> A central bank can implement different systems of monetary policy</w:t>
      </w:r>
      <w:r w:rsidR="007F2995">
        <w:rPr>
          <w:rFonts w:ascii="Times New Roman" w:hAnsi="Times New Roman" w:cs="Times New Roman"/>
        </w:rPr>
        <w:t xml:space="preserve"> to influence the overnight market interest rate</w:t>
      </w:r>
      <w:r w:rsidR="00395047">
        <w:rPr>
          <w:rFonts w:ascii="Times New Roman" w:hAnsi="Times New Roman" w:cs="Times New Roman"/>
        </w:rPr>
        <w:t>. One of the systems that a central bank can follow is symmetric corridor system where the central bank sets the target rate equals to market rate between discount rate and deposit rate. In this system there is a tight relationship between reserve supply and market interest rate</w:t>
      </w:r>
      <w:r w:rsidR="00EB769F">
        <w:rPr>
          <w:rFonts w:ascii="Times New Roman" w:hAnsi="Times New Roman" w:cs="Times New Roman"/>
        </w:rPr>
        <w:t xml:space="preserve"> and the</w:t>
      </w:r>
      <w:r w:rsidR="00395047">
        <w:rPr>
          <w:rFonts w:ascii="Times New Roman" w:hAnsi="Times New Roman" w:cs="Times New Roman"/>
        </w:rPr>
        <w:t xml:space="preserve"> central bank frequently engages in open market operations. </w:t>
      </w:r>
      <w:r w:rsidR="00EB769F">
        <w:rPr>
          <w:rFonts w:ascii="Times New Roman" w:hAnsi="Times New Roman" w:cs="Times New Roman"/>
        </w:rPr>
        <w:t xml:space="preserve">Since the opportunity cost of holding excess supply in the reserves exist, reserve balances are scarce so </w:t>
      </w:r>
      <w:r w:rsidR="00395047">
        <w:rPr>
          <w:rFonts w:ascii="Times New Roman" w:hAnsi="Times New Roman" w:cs="Times New Roman"/>
        </w:rPr>
        <w:t xml:space="preserve">autonomous factors </w:t>
      </w:r>
      <w:r w:rsidR="00EB769F">
        <w:rPr>
          <w:rFonts w:ascii="Times New Roman" w:hAnsi="Times New Roman" w:cs="Times New Roman"/>
        </w:rPr>
        <w:t xml:space="preserve">could </w:t>
      </w:r>
      <w:r w:rsidR="00395047">
        <w:rPr>
          <w:rFonts w:ascii="Times New Roman" w:hAnsi="Times New Roman" w:cs="Times New Roman"/>
        </w:rPr>
        <w:t xml:space="preserve">cause more deviations of the market rate from the target. The other system is floor system. </w:t>
      </w:r>
      <w:r w:rsidR="00EB769F">
        <w:rPr>
          <w:rFonts w:ascii="Times New Roman" w:hAnsi="Times New Roman" w:cs="Times New Roman"/>
        </w:rPr>
        <w:t>A floor system sets the target rate equal to deposit rate which eliminates the opportunity cost of holding balances in account at the Fed.</w:t>
      </w:r>
      <w:r w:rsidR="00BA7D32">
        <w:rPr>
          <w:rFonts w:ascii="Times New Roman" w:hAnsi="Times New Roman" w:cs="Times New Roman"/>
        </w:rPr>
        <w:t xml:space="preserve"> As a result</w:t>
      </w:r>
      <w:r w:rsidR="00EB769F">
        <w:rPr>
          <w:rFonts w:ascii="Times New Roman" w:hAnsi="Times New Roman" w:cs="Times New Roman"/>
        </w:rPr>
        <w:t>, reserve balances are abundant and there is no frequent need to engage in open market operations</w:t>
      </w:r>
      <w:r w:rsidR="007F2995">
        <w:rPr>
          <w:rFonts w:ascii="Times New Roman" w:hAnsi="Times New Roman" w:cs="Times New Roman"/>
        </w:rPr>
        <w:t xml:space="preserve"> and market rate deviation from target rate relatively less. The Fed currently uses a floor system with subfloor. This system also includes discount rate and lending rate, it aims target rate between IOER and ON-RRP</w:t>
      </w:r>
      <w:r w:rsidR="00BA7D32">
        <w:rPr>
          <w:rFonts w:ascii="Times New Roman" w:hAnsi="Times New Roman" w:cs="Times New Roman"/>
        </w:rPr>
        <w:t>.</w:t>
      </w:r>
    </w:p>
    <w:p w14:paraId="6E1C2B06" w14:textId="49AB896E" w:rsidR="00903388" w:rsidRDefault="00903388" w:rsidP="00586BF3">
      <w:pPr>
        <w:spacing w:line="480" w:lineRule="auto"/>
        <w:rPr>
          <w:rFonts w:ascii="Times New Roman" w:hAnsi="Times New Roman" w:cs="Times New Roman"/>
        </w:rPr>
      </w:pPr>
    </w:p>
    <w:p w14:paraId="54C40B5D" w14:textId="7FF4D6C8" w:rsidR="00903388" w:rsidRDefault="00903388" w:rsidP="00586BF3">
      <w:pPr>
        <w:spacing w:line="480" w:lineRule="auto"/>
        <w:rPr>
          <w:rFonts w:ascii="Times New Roman" w:hAnsi="Times New Roman" w:cs="Times New Roman"/>
        </w:rPr>
      </w:pPr>
    </w:p>
    <w:p w14:paraId="6EE0BB5A" w14:textId="310DE608" w:rsidR="00903388" w:rsidRDefault="00903388" w:rsidP="00586BF3">
      <w:pPr>
        <w:spacing w:line="480" w:lineRule="auto"/>
        <w:rPr>
          <w:rFonts w:ascii="Times New Roman" w:hAnsi="Times New Roman" w:cs="Times New Roman"/>
        </w:rPr>
      </w:pPr>
    </w:p>
    <w:p w14:paraId="7D3E9D4A" w14:textId="66251EA9" w:rsidR="00903388" w:rsidRDefault="00903388" w:rsidP="00586BF3">
      <w:pPr>
        <w:spacing w:line="480" w:lineRule="auto"/>
        <w:rPr>
          <w:rFonts w:ascii="Times New Roman" w:hAnsi="Times New Roman" w:cs="Times New Roman"/>
        </w:rPr>
      </w:pPr>
    </w:p>
    <w:p w14:paraId="3916201F" w14:textId="20DB203A" w:rsidR="00903388" w:rsidRDefault="00903388" w:rsidP="00586BF3">
      <w:pPr>
        <w:spacing w:line="480" w:lineRule="auto"/>
        <w:rPr>
          <w:rFonts w:ascii="Times New Roman" w:hAnsi="Times New Roman" w:cs="Times New Roman"/>
        </w:rPr>
      </w:pPr>
    </w:p>
    <w:p w14:paraId="1170182E" w14:textId="145C5EA7" w:rsidR="00903388" w:rsidRDefault="00903388" w:rsidP="00586BF3">
      <w:pPr>
        <w:spacing w:line="480" w:lineRule="auto"/>
        <w:rPr>
          <w:rFonts w:ascii="Times New Roman" w:hAnsi="Times New Roman" w:cs="Times New Roman"/>
        </w:rPr>
      </w:pPr>
    </w:p>
    <w:p w14:paraId="36A7DA26" w14:textId="6068C775" w:rsidR="00903388" w:rsidRDefault="00903388" w:rsidP="00586BF3">
      <w:pPr>
        <w:spacing w:line="480" w:lineRule="auto"/>
        <w:rPr>
          <w:rFonts w:ascii="Times New Roman" w:hAnsi="Times New Roman" w:cs="Times New Roman"/>
        </w:rPr>
      </w:pPr>
    </w:p>
    <w:p w14:paraId="2EB8C3AC" w14:textId="0137741B" w:rsidR="00903388" w:rsidRDefault="00903388" w:rsidP="00586BF3">
      <w:pPr>
        <w:spacing w:line="480" w:lineRule="auto"/>
        <w:rPr>
          <w:rFonts w:ascii="Times New Roman" w:hAnsi="Times New Roman" w:cs="Times New Roman"/>
        </w:rPr>
      </w:pPr>
    </w:p>
    <w:p w14:paraId="476DE263" w14:textId="5D92BABE" w:rsidR="00903388" w:rsidRDefault="00903388" w:rsidP="00586BF3">
      <w:pPr>
        <w:spacing w:line="480" w:lineRule="auto"/>
        <w:rPr>
          <w:rFonts w:ascii="Times New Roman" w:hAnsi="Times New Roman" w:cs="Times New Roman"/>
        </w:rPr>
      </w:pPr>
    </w:p>
    <w:p w14:paraId="6112FAF7" w14:textId="77777777" w:rsidR="00903388" w:rsidRDefault="00903388" w:rsidP="00586BF3">
      <w:pPr>
        <w:spacing w:line="480" w:lineRule="auto"/>
        <w:rPr>
          <w:rFonts w:ascii="Times New Roman" w:hAnsi="Times New Roman" w:cs="Times New Roman"/>
        </w:rPr>
      </w:pPr>
    </w:p>
    <w:p w14:paraId="4C56EDB3" w14:textId="77777777" w:rsidR="00702B34" w:rsidRDefault="00702B34" w:rsidP="00586BF3">
      <w:pPr>
        <w:spacing w:line="480" w:lineRule="auto"/>
        <w:rPr>
          <w:rFonts w:ascii="Times New Roman" w:hAnsi="Times New Roman" w:cs="Times New Roman"/>
        </w:rPr>
      </w:pPr>
    </w:p>
    <w:p w14:paraId="47B87BE6" w14:textId="4F42AF96" w:rsidR="00586BF3" w:rsidRDefault="00702B34" w:rsidP="00586BF3">
      <w:pPr>
        <w:spacing w:line="480" w:lineRule="auto"/>
        <w:rPr>
          <w:rFonts w:ascii="Times New Roman" w:hAnsi="Times New Roman" w:cs="Times New Roman"/>
        </w:rPr>
      </w:pPr>
      <w:r>
        <w:rPr>
          <w:rFonts w:ascii="Times New Roman" w:hAnsi="Times New Roman" w:cs="Times New Roman"/>
        </w:rPr>
        <w:t>In this way, the interest rates at the two standing facilities creates a channel around the target rate. (1)</w:t>
      </w:r>
    </w:p>
    <w:p w14:paraId="35555108" w14:textId="25128284" w:rsidR="00586BF3" w:rsidRDefault="00586BF3" w:rsidP="008D595B">
      <w:pPr>
        <w:spacing w:line="480" w:lineRule="auto"/>
        <w:ind w:firstLine="720"/>
        <w:rPr>
          <w:rFonts w:ascii="Times New Roman" w:hAnsi="Times New Roman" w:cs="Times New Roman"/>
        </w:rPr>
      </w:pPr>
    </w:p>
    <w:p w14:paraId="5225B6ED" w14:textId="0BE78C0D" w:rsidR="00586BF3" w:rsidRDefault="00586BF3" w:rsidP="008D595B">
      <w:pPr>
        <w:spacing w:line="480" w:lineRule="auto"/>
        <w:ind w:firstLine="720"/>
        <w:rPr>
          <w:rFonts w:ascii="Times New Roman" w:hAnsi="Times New Roman" w:cs="Times New Roman"/>
        </w:rPr>
      </w:pPr>
    </w:p>
    <w:p w14:paraId="4CF47C0E" w14:textId="5A47FACD" w:rsidR="00586BF3" w:rsidRDefault="00586BF3" w:rsidP="008D595B">
      <w:pPr>
        <w:spacing w:line="480" w:lineRule="auto"/>
        <w:ind w:firstLine="720"/>
        <w:rPr>
          <w:rFonts w:ascii="Times New Roman" w:hAnsi="Times New Roman" w:cs="Times New Roman"/>
        </w:rPr>
      </w:pPr>
    </w:p>
    <w:p w14:paraId="166D82E3" w14:textId="0242EDF9" w:rsidR="00586BF3" w:rsidRDefault="00586BF3" w:rsidP="008D595B">
      <w:pPr>
        <w:spacing w:line="480" w:lineRule="auto"/>
        <w:ind w:firstLine="720"/>
        <w:rPr>
          <w:rFonts w:ascii="Times New Roman" w:hAnsi="Times New Roman" w:cs="Times New Roman"/>
        </w:rPr>
      </w:pPr>
    </w:p>
    <w:p w14:paraId="5CB02313" w14:textId="6C3E83E4" w:rsidR="00586BF3" w:rsidRDefault="00586BF3" w:rsidP="008D595B">
      <w:pPr>
        <w:spacing w:line="480" w:lineRule="auto"/>
        <w:ind w:firstLine="720"/>
        <w:rPr>
          <w:rFonts w:ascii="Times New Roman" w:hAnsi="Times New Roman" w:cs="Times New Roman"/>
        </w:rPr>
      </w:pPr>
    </w:p>
    <w:p w14:paraId="3556B991" w14:textId="5B19AD57" w:rsidR="00586BF3" w:rsidRDefault="00586BF3" w:rsidP="008D595B">
      <w:pPr>
        <w:spacing w:line="480" w:lineRule="auto"/>
        <w:ind w:firstLine="720"/>
        <w:rPr>
          <w:rFonts w:ascii="Times New Roman" w:hAnsi="Times New Roman" w:cs="Times New Roman"/>
        </w:rPr>
      </w:pPr>
    </w:p>
    <w:p w14:paraId="031BCF41" w14:textId="77777777" w:rsidR="00586BF3" w:rsidRDefault="00586BF3" w:rsidP="008D595B">
      <w:pPr>
        <w:spacing w:line="480" w:lineRule="auto"/>
        <w:ind w:firstLine="720"/>
        <w:rPr>
          <w:rFonts w:ascii="Times New Roman" w:hAnsi="Times New Roman" w:cs="Times New Roman"/>
        </w:rPr>
      </w:pPr>
    </w:p>
    <w:p w14:paraId="7D294180" w14:textId="32C2C81B" w:rsidR="00D37234" w:rsidRDefault="00D37234" w:rsidP="008D595B">
      <w:pPr>
        <w:spacing w:line="480" w:lineRule="auto"/>
        <w:ind w:firstLine="720"/>
        <w:rPr>
          <w:rFonts w:ascii="Times New Roman" w:hAnsi="Times New Roman" w:cs="Times New Roman"/>
        </w:rPr>
      </w:pPr>
    </w:p>
    <w:p w14:paraId="5EC9E824" w14:textId="77777777" w:rsidR="00165975" w:rsidRDefault="00D37234" w:rsidP="008D595B">
      <w:pPr>
        <w:spacing w:line="480" w:lineRule="auto"/>
        <w:ind w:firstLine="720"/>
        <w:rPr>
          <w:rFonts w:ascii="Times New Roman" w:hAnsi="Times New Roman" w:cs="Times New Roman"/>
        </w:rPr>
      </w:pPr>
      <w:r>
        <w:rPr>
          <w:rFonts w:ascii="Times New Roman" w:hAnsi="Times New Roman" w:cs="Times New Roman"/>
        </w:rPr>
        <w:t>The Fed aims to adjust the total supply of reserves so that it matches reserve demand at exactly the target rate of interest</w:t>
      </w:r>
      <w:r w:rsidR="00165975">
        <w:rPr>
          <w:rFonts w:ascii="Times New Roman" w:hAnsi="Times New Roman" w:cs="Times New Roman"/>
        </w:rPr>
        <w:t xml:space="preserve"> </w:t>
      </w:r>
    </w:p>
    <w:p w14:paraId="75839058" w14:textId="48642901" w:rsidR="00D37234" w:rsidRDefault="00165975" w:rsidP="008D595B">
      <w:pPr>
        <w:spacing w:line="480" w:lineRule="auto"/>
        <w:ind w:firstLine="720"/>
        <w:rPr>
          <w:rFonts w:ascii="Times New Roman" w:hAnsi="Times New Roman" w:cs="Times New Roman"/>
        </w:rPr>
      </w:pPr>
      <w:r>
        <w:rPr>
          <w:rFonts w:ascii="Times New Roman" w:hAnsi="Times New Roman" w:cs="Times New Roman"/>
        </w:rPr>
        <w:t>the Fed announces a target rate that it intends to lead in the federal funds market.</w:t>
      </w:r>
    </w:p>
    <w:p w14:paraId="53563CBE" w14:textId="2E652D2D" w:rsidR="001E7AD3" w:rsidRDefault="001E7AD3" w:rsidP="00903388">
      <w:pPr>
        <w:spacing w:line="480" w:lineRule="auto"/>
        <w:rPr>
          <w:rFonts w:ascii="Times New Roman" w:hAnsi="Times New Roman" w:cs="Times New Roman"/>
        </w:rPr>
      </w:pPr>
    </w:p>
    <w:p w14:paraId="7A82DD41" w14:textId="4FB6832A" w:rsidR="001E7AD3" w:rsidRDefault="001E7AD3" w:rsidP="008D595B">
      <w:pPr>
        <w:spacing w:line="480" w:lineRule="auto"/>
        <w:ind w:firstLine="720"/>
        <w:rPr>
          <w:rFonts w:ascii="Times New Roman" w:hAnsi="Times New Roman" w:cs="Times New Roman"/>
        </w:rPr>
      </w:pPr>
      <w:r>
        <w:rPr>
          <w:rFonts w:ascii="Times New Roman" w:hAnsi="Times New Roman" w:cs="Times New Roman"/>
        </w:rPr>
        <w:t>Banks would not be willing to lend below this rate since they can instead leave funds in its reserve account and earn interest rate. As a result, market interest rate could not go beyond that rate which is called deposit rate (2</w:t>
      </w:r>
    </w:p>
    <w:p w14:paraId="27D2CFBB" w14:textId="5D77FADE" w:rsidR="00892BE0" w:rsidRDefault="00892BE0" w:rsidP="008D595B">
      <w:pPr>
        <w:spacing w:line="480" w:lineRule="auto"/>
        <w:ind w:firstLine="720"/>
        <w:rPr>
          <w:rFonts w:ascii="Times New Roman" w:hAnsi="Times New Roman" w:cs="Times New Roman"/>
        </w:rPr>
      </w:pPr>
    </w:p>
    <w:p w14:paraId="5EE010DB" w14:textId="54F38536" w:rsidR="00892BE0" w:rsidRDefault="00892BE0" w:rsidP="008D595B">
      <w:pPr>
        <w:spacing w:line="480" w:lineRule="auto"/>
        <w:ind w:firstLine="720"/>
        <w:rPr>
          <w:rFonts w:ascii="Times New Roman" w:hAnsi="Times New Roman" w:cs="Times New Roman"/>
        </w:rPr>
      </w:pPr>
    </w:p>
    <w:p w14:paraId="1D4A58CA" w14:textId="5EF97BBD" w:rsidR="00892BE0" w:rsidRDefault="00892BE0" w:rsidP="008D595B">
      <w:pPr>
        <w:spacing w:line="480" w:lineRule="auto"/>
        <w:ind w:firstLine="720"/>
        <w:rPr>
          <w:rFonts w:ascii="Times New Roman" w:hAnsi="Times New Roman" w:cs="Times New Roman"/>
        </w:rPr>
      </w:pPr>
      <w:r>
        <w:rPr>
          <w:rFonts w:ascii="Times New Roman" w:hAnsi="Times New Roman" w:cs="Times New Roman"/>
        </w:rPr>
        <w:lastRenderedPageBreak/>
        <w:t>In the symmetric corridor system, the FOMC conducts open market operations to make quantity of reserve supply meet the reserve demand at the target interest rate. The FOMC engages in open market operations daily to set the market rate equals to target rate. (Hanes) If the FOMC could not get the right reserve supply, market rate would deviate from the target rate</w:t>
      </w:r>
    </w:p>
    <w:p w14:paraId="25A86D24" w14:textId="3FABC05C" w:rsidR="00903388" w:rsidRDefault="003E6D82" w:rsidP="008D595B">
      <w:pPr>
        <w:spacing w:line="480" w:lineRule="auto"/>
        <w:ind w:firstLine="720"/>
        <w:rPr>
          <w:rFonts w:ascii="Times New Roman" w:hAnsi="Times New Roman" w:cs="Times New Roman"/>
        </w:rPr>
      </w:pPr>
      <w:r w:rsidRPr="00903388">
        <w:rPr>
          <w:rFonts w:ascii="Times New Roman" w:eastAsia="Times New Roman" w:hAnsi="Times New Roman" w:cs="Times New Roman"/>
          <w:noProof/>
          <w:color w:val="000000"/>
          <w:bdr w:val="none" w:sz="0" w:space="0" w:color="auto" w:frame="1"/>
        </w:rPr>
        <w:drawing>
          <wp:anchor distT="0" distB="0" distL="114300" distR="114300" simplePos="0" relativeHeight="251660288" behindDoc="1" locked="0" layoutInCell="1" allowOverlap="1" wp14:anchorId="29986E48" wp14:editId="241F06EE">
            <wp:simplePos x="0" y="0"/>
            <wp:positionH relativeFrom="column">
              <wp:posOffset>189157</wp:posOffset>
            </wp:positionH>
            <wp:positionV relativeFrom="paragraph">
              <wp:posOffset>13438</wp:posOffset>
            </wp:positionV>
            <wp:extent cx="2788920" cy="2151380"/>
            <wp:effectExtent l="0" t="0" r="508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215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522" w:rsidRPr="00903388">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1" locked="0" layoutInCell="1" allowOverlap="1" wp14:anchorId="3D117B92" wp14:editId="155E7014">
            <wp:simplePos x="0" y="0"/>
            <wp:positionH relativeFrom="column">
              <wp:posOffset>3242369</wp:posOffset>
            </wp:positionH>
            <wp:positionV relativeFrom="paragraph">
              <wp:posOffset>163800</wp:posOffset>
            </wp:positionV>
            <wp:extent cx="2314575" cy="2242820"/>
            <wp:effectExtent l="0" t="0" r="0" b="508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24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E3FFA" w14:textId="753A1437" w:rsidR="00903388" w:rsidRDefault="00903388" w:rsidP="008D595B">
      <w:pPr>
        <w:spacing w:line="480" w:lineRule="auto"/>
        <w:ind w:firstLine="720"/>
        <w:rPr>
          <w:rFonts w:ascii="Times New Roman" w:hAnsi="Times New Roman" w:cs="Times New Roman"/>
        </w:rPr>
      </w:pPr>
    </w:p>
    <w:p w14:paraId="12937762" w14:textId="73D2A379" w:rsidR="00903388" w:rsidRDefault="00183522" w:rsidP="00903388">
      <w:pPr>
        <w:rPr>
          <w:rFonts w:ascii="Times New Roman" w:eastAsia="Times New Roman" w:hAnsi="Times New Roman" w:cs="Times New Roman"/>
          <w:color w:val="000000"/>
          <w:bdr w:val="none" w:sz="0" w:space="0" w:color="auto" w:frame="1"/>
        </w:rPr>
      </w:pPr>
      <w:r w:rsidRPr="00903388">
        <w:rPr>
          <w:rFonts w:ascii="Times New Roman" w:eastAsia="Times New Roman" w:hAnsi="Times New Roman" w:cs="Times New Roman"/>
          <w:color w:val="000000"/>
          <w:bdr w:val="none" w:sz="0" w:space="0" w:color="auto" w:frame="1"/>
        </w:rPr>
        <w:fldChar w:fldCharType="begin"/>
      </w:r>
      <w:r w:rsidRPr="00903388">
        <w:rPr>
          <w:rFonts w:ascii="Times New Roman" w:eastAsia="Times New Roman" w:hAnsi="Times New Roman" w:cs="Times New Roman"/>
          <w:color w:val="000000"/>
          <w:bdr w:val="none" w:sz="0" w:space="0" w:color="auto" w:frame="1"/>
        </w:rPr>
        <w:instrText xml:space="preserve"> INCLUDEPICTURE "https://lh4.googleusercontent.com/mRbho4--V8K7SyOnFSH1BZDwm7wKOqT6GBZ2mKiUPnsP2v2dqaKchtGMvWmt-tQz51mDAkVIqOwGAO7t1qZtr8kZa3DvGFR1VHlqBSsruhucT7a7oDZgKArlfzRL8i8yJMiSlbSZ" \* MERGEFORMATINET </w:instrText>
      </w:r>
      <w:r w:rsidRPr="00903388">
        <w:rPr>
          <w:rFonts w:ascii="Times New Roman" w:eastAsia="Times New Roman" w:hAnsi="Times New Roman" w:cs="Times New Roman"/>
          <w:color w:val="000000"/>
          <w:bdr w:val="none" w:sz="0" w:space="0" w:color="auto" w:frame="1"/>
        </w:rPr>
        <w:fldChar w:fldCharType="end"/>
      </w:r>
      <w:r w:rsidR="00903388">
        <w:rPr>
          <w:rFonts w:ascii="Times New Roman" w:eastAsia="Times New Roman" w:hAnsi="Times New Roman" w:cs="Times New Roman"/>
          <w:color w:val="000000"/>
          <w:bdr w:val="none" w:sz="0" w:space="0" w:color="auto" w:frame="1"/>
        </w:rPr>
        <w:t xml:space="preserve"> </w:t>
      </w:r>
    </w:p>
    <w:p w14:paraId="66CBD2D0" w14:textId="62E598A5" w:rsidR="00183522" w:rsidRDefault="00183522" w:rsidP="00903388">
      <w:pPr>
        <w:rPr>
          <w:rFonts w:ascii="Times New Roman" w:eastAsia="Times New Roman" w:hAnsi="Times New Roman" w:cs="Times New Roman"/>
          <w:color w:val="000000"/>
          <w:bdr w:val="none" w:sz="0" w:space="0" w:color="auto" w:frame="1"/>
        </w:rPr>
      </w:pPr>
    </w:p>
    <w:p w14:paraId="629360F3" w14:textId="26A616C7" w:rsidR="00183522" w:rsidRDefault="00183522" w:rsidP="00903388">
      <w:pPr>
        <w:rPr>
          <w:rFonts w:ascii="Times New Roman" w:eastAsia="Times New Roman" w:hAnsi="Times New Roman" w:cs="Times New Roman"/>
          <w:color w:val="000000"/>
          <w:bdr w:val="none" w:sz="0" w:space="0" w:color="auto" w:frame="1"/>
        </w:rPr>
      </w:pPr>
    </w:p>
    <w:p w14:paraId="7362C278" w14:textId="0824A1E1" w:rsidR="00183522" w:rsidRPr="00183522" w:rsidRDefault="00183522" w:rsidP="00183522">
      <w:pPr>
        <w:rPr>
          <w:rFonts w:ascii="Times New Roman" w:eastAsia="Times New Roman" w:hAnsi="Times New Roman" w:cs="Times New Roman"/>
        </w:rPr>
      </w:pPr>
      <w:r w:rsidRPr="00903388">
        <w:rPr>
          <w:rFonts w:ascii="Times New Roman" w:eastAsia="Times New Roman" w:hAnsi="Times New Roman" w:cs="Times New Roman"/>
          <w:color w:val="000000"/>
          <w:bdr w:val="none" w:sz="0" w:space="0" w:color="auto" w:frame="1"/>
        </w:rPr>
        <w:fldChar w:fldCharType="begin"/>
      </w:r>
      <w:r w:rsidRPr="00903388">
        <w:rPr>
          <w:rFonts w:ascii="Times New Roman" w:eastAsia="Times New Roman" w:hAnsi="Times New Roman" w:cs="Times New Roman"/>
          <w:color w:val="000000"/>
          <w:bdr w:val="none" w:sz="0" w:space="0" w:color="auto" w:frame="1"/>
        </w:rPr>
        <w:instrText xml:space="preserve"> INCLUDEPICTURE "https://lh3.googleusercontent.com/Q1AB0HHwEIm5tOIiQdkDw-9zPh4ngKzzo5mLt1TqTIGqJGbSnOrlQoxwGsHuUQBAm2abm9Hng9lJSkxuGZFSmv4sNKCaMVTrZUfGO-o8wPzzMkJkcOR8LDjgjgqrBGoqmTSZRDv1" \* MERGEFORMATINET </w:instrText>
      </w:r>
      <w:r w:rsidRPr="00903388">
        <w:rPr>
          <w:rFonts w:ascii="Times New Roman" w:eastAsia="Times New Roman" w:hAnsi="Times New Roman" w:cs="Times New Roman"/>
          <w:color w:val="000000"/>
          <w:bdr w:val="none" w:sz="0" w:space="0" w:color="auto" w:frame="1"/>
        </w:rPr>
        <w:fldChar w:fldCharType="end"/>
      </w:r>
      <w:r w:rsidRPr="00183522">
        <w:rPr>
          <w:rFonts w:ascii="Times New Roman" w:eastAsia="Times New Roman" w:hAnsi="Times New Roman" w:cs="Times New Roman"/>
          <w:color w:val="000000"/>
          <w:bdr w:val="none" w:sz="0" w:space="0" w:color="auto" w:frame="1"/>
        </w:rPr>
        <w:fldChar w:fldCharType="begin"/>
      </w:r>
      <w:r w:rsidRPr="00183522">
        <w:rPr>
          <w:rFonts w:ascii="Times New Roman" w:eastAsia="Times New Roman" w:hAnsi="Times New Roman" w:cs="Times New Roman"/>
          <w:color w:val="000000"/>
          <w:bdr w:val="none" w:sz="0" w:space="0" w:color="auto" w:frame="1"/>
        </w:rPr>
        <w:instrText xml:space="preserve"> INCLUDEPICTURE "https://lh4.googleusercontent.com/mZ8xxfK0XGSaLgmlXmyAqOO2HGcj9CiCmXH9g-JvspifbonKf5WmhvtEOF3WGOHPIBtx93wykME3Y3VA3Ortwp-OcTsGevEE20UmLXeeSwijLeWllPP83Bk6Yu1idGC3MAEiubo1" \* MERGEFORMATINET </w:instrText>
      </w:r>
      <w:r w:rsidRPr="00183522">
        <w:rPr>
          <w:rFonts w:ascii="Times New Roman" w:eastAsia="Times New Roman" w:hAnsi="Times New Roman" w:cs="Times New Roman"/>
          <w:color w:val="000000"/>
          <w:bdr w:val="none" w:sz="0" w:space="0" w:color="auto" w:frame="1"/>
        </w:rPr>
        <w:fldChar w:fldCharType="end"/>
      </w:r>
    </w:p>
    <w:p w14:paraId="20299EA0" w14:textId="175FB087" w:rsidR="00183522" w:rsidRPr="00903388" w:rsidRDefault="00183522" w:rsidP="00903388">
      <w:pPr>
        <w:rPr>
          <w:rFonts w:ascii="Times New Roman" w:eastAsia="Times New Roman" w:hAnsi="Times New Roman" w:cs="Times New Roman"/>
        </w:rPr>
      </w:pPr>
    </w:p>
    <w:p w14:paraId="160C7911" w14:textId="1E8A6E07" w:rsidR="00903388" w:rsidRPr="00903388" w:rsidRDefault="00903388" w:rsidP="00903388">
      <w:pPr>
        <w:rPr>
          <w:rFonts w:ascii="Times New Roman" w:eastAsia="Times New Roman" w:hAnsi="Times New Roman" w:cs="Times New Roman"/>
        </w:rPr>
      </w:pPr>
    </w:p>
    <w:p w14:paraId="1BEC5F3F" w14:textId="2FE6EE99" w:rsidR="003E6D82" w:rsidRDefault="003E6D82" w:rsidP="008D595B">
      <w:pPr>
        <w:spacing w:line="480" w:lineRule="auto"/>
        <w:ind w:firstLine="720"/>
        <w:rPr>
          <w:rFonts w:ascii="Times New Roman" w:hAnsi="Times New Roman" w:cs="Times New Roman"/>
        </w:rPr>
      </w:pPr>
    </w:p>
    <w:p w14:paraId="58595F64" w14:textId="332AA4E6" w:rsidR="00903388" w:rsidRDefault="00903388" w:rsidP="003E6D82">
      <w:pPr>
        <w:rPr>
          <w:rFonts w:ascii="Times New Roman" w:hAnsi="Times New Roman" w:cs="Times New Roman"/>
        </w:rPr>
      </w:pPr>
    </w:p>
    <w:p w14:paraId="0E9DF9DC" w14:textId="1E19F1DD" w:rsidR="003E6D82" w:rsidRPr="003E6D82" w:rsidRDefault="003E6D82" w:rsidP="003E6D82">
      <w:pPr>
        <w:rPr>
          <w:rFonts w:ascii="Times New Roman" w:hAnsi="Times New Roman" w:cs="Times New Roman"/>
        </w:rPr>
      </w:pPr>
      <w:r w:rsidRPr="00183522">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1" locked="0" layoutInCell="1" allowOverlap="1" wp14:anchorId="42DEAB69" wp14:editId="0C5B4831">
            <wp:simplePos x="0" y="0"/>
            <wp:positionH relativeFrom="column">
              <wp:posOffset>-467936</wp:posOffset>
            </wp:positionH>
            <wp:positionV relativeFrom="paragraph">
              <wp:posOffset>168334</wp:posOffset>
            </wp:positionV>
            <wp:extent cx="3604368" cy="2058552"/>
            <wp:effectExtent l="0" t="0" r="2540" b="0"/>
            <wp:wrapNone/>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368" cy="205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6E80" w14:textId="212185E2" w:rsidR="003E6D82" w:rsidRPr="003E6D82" w:rsidRDefault="003E6D82" w:rsidP="003E6D82">
      <w:pPr>
        <w:rPr>
          <w:rFonts w:ascii="Times New Roman" w:hAnsi="Times New Roman" w:cs="Times New Roman"/>
        </w:rPr>
      </w:pPr>
    </w:p>
    <w:p w14:paraId="49031197" w14:textId="7E34AD86" w:rsidR="003E6D82" w:rsidRPr="003E6D82" w:rsidRDefault="003E6D82" w:rsidP="003E6D82">
      <w:pPr>
        <w:rPr>
          <w:rFonts w:ascii="Times New Roman" w:hAnsi="Times New Roman" w:cs="Times New Roman"/>
        </w:rPr>
      </w:pPr>
    </w:p>
    <w:p w14:paraId="7F617D40" w14:textId="1974FB90" w:rsidR="003E6D82" w:rsidRPr="003E6D82" w:rsidRDefault="003E6D82" w:rsidP="003E6D82">
      <w:pPr>
        <w:rPr>
          <w:rFonts w:ascii="Times New Roman" w:hAnsi="Times New Roman" w:cs="Times New Roman"/>
        </w:rPr>
      </w:pPr>
    </w:p>
    <w:p w14:paraId="09DF52EE" w14:textId="5FF4C2C8" w:rsidR="003E6D82" w:rsidRPr="003E6D82" w:rsidRDefault="003E6D82" w:rsidP="003E6D82">
      <w:pPr>
        <w:rPr>
          <w:rFonts w:ascii="Times New Roman" w:hAnsi="Times New Roman" w:cs="Times New Roman"/>
        </w:rPr>
      </w:pPr>
    </w:p>
    <w:p w14:paraId="772A1717" w14:textId="0F79DF1A" w:rsidR="003E6D82" w:rsidRPr="003E6D82" w:rsidRDefault="003E6D82" w:rsidP="003E6D82">
      <w:pPr>
        <w:rPr>
          <w:rFonts w:ascii="Times New Roman" w:hAnsi="Times New Roman" w:cs="Times New Roman"/>
        </w:rPr>
      </w:pPr>
    </w:p>
    <w:p w14:paraId="2B2EAE38" w14:textId="27B0C55A" w:rsidR="003E6D82" w:rsidRPr="003E6D82" w:rsidRDefault="003E6D82" w:rsidP="003E6D82">
      <w:pPr>
        <w:rPr>
          <w:rFonts w:ascii="Times New Roman" w:hAnsi="Times New Roman" w:cs="Times New Roman"/>
        </w:rPr>
      </w:pPr>
    </w:p>
    <w:p w14:paraId="48B1A588" w14:textId="24D6E7D7" w:rsidR="003E6D82" w:rsidRPr="003E6D82" w:rsidRDefault="003E6D82" w:rsidP="003E6D82">
      <w:pPr>
        <w:rPr>
          <w:rFonts w:ascii="Times New Roman" w:hAnsi="Times New Roman" w:cs="Times New Roman"/>
        </w:rPr>
      </w:pPr>
      <w:r>
        <w:rPr>
          <w:rFonts w:ascii="Times New Roman" w:eastAsia="Times New Roman" w:hAnsi="Times New Roman" w:cs="Times New Roman"/>
          <w:noProof/>
          <w:color w:val="000000"/>
          <w:bdr w:val="none" w:sz="0" w:space="0" w:color="auto" w:frame="1"/>
        </w:rPr>
        <w:drawing>
          <wp:anchor distT="0" distB="0" distL="114300" distR="114300" simplePos="0" relativeHeight="251661312" behindDoc="1" locked="0" layoutInCell="1" allowOverlap="1" wp14:anchorId="325836E5" wp14:editId="41BF9840">
            <wp:simplePos x="0" y="0"/>
            <wp:positionH relativeFrom="column">
              <wp:posOffset>3387253</wp:posOffset>
            </wp:positionH>
            <wp:positionV relativeFrom="paragraph">
              <wp:posOffset>38868</wp:posOffset>
            </wp:positionV>
            <wp:extent cx="2496185" cy="1945640"/>
            <wp:effectExtent l="0" t="0" r="5715" b="0"/>
            <wp:wrapTight wrapText="bothSides">
              <wp:wrapPolygon edited="0">
                <wp:start x="0" y="0"/>
                <wp:lineTo x="0" y="21431"/>
                <wp:lineTo x="21540" y="21431"/>
                <wp:lineTo x="21540" y="0"/>
                <wp:lineTo x="0" y="0"/>
              </wp:wrapPolygon>
            </wp:wrapTight>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8 at 5.17.05 PM.png"/>
                    <pic:cNvPicPr/>
                  </pic:nvPicPr>
                  <pic:blipFill>
                    <a:blip r:embed="rId9">
                      <a:extLst>
                        <a:ext uri="{28A0092B-C50C-407E-A947-70E740481C1C}">
                          <a14:useLocalDpi xmlns:a14="http://schemas.microsoft.com/office/drawing/2010/main" val="0"/>
                        </a:ext>
                      </a:extLst>
                    </a:blip>
                    <a:stretch>
                      <a:fillRect/>
                    </a:stretch>
                  </pic:blipFill>
                  <pic:spPr>
                    <a:xfrm>
                      <a:off x="0" y="0"/>
                      <a:ext cx="2496185" cy="1945640"/>
                    </a:xfrm>
                    <a:prstGeom prst="rect">
                      <a:avLst/>
                    </a:prstGeom>
                  </pic:spPr>
                </pic:pic>
              </a:graphicData>
            </a:graphic>
            <wp14:sizeRelH relativeFrom="page">
              <wp14:pctWidth>0</wp14:pctWidth>
            </wp14:sizeRelH>
            <wp14:sizeRelV relativeFrom="page">
              <wp14:pctHeight>0</wp14:pctHeight>
            </wp14:sizeRelV>
          </wp:anchor>
        </w:drawing>
      </w:r>
    </w:p>
    <w:p w14:paraId="39FFA104" w14:textId="781D98CE" w:rsidR="003E6D82" w:rsidRDefault="003E6D82" w:rsidP="003E6D82">
      <w:pPr>
        <w:rPr>
          <w:rFonts w:ascii="Times New Roman" w:hAnsi="Times New Roman" w:cs="Times New Roman"/>
        </w:rPr>
      </w:pPr>
    </w:p>
    <w:p w14:paraId="50CA5CFA" w14:textId="7D357EAC" w:rsidR="003E6D82" w:rsidRDefault="003E6D82" w:rsidP="003E6D82">
      <w:pPr>
        <w:tabs>
          <w:tab w:val="left" w:pos="3215"/>
        </w:tabs>
        <w:rPr>
          <w:rFonts w:ascii="Times New Roman" w:hAnsi="Times New Roman" w:cs="Times New Roman"/>
        </w:rPr>
      </w:pPr>
      <w:r>
        <w:rPr>
          <w:rFonts w:ascii="Times New Roman" w:hAnsi="Times New Roman" w:cs="Times New Roman"/>
        </w:rPr>
        <w:tab/>
      </w:r>
    </w:p>
    <w:p w14:paraId="73E34789" w14:textId="713C49FA" w:rsidR="003E6D82" w:rsidRDefault="003E6D82" w:rsidP="003E6D82">
      <w:pPr>
        <w:tabs>
          <w:tab w:val="left" w:pos="3215"/>
        </w:tabs>
        <w:rPr>
          <w:rFonts w:ascii="Times New Roman" w:hAnsi="Times New Roman" w:cs="Times New Roman"/>
        </w:rPr>
      </w:pPr>
    </w:p>
    <w:p w14:paraId="30EEFBB9" w14:textId="5B3BC471" w:rsidR="003E6D82" w:rsidRDefault="003E6D82" w:rsidP="003E6D82">
      <w:pPr>
        <w:tabs>
          <w:tab w:val="left" w:pos="3215"/>
        </w:tabs>
        <w:rPr>
          <w:rFonts w:ascii="Times New Roman" w:hAnsi="Times New Roman" w:cs="Times New Roman"/>
        </w:rPr>
      </w:pPr>
    </w:p>
    <w:p w14:paraId="1EEC13E5" w14:textId="61C400CC" w:rsidR="003E6D82" w:rsidRDefault="003E6D82" w:rsidP="003E6D82">
      <w:pPr>
        <w:tabs>
          <w:tab w:val="left" w:pos="3215"/>
        </w:tabs>
        <w:rPr>
          <w:rFonts w:ascii="Times New Roman" w:hAnsi="Times New Roman" w:cs="Times New Roman"/>
        </w:rPr>
      </w:pPr>
    </w:p>
    <w:p w14:paraId="375F6C53" w14:textId="62CB7A4D" w:rsidR="003E6D82" w:rsidRDefault="003E6D82" w:rsidP="003E6D82">
      <w:pPr>
        <w:tabs>
          <w:tab w:val="left" w:pos="3215"/>
        </w:tabs>
        <w:rPr>
          <w:rFonts w:ascii="Times New Roman" w:hAnsi="Times New Roman" w:cs="Times New Roman"/>
        </w:rPr>
      </w:pPr>
    </w:p>
    <w:p w14:paraId="331FC71F" w14:textId="6526C05C" w:rsidR="003E6D82" w:rsidRDefault="003E6D82" w:rsidP="003E6D82">
      <w:pPr>
        <w:tabs>
          <w:tab w:val="left" w:pos="3215"/>
        </w:tabs>
        <w:rPr>
          <w:rFonts w:ascii="Times New Roman" w:hAnsi="Times New Roman" w:cs="Times New Roman"/>
        </w:rPr>
      </w:pPr>
    </w:p>
    <w:p w14:paraId="1AAE69EF" w14:textId="3022A781" w:rsidR="003E6D82" w:rsidRDefault="003E6D82" w:rsidP="003E6D82">
      <w:pPr>
        <w:tabs>
          <w:tab w:val="left" w:pos="3215"/>
        </w:tabs>
        <w:rPr>
          <w:rFonts w:ascii="Times New Roman" w:hAnsi="Times New Roman" w:cs="Times New Roman"/>
        </w:rPr>
      </w:pPr>
    </w:p>
    <w:p w14:paraId="3C80C3C0" w14:textId="32E265F5" w:rsidR="003E6D82" w:rsidRDefault="003E6D82" w:rsidP="003E6D82">
      <w:pPr>
        <w:tabs>
          <w:tab w:val="left" w:pos="3215"/>
        </w:tabs>
        <w:rPr>
          <w:rFonts w:ascii="Times New Roman" w:hAnsi="Times New Roman" w:cs="Times New Roman"/>
        </w:rPr>
      </w:pPr>
    </w:p>
    <w:p w14:paraId="326E2D3D" w14:textId="47CA50B4" w:rsidR="003E6D82" w:rsidRDefault="003E6D82" w:rsidP="003E6D82">
      <w:pPr>
        <w:tabs>
          <w:tab w:val="left" w:pos="3215"/>
        </w:tabs>
        <w:rPr>
          <w:rFonts w:ascii="Times New Roman" w:hAnsi="Times New Roman" w:cs="Times New Roman"/>
        </w:rPr>
      </w:pPr>
    </w:p>
    <w:p w14:paraId="3786F789" w14:textId="4FD31D0F" w:rsidR="003E6D82" w:rsidRDefault="003E6D82" w:rsidP="003E6D82">
      <w:pPr>
        <w:tabs>
          <w:tab w:val="left" w:pos="3215"/>
        </w:tabs>
        <w:rPr>
          <w:rFonts w:ascii="Times New Roman" w:hAnsi="Times New Roman" w:cs="Times New Roman"/>
        </w:rPr>
      </w:pPr>
    </w:p>
    <w:p w14:paraId="710E9D91" w14:textId="58BFAAB3" w:rsidR="003E6D82" w:rsidRDefault="003E6D82" w:rsidP="003E6D82">
      <w:pPr>
        <w:tabs>
          <w:tab w:val="left" w:pos="3215"/>
        </w:tabs>
        <w:rPr>
          <w:rFonts w:ascii="Times New Roman" w:hAnsi="Times New Roman" w:cs="Times New Roman"/>
        </w:rPr>
      </w:pPr>
    </w:p>
    <w:p w14:paraId="4C048BF0" w14:textId="65795A24" w:rsidR="003E6D82" w:rsidRDefault="003E6D82" w:rsidP="003E6D82">
      <w:pPr>
        <w:tabs>
          <w:tab w:val="left" w:pos="3215"/>
        </w:tabs>
        <w:rPr>
          <w:rFonts w:ascii="Times New Roman" w:hAnsi="Times New Roman" w:cs="Times New Roman"/>
        </w:rPr>
      </w:pPr>
    </w:p>
    <w:p w14:paraId="7B83FCC1" w14:textId="1184649D" w:rsidR="003E6D82" w:rsidRDefault="003E6D82" w:rsidP="003E6D82">
      <w:pPr>
        <w:tabs>
          <w:tab w:val="left" w:pos="3215"/>
        </w:tabs>
        <w:rPr>
          <w:rFonts w:ascii="Times New Roman" w:hAnsi="Times New Roman" w:cs="Times New Roman"/>
        </w:rPr>
      </w:pPr>
    </w:p>
    <w:p w14:paraId="1F148F1D" w14:textId="72C30839" w:rsidR="003E6D82" w:rsidRDefault="003E6D82" w:rsidP="003E6D82">
      <w:pPr>
        <w:tabs>
          <w:tab w:val="left" w:pos="3215"/>
        </w:tabs>
        <w:rPr>
          <w:rFonts w:ascii="Times New Roman" w:hAnsi="Times New Roman" w:cs="Times New Roman"/>
        </w:rPr>
      </w:pPr>
    </w:p>
    <w:p w14:paraId="3F1F77DB" w14:textId="3545DDDB" w:rsidR="003E6D82" w:rsidRDefault="003E6D82" w:rsidP="003E6D82">
      <w:pPr>
        <w:tabs>
          <w:tab w:val="left" w:pos="3215"/>
        </w:tabs>
        <w:rPr>
          <w:rFonts w:ascii="Times New Roman" w:hAnsi="Times New Roman" w:cs="Times New Roman"/>
        </w:rPr>
      </w:pPr>
    </w:p>
    <w:p w14:paraId="545CF778" w14:textId="0D8E996D" w:rsidR="003E6D82" w:rsidRDefault="003E6D82" w:rsidP="003E6D82">
      <w:pPr>
        <w:tabs>
          <w:tab w:val="left" w:pos="3215"/>
        </w:tabs>
        <w:rPr>
          <w:rFonts w:ascii="Times New Roman" w:hAnsi="Times New Roman" w:cs="Times New Roman"/>
        </w:rPr>
      </w:pPr>
    </w:p>
    <w:p w14:paraId="32A0B47A" w14:textId="5A3889E8" w:rsidR="003E6D82" w:rsidRDefault="003E6D82" w:rsidP="003E6D82">
      <w:pPr>
        <w:tabs>
          <w:tab w:val="left" w:pos="3215"/>
        </w:tabs>
        <w:rPr>
          <w:rFonts w:ascii="Times New Roman" w:hAnsi="Times New Roman" w:cs="Times New Roman"/>
        </w:rPr>
      </w:pPr>
    </w:p>
    <w:p w14:paraId="460F5E1A" w14:textId="4828C932" w:rsidR="003E6D82" w:rsidRDefault="00A135C8" w:rsidP="003E6D82">
      <w:pPr>
        <w:tabs>
          <w:tab w:val="left" w:pos="3215"/>
        </w:tabs>
        <w:rPr>
          <w:rFonts w:ascii="Times New Roman" w:hAnsi="Times New Roman" w:cs="Times New Roman"/>
        </w:rPr>
      </w:pPr>
      <w:r>
        <w:rPr>
          <w:rFonts w:ascii="Times New Roman" w:hAnsi="Times New Roman" w:cs="Times New Roman"/>
          <w:noProof/>
        </w:rPr>
        <w:drawing>
          <wp:inline distT="0" distB="0" distL="0" distR="0" wp14:anchorId="3EF0998E" wp14:editId="2F6526C7">
            <wp:extent cx="2689599" cy="1907719"/>
            <wp:effectExtent l="0" t="0" r="3175"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12.13.19 PM.png"/>
                    <pic:cNvPicPr/>
                  </pic:nvPicPr>
                  <pic:blipFill>
                    <a:blip r:embed="rId10">
                      <a:extLst>
                        <a:ext uri="{28A0092B-C50C-407E-A947-70E740481C1C}">
                          <a14:useLocalDpi xmlns:a14="http://schemas.microsoft.com/office/drawing/2010/main" val="0"/>
                        </a:ext>
                      </a:extLst>
                    </a:blip>
                    <a:stretch>
                      <a:fillRect/>
                    </a:stretch>
                  </pic:blipFill>
                  <pic:spPr>
                    <a:xfrm>
                      <a:off x="0" y="0"/>
                      <a:ext cx="2714826" cy="1925612"/>
                    </a:xfrm>
                    <a:prstGeom prst="rect">
                      <a:avLst/>
                    </a:prstGeom>
                  </pic:spPr>
                </pic:pic>
              </a:graphicData>
            </a:graphic>
          </wp:inline>
        </w:drawing>
      </w:r>
      <w:r>
        <w:rPr>
          <w:rFonts w:ascii="Times New Roman" w:hAnsi="Times New Roman" w:cs="Times New Roman"/>
          <w:noProof/>
        </w:rPr>
        <w:drawing>
          <wp:inline distT="0" distB="0" distL="0" distR="0" wp14:anchorId="55F3C4F3" wp14:editId="49CC92CE">
            <wp:extent cx="3222512" cy="1998921"/>
            <wp:effectExtent l="0" t="0" r="381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11.55.44 AM.png"/>
                    <pic:cNvPicPr/>
                  </pic:nvPicPr>
                  <pic:blipFill>
                    <a:blip r:embed="rId11">
                      <a:extLst>
                        <a:ext uri="{28A0092B-C50C-407E-A947-70E740481C1C}">
                          <a14:useLocalDpi xmlns:a14="http://schemas.microsoft.com/office/drawing/2010/main" val="0"/>
                        </a:ext>
                      </a:extLst>
                    </a:blip>
                    <a:stretch>
                      <a:fillRect/>
                    </a:stretch>
                  </pic:blipFill>
                  <pic:spPr>
                    <a:xfrm>
                      <a:off x="0" y="0"/>
                      <a:ext cx="3284595" cy="2037431"/>
                    </a:xfrm>
                    <a:prstGeom prst="rect">
                      <a:avLst/>
                    </a:prstGeom>
                  </pic:spPr>
                </pic:pic>
              </a:graphicData>
            </a:graphic>
          </wp:inline>
        </w:drawing>
      </w:r>
      <w:r>
        <w:rPr>
          <w:rFonts w:ascii="Times New Roman" w:hAnsi="Times New Roman" w:cs="Times New Roman"/>
          <w:noProof/>
        </w:rPr>
        <w:drawing>
          <wp:inline distT="0" distB="0" distL="0" distR="0" wp14:anchorId="15D0809E" wp14:editId="4A5A509C">
            <wp:extent cx="3413051" cy="2159776"/>
            <wp:effectExtent l="0" t="0" r="381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11.56.11 AM.png"/>
                    <pic:cNvPicPr/>
                  </pic:nvPicPr>
                  <pic:blipFill>
                    <a:blip r:embed="rId12">
                      <a:extLst>
                        <a:ext uri="{28A0092B-C50C-407E-A947-70E740481C1C}">
                          <a14:useLocalDpi xmlns:a14="http://schemas.microsoft.com/office/drawing/2010/main" val="0"/>
                        </a:ext>
                      </a:extLst>
                    </a:blip>
                    <a:stretch>
                      <a:fillRect/>
                    </a:stretch>
                  </pic:blipFill>
                  <pic:spPr>
                    <a:xfrm>
                      <a:off x="0" y="0"/>
                      <a:ext cx="3425035" cy="2167359"/>
                    </a:xfrm>
                    <a:prstGeom prst="rect">
                      <a:avLst/>
                    </a:prstGeom>
                  </pic:spPr>
                </pic:pic>
              </a:graphicData>
            </a:graphic>
          </wp:inline>
        </w:drawing>
      </w:r>
    </w:p>
    <w:p w14:paraId="5FBB4D44" w14:textId="14B80A0B" w:rsidR="00A135C8" w:rsidRDefault="00A135C8" w:rsidP="003E6D82">
      <w:pPr>
        <w:tabs>
          <w:tab w:val="left" w:pos="3215"/>
        </w:tabs>
        <w:rPr>
          <w:rFonts w:ascii="Times New Roman" w:hAnsi="Times New Roman" w:cs="Times New Roman"/>
        </w:rPr>
      </w:pPr>
    </w:p>
    <w:p w14:paraId="7365F806" w14:textId="29E8E894" w:rsidR="00A135C8" w:rsidRDefault="00A135C8" w:rsidP="003E6D82">
      <w:pPr>
        <w:tabs>
          <w:tab w:val="left" w:pos="3215"/>
        </w:tabs>
        <w:rPr>
          <w:rFonts w:ascii="Times New Roman" w:hAnsi="Times New Roman" w:cs="Times New Roman"/>
        </w:rPr>
      </w:pPr>
    </w:p>
    <w:p w14:paraId="42C94C2F" w14:textId="77777777" w:rsidR="00A135C8" w:rsidRPr="00A135C8" w:rsidRDefault="00A135C8" w:rsidP="00A135C8">
      <w:pPr>
        <w:rPr>
          <w:rFonts w:ascii="Times New Roman" w:eastAsia="Times New Roman" w:hAnsi="Times New Roman" w:cs="Times New Roman"/>
        </w:rPr>
      </w:pPr>
      <w:r w:rsidRPr="00A135C8">
        <w:rPr>
          <w:rFonts w:ascii="Helvetica" w:eastAsia="Times New Roman" w:hAnsi="Helvetica" w:cs="Times New Roman"/>
          <w:color w:val="3C4043"/>
          <w:spacing w:val="3"/>
          <w:sz w:val="21"/>
          <w:szCs w:val="21"/>
          <w:shd w:val="clear" w:color="auto" w:fill="FFFFFF"/>
        </w:rPr>
        <w:t>This paper will discuss the two systems of monetary policy, which are symmetric corridor and floor system and the effect of the relationship between target overnight rate and reserve supply in both systems. Additionally, the paper will explain the frequency of open market operations engaged and the deviations of the market rate from the target and how current floor systems are different than the hypothetical floor system discussed the articles, "Divorcing Money from Monetary Policy" and "Understanding Monetary Policy Implementation."</w:t>
      </w:r>
    </w:p>
    <w:p w14:paraId="672F4CE8" w14:textId="77777777" w:rsidR="00A135C8" w:rsidRPr="003E6D82" w:rsidRDefault="00A135C8" w:rsidP="003E6D82">
      <w:pPr>
        <w:tabs>
          <w:tab w:val="left" w:pos="3215"/>
        </w:tabs>
        <w:rPr>
          <w:rFonts w:ascii="Times New Roman" w:hAnsi="Times New Roman" w:cs="Times New Roman"/>
        </w:rPr>
      </w:pPr>
    </w:p>
    <w:sectPr w:rsidR="00A135C8" w:rsidRPr="003E6D82" w:rsidSect="00084C3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1856E" w14:textId="77777777" w:rsidR="009F1E9A" w:rsidRDefault="009F1E9A" w:rsidP="00116C60">
      <w:r>
        <w:separator/>
      </w:r>
    </w:p>
  </w:endnote>
  <w:endnote w:type="continuationSeparator" w:id="0">
    <w:p w14:paraId="3FCCC2A0" w14:textId="77777777" w:rsidR="009F1E9A" w:rsidRDefault="009F1E9A" w:rsidP="0011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6627639"/>
      <w:docPartObj>
        <w:docPartGallery w:val="Page Numbers (Bottom of Page)"/>
        <w:docPartUnique/>
      </w:docPartObj>
    </w:sdtPr>
    <w:sdtEndPr>
      <w:rPr>
        <w:rStyle w:val="PageNumber"/>
      </w:rPr>
    </w:sdtEndPr>
    <w:sdtContent>
      <w:p w14:paraId="25FD831A" w14:textId="27444074" w:rsidR="00116C60" w:rsidRDefault="00116C60" w:rsidP="007968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B8801" w14:textId="77777777" w:rsidR="00116C60" w:rsidRDefault="0011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8740650"/>
      <w:docPartObj>
        <w:docPartGallery w:val="Page Numbers (Bottom of Page)"/>
        <w:docPartUnique/>
      </w:docPartObj>
    </w:sdtPr>
    <w:sdtEndPr>
      <w:rPr>
        <w:rStyle w:val="PageNumber"/>
      </w:rPr>
    </w:sdtEndPr>
    <w:sdtContent>
      <w:p w14:paraId="4FA38B14" w14:textId="41FDC5F3" w:rsidR="00116C60" w:rsidRDefault="00116C60" w:rsidP="007968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86C0E9" w14:textId="77777777" w:rsidR="00116C60" w:rsidRDefault="0011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987F1" w14:textId="77777777" w:rsidR="009F1E9A" w:rsidRDefault="009F1E9A" w:rsidP="00116C60">
      <w:r>
        <w:separator/>
      </w:r>
    </w:p>
  </w:footnote>
  <w:footnote w:type="continuationSeparator" w:id="0">
    <w:p w14:paraId="41C95C61" w14:textId="77777777" w:rsidR="009F1E9A" w:rsidRDefault="009F1E9A" w:rsidP="00116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4D"/>
    <w:rsid w:val="00037436"/>
    <w:rsid w:val="00081896"/>
    <w:rsid w:val="00084C3D"/>
    <w:rsid w:val="00093C1D"/>
    <w:rsid w:val="000B046F"/>
    <w:rsid w:val="000C6CC2"/>
    <w:rsid w:val="00116C60"/>
    <w:rsid w:val="00123D15"/>
    <w:rsid w:val="00165975"/>
    <w:rsid w:val="00171ED2"/>
    <w:rsid w:val="00183522"/>
    <w:rsid w:val="001E7AD3"/>
    <w:rsid w:val="001F71F4"/>
    <w:rsid w:val="002634EF"/>
    <w:rsid w:val="00327645"/>
    <w:rsid w:val="00340D8B"/>
    <w:rsid w:val="003524DF"/>
    <w:rsid w:val="00356366"/>
    <w:rsid w:val="00395047"/>
    <w:rsid w:val="003B038F"/>
    <w:rsid w:val="003B06F8"/>
    <w:rsid w:val="003E6D82"/>
    <w:rsid w:val="003F3073"/>
    <w:rsid w:val="00423433"/>
    <w:rsid w:val="004F3E28"/>
    <w:rsid w:val="005460EC"/>
    <w:rsid w:val="00573B4D"/>
    <w:rsid w:val="00586BF3"/>
    <w:rsid w:val="005D2568"/>
    <w:rsid w:val="005D6B84"/>
    <w:rsid w:val="005F719E"/>
    <w:rsid w:val="00702B34"/>
    <w:rsid w:val="00727F87"/>
    <w:rsid w:val="00787985"/>
    <w:rsid w:val="007F2995"/>
    <w:rsid w:val="00861B2A"/>
    <w:rsid w:val="008834F1"/>
    <w:rsid w:val="00892BE0"/>
    <w:rsid w:val="008B747C"/>
    <w:rsid w:val="008C518B"/>
    <w:rsid w:val="008D595B"/>
    <w:rsid w:val="008F462D"/>
    <w:rsid w:val="008F54CD"/>
    <w:rsid w:val="00903388"/>
    <w:rsid w:val="009B6852"/>
    <w:rsid w:val="009C3571"/>
    <w:rsid w:val="009F1E9A"/>
    <w:rsid w:val="00A135C8"/>
    <w:rsid w:val="00A32659"/>
    <w:rsid w:val="00A423EA"/>
    <w:rsid w:val="00A92132"/>
    <w:rsid w:val="00AD4ECD"/>
    <w:rsid w:val="00AF26D9"/>
    <w:rsid w:val="00B12196"/>
    <w:rsid w:val="00B82EF3"/>
    <w:rsid w:val="00B94951"/>
    <w:rsid w:val="00BA7D32"/>
    <w:rsid w:val="00BE08F2"/>
    <w:rsid w:val="00BF60EB"/>
    <w:rsid w:val="00C5721D"/>
    <w:rsid w:val="00C57451"/>
    <w:rsid w:val="00CA6365"/>
    <w:rsid w:val="00CB331C"/>
    <w:rsid w:val="00D37234"/>
    <w:rsid w:val="00D50B36"/>
    <w:rsid w:val="00D55A9B"/>
    <w:rsid w:val="00DC7E98"/>
    <w:rsid w:val="00E44644"/>
    <w:rsid w:val="00EB769F"/>
    <w:rsid w:val="00F12269"/>
    <w:rsid w:val="00F41DA6"/>
    <w:rsid w:val="00F95407"/>
    <w:rsid w:val="00FB7A78"/>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CD59"/>
  <w14:defaultImageDpi w14:val="32767"/>
  <w15:chartTrackingRefBased/>
  <w15:docId w15:val="{80007510-0F08-034A-A79F-E8029A56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6C60"/>
    <w:pPr>
      <w:tabs>
        <w:tab w:val="center" w:pos="4680"/>
        <w:tab w:val="right" w:pos="9360"/>
      </w:tabs>
    </w:pPr>
  </w:style>
  <w:style w:type="character" w:customStyle="1" w:styleId="FooterChar">
    <w:name w:val="Footer Char"/>
    <w:basedOn w:val="DefaultParagraphFont"/>
    <w:link w:val="Footer"/>
    <w:uiPriority w:val="99"/>
    <w:rsid w:val="00116C60"/>
  </w:style>
  <w:style w:type="character" w:styleId="PageNumber">
    <w:name w:val="page number"/>
    <w:basedOn w:val="DefaultParagraphFont"/>
    <w:uiPriority w:val="99"/>
    <w:semiHidden/>
    <w:unhideWhenUsed/>
    <w:rsid w:val="0011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346826">
      <w:bodyDiv w:val="1"/>
      <w:marLeft w:val="0"/>
      <w:marRight w:val="0"/>
      <w:marTop w:val="0"/>
      <w:marBottom w:val="0"/>
      <w:divBdr>
        <w:top w:val="none" w:sz="0" w:space="0" w:color="auto"/>
        <w:left w:val="none" w:sz="0" w:space="0" w:color="auto"/>
        <w:bottom w:val="none" w:sz="0" w:space="0" w:color="auto"/>
        <w:right w:val="none" w:sz="0" w:space="0" w:color="auto"/>
      </w:divBdr>
    </w:div>
    <w:div w:id="1788231868">
      <w:bodyDiv w:val="1"/>
      <w:marLeft w:val="0"/>
      <w:marRight w:val="0"/>
      <w:marTop w:val="0"/>
      <w:marBottom w:val="0"/>
      <w:divBdr>
        <w:top w:val="none" w:sz="0" w:space="0" w:color="auto"/>
        <w:left w:val="none" w:sz="0" w:space="0" w:color="auto"/>
        <w:bottom w:val="none" w:sz="0" w:space="0" w:color="auto"/>
        <w:right w:val="none" w:sz="0" w:space="0" w:color="auto"/>
      </w:divBdr>
    </w:div>
    <w:div w:id="1988780844">
      <w:bodyDiv w:val="1"/>
      <w:marLeft w:val="0"/>
      <w:marRight w:val="0"/>
      <w:marTop w:val="0"/>
      <w:marBottom w:val="0"/>
      <w:divBdr>
        <w:top w:val="none" w:sz="0" w:space="0" w:color="auto"/>
        <w:left w:val="none" w:sz="0" w:space="0" w:color="auto"/>
        <w:bottom w:val="none" w:sz="0" w:space="0" w:color="auto"/>
        <w:right w:val="none" w:sz="0" w:space="0" w:color="auto"/>
      </w:divBdr>
    </w:div>
    <w:div w:id="20625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7</cp:revision>
  <dcterms:created xsi:type="dcterms:W3CDTF">2020-04-16T22:09:00Z</dcterms:created>
  <dcterms:modified xsi:type="dcterms:W3CDTF">2020-04-20T20:48:00Z</dcterms:modified>
</cp:coreProperties>
</file>