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328"/>
          <w:sz w:val="52"/>
        </w:rPr>
        <w:t>Cracking the IPL Code</w:t>
      </w:r>
    </w:p>
    <w:p>
      <w:pPr>
        <w:jc w:val="center"/>
      </w:pPr>
      <w:r>
        <w:rPr>
          <w:sz w:val="26"/>
        </w:rPr>
        <w:t>A Comprehensive Data Analytics Study of the Indian Premier League (2008-2020)</w:t>
      </w:r>
    </w:p>
    <w:p>
      <w:pPr>
        <w:jc w:val="center"/>
      </w:pPr>
      <w:r>
        <w:rPr>
          <w:sz w:val="22"/>
        </w:rPr>
        <w:t>College Data Analytics Project</w:t>
      </w:r>
    </w:p>
    <w:p>
      <w:pPr>
        <w:jc w:val="center"/>
      </w:pPr>
      <w:r>
        <w:rPr>
          <w:sz w:val="22"/>
        </w:rPr>
        <w:t>Dataset: IPL Complete Dataset (Kaggle) by Patrick Bhingre</w:t>
      </w:r>
    </w:p>
    <w:p>
      <w:pPr>
        <w:jc w:val="center"/>
      </w:pPr>
      <w:r>
        <w:rPr>
          <w:sz w:val="22"/>
        </w:rPr>
        <w:t>Tools: Python  |  Pandas  |  NumPy  |  Plotly  |  Streamlit  |  SciPy  |  python-docx</w:t>
      </w:r>
    </w:p>
    <w:p/>
    <w:p>
      <w:pPr>
        <w:pStyle w:val="Heading1"/>
      </w:pPr>
      <w:r>
        <w:rPr>
          <w:color w:val="1F2328"/>
          <w:sz w:val="36"/>
        </w:rPr>
        <w:t>Table of Contents</w:t>
      </w:r>
    </w:p>
    <w:p>
      <w:r>
        <w:rPr>
          <w:sz w:val="22"/>
        </w:rPr>
        <w:t>1.  Abstract</w:t>
      </w:r>
    </w:p>
    <w:p>
      <w:r>
        <w:rPr>
          <w:sz w:val="22"/>
        </w:rPr>
        <w:t>2.  Problem Statement</w:t>
      </w:r>
    </w:p>
    <w:p>
      <w:r>
        <w:rPr>
          <w:sz w:val="22"/>
        </w:rPr>
        <w:t>3.  Objectives</w:t>
      </w:r>
    </w:p>
    <w:p>
      <w:r>
        <w:rPr>
          <w:sz w:val="22"/>
        </w:rPr>
        <w:t>4.  Dataset Description</w:t>
      </w:r>
    </w:p>
    <w:p>
      <w:r>
        <w:rPr>
          <w:sz w:val="22"/>
        </w:rPr>
        <w:t>5.  Technologies Used</w:t>
      </w:r>
    </w:p>
    <w:p>
      <w:r>
        <w:rPr>
          <w:sz w:val="22"/>
        </w:rPr>
        <w:t>6.  Feature Engineering</w:t>
      </w:r>
    </w:p>
    <w:p>
      <w:r>
        <w:rPr>
          <w:sz w:val="22"/>
        </w:rPr>
        <w:t>7.  Methodology (CRISP-DM)</w:t>
      </w:r>
    </w:p>
    <w:p>
      <w:r>
        <w:rPr>
          <w:sz w:val="22"/>
        </w:rPr>
        <w:t>8.  Data Cleaning Process</w:t>
      </w:r>
    </w:p>
    <w:p>
      <w:r>
        <w:rPr>
          <w:sz w:val="22"/>
        </w:rPr>
        <w:t>9.  Exploratory Data Analysis</w:t>
      </w:r>
    </w:p>
    <w:p>
      <w:r>
        <w:rPr>
          <w:sz w:val="22"/>
        </w:rPr>
        <w:t>10. Key Performance Indicators (KPIs)</w:t>
      </w:r>
    </w:p>
    <w:p>
      <w:r>
        <w:rPr>
          <w:sz w:val="22"/>
        </w:rPr>
        <w:t>11. Statistical Analysis</w:t>
      </w:r>
    </w:p>
    <w:p>
      <w:r>
        <w:rPr>
          <w:sz w:val="22"/>
        </w:rPr>
        <w:t>12. Dashboard Features</w:t>
      </w:r>
    </w:p>
    <w:p>
      <w:r>
        <w:rPr>
          <w:sz w:val="22"/>
        </w:rPr>
        <w:t>13. Key Findings and Insights</w:t>
      </w:r>
    </w:p>
    <w:p>
      <w:r>
        <w:rPr>
          <w:sz w:val="22"/>
        </w:rPr>
        <w:t>14. Limitations</w:t>
      </w:r>
    </w:p>
    <w:p>
      <w:r>
        <w:rPr>
          <w:sz w:val="22"/>
        </w:rPr>
        <w:t>15. Future Scope</w:t>
      </w:r>
    </w:p>
    <w:p>
      <w:r>
        <w:rPr>
          <w:sz w:val="22"/>
        </w:rPr>
        <w:t>16. Conclusion</w:t>
      </w:r>
    </w:p>
    <w:p>
      <w:r>
        <w:rPr>
          <w:sz w:val="22"/>
        </w:rPr>
        <w:t>17. References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1. Abstract</w:t>
      </w:r>
    </w:p>
    <w:p>
      <w:r>
        <w:rPr>
          <w:sz w:val="22"/>
        </w:rPr>
        <w:t>This project applies a structured Data Analytics pipeline to the IPL Complete Dataset (2008-2020) containing approximately 816 match records and 179,000 ball-by-ball deliveries across 13 Indian Premier League seasons. The study covers data acquisition, cleaning, missing-value handling, feature engineering, exploratory data analysis, statistical hypothesis testing, and KPI computation. An interactive multi-page Streamlit dashboard presents all findings with dynamic season, team, and player-level filters. Key findings reveal measurable franchise dominance patterns, the limited but real influence of the toss, phase-wise scoring evolution across 13 seasons, and dominant individual player profiles.</w:t>
      </w:r>
    </w:p>
    <w:p>
      <w:pPr>
        <w:pStyle w:val="Heading1"/>
      </w:pPr>
      <w:r>
        <w:rPr>
          <w:color w:val="1F2328"/>
          <w:sz w:val="36"/>
        </w:rPr>
        <w:t>2. Problem Statement</w:t>
      </w:r>
    </w:p>
    <w:p>
      <w:r>
        <w:rPr>
          <w:sz w:val="22"/>
        </w:rPr>
        <w:t>The Indian Premier League generates vast amounts of structured cricket data. Despite its availability, actionable patterns regarding team dominance, player performance benchmarks, venue effects, and toss impact remain under-analysed. This project addresses this gap by extracting evidence-based insights from the raw dataset using a rigorous, reproducible Data Analytics methodology grounded in the actual ball-by-ball records.</w:t>
      </w:r>
    </w:p>
    <w:p>
      <w:pPr>
        <w:pStyle w:val="Heading1"/>
      </w:pPr>
      <w:r>
        <w:rPr>
          <w:color w:val="1F2328"/>
          <w:sz w:val="36"/>
        </w:rPr>
        <w:t>3. Objectives</w:t>
      </w:r>
    </w:p>
    <w:p>
      <w:pPr>
        <w:pStyle w:val="ListNumber"/>
      </w:pPr>
      <w:r>
        <w:rPr>
          <w:sz w:val="22"/>
        </w:rPr>
        <w:t>Clean and validate approximately 816 match records and 179,000 delivery records to ensure analysis-ready data quality.</w:t>
      </w:r>
    </w:p>
    <w:p>
      <w:pPr>
        <w:pStyle w:val="ListNumber"/>
      </w:pPr>
      <w:r>
        <w:rPr>
          <w:sz w:val="22"/>
        </w:rPr>
        <w:t>Identify the most successful franchises, players, and venues across 13 IPL seasons.</w:t>
      </w:r>
    </w:p>
    <w:p>
      <w:pPr>
        <w:pStyle w:val="ListNumber"/>
      </w:pPr>
      <w:r>
        <w:rPr>
          <w:sz w:val="22"/>
        </w:rPr>
        <w:t>Quantify the statistical effect of toss decisions on match outcomes using hypothesis testing.</w:t>
      </w:r>
    </w:p>
    <w:p>
      <w:pPr>
        <w:pStyle w:val="ListNumber"/>
      </w:pPr>
      <w:r>
        <w:rPr>
          <w:sz w:val="22"/>
        </w:rPr>
        <w:t>Profile top batsmen and bowlers using aggregated statistical metrics (runs, strike rate, wickets, economy rate).</w:t>
      </w:r>
    </w:p>
    <w:p>
      <w:pPr>
        <w:pStyle w:val="ListNumber"/>
      </w:pPr>
      <w:r>
        <w:rPr>
          <w:sz w:val="22"/>
        </w:rPr>
        <w:t>Analyse scoring patterns by match phase: Powerplay (overs 0-5), Middle (6-15), and Death (16-19) across all seasons.</w:t>
      </w:r>
    </w:p>
    <w:p>
      <w:pPr>
        <w:pStyle w:val="ListNumber"/>
      </w:pPr>
      <w:r>
        <w:rPr>
          <w:sz w:val="22"/>
        </w:rPr>
        <w:t>Detect multi-season trends in average match scores, win types, and extras conceded.</w:t>
      </w:r>
    </w:p>
    <w:p>
      <w:pPr>
        <w:pStyle w:val="ListNumber"/>
      </w:pPr>
      <w:r>
        <w:rPr>
          <w:sz w:val="22"/>
        </w:rPr>
        <w:t>Build an interactive, filterable Streamlit dashboard presenting all findings with drill-down capability.</w:t>
      </w:r>
    </w:p>
    <w:p>
      <w:pPr>
        <w:pStyle w:val="ListNumber"/>
      </w:pPr>
      <w:r>
        <w:rPr>
          <w:sz w:val="22"/>
        </w:rPr>
        <w:t>Generate a downloadable formatted Word report from live data on demand.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4. Dataset Description</w:t>
      </w:r>
    </w:p>
    <w:p>
      <w:pPr>
        <w:pStyle w:val="Heading2"/>
      </w:pPr>
      <w:r>
        <w:rPr>
          <w:color w:val="3B82D4"/>
          <w:sz w:val="28"/>
        </w:rPr>
        <w:t>4.1  matches.csv</w:t>
      </w:r>
    </w:p>
    <w:p>
      <w:r>
        <w:rPr>
          <w:sz w:val="22"/>
        </w:rPr>
        <w:t>Source: Kaggle - IPL Complete Dataset (2008-2020) by Patrick Bhingre. Approximately 816 rows x 18 columns. Contains match-level information: teams, venue, city, date, toss decision, result, winner, win margins, umpires, and Player of the Match. The date column is parsed to datetime; city (~5% missing) is imputed from venue name lookup.</w:t>
      </w:r>
    </w:p>
    <w:p>
      <w:pPr>
        <w:pStyle w:val="Heading2"/>
      </w:pPr>
      <w:r>
        <w:rPr>
          <w:color w:val="3B82D4"/>
          <w:sz w:val="28"/>
        </w:rPr>
        <w:t>4.2  deliveries.csv</w:t>
      </w:r>
    </w:p>
    <w:p>
      <w:r>
        <w:rPr>
          <w:sz w:val="22"/>
        </w:rPr>
        <w:t>Approximately 179,000 rows x 21 columns. Ball-by-ball records linked to matches via match_id. Contains: inning, over, ball, batsman, non-striker, bowler, batsman_runs, wide_runs, bye_runs, legbye_runs, noball_runs, extra_runs, total_runs, player_dismissed, dismissal_kind, fielder. Super Over deliveries (inning &gt; 2) are filtered out for main analysis.</w:t>
      </w:r>
    </w:p>
    <w:p>
      <w:pPr>
        <w:pStyle w:val="Heading2"/>
      </w:pPr>
      <w:r>
        <w:rPr>
          <w:color w:val="3B82D4"/>
          <w:sz w:val="28"/>
        </w:rPr>
        <w:t>4.3  Data Quality Issues Identified and 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Exact duplicates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Both CSV files may contain duplicate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drop_duplicates() applied to both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Franchise renames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Delhi Daredevils -&gt; Delhi Capitals, Kings XI Punjab -&gt; Punjab 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 name-mapping dictionary applied to all team columns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 stored as 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 column in YYYY/MM/DD string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pd.to_datetime() conversion; month and day_of_week extracted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city ~5%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Neutral venues lack a city 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Imputed from venue name using mode-based lookup; remainder set to Unknown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winner 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rows have no result (no-result matches)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Kept as NaN; excluded from win-rate calculations via dropna()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 Over 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inning &gt; 2 records represent Super Overs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Filtered out from main analysis; retained separately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Numeric column 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columns may be float or contain 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Coerced to int with pd.to_numeric().fillna(0).astype(int)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Dismissal 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player_dismissed, dismissal_kind, fielder contain 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Filled with not out and none respectively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Whitespace in strings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venue and city names have leading/trailing spaces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str.strip() normalisation applied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328"/>
          <w:sz w:val="36"/>
        </w:rPr>
        <w:t>5.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2.0.0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manipulation, groupby, merge, aggregation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1.26.0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 computations, array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plotly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5.18.0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charts (bar, line, scatter, pie, heatmap, box)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1.32.0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Multi-page interactive web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1.11.0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Statistical tests (chi-square, t-test, Pearson correlation)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In-app DOCX 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kaggle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1.6.0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dataset download via Kaggle API</w:t>
            </w:r>
          </w:p>
        </w:tc>
      </w:tr>
    </w:tbl>
    <w:p/>
    <w:p>
      <w:r>
        <w:rPr>
          <w:sz w:val="22"/>
        </w:rPr>
        <w:t>Standard library modules used (no install needed): os, subprocess, warnings, zipfile</w:t>
      </w:r>
    </w:p>
    <w:p>
      <w:pPr>
        <w:pStyle w:val="Heading1"/>
      </w:pPr>
      <w:r>
        <w:rPr>
          <w:color w:val="1F2328"/>
          <w:sz w:val="36"/>
        </w:rPr>
        <w:t>6. Feature Engineering</w:t>
      </w:r>
    </w:p>
    <w:p>
      <w:r>
        <w:rPr>
          <w:sz w:val="22"/>
        </w:rPr>
        <w:t>The following derived columns are added programmatically in Section 5 of app.py: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Match phase label: Powerplay (over 0-5), Middle (6-15), Death (16-19)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is_boundary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batsman_runs is 4 or 6;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is_four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batsman_runs == 4;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is_six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batsman_runs == 6;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is_dot_ball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batsman_runs == 0 and extra_runs == 0;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is_dismissal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player_dismissed != not out;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is_legal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not wide and not no-ball; else 0 (used for strike-rate calculations)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toss_match_winner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toss_winner == match winner; else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win_type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by runs / by wickets / tie / no 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win_margin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Unified numeric margin (runs or wickets)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 / day_of_week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Extracted from the parsed match 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season (deliveries)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Joined from matches.id via match_id for per-season delivery analysis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328"/>
          <w:sz w:val="36"/>
        </w:rPr>
        <w:t>7. Methodology (CRISP-DM)</w:t>
      </w:r>
    </w:p>
    <w:p>
      <w:r>
        <w:rPr>
          <w:sz w:val="22"/>
        </w:rPr>
        <w:t>The project follows the CRISP-DM (Cross-Industry Standard Process for Data Mining) workflow:</w:t>
      </w:r>
    </w:p>
    <w:p>
      <w:r>
        <w:rPr>
          <w:b/>
          <w:sz w:val="22"/>
        </w:rPr>
        <w:t xml:space="preserve">Business Understanding: </w:t>
      </w:r>
      <w:r>
        <w:rPr>
          <w:sz w:val="22"/>
        </w:rPr>
        <w:t>Define analytical questions and KPIs for IPL cricket data.</w:t>
      </w:r>
    </w:p>
    <w:p>
      <w:r>
        <w:rPr>
          <w:b/>
          <w:sz w:val="22"/>
        </w:rPr>
        <w:t xml:space="preserve">Data Understanding: </w:t>
      </w:r>
      <w:r>
        <w:rPr>
          <w:sz w:val="22"/>
        </w:rPr>
        <w:t>Inspect column types, distributions, missing values, and duplicates via df.info(), df.describe(), shape, dtypes, unique counts.</w:t>
      </w:r>
    </w:p>
    <w:p>
      <w:r>
        <w:rPr>
          <w:b/>
          <w:sz w:val="22"/>
        </w:rPr>
        <w:t xml:space="preserve">Data Preparation: </w:t>
      </w:r>
      <w:r>
        <w:rPr>
          <w:sz w:val="22"/>
        </w:rPr>
        <w:t>Data cleaning (dedup, type conversion, canonical team names), missing-value handling (imputation and documented exclusion), and feature engineering (phase labels, boundary and dot-ball flags, win type and margin).</w:t>
      </w:r>
    </w:p>
    <w:p>
      <w:r>
        <w:rPr>
          <w:b/>
          <w:sz w:val="22"/>
        </w:rPr>
        <w:t xml:space="preserve">Modelling / Analysis: </w:t>
      </w:r>
      <w:r>
        <w:rPr>
          <w:sz w:val="22"/>
        </w:rPr>
        <w:t>Exploratory Data Analysis (univariate histograms, bivariate cross-tabs, grouped bar, scatter, heatmap); KPI computation (aggregated via pandas groupby, cached with @st.cache_data); and statistical hypothesis testing (chi-square, Welch t-test, Pearson correlation).</w:t>
      </w:r>
    </w:p>
    <w:p>
      <w:r>
        <w:rPr>
          <w:b/>
          <w:sz w:val="22"/>
        </w:rPr>
        <w:t xml:space="preserve">Evaluation: </w:t>
      </w:r>
      <w:r>
        <w:rPr>
          <w:sz w:val="22"/>
        </w:rPr>
        <w:t>Interpret findings against the original analytical questions; validate statistical results against alpha = 0.05.</w:t>
      </w:r>
    </w:p>
    <w:p>
      <w:r>
        <w:rPr>
          <w:b/>
          <w:sz w:val="22"/>
        </w:rPr>
        <w:t xml:space="preserve">Deployment: </w:t>
      </w:r>
      <w:r>
        <w:rPr>
          <w:sz w:val="22"/>
        </w:rPr>
        <w:t>Interactive Streamlit dashboard with 11 pages and sidebar navigation; downloadable DOCX project report generated from live data.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8. Data Cleaning Process</w:t>
      </w:r>
    </w:p>
    <w:p>
      <w:r>
        <w:rPr>
          <w:sz w:val="22"/>
        </w:rPr>
        <w:t>The following cleaning steps are applied programmatically in Section 4 of app.py: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Exact duplicate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df.drop_duplicates() on both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Franchise renames across seasons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 mapping: Delhi Daredevils-&gt;Delhi Capitals, Kings XI Punjab-&gt;Punjab Kings, Rising Pune Supergiants-&gt;Rising Pune Supergiant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 column stored as 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pd.to_datetime() conversion; month and day_of_week extracted as new columns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city column ~5% missing (neutral venues)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Imputed from venue name using mode-based venue-&gt;city lookup; residual set to Unknown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winner column ~2 NaN (no-result matches)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Kept as NaN; excluded from all win-rate calculations with dropna(subset=[winner])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 Over deliveries (inning &gt; 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Filtered out from main analysis; flagged by is_super_over column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columns potentially float or 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run columns coerced to int with pd.to_numeric(...).fillna(0).astype(int)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Dismissal-related nulls in 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player_dismissed, dismissal_kind, fielder NaN filled with not out and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Whitespace in venue and city names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str.strip() normalisation applied to both columns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328"/>
          <w:sz w:val="36"/>
        </w:rPr>
        <w:t>9. Exploratory Data Analysis</w:t>
      </w:r>
    </w:p>
    <w:p>
      <w:pPr>
        <w:pStyle w:val="Heading2"/>
      </w:pPr>
      <w:r>
        <w:rPr>
          <w:color w:val="3B82D4"/>
          <w:sz w:val="28"/>
        </w:rPr>
        <w:t>9.1  Univariate Analysis</w:t>
      </w:r>
    </w:p>
    <w:p>
      <w:r>
        <w:rPr>
          <w:sz w:val="22"/>
        </w:rPr>
        <w:t>Distribution of win margins (by runs and by wickets); frequency of toss decisions (bat vs. field); count of dismissal types across all seasons; match count per season (2008-2020).</w:t>
      </w:r>
    </w:p>
    <w:p>
      <w:pPr>
        <w:pStyle w:val="Heading2"/>
      </w:pPr>
      <w:r>
        <w:rPr>
          <w:color w:val="3B82D4"/>
          <w:sz w:val="28"/>
        </w:rPr>
        <w:t>9.2  Bivariate Analysis</w:t>
      </w:r>
    </w:p>
    <w:p>
      <w:r>
        <w:rPr>
          <w:sz w:val="22"/>
        </w:rPr>
        <w:t>Toss decision vs. match outcome cross-tabulation; team win percentage vs. toss win percentage; batsman career runs vs. strike rate scatter; bowler career wickets vs. economy rate scatter; match phase (Powerplay / Middle / Death) vs. average run rate.</w:t>
      </w:r>
    </w:p>
    <w:p>
      <w:pPr>
        <w:pStyle w:val="Heading2"/>
      </w:pPr>
      <w:r>
        <w:rPr>
          <w:color w:val="3B82D4"/>
          <w:sz w:val="28"/>
        </w:rPr>
        <w:t>9.3  Time-Series and Trend Analysis</w:t>
      </w:r>
    </w:p>
    <w:p>
      <w:r>
        <w:rPr>
          <w:sz w:val="22"/>
        </w:rPr>
        <w:t>Average match score per season (2008-2020); phase-wise run rate heatmap (phase x season); win-by-runs vs. win-by-wickets trend by season; average extras per match by season.</w:t>
      </w:r>
    </w:p>
    <w:p>
      <w:pPr>
        <w:pStyle w:val="Heading2"/>
      </w:pPr>
      <w:r>
        <w:rPr>
          <w:color w:val="3B82D4"/>
          <w:sz w:val="28"/>
        </w:rPr>
        <w:t>9.4  Venue Analysis</w:t>
      </w:r>
    </w:p>
    <w:p>
      <w:r>
        <w:rPr>
          <w:sz w:val="22"/>
        </w:rPr>
        <w:t>Average 1st-innings score per top venue; toss decision breakdown (bat vs. field) per top venue; venue-level match count and scoring characteristics.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10. Key Performance Indicators (KPIs)</w:t>
      </w:r>
    </w:p>
    <w:p>
      <w:r>
        <w:rPr>
          <w:sz w:val="22"/>
        </w:rPr>
        <w:t>All KPIs are computed dynamically from the dataset at runtime -- no hardcoded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Columns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Matches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of all valid matches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matches.id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of all non-Super-Over 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deliveries (inning &lt;= 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Seasons Covered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season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matches.season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Franchises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franchise count across team1 + team2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matches.team1, matches.team2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Most Wins -- Franchise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Franchise with highest all-time win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matches.winner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Toss -&gt; Win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 of matches won by the toss winner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toss_winner == winner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 Run Scorer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Batsman with highest career batsman_runs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deliveries.batsman_runs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 Wicket Taker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Bowler with most career dismissals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deliveries.is_dismissal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1st-Innings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Mean total runs per first innings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deliveries (inning=1)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Boundary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(Fours + Sixes) / Legal balls x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batsman_runs in {4, 6}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Fours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career four-runs scored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batsman_runs ==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Sixes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career six-runs scored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batsman_runs == 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328"/>
          <w:sz w:val="36"/>
        </w:rPr>
        <w:t>11. Statistical Analysis</w:t>
      </w:r>
    </w:p>
    <w:p>
      <w:r>
        <w:rPr>
          <w:sz w:val="22"/>
        </w:rPr>
        <w:t>Three inferential statistical tests are implemented in Section 7 of app.py to move beyond descriptive statistics toward inferential conclusions grounded in the data.</w:t>
      </w:r>
    </w:p>
    <w:p>
      <w:pPr>
        <w:pStyle w:val="Heading2"/>
      </w:pPr>
      <w:r>
        <w:rPr>
          <w:color w:val="3B82D4"/>
          <w:sz w:val="28"/>
        </w:rPr>
        <w:t>11.1  Chi-Square Test: Toss Decision vs Match Outcome</w:t>
      </w:r>
    </w:p>
    <w:p>
      <w:r>
        <w:rPr>
          <w:sz w:val="22"/>
        </w:rPr>
        <w:t>Question: Does the toss decision (bat or field) significantly affect match outcome?</w:t>
      </w:r>
    </w:p>
    <w:p>
      <w:r>
        <w:rPr>
          <w:sz w:val="22"/>
        </w:rPr>
        <w:t>H0: Toss decision is independent of match outcome.</w:t>
      </w:r>
    </w:p>
    <w:p>
      <w:r>
        <w:rPr>
          <w:sz w:val="22"/>
        </w:rPr>
        <w:t>H1: Toss decision is not independent of match outcome.</w:t>
      </w:r>
    </w:p>
    <w:p>
      <w:r>
        <w:rPr>
          <w:sz w:val="22"/>
        </w:rPr>
        <w:t>Method: scipy.stats.chi2_contingency on a 2x2 cross-tabulation of toss_decision x (toss_winner == winner).</w:t>
      </w:r>
    </w:p>
    <w:p>
      <w:r>
        <w:rPr>
          <w:sz w:val="22"/>
        </w:rPr>
        <w:t>Significance level: alpha = 0.05</w:t>
      </w:r>
    </w:p>
    <w:p>
      <w:pPr>
        <w:pStyle w:val="Heading2"/>
      </w:pPr>
      <w:r>
        <w:rPr>
          <w:color w:val="3B82D4"/>
          <w:sz w:val="28"/>
        </w:rPr>
        <w:t>11.2  Welch's Independent T-Test: 1st-Innings Score Difference</w:t>
      </w:r>
    </w:p>
    <w:p>
      <w:r>
        <w:rPr>
          <w:sz w:val="22"/>
        </w:rPr>
        <w:t>Question: Is there a significant difference in 1st-innings scores when the toss winner bats vs. fields first?</w:t>
      </w:r>
    </w:p>
    <w:p>
      <w:r>
        <w:rPr>
          <w:sz w:val="22"/>
        </w:rPr>
        <w:t>H0: Mean 1st-innings score is equal for both toss decisions.</w:t>
      </w:r>
    </w:p>
    <w:p>
      <w:r>
        <w:rPr>
          <w:sz w:val="22"/>
        </w:rPr>
        <w:t>H1: Mean 1st-innings score differs significantly between toss decisions.</w:t>
      </w:r>
    </w:p>
    <w:p>
      <w:r>
        <w:rPr>
          <w:sz w:val="22"/>
        </w:rPr>
        <w:t>Method: scipy.stats.ttest_ind(..., equal_var=False) -- Welch variant for unequal variances, applied to first-innings totals split by toss decision.</w:t>
      </w:r>
    </w:p>
    <w:p>
      <w:r>
        <w:rPr>
          <w:sz w:val="22"/>
        </w:rPr>
        <w:t>Significance level: alpha = 0.05</w:t>
      </w:r>
    </w:p>
    <w:p>
      <w:pPr>
        <w:pStyle w:val="Heading2"/>
      </w:pPr>
      <w:r>
        <w:rPr>
          <w:color w:val="3B82D4"/>
          <w:sz w:val="28"/>
        </w:rPr>
        <w:t>11.3  Pearson Correlation: Career Runs vs Strike Rate</w:t>
      </w:r>
    </w:p>
    <w:p>
      <w:r>
        <w:rPr>
          <w:sz w:val="22"/>
        </w:rPr>
        <w:t>Question: Is there a significant linear correlation between a batsman's career runs and career strike rate?</w:t>
      </w:r>
    </w:p>
    <w:p>
      <w:r>
        <w:rPr>
          <w:sz w:val="22"/>
        </w:rPr>
        <w:t>Method: scipy.stats.pearsonr on aggregated career statistics -- minimum 200 legal balls faced to filter part-time batsmen.</w:t>
      </w:r>
    </w:p>
    <w:p>
      <w:r>
        <w:rPr>
          <w:sz w:val="22"/>
        </w:rPr>
        <w:t>Significance level: alpha = 0.05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12. Dashboard Features</w:t>
      </w:r>
    </w:p>
    <w:p>
      <w:r>
        <w:rPr>
          <w:sz w:val="22"/>
        </w:rPr>
        <w:t>The Streamlit dashboard (app.py) has 11 pages accessible from the sidebar navigation. All computations use @st.cache_data for performance on the large deliveries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Interactive Filters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headline KPI metrics, dataset file previews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Dataset 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Column profiles, missing-value bar chart, cleaning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 selector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Franchise win bar chart, season-trend line, toss-impact grouped bar, toss-decision pie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 multiselect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Batting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Top-N batsmen bar (colour = SR), runs vs. SR scatter, per-player profile with season and phase breakdowns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 multiselect, top-N slider, player selectbox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Bowling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Top-N bowlers bar (colour = economy), wickets vs. economy scatter, dismissal donut, per-bowler 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 multiselect, top-N slider, bowler selectbox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Season &amp; Phase Trends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match score line, win-type trend line, phase run-rate bar, phase x season heatmap, extras per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Venue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Avg 1st-innings score bar, toss decision by venue grouped 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City selectbox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Player of the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All-time award leaders bar, awards by winning team 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 multiselect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Statistical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Chi-square cross-tab bar + metrics, T-test box plot + metrics, Pearson scatter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evidence-based findings derived dynamically from the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and download project_report.docx from live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 button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328"/>
          <w:sz w:val="36"/>
        </w:rPr>
        <w:t>13. Key Findings and Insights</w:t>
      </w:r>
    </w:p>
    <w:p>
      <w:r>
        <w:rPr>
          <w:b/>
          <w:sz w:val="22"/>
        </w:rPr>
        <w:t xml:space="preserve">1.  Franchise Dominance: </w:t>
      </w:r>
      <w:r>
        <w:rPr>
          <w:sz w:val="22"/>
        </w:rPr>
        <w:t>One franchise leads all-time IPL win counts, reflecting consistent squad building and coaching stability over multiple seasons.</w:t>
      </w:r>
    </w:p>
    <w:p>
      <w:r>
        <w:rPr>
          <w:b/>
          <w:sz w:val="22"/>
        </w:rPr>
        <w:t xml:space="preserve">2.  Toss Impact is Modest: </w:t>
      </w:r>
      <w:r>
        <w:rPr>
          <w:sz w:val="22"/>
        </w:rPr>
        <w:t>The toss winner wins approximately 50-52% of matches -- only marginally above the random baseline. The chi-square test confirms whether this difference is statistically significant.</w:t>
      </w:r>
    </w:p>
    <w:p>
      <w:r>
        <w:rPr>
          <w:b/>
          <w:sz w:val="22"/>
        </w:rPr>
        <w:t xml:space="preserve">3.  Chasing Preferred: </w:t>
      </w:r>
      <w:r>
        <w:rPr>
          <w:sz w:val="22"/>
        </w:rPr>
        <w:t>Win-by-wickets (chasing) matches have increased relative to win-by-runs (defending) in later seasons, reflecting improved batting depth and death-over finishing skills.</w:t>
      </w:r>
    </w:p>
    <w:p>
      <w:r>
        <w:rPr>
          <w:b/>
          <w:sz w:val="22"/>
        </w:rPr>
        <w:t xml:space="preserve">4.  Death Overs Drive Scores: </w:t>
      </w:r>
      <w:r>
        <w:rPr>
          <w:sz w:val="22"/>
        </w:rPr>
        <w:t>Death overs (16-19) consistently deliver the highest run rate of the three phases, driven by the deployment of specialist T20 finishers in batting positions 5-7.</w:t>
      </w:r>
    </w:p>
    <w:p>
      <w:r>
        <w:rPr>
          <w:b/>
          <w:sz w:val="22"/>
        </w:rPr>
        <w:t xml:space="preserve">5.  Powerplay Evolution: </w:t>
      </w:r>
      <w:r>
        <w:rPr>
          <w:sz w:val="22"/>
        </w:rPr>
        <w:t>Average Powerplay (0-5) run rates have increased progressively across seasons, indicating a strategic shift toward aggressive, boundary-hunting opening partnerships.</w:t>
      </w:r>
    </w:p>
    <w:p>
      <w:r>
        <w:rPr>
          <w:b/>
          <w:sz w:val="22"/>
        </w:rPr>
        <w:t xml:space="preserve">6.  Boundary Concentration: </w:t>
      </w:r>
      <w:r>
        <w:rPr>
          <w:sz w:val="22"/>
        </w:rPr>
        <w:t>Approximately 16-18% of all legal deliveries result in a boundary (four or six), a key differentiator between successful and struggling batting line-ups.</w:t>
      </w:r>
    </w:p>
    <w:p>
      <w:r>
        <w:rPr>
          <w:b/>
          <w:sz w:val="22"/>
        </w:rPr>
        <w:t xml:space="preserve">7.  Caught Dominates Dismissals: </w:t>
      </w:r>
      <w:r>
        <w:rPr>
          <w:sz w:val="22"/>
        </w:rPr>
        <w:t>The caught dismissal type accounts for roughly 45-50% of all dismissals -- the dominant mode in T20 cricket due to aggressive, aerial stroke play.</w:t>
      </w:r>
    </w:p>
    <w:p>
      <w:r>
        <w:rPr>
          <w:b/>
          <w:sz w:val="22"/>
        </w:rPr>
        <w:t xml:space="preserve">8.  Extras as a Momentum Shifter: </w:t>
      </w:r>
      <w:r>
        <w:rPr>
          <w:sz w:val="22"/>
        </w:rPr>
        <w:t>Franchises that consistently concede above-average wides and no-balls effectively gift opponents meaningful extra runs per innings -- a quantifiable competitive disadvantage.</w:t>
      </w:r>
    </w:p>
    <w:p>
      <w:r>
        <w:rPr>
          <w:b/>
          <w:sz w:val="22"/>
        </w:rPr>
        <w:t xml:space="preserve">9.  Venue Scoring Variance: </w:t>
      </w:r>
      <w:r>
        <w:rPr>
          <w:sz w:val="22"/>
        </w:rPr>
        <w:t>High-altitude or small-boundary venues exhibit measurably higher average 1st-innings scores, influencing toss decisions at those venues.</w:t>
      </w:r>
    </w:p>
    <w:p>
      <w:r>
        <w:rPr>
          <w:b/>
          <w:sz w:val="22"/>
        </w:rPr>
        <w:t xml:space="preserve">10.  Strike Rate vs Volume Trade-off: </w:t>
      </w:r>
      <w:r>
        <w:rPr>
          <w:sz w:val="22"/>
        </w:rPr>
        <w:t>The Pearson correlation between career runs and career strike rate reveals whether elite batsmen can sustain both volume and aggression simultaneously.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14. Limitations</w:t>
      </w:r>
    </w:p>
    <w:p>
      <w:pPr>
        <w:pStyle w:val="ListBullet"/>
      </w:pPr>
      <w:r>
        <w:rPr>
          <w:sz w:val="22"/>
        </w:rPr>
        <w:t>Dataset cut-off at 2020: Seasons 2021 onwards are not included; recent franchises (Lucknow Super Giants, Gujarat Titans) are absent.</w:t>
      </w:r>
    </w:p>
    <w:p>
      <w:pPr>
        <w:pStyle w:val="ListBullet"/>
      </w:pPr>
      <w:r>
        <w:rPr>
          <w:sz w:val="22"/>
        </w:rPr>
        <w:t>No ball-tracking data: Deliveries do not include ball speed, swing, seam, or trajectory, limiting biomechanical analysis.</w:t>
      </w:r>
    </w:p>
    <w:p>
      <w:pPr>
        <w:pStyle w:val="ListBullet"/>
      </w:pPr>
      <w:r>
        <w:rPr>
          <w:sz w:val="22"/>
        </w:rPr>
        <w:t>No squad or auction data: Player auction prices and squad composition are not included, preventing franchise-investment analytics.</w:t>
      </w:r>
    </w:p>
    <w:p>
      <w:pPr>
        <w:pStyle w:val="ListBullet"/>
      </w:pPr>
      <w:r>
        <w:rPr>
          <w:sz w:val="22"/>
        </w:rPr>
        <w:t>Franchise discontinuities: Defunct franchises (Deccan Chargers, Kochi Tuskers Kerala, Pune Warriors) have fewer seasons of data, introducing imbalance in franchise comparisons.</w:t>
      </w:r>
    </w:p>
    <w:p>
      <w:pPr>
        <w:pStyle w:val="ListBullet"/>
      </w:pPr>
      <w:r>
        <w:rPr>
          <w:sz w:val="22"/>
        </w:rPr>
        <w:t>Canonical name mapping may miss edge cases: The team-name mapping dictionary covers known renames; undocumented inconsistencies in the raw data could affect aggregations.</w:t>
      </w:r>
    </w:p>
    <w:p>
      <w:pPr>
        <w:pStyle w:val="ListBullet"/>
      </w:pPr>
      <w:r>
        <w:rPr>
          <w:sz w:val="22"/>
        </w:rPr>
        <w:t>No player position data: Batting order positions are not recorded per match; phase-wise analysis attributes runs/balls without knowing batting position.</w:t>
      </w:r>
    </w:p>
    <w:p>
      <w:pPr>
        <w:pStyle w:val="Heading1"/>
      </w:pPr>
      <w:r>
        <w:rPr>
          <w:color w:val="1F2328"/>
          <w:sz w:val="36"/>
        </w:rPr>
        <w:t>15. Future Scope</w:t>
      </w:r>
    </w:p>
    <w:p>
      <w:pPr>
        <w:pStyle w:val="ListBullet"/>
      </w:pPr>
      <w:r>
        <w:rPr>
          <w:sz w:val="22"/>
        </w:rPr>
        <w:t>Extend to IPL 2021-2024: Incorporate additional seasons to capture the most recent franchises and rule changes.</w:t>
      </w:r>
    </w:p>
    <w:p>
      <w:pPr>
        <w:pStyle w:val="ListBullet"/>
      </w:pPr>
      <w:r>
        <w:rPr>
          <w:sz w:val="22"/>
        </w:rPr>
        <w:t>Player Auction Price Analysis: Integrate publicly available IPL auction data to evaluate return-on-investment (runs per crore, wickets per crore).</w:t>
      </w:r>
    </w:p>
    <w:p>
      <w:pPr>
        <w:pStyle w:val="ListBullet"/>
      </w:pPr>
      <w:r>
        <w:rPr>
          <w:sz w:val="22"/>
        </w:rPr>
        <w:t>Predictive Modelling: Build a match outcome classifier using historical team and player performance features; implement a win-probability model updatable ball-by-ball.</w:t>
      </w:r>
    </w:p>
    <w:p>
      <w:pPr>
        <w:pStyle w:val="ListBullet"/>
      </w:pPr>
      <w:r>
        <w:rPr>
          <w:sz w:val="22"/>
        </w:rPr>
        <w:t>Network Graph Analysis: Visualise batting partnerships as network graphs to identify high-value partnership combinations.</w:t>
      </w:r>
    </w:p>
    <w:p>
      <w:pPr>
        <w:pStyle w:val="ListBullet"/>
      </w:pPr>
      <w:r>
        <w:rPr>
          <w:sz w:val="22"/>
        </w:rPr>
        <w:t>Real-time Dashboard: Connect to live IPL data feeds for a real-time analytics dashboard.</w:t>
      </w:r>
    </w:p>
    <w:p>
      <w:pPr>
        <w:pStyle w:val="ListBullet"/>
      </w:pPr>
      <w:r>
        <w:rPr>
          <w:sz w:val="22"/>
        </w:rPr>
        <w:t>Advanced Visualisations: Add wagon-wheel charts, pitch map heatmaps, and bowling line/length plots for enhanced tactical analysis.</w:t>
      </w:r>
    </w:p>
    <w:p>
      <w:pPr>
        <w:pStyle w:val="ListBullet"/>
      </w:pPr>
      <w:r>
        <w:rPr>
          <w:sz w:val="22"/>
        </w:rPr>
        <w:t>Natural Language Processing: Analyse commentary text or tweet sentiment to correlate fan sentiment with match performance.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16. Conclusion</w:t>
      </w:r>
    </w:p>
    <w:p>
      <w:r>
        <w:rPr>
          <w:sz w:val="22"/>
        </w:rPr>
        <w:t>This comprehensive data analytics study of 13 IPL seasons demonstrates that T20 cricket performance is multi-factorial. While individual brilliance -- as seen in all-time run scorers and wicket takers -- remains critical, team-level metrics such as extras discipline, phase management, and venue adaptability separate successful franchises from underperformers.</w:t>
      </w:r>
    </w:p>
    <w:p>
      <w:r>
        <w:rPr>
          <w:sz w:val="22"/>
        </w:rPr>
        <w:t>The statistical analysis confirms that the toss provides a marginal but measurable advantage, chasing has become the dominant strategy in modern IPL, and death-over specialists have transformed the scoring landscape since the early seasons.</w:t>
      </w:r>
    </w:p>
    <w:p>
      <w:r>
        <w:rPr>
          <w:sz w:val="22"/>
        </w:rPr>
        <w:t>The interactive Streamlit dashboard (app.py) enables dynamic exploration of all findings with season, team, and player-level filters, making this a fully reproducible and presentation-ready data analytics project.</w:t>
      </w:r>
    </w:p>
    <w:p>
      <w:pPr>
        <w:pStyle w:val="Heading2"/>
      </w:pPr>
      <w:r>
        <w:rPr>
          <w:color w:val="3B82D4"/>
          <w:sz w:val="28"/>
        </w:rPr>
        <w:t>Tools and Libraries Summary</w:t>
      </w:r>
    </w:p>
    <w:p>
      <w:pPr>
        <w:pStyle w:val="ListBullet"/>
      </w:pPr>
      <w:r>
        <w:rPr>
          <w:sz w:val="22"/>
        </w:rPr>
        <w:t>Python 3.10+ -- Primary programming language</w:t>
      </w:r>
    </w:p>
    <w:p>
      <w:pPr>
        <w:pStyle w:val="ListBullet"/>
      </w:pPr>
      <w:r>
        <w:rPr>
          <w:sz w:val="22"/>
        </w:rPr>
        <w:t>Pandas 2.x -- Data manipulation and aggregation</w:t>
      </w:r>
    </w:p>
    <w:p>
      <w:pPr>
        <w:pStyle w:val="ListBullet"/>
      </w:pPr>
      <w:r>
        <w:rPr>
          <w:sz w:val="22"/>
        </w:rPr>
        <w:t>NumPy 1.26+ -- Numerical computations</w:t>
      </w:r>
    </w:p>
    <w:p>
      <w:pPr>
        <w:pStyle w:val="ListBullet"/>
      </w:pPr>
      <w:r>
        <w:rPr>
          <w:sz w:val="22"/>
        </w:rPr>
        <w:t>Plotly 5.18+ -- Interactive visualisations</w:t>
      </w:r>
    </w:p>
    <w:p>
      <w:pPr>
        <w:pStyle w:val="ListBullet"/>
      </w:pPr>
      <w:r>
        <w:rPr>
          <w:sz w:val="22"/>
        </w:rPr>
        <w:t>Streamlit 1.32+ -- Web dashboard framework</w:t>
      </w:r>
    </w:p>
    <w:p>
      <w:pPr>
        <w:pStyle w:val="ListBullet"/>
      </w:pPr>
      <w:r>
        <w:rPr>
          <w:sz w:val="22"/>
        </w:rPr>
        <w:t>SciPy 1.11+ -- Statistical hypothesis testing</w:t>
      </w:r>
    </w:p>
    <w:p>
      <w:pPr>
        <w:pStyle w:val="ListBullet"/>
      </w:pPr>
      <w:r>
        <w:rPr>
          <w:sz w:val="22"/>
        </w:rPr>
        <w:t>python-docx 1.1+ -- DOCX report generation</w:t>
      </w:r>
    </w:p>
    <w:p>
      <w:pPr>
        <w:pStyle w:val="ListBullet"/>
      </w:pPr>
      <w:r>
        <w:rPr>
          <w:sz w:val="22"/>
        </w:rPr>
        <w:t>Kaggle API -- Dataset acquisition</w:t>
      </w:r>
    </w:p>
    <w:p>
      <w:r>
        <w:br w:type="page"/>
      </w:r>
    </w:p>
    <w:p>
      <w:pPr>
        <w:pStyle w:val="Heading1"/>
      </w:pPr>
      <w:r>
        <w:rPr>
          <w:color w:val="1F2328"/>
          <w:sz w:val="36"/>
        </w:rPr>
        <w:t>17. References</w:t>
      </w:r>
    </w:p>
    <w:p>
      <w:pPr>
        <w:pStyle w:val="ListBullet"/>
      </w:pPr>
      <w:r>
        <w:rPr>
          <w:sz w:val="22"/>
        </w:rPr>
        <w:t>Bhingre, P. (2020). IPL Complete Dataset 2008-2020. Kaggle. https://www.kaggle.com/datasets/patrickb1912/ipl-complete-dataset-20082020</w:t>
      </w:r>
    </w:p>
    <w:p>
      <w:pPr>
        <w:pStyle w:val="ListBullet"/>
      </w:pPr>
      <w:r>
        <w:rPr>
          <w:sz w:val="22"/>
        </w:rPr>
        <w:t>Indian Premier League. Official Website. https://www.iplt20.com</w:t>
      </w:r>
    </w:p>
    <w:p>
      <w:pPr>
        <w:pStyle w:val="ListBullet"/>
      </w:pPr>
      <w:r>
        <w:rPr>
          <w:sz w:val="22"/>
        </w:rPr>
        <w:t>McKinney, W. (2022). Python for Data Analysis (3rd ed.). O'Reilly Media.</w:t>
      </w:r>
    </w:p>
    <w:p>
      <w:pPr>
        <w:pStyle w:val="ListBullet"/>
      </w:pPr>
      <w:r>
        <w:rPr>
          <w:sz w:val="22"/>
        </w:rPr>
        <w:t>Streamlit Inc. Streamlit Documentation. https://docs.streamlit.io</w:t>
      </w:r>
    </w:p>
    <w:p>
      <w:pPr>
        <w:pStyle w:val="ListBullet"/>
      </w:pPr>
      <w:r>
        <w:rPr>
          <w:sz w:val="22"/>
        </w:rPr>
        <w:t>Plotly Technologies Inc. Plotly Python Documentation. https://plotly.com/python</w:t>
      </w:r>
    </w:p>
    <w:p>
      <w:pPr>
        <w:pStyle w:val="ListBullet"/>
      </w:pPr>
      <w:r>
        <w:rPr>
          <w:sz w:val="22"/>
        </w:rPr>
        <w:t>Virtanen, P. et al. (2020). SciPy 1.0: Fundamental algorithms for scientific computing in Python. Nature Methods, 17, 261-272.</w:t>
      </w:r>
    </w:p>
    <w:p>
      <w:pPr>
        <w:pStyle w:val="ListBullet"/>
      </w:pPr>
      <w:r>
        <w:rPr>
          <w:sz w:val="22"/>
        </w:rPr>
        <w:t>Python Software Foundation. Python Language Reference. https://www.python.org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