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54"/>
      </w:tblGrid>
      <w:tr>
        <w:trPr>
          <w:trHeight w:val="14003" w:hRule="atLeast"/>
        </w:trPr>
        <w:tc>
          <w:tcPr>
            <w:tcW w:type="dxa" w:w="9354"/>
            <w:shd w:val="clear" w:color="auto" w:fill="2C3A4A"/>
            <w:vAlign w:val="center"/>
            <w:tcBorders>
              <w:insideV w:val="none" w:sz="0" w:space="0" w:color="auto"/>
              <w:left w:val="none" w:sz="0" w:space="0" w:color="auto"/>
              <w:bottom w:val="none" w:sz="0" w:space="0" w:color="auto"/>
              <w:top w:val="none" w:sz="0" w:space="0" w:color="auto"/>
              <w:insideH w:val="none" w:sz="0" w:space="0" w:color="auto"/>
              <w:right w:val="none" w:sz="0" w:space="0" w:color="auto"/>
            </w:tcBorders>
          </w:tcPr>
          <w:p>
            <w:pPr>
              <w:spacing w:after="480"/>
              <w:jc w:val="center"/>
            </w:pPr>
            <w:r>
              <w:rPr>
                <w:rFonts w:ascii="FreeSerif" w:hAnsi="FreeSerif"/>
                <w:b/>
                <w:caps/>
                <w:color w:val="FFFFFF"/>
                <w:sz w:val="49"/>
              </w:rPr>
              <w:t>LA PAIX, ON PEUT L'ÉVITER</w:t>
            </w:r>
          </w:p>
          <w:p>
            <w:pPr>
              <w:spacing w:after="200"/>
              <w:jc w:val="center"/>
            </w:pPr>
            <w:r>
              <w:rPr>
                <w:rFonts w:ascii="FreeSerif" w:hAnsi="FreeSerif"/>
                <w:b/>
                <w:color w:val="A07820"/>
                <w:sz w:val="30"/>
              </w:rPr>
              <w:t>Version en français facile</w:t>
            </w:r>
          </w:p>
          <w:p>
            <w:pPr>
              <w:spacing w:after="800"/>
              <w:jc w:val="center"/>
            </w:pPr>
            <w:r>
              <w:rPr>
                <w:rFonts w:ascii="FreeSerif" w:hAnsi="FreeSerif"/>
                <w:i/>
                <w:color w:val="A07820"/>
                <w:sz w:val="26"/>
              </w:rPr>
              <w:t>Enquête sur la naissance de l'Alliance des États du Sahel</w:t>
            </w:r>
          </w:p>
          <w:p>
            <w:pPr>
              <w:spacing w:after="200"/>
              <w:jc w:val="center"/>
            </w:pPr>
            <w:r>
              <w:rPr>
                <w:rFonts w:ascii="FreeSerif" w:hAnsi="FreeSerif"/>
                <w:b/>
                <w:color w:val="FFFFFF"/>
                <w:sz w:val="34"/>
              </w:rPr>
              <w:t>BEN–H2O</w:t>
            </w:r>
          </w:p>
          <w:p>
            <w:pPr>
              <w:spacing w:after="1200"/>
              <w:jc w:val="center"/>
            </w:pPr>
            <w:r>
              <w:rPr>
                <w:rFonts w:ascii="FreeSerif" w:hAnsi="FreeSerif"/>
                <w:color w:val="A07820"/>
                <w:sz w:val="22"/>
              </w:rPr>
              <w:t>— 2026 —</w:t>
            </w:r>
          </w:p>
          <w:p>
            <w:pPr>
              <w:jc w:val="center"/>
            </w:pPr>
            <w:r>
              <w:rPr>
                <w:rFonts w:ascii="FreeSerif" w:hAnsi="FreeSerif"/>
                <w:color w:val="A07820"/>
                <w:sz w:val="18"/>
              </w:rPr>
              <w:t>© 2026 BEN–H2O — Tous droits réservés.</w:t>
            </w:r>
          </w:p>
        </w:tc>
      </w:tr>
    </w:tbl>
    <w:p>
      <w:r>
        <w:br w:type="page"/>
      </w:r>
    </w:p>
    <w:p>
      <w:pPr>
        <w:spacing w:after="360"/>
        <w:jc w:val="center"/>
      </w:pPr>
      <w:r>
        <w:rPr>
          <w:rFonts w:ascii="FreeSerif" w:hAnsi="FreeSerif"/>
          <w:b/>
          <w:caps/>
          <w:color w:val="2C3A4A"/>
          <w:sz w:val="36"/>
        </w:rPr>
        <w:t>Sommaire</w:t>
      </w:r>
    </w:p>
    <w:p>
      <w:pPr>
        <w:spacing w:after="240"/>
        <w:jc w:val="center"/>
      </w:pPr>
      <w:r>
        <w:rPr>
          <w:rFonts w:ascii="FreeSerif" w:hAnsi="FreeSerif"/>
          <w:i/>
          <w:color w:val="3C3C3C"/>
          <w:sz w:val="18"/>
        </w:rPr>
        <w:t>(Sélectionner tout — Ctrl+A — puis F9 pour générer la pagination.)</w:t>
      </w:r>
    </w:p>
    <w:p>
      <w:pPr/>
      <w:r>
        <w:fldChar w:fldCharType="begin" w:dirty="true"/>
      </w:r>
      <w:r>
        <w:instrText xml:space="preserve">TOC \o "1-1" \h \z \u</w:instrText>
      </w:r>
      <w:r>
        <w:fldChar w:fldCharType="separate"/>
      </w:r>
      <w:r>
        <w:rPr>
          <w:rFonts w:ascii="FreeSerif" w:hAnsi="FreeSerif"/>
          <w:color w:val="2C3A4A"/>
          <w:sz w:val="20"/>
        </w:rPr>
        <w:t>Le sommaire s'affichera ici après mise à jour des champs.</w:t>
      </w:r>
      <w:r>
        <w:fldChar w:fldCharType="end"/>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Avant-propos — Comment ce livre a été écrit</w:t>
      </w:r>
    </w:p>
    <w:p>
      <w:pPr>
        <w:ind w:left="363" w:right="119"/>
        <w:spacing w:line="360" w:lineRule="auto"/>
        <w:pBdr>
          <w:left w:val="single" w:sz="16" w:space="18" w:color="A07820"/>
        </w:pBdr>
      </w:pPr>
      <w:r>
        <w:rPr>
          <w:rFonts w:ascii="FreeSerif" w:hAnsi="FreeSerif"/>
          <w:i/>
          <w:color w:val="8B1A1A"/>
          <w:sz w:val="22"/>
        </w:rPr>
        <w:t>« Les carottes sont cuites pour la France. Regardez ce qui se passe partout en Afrique. »</w:t>
      </w:r>
      <w:r>
        <w:rPr>
          <w:rFonts w:ascii="FreeSerif" w:hAnsi="FreeSerif"/>
          <w:i/>
          <w:color w:val="8B1A1A"/>
          <w:sz w:val="22"/>
        </w:rPr>
        <w:br/>
        <w:t>— Paul Elvira, 2 août 2022</w:t>
      </w:r>
    </w:p>
    <w:p>
      <w:pPr>
        <w:spacing w:after="60"/>
        <w:ind w:firstLine="567"/>
      </w:pPr>
      <w:r>
        <w:rPr>
          <w:rFonts w:ascii="FreeSerif" w:hAnsi="FreeSerif"/>
          <w:sz w:val="22"/>
        </w:rPr>
        <w:t>Ce livre raconte des faits qui se sont passés entre 2013 et 2026. Pour l'écrire, on a utilisé plus de 130 sources différentes : des journaux français, des travaux d'universités, des documents officiels des gouvernements du Sahel, des médias africains engagés, et des rapports de l'ONU ou de la Cour des comptes.</w:t>
      </w:r>
    </w:p>
    <w:p>
      <w:pPr>
        <w:spacing w:after="60"/>
        <w:ind w:firstLine="567"/>
      </w:pPr>
      <w:r>
        <w:rPr>
          <w:rFonts w:ascii="FreeSerif" w:hAnsi="FreeSerif"/>
          <w:sz w:val="22"/>
        </w:rPr>
        <w:t>Une seule règle compte : on vérifie chaque information, peu importe qui la dit. Un petit média africain est traité avec le même sérieux qu'un grand journal parisien. Ce n'est pas une question de camp. C'est une question de preuve.</w:t>
      </w:r>
    </w:p>
    <w:p>
      <w:pPr>
        <w:spacing w:before="280" w:after="120"/>
        <w:pBdr>
          <w:bottom w:val="single" w:sz="7" w:space="3" w:color="A07820"/>
        </w:pBdr>
      </w:pPr>
      <w:r>
        <w:rPr>
          <w:rFonts w:ascii="FreeSerif" w:hAnsi="FreeSerif"/>
          <w:b/>
          <w:color w:val="2C3A4A"/>
          <w:sz w:val="22"/>
        </w:rPr>
        <w:t>La règle la plus utile : quand l'adversaire confirme</w:t>
      </w:r>
    </w:p>
    <w:p>
      <w:pPr>
        <w:spacing w:after="60"/>
      </w:pPr>
      <w:r>
        <w:rPr>
          <w:rFonts w:ascii="FreeSerif" w:hAnsi="FreeSerif"/>
          <w:sz w:val="22"/>
        </w:rPr>
        <w:t>Voici une astuce simple pour savoir si une information est solide. Si un militant africain dit « la France exploite l'Afrique », c'est une opinion, à prendre avec prudence. Mais si un général français dit exactement la même chose, en privé, dans un rapport officiel : là, ce n'est plus une opinion. C'est un aveu.</w:t>
      </w:r>
    </w:p>
    <w:p>
      <w:pPr>
        <w:spacing w:after="60"/>
        <w:ind w:firstLine="567"/>
      </w:pPr>
      <w:r>
        <w:rPr>
          <w:rFonts w:ascii="FreeSerif" w:hAnsi="FreeSerif"/>
          <w:sz w:val="22"/>
        </w:rPr>
        <w:t>Et ce livre est plein d'aveux de ce genre. Le général Lecointre, ancien chef de l'armée française, a dit que la France « ne fait pas la guerre pour la démocratie, mais pour les intérêts de la France ». Un rapport du Parlement français, en 2023, admet que Paris « a besoin de l'Afrique plus que l'Afrique n'a besoin de nous ». Le général Burkhard a reconnu, en 2024, n'avoir « aucun ami au Mali ». Et Emmanuel Macron lui-même a dit aux Africains, en mai 2026 : « Si vous échouez, nous n'avons aucune chance. »</w:t>
      </w:r>
    </w:p>
    <w:p>
      <w:pPr>
        <w:spacing w:after="60"/>
        <w:ind w:firstLine="567"/>
      </w:pPr>
      <w:r>
        <w:rPr>
          <w:rFonts w:ascii="FreeSerif" w:hAnsi="FreeSerif"/>
          <w:sz w:val="22"/>
        </w:rPr>
        <w:t>Ironique, non ? Ce sont les adversaires de l'Alliance des États du Sahel qui, sans le vouloir, donnent les meilleures preuves contre eux-mêmes.</w:t>
      </w:r>
    </w:p>
    <w:p>
      <w:pPr>
        <w:spacing w:before="280" w:after="120"/>
        <w:pBdr>
          <w:bottom w:val="single" w:sz="7" w:space="3" w:color="A07820"/>
        </w:pBdr>
      </w:pPr>
      <w:r>
        <w:rPr>
          <w:rFonts w:ascii="FreeSerif" w:hAnsi="FreeSerif"/>
          <w:b/>
          <w:color w:val="2C3A4A"/>
          <w:sz w:val="22"/>
        </w:rPr>
        <w:t>Des sources engagées, mais vérifiées</w:t>
      </w:r>
    </w:p>
    <w:p>
      <w:pPr>
        <w:spacing w:after="60"/>
      </w:pPr>
      <w:r>
        <w:rPr>
          <w:rFonts w:ascii="FreeSerif" w:hAnsi="FreeSerif"/>
          <w:sz w:val="22"/>
        </w:rPr>
        <w:t>Certaines personnes citées dans ce livre, comme Nathalie Yamb, sont des militantes. Elles défendent une cause. Cela ne veut pas dire qu'elles mentent. Cela veut dire qu'on vérifie leurs propos avec d'autres sources avant de les présenter comme des faits établis. La même règle s'applique aux porte-parole français : eux aussi défendent un camp.</w:t>
      </w:r>
    </w:p>
    <w:p>
      <w:pPr>
        <w:spacing w:after="60"/>
        <w:ind w:firstLine="567"/>
      </w:pPr>
      <w:r>
        <w:rPr>
          <w:rFonts w:ascii="FreeSerif" w:hAnsi="FreeSerif"/>
          <w:sz w:val="22"/>
        </w:rPr>
        <w:t>Les grandes organisations comme Human Rights Watch ne sont pas non plus au-dessus de tout soupçon. Leurs rapports sont lus et vérifiés, mais on regarde aussi qui les finance et pourquoi certains pays sont critiqués plus que d'autres pour les mêmes problèmes.</w:t>
      </w:r>
    </w:p>
    <w:p>
      <w:pPr>
        <w:spacing w:before="280" w:after="120"/>
        <w:pBdr>
          <w:bottom w:val="single" w:sz="7" w:space="3" w:color="A07820"/>
        </w:pBdr>
      </w:pPr>
      <w:r>
        <w:rPr>
          <w:rFonts w:ascii="FreeSerif" w:hAnsi="FreeSerif"/>
          <w:b/>
          <w:color w:val="2C3A4A"/>
          <w:sz w:val="22"/>
        </w:rPr>
        <w:t>Le choix des mots</w:t>
      </w:r>
    </w:p>
    <w:p>
      <w:pPr>
        <w:spacing w:after="60"/>
      </w:pPr>
      <w:r>
        <w:rPr>
          <w:rFonts w:ascii="FreeSerif" w:hAnsi="FreeSerif"/>
          <w:sz w:val="22"/>
        </w:rPr>
        <w:t>Ce livre n'utilise jamais le mot « putsch » pour parler des changements de gouvernement au Mali, au Burkina Faso et au Niger. On parle de « transitions militaires » ou de « prises de pouvoir », comme le font les gouvernements concernés eux-mêmes. Ce choix n'est pas là pour plaire à qui que ce soit : il est simplement plus exact.</w:t>
      </w:r>
    </w:p>
    <w:p>
      <w:pPr>
        <w:spacing w:after="60"/>
        <w:ind w:firstLine="567"/>
      </w:pPr>
      <w:r>
        <w:rPr>
          <w:rFonts w:ascii="FreeSerif" w:hAnsi="FreeSerif"/>
          <w:sz w:val="22"/>
        </w:rPr>
        <w:t>Les mots « terroriste » et « jihadiste » sont utilisés avec prudence aussi. Ils décrivent des groupes qui posent de vraies bombes et tuent de vraies personnes. Mais l'étiquette « terroriste » a parfois servi à mélanger des choses très différentes. Par exemple : l'armée française a laissé filer un chef jihadiste connu, Iyad Ag Ghaly, à Gao en 2014, et a longtemps empêché l'armée malienne d'entrer dans la ville de Kidal. Ces faits sont racontés dans ce livre, tels quels.</w:t>
      </w:r>
    </w:p>
    <w:p>
      <w:pPr>
        <w:spacing w:before="280" w:after="120"/>
        <w:pBdr>
          <w:bottom w:val="single" w:sz="7" w:space="3" w:color="A07820"/>
        </w:pBdr>
      </w:pPr>
      <w:r>
        <w:rPr>
          <w:rFonts w:ascii="FreeSerif" w:hAnsi="FreeSerif"/>
          <w:b/>
          <w:color w:val="2C3A4A"/>
          <w:sz w:val="22"/>
        </w:rPr>
        <w:t>Les limites de cette enquête</w:t>
      </w:r>
    </w:p>
    <w:p>
      <w:pPr>
        <w:spacing w:after="60"/>
      </w:pPr>
      <w:r>
        <w:rPr>
          <w:rFonts w:ascii="FreeSerif" w:hAnsi="FreeSerif"/>
          <w:sz w:val="22"/>
        </w:rPr>
        <w:t>Certains événements racontés ici sont très récents au moment de l'écriture. Ils peuvent encore évoluer. Quand une information vient d'une seule source, on le dit clairement, plutôt que de faire semblant d'être sûr à cent pour cent.</w:t>
      </w:r>
    </w:p>
    <w:p>
      <w:pPr>
        <w:spacing w:after="60"/>
        <w:ind w:firstLine="567"/>
      </w:pPr>
      <w:r>
        <w:rPr>
          <w:rFonts w:ascii="FreeSerif" w:hAnsi="FreeSerif"/>
          <w:sz w:val="22"/>
        </w:rPr>
        <w:t>Être rigoureux, ce n'est pas réservé à ceux qui dominent le monde. C'est une arme pour ceux qui résistent.</w:t>
      </w:r>
    </w:p>
    <w:p>
      <w:pPr>
        <w:spacing w:after="60"/>
        <w:ind w:firstLine="567"/>
      </w:pPr>
      <w:r>
        <w:rPr>
          <w:rFonts w:ascii="FreeSerif" w:hAnsi="FreeSerif"/>
          <w:sz w:val="22"/>
        </w:rPr>
        <w:t>Tout commence dans une villa, à Niamey, devant un tableau blanc où quelqu'un a écrit cinq mots.</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Prologue — Une réunion secrète à Niamey</w:t>
      </w:r>
    </w:p>
    <w:p>
      <w:pPr>
        <w:spacing w:after="60"/>
      </w:pPr>
      <w:r>
        <w:rPr>
          <w:rFonts w:ascii="FreeSerif" w:hAnsi="FreeSerif"/>
          <w:sz w:val="22"/>
        </w:rPr>
        <w:t>Imaginez une villa dans un quartier calme de Niamey, la capitale du Niger. Des murs hauts, un jardin sec, de la poussière rouge partout. À l'intérieur, des bureaux climatisés, des cartes militaires, des écrans. Et dans une salle de réunion, un tableau blanc. Dessus, écrit vite au feutre, cinq mots.</w:t>
      </w:r>
    </w:p>
    <w:p>
      <w:pPr/>
      <w:r>
        <w:rPr>
          <w:rFonts w:ascii="FreeSerif" w:hAnsi="FreeSerif"/>
          <w:b/>
          <w:color w:val="2C3A4A"/>
          <w:sz w:val="22"/>
        </w:rPr>
        <w:t>La paix, on peut l'éviter.</w:t>
      </w:r>
    </w:p>
    <w:p>
      <w:pPr>
        <w:spacing w:after="60"/>
        <w:ind w:firstLine="567"/>
      </w:pPr>
      <w:r>
        <w:rPr>
          <w:rFonts w:ascii="FreeSerif" w:hAnsi="FreeSerif"/>
          <w:sz w:val="22"/>
        </w:rPr>
        <w:t>Les gens qui ont écrit cette phrase ne sont pas des philosophes. Ce sont des stratèges militaires, avec des grades et des budgets, liés à Paris et à Washington. Leur idée, en gros : garder le pays instable pour garder l'accès à ses richesses. Le Niger fournissait 35 % de l'uranium importé par la France, acheté 30 à 40 % moins cher que le prix normal. Il y a aussi de l'or, du pétrole, des terres rares. Un jour, Jacques Chirac, ancien président français, l'a dit lui-même sans détour : sans l'Afrique, la France serait un pays pauvre. On reparlera de cette phrase plus loin.</w:t>
      </w:r>
    </w:p>
    <w:p>
      <w:pPr>
        <w:spacing w:after="60"/>
        <w:ind w:firstLine="567"/>
      </w:pPr>
      <w:r>
        <w:rPr>
          <w:rFonts w:ascii="FreeSerif" w:hAnsi="FreeSerif"/>
          <w:sz w:val="22"/>
        </w:rPr>
        <w:t>Pour comprendre comment on en arrive à écrire ça sur un tableau blanc, il faut remonter loin dans le temps.</w:t>
      </w:r>
    </w:p>
    <w:p>
      <w:pPr>
        <w:spacing w:after="60"/>
        <w:ind w:firstLine="567"/>
      </w:pPr>
      <w:r>
        <w:rPr>
          <w:rFonts w:ascii="FreeSerif" w:hAnsi="FreeSerif"/>
          <w:sz w:val="22"/>
        </w:rPr>
        <w:t>En 1900, une loi a obligé les colonies à payer elles-mêmes le coût de leur propre colonisation. Les impôts ne pouvaient être payés qu'en francs CFA, une monnaie créée le 26 décembre 1945 et imprimée en France. Jusqu'en 1975, les banques africaines devaient déposer 100 % de leur argent sur un compte à Paris ; depuis 1975, c'est 50 %. Aujourd'hui encore, malgré une réforme en 2019, 17 milliards d'euros de réserves africaines restent gardés à Paris.</w:t>
      </w:r>
    </w:p>
    <w:p>
      <w:pPr>
        <w:spacing w:after="60"/>
        <w:ind w:firstLine="567"/>
      </w:pPr>
      <w:r>
        <w:rPr>
          <w:rFonts w:ascii="FreeSerif" w:hAnsi="FreeSerif"/>
          <w:sz w:val="22"/>
        </w:rPr>
        <w:t>Autre exemple : les dettes que les puissances coloniales avaient contractées pour exploiter l'Afrique ont été transférées, en 1960, aux jeunes pays qui venaient d'obtenir leur indépendance. Les juristes appellent ça une « dette odieuse » depuis 1927. En résumé : on vous pille pendant cent ans, puis on vous envoie la facture du pillage. On y reviendra en détail plus loin dans ce livre.</w:t>
      </w:r>
    </w:p>
    <w:p>
      <w:pPr>
        <w:spacing w:after="60"/>
        <w:ind w:firstLine="567"/>
      </w:pPr>
      <w:r>
        <w:rPr>
          <w:rFonts w:ascii="FreeSerif" w:hAnsi="FreeSerif"/>
          <w:sz w:val="22"/>
        </w:rPr>
        <w:t>Cette phrase sur le tableau blanc est une clé pour comprendre tout le reste. Elle montre que la paix au Sahel a toujours été un outil, réglé comme un thermostat : ni trop de guerre, ni trop de paix. L'opération militaire française Barkhane n'a pas échoué. Elle a fait exactement ce pour quoi elle était là : entretenir un désordre contrôlé, jamais assez grave pour bloquer l'accès aux ressources, jamais assez calme pour ne plus avoir besoin de soldats. Pendant neuf ans, ça a coûté un milliard d'euros par an à la France, avec jusqu'à 5 500 soldats, cinq milliards d'euros en tout. Résultat : le terrorisme a triplé au Sahel entre 2014 et 2021. Même la Cour des comptes française l'a écrit noir sur blanc, sans que personne n'en tire de conséquences.</w:t>
      </w:r>
    </w:p>
    <w:p>
      <w:pPr>
        <w:spacing w:after="60"/>
        <w:ind w:firstLine="567"/>
      </w:pPr>
      <w:r>
        <w:rPr>
          <w:rFonts w:ascii="FreeSerif" w:hAnsi="FreeSerif"/>
          <w:sz w:val="22"/>
        </w:rPr>
        <w:t>Puis le Niger a fermé la villa. Il a renvoyé l'armée française et l'armée américaine, en 2023 et 2024, sans un coup de feu. Un avion militaire américain, un C-17, a été refoulé le 3 août 2023. Et le ciel ne leur est pas tombé sur la tête.</w:t>
      </w:r>
    </w:p>
    <w:p>
      <w:pPr>
        <w:spacing w:after="60"/>
        <w:ind w:firstLine="567"/>
      </w:pPr>
      <w:r>
        <w:rPr>
          <w:rFonts w:ascii="FreeSerif" w:hAnsi="FreeSerif"/>
          <w:sz w:val="22"/>
        </w:rPr>
        <w:t>Ce livre est une enquête, pas un tract de propagande. Il s'appuie sur des sources très différentes : des journaux français, des instituts de recherche allemands, des rapports parlementaires français, l'ONU, mais aussi des médias africains engagés. Quand des institutions françaises et des dirigeants africains disent la même chose, ce n'est plus juste une opinion. C'est un fait que même les adversaires ne peuvent plus nier.</w:t>
      </w:r>
    </w:p>
    <w:p>
      <w:pPr>
        <w:spacing w:after="60"/>
        <w:ind w:firstLine="567"/>
      </w:pPr>
      <w:r>
        <w:rPr>
          <w:rFonts w:ascii="FreeSerif" w:hAnsi="FreeSerif"/>
          <w:sz w:val="22"/>
        </w:rPr>
        <w:t>On a imposé trop longtemps une paix de cimetière. La vraie paix, celle qui est juste, reste à construire. La dignité et la liberté, elles, ne s'évitent pas.</w:t>
      </w:r>
    </w:p>
    <w:p>
      <w:pPr>
        <w:spacing w:after="60"/>
        <w:ind w:firstLine="567"/>
      </w:pPr>
      <w:r>
        <w:rPr>
          <w:rFonts w:ascii="FreeSerif" w:hAnsi="FreeSerif"/>
          <w:sz w:val="22"/>
        </w:rPr>
        <w:t>Mais avant de juger ceux qui ont fermé la villa, il faut d'abord comprendre ce qu'ils ont cassé, et pourquoi personne n'avait osé le faire avant eux.</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Introduction — Pourquoi ces trois pays changent tout</w:t>
      </w:r>
    </w:p>
    <w:p>
      <w:pPr>
        <w:ind w:left="363" w:right="119"/>
        <w:spacing w:line="360" w:lineRule="auto"/>
        <w:pBdr>
          <w:left w:val="single" w:sz="16" w:space="18" w:color="A07820"/>
        </w:pBdr>
      </w:pPr>
      <w:r>
        <w:rPr>
          <w:rFonts w:ascii="FreeSerif" w:hAnsi="FreeSerif"/>
          <w:i/>
          <w:color w:val="8B1A1A"/>
          <w:sz w:val="22"/>
        </w:rPr>
        <w:t>« Nous ne pouvons pas laisser l'histoire de l'Afrique s'écrire par ceux qui l'ont pillée. »</w:t>
        <w:br/>
        <w:t>— Général Abdourahamane Tiani, Niger, août 2023</w:t>
      </w:r>
    </w:p>
    <w:p>
      <w:pPr>
        <w:spacing w:after="60"/>
        <w:ind w:firstLine="567"/>
      </w:pPr>
      <w:r>
        <w:rPr>
          <w:rFonts w:ascii="FreeSerif" w:hAnsi="FreeSerif"/>
          <w:sz w:val="22"/>
        </w:rPr>
        <w:t>Bamako, 16 septembre 2023. Trois chefs d'État africains signent un document. Aucun n'a été élu de façon classique : tous les trois sont arrivés au pouvoir par des coups d'État militaires. Et pourtant, ce jour-là, ils créent quelque chose qui n'existait plus depuis les indépendances : un groupe de pays uni, armé, et clairement opposé à l'ancienne domination coloniale. Cette union s'appelle l'Alliance des États du Sahel, ou AES.</w:t>
      </w:r>
    </w:p>
    <w:p>
      <w:pPr>
        <w:spacing w:after="60"/>
        <w:ind w:firstLine="567"/>
      </w:pPr>
      <w:r>
        <w:rPr>
          <w:rFonts w:ascii="FreeSerif" w:hAnsi="FreeSerif"/>
          <w:sz w:val="22"/>
        </w:rPr>
        <w:t>Le texte qu'ils signent, appelé Charte du Liptako-Gourma, ne ressemble à aucun autre document diplomatique africain des soixante dernières années. Il promet que si un des trois pays est attaqué, les deux autres viendront l'aider. Il pose les bases d'une union plus forte encore dans le futur. Et il nomme clairement les dangers : déstabilisation venue de l'étranger, sanctions économiques, interventions militaires non désirées. Les textes africains habituels tournent autour du pot. Celui-là dit les choses franchement.</w:t>
      </w:r>
    </w:p>
    <w:p>
      <w:pPr>
        <w:spacing w:after="60"/>
        <w:ind w:firstLine="567"/>
      </w:pPr>
      <w:r>
        <w:rPr>
          <w:rFonts w:ascii="FreeSerif" w:hAnsi="FreeSerif"/>
          <w:sz w:val="22"/>
        </w:rPr>
        <w:t>La presse occidentale a couvert l'événement avec un air un peu méprisant, comme d'habitude pour tout ce qui vient d'Afrique. Petit détail amusant : ces mêmes journalistes n'avaient vu venir ni le Brexit, ni l'élection de Trump, ni la chute du Mur de Berlin. Ils ne voient jamais rien venir d'en bas, parce qu'ils ne regardent jamais en bas.</w:t>
      </w:r>
    </w:p>
    <w:p>
      <w:pPr>
        <w:spacing w:before="280" w:after="120"/>
        <w:pBdr>
          <w:bottom w:val="single" w:sz="7" w:space="3" w:color="A07820"/>
        </w:pBdr>
      </w:pPr>
      <w:r>
        <w:rPr>
          <w:rFonts w:ascii="FreeSerif" w:hAnsi="FreeSerif"/>
          <w:b/>
          <w:color w:val="2C3A4A"/>
          <w:sz w:val="22"/>
        </w:rPr>
        <w:t>Ce qu'est l'AES, et ce qu'elle n'est pas</w:t>
      </w:r>
    </w:p>
    <w:p>
      <w:pPr>
        <w:spacing w:after="60"/>
      </w:pPr>
      <w:r>
        <w:rPr>
          <w:rFonts w:ascii="FreeSerif" w:hAnsi="FreeSerif"/>
          <w:sz w:val="22"/>
        </w:rPr>
        <w:t>Ce livre prend le pari inverse : prendre l'AES au sérieux. Pas parce qu'elle serait parfaite, elle ne l'est pas. Pas parce que ses dirigeants seraient des modèles de démocratie, aucune élection n'a validé leur pouvoir jusqu'ici. Mais parce qu'elle représente quelque chose qui n'existait plus depuis les indépendances : un refus organisé, avec une armée derrière, de continuer à obéir à la France et à l'Occident.</w:t>
      </w:r>
    </w:p>
    <w:p>
      <w:pPr>
        <w:spacing w:after="60"/>
        <w:ind w:firstLine="567"/>
      </w:pPr>
      <w:r>
        <w:rPr>
          <w:rFonts w:ascii="FreeSerif" w:hAnsi="FreeSerif"/>
          <w:sz w:val="22"/>
        </w:rPr>
        <w:t>Un professeur de Genève l'avait écrit dès 2013, l'année même où l'armée française entrait au Mali :</w:t>
      </w:r>
    </w:p>
    <w:p>
      <w:pPr>
        <w:ind w:left="363" w:right="119"/>
        <w:spacing w:line="360" w:lineRule="auto"/>
        <w:pBdr>
          <w:left w:val="single" w:sz="16" w:space="18" w:color="A07820"/>
        </w:pBdr>
      </w:pPr>
      <w:r>
        <w:rPr>
          <w:rFonts w:ascii="FreeSerif" w:hAnsi="FreeSerif"/>
          <w:i/>
          <w:color w:val="8B1A1A"/>
          <w:sz w:val="22"/>
        </w:rPr>
        <w:t>« Les grandes puissances interviennent selon un cycle régulier, qui révèle un rapport de domination durable entre le centre et la périphérie. »</w:t>
        <w:br/>
        <w:t>— Mohammad-Mahmoud Ould Mohamedou, 2013</w:t>
      </w:r>
    </w:p>
    <w:p>
      <w:pPr>
        <w:spacing w:after="60"/>
        <w:ind w:firstLine="567"/>
      </w:pPr>
      <w:r>
        <w:rPr>
          <w:rFonts w:ascii="FreeSerif" w:hAnsi="FreeSerif"/>
          <w:sz w:val="22"/>
        </w:rPr>
        <w:t>Autrement dit : les interventions militaires occidentales en Afrique ne sont pas des accidents qui se répètent par hasard. Elles reviennent régulièrement parce qu'elles servent à maintenir le même rapport de force, celui où un pays décide et l'autre obéit. La rupture du Mali, du Burkina Faso et du Niger entre 2020 et 2023 est la première vraie réponse organisée à ce système depuis les indépendances.</w:t>
      </w:r>
    </w:p>
    <w:p>
      <w:pPr>
        <w:spacing w:before="280" w:after="120"/>
        <w:pBdr>
          <w:bottom w:val="single" w:sz="7" w:space="3" w:color="A07820"/>
        </w:pBdr>
      </w:pPr>
      <w:r>
        <w:rPr>
          <w:rFonts w:ascii="FreeSerif" w:hAnsi="FreeSerif"/>
          <w:b/>
          <w:color w:val="2C3A4A"/>
          <w:sz w:val="22"/>
        </w:rPr>
        <w:t>Ce que ce livre raconte</w:t>
      </w:r>
    </w:p>
    <w:p>
      <w:pPr>
        <w:spacing w:after="60"/>
      </w:pPr>
      <w:r>
        <w:rPr>
          <w:rFonts w:ascii="FreeSerif" w:hAnsi="FreeSerif"/>
          <w:sz w:val="22"/>
        </w:rPr>
        <w:t>Ce livre est parti d'une simple question : pourquoi l'AES, pourquoi maintenant, pourquoi ça tient ? Et les réponses se sont enchaînées les unes aux autres.</w:t>
      </w:r>
    </w:p>
    <w:p>
      <w:pPr>
        <w:spacing w:after="60"/>
        <w:ind w:firstLine="567"/>
      </w:pPr>
      <w:r>
        <w:rPr>
          <w:rFonts w:ascii="FreeSerif" w:hAnsi="FreeSerif"/>
          <w:sz w:val="22"/>
        </w:rPr>
        <w:t>On ne peut pas comprendre le Sahel sans parler de la Libye de Mouammar Kadhafi, le pays le plus développé d'Afrique selon 16 indicateurs, détruit en 2011 non pas pour protéger des civils, comme on l'a dit, mais pour éliminer un contre-exemple gênant.</w:t>
      </w:r>
    </w:p>
    <w:p>
      <w:pPr>
        <w:spacing w:after="60"/>
        <w:ind w:firstLine="567"/>
      </w:pPr>
      <w:r>
        <w:rPr>
          <w:rFonts w:ascii="FreeSerif" w:hAnsi="FreeSerif"/>
          <w:sz w:val="22"/>
        </w:rPr>
        <w:t>On ne peut pas non plus l'ignorer sans parler de Thiaroye, en 1944 : des soldats africains qui avaient libéré la France ont été massacrés par l'armée française parce qu'ils réclamaient l'argent qu'on leur devait. Les archives sont restées fermées pendant 80 ans.</w:t>
      </w:r>
    </w:p>
    <w:p>
      <w:pPr>
        <w:spacing w:after="60"/>
        <w:ind w:firstLine="567"/>
      </w:pPr>
      <w:r>
        <w:rPr>
          <w:rFonts w:ascii="FreeSerif" w:hAnsi="FreeSerif"/>
          <w:sz w:val="22"/>
        </w:rPr>
        <w:t>Il faut aussi parler du franc CFA, la monnaie imprimée par la Banque de France, qui permet, sans le vouloir directement, de financer des groupes terroristes.</w:t>
      </w:r>
    </w:p>
    <w:p>
      <w:pPr>
        <w:spacing w:after="60"/>
        <w:ind w:firstLine="567"/>
      </w:pPr>
      <w:r>
        <w:rPr>
          <w:rFonts w:ascii="FreeSerif" w:hAnsi="FreeSerif"/>
          <w:sz w:val="22"/>
        </w:rPr>
        <w:t>Et il faut parler de l'Institut des Peuples Noirs, fondé par Thomas Sankara en 1986, éteint après son assassinat, puis relancé en 2025 par Ibrahim Traoré. On ne tue pas une bonne idée aussi facilement.</w:t>
      </w:r>
    </w:p>
    <w:p>
      <w:pPr>
        <w:spacing w:after="60"/>
        <w:ind w:firstLine="567"/>
      </w:pPr>
      <w:r>
        <w:rPr>
          <w:rFonts w:ascii="FreeSerif" w:hAnsi="FreeSerif"/>
          <w:sz w:val="22"/>
        </w:rPr>
        <w:t>Ce livre ne prétend pas tout dire. Il prétend être cohérent : les mêmes causes produisent les mêmes effets, et les mêmes systèmes de domination produisent les mêmes résistances.</w:t>
      </w:r>
    </w:p>
    <w:p>
      <w:pPr>
        <w:spacing w:after="60"/>
        <w:ind w:firstLine="567"/>
      </w:pPr>
      <w:r>
        <w:rPr>
          <w:rFonts w:ascii="FreeSerif" w:hAnsi="FreeSerif"/>
          <w:sz w:val="22"/>
        </w:rPr>
        <w:t>Pour comprendre ce que l'AES casse, il faut d'abord comprendre soixante ans de dépendance construite pièce par pièce : des ressources pillées, des dirigeants installés puis renversés selon les intérêts de Paris. On garde la même règle que dans l'avant-propos : quand des sources africaines engagées et des sources françaises officielles disent la même chose, ce n'est plus une opinion, c'est un fait.</w:t>
      </w:r>
    </w:p>
    <w:p>
      <w:pPr>
        <w:spacing w:after="60"/>
        <w:ind w:firstLine="567"/>
      </w:pPr>
      <w:r>
        <w:rPr>
          <w:rFonts w:ascii="FreeSerif" w:hAnsi="FreeSerif"/>
          <w:sz w:val="22"/>
        </w:rPr>
        <w:t>Mais soixante ans, ce n'est pas suffisant pour tout expliquer. Le mensonge que l'AES combat est encore plus vieux que la Françafrique : c'est l'idée que l'Afrique n'aurait pas d'histoire avant la colonisation. Pour casser ce mensonge, il faut remonter bien avant 1960, à l'époque où un empereur africain pouvait, en traversant une ville étrangère avec trop d'or dans ses bagages, faire chuter le prix de l'or dans le monde entier.</w:t>
      </w:r>
    </w:p>
    <w:p>
      <w:pPr>
        <w:spacing w:before="280" w:after="120"/>
        <w:pBdr>
          <w:bottom w:val="single" w:sz="7" w:space="3" w:color="A07820"/>
        </w:pBdr>
      </w:pPr>
      <w:r>
        <w:rPr>
          <w:rFonts w:ascii="FreeSerif" w:hAnsi="FreeSerif"/>
          <w:b/>
          <w:color w:val="2C3A4A"/>
          <w:sz w:val="22"/>
        </w:rPr>
        <w:t>PARTIE I — L'AFRIQUE AVANT LA DOMINATION</w:t>
      </w:r>
    </w:p>
    <w:p>
      <w:pPr>
        <w:ind w:left="363" w:right="119"/>
        <w:spacing w:line="360" w:lineRule="auto"/>
        <w:pBdr>
          <w:left w:val="single" w:sz="16" w:space="18" w:color="A07820"/>
        </w:pBdr>
      </w:pPr>
      <w:r>
        <w:rPr>
          <w:rFonts w:ascii="FreeSerif" w:hAnsi="FreeSerif"/>
          <w:i/>
          <w:color w:val="8B1A1A"/>
          <w:sz w:val="22"/>
        </w:rPr>
        <w:t>« Un peuple sans connaissance de son histoire est comme un arbre sans racines. »</w:t>
        <w:br/>
        <w:t>— Marcus Garvey</w:t>
      </w:r>
    </w:p>
    <w:p>
      <w:pPr>
        <w:spacing w:after="60"/>
        <w:ind w:firstLine="567"/>
      </w:pPr>
      <w:r>
        <w:rPr>
          <w:rFonts w:ascii="FreeSerif" w:hAnsi="FreeSerif"/>
          <w:sz w:val="22"/>
        </w:rPr>
        <w:t>Avant les frontières tracées à Berlin, avant les colonnes de soldats coloniaux, avant la fameuse « mission civilisatrice », il y avait déjà des États en Afrique. Des empires qui prélevaient des taxes sur les caravanes de commerce, des universités qui attiraient des milliers d'étudiants, des lois qui protégeaient la vie humaine, des rois si riches que leur passage faisait chuter le prix de l'or au Caire. Le Sahel a été, pendant des siècles, un centre du monde, pas un coin perdu.</w:t>
      </w:r>
    </w:p>
    <w:p>
      <w:pPr>
        <w:spacing w:after="60"/>
        <w:ind w:firstLine="567"/>
      </w:pPr>
      <w:r>
        <w:rPr>
          <w:rFonts w:ascii="FreeSerif" w:hAnsi="FreeSerif"/>
          <w:sz w:val="22"/>
        </w:rPr>
        <w:t>Ce n'est pas de la nostalgie. C'est la base sans laquelle on ne peut rien comprendre à la suite de l'histoire : ni la conquête coloniale, ni les résistances, ni la rupture de 2020-2023. On ne peut pas prétendre « civiliser » un peuple qu'on sait avoir déjà été au sommet du monde. Il fallait donc d'abord faire croire qu'il n'y avait jamais été. Effacer l'histoire africaine n'était pas un oubli malheureux. C'était une étape obligatoire avant de pouvoir coloniser.</w:t>
      </w:r>
    </w:p>
    <w:p>
      <w:pPr>
        <w:sectPr>
          <w:headerReference w:type="default" r:id="rId9"/>
          <w:footerReference w:type="default" r:id="rId10"/>
          <w:headerReference w:type="first" r:id="rId11"/>
          <w:footerReference w:type="first" r:id="rId12"/>
          <w:pgSz w:w="11906" w:h="16838"/>
          <w:pgMar w:top="1417" w:right="1134" w:bottom="1417" w:left="1417" w:header="720" w:footer="720" w:gutter="0"/>
          <w:cols w:space="720"/>
          <w:titlePg/>
          <w:docGrid w:linePitch="360"/>
        </w:sectPr>
      </w:pPr>
    </w:p>
    <w:p>
      <w:pPr>
        <w:spacing w:after="480"/>
        <w:jc w:val="center"/>
      </w:pPr>
      <w:r>
        <w:rPr>
          <w:rFonts w:ascii="FreeSerif" w:hAnsi="FreeSerif"/>
          <w:caps/>
          <w:color w:val="2C3A4A"/>
          <w:sz w:val="24"/>
          <w:spacing w:val="50"/>
        </w:rPr>
        <w:t>PARTIE I</w:t>
      </w:r>
    </w:p>
    <w:p>
      <w:pPr>
        <w:spacing w:after="600"/>
        <w:jc w:val="center"/>
      </w:pPr>
      <w:r>
        <w:rPr>
          <w:rFonts w:ascii="FreeSerif" w:hAnsi="FreeSerif"/>
          <w:color w:val="2C3A4A"/>
          <w:sz w:val="52"/>
        </w:rPr>
        <w:t>L'AFRIQUE AVANT LA DOMINATION</w:t>
      </w:r>
    </w:p>
    <w:tbl>
      <w:tblPr>
        <w:tblW w:type="auto" w:w="0"/>
        <w:jc w:val="center"/>
        <w:tblLayout w:type="fixed"/>
        <w:tblLook w:firstColumn="1" w:firstRow="1" w:lastColumn="0" w:lastRow="0" w:noHBand="0" w:noVBand="1" w:val="04A0"/>
      </w:tblPr>
      <w:tblGrid>
        <w:gridCol w:w="4535"/>
      </w:tblGrid>
      <w:tr>
        <w:tc>
          <w:tcPr>
            <w:tcW w:type="dxa" w:w="4535"/>
            <w:tcBorders>
              <w:bottom w:val="single" w:sz="12" w:space="0" w:color="A07820"/>
              <w:top w:val="none" w:sz="0" w:space="0" w:color="auto"/>
              <w:insideV w:val="none" w:sz="0" w:space="0" w:color="auto"/>
              <w:left w:val="none" w:sz="0" w:space="0" w:color="auto"/>
              <w:insideH w:val="none" w:sz="0" w:space="0" w:color="auto"/>
              <w:right w:val="none" w:sz="0" w:space="0" w:color="auto"/>
            </w:tcBorders>
          </w:tcPr>
          <w:p>
            <w:pPr>
              <w:spacing w:after="0"/>
            </w:pPr>
          </w:p>
        </w:tc>
      </w:tr>
    </w:tbl>
    <w:p>
      <w:pPr>
        <w:sectPr>
          <w:pgSz w:w="11906" w:h="16838"/>
          <w:pgMar w:top="1417" w:right="1134" w:bottom="1417" w:left="1417" w:header="720" w:footer="720" w:gutter="0"/>
          <w:cols w:space="720"/>
          <w:titlePg/>
          <w:docGrid w:linePitch="360"/>
          <w:vAlign w:val="center"/>
        </w:sectPr>
      </w:pP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1 — Les grands empires africains</w:t>
      </w:r>
    </w:p>
    <w:p>
      <w:pPr>
        <w:spacing w:after="60"/>
      </w:pPr>
      <w:r>
        <w:rPr>
          <w:rFonts w:ascii="FreeSerif" w:hAnsi="FreeSerif"/>
          <w:sz w:val="22"/>
        </w:rPr>
        <w:t>Le Caire, été 1324. Une rumeur arrive avant tout le monde : un roi venu de l'ouest de l'Afrique traverse l'Égypte pour aller à La Mecque. Quand le cortège entre dans la ville, les habitants n'en croient pas leurs yeux. Des milliers d'hommes, des centaines de chameaux, et surtout : de l'or. Tellement d'or que ce roi en distribue partout, aux mosquées, aux fonctionnaires, aux pauvres, aux marchands.</w:t>
      </w:r>
    </w:p>
    <w:p>
      <w:pPr>
        <w:spacing w:after="60"/>
        <w:ind w:firstLine="567"/>
      </w:pPr>
      <w:r>
        <w:rPr>
          <w:rFonts w:ascii="FreeSerif" w:hAnsi="FreeSerif"/>
          <w:sz w:val="22"/>
        </w:rPr>
        <w:t>Ce roi s'appelle Mansa Moussa, empereur du Mali. Il donne tellement d'or que le prix de l'or s'effondre au Caire, pendant une vingtaine d'années selon certaines estimations. À la même époque, l'Europe s'apprête à traverser l'épidémie de la Peste noire. Le pays le plus riche du monde, au début du XIVe siècle, n'est pas en France ni en Allemagne. C'est un royaume africain, au bord du fleuve Niger.</w:t>
      </w:r>
    </w:p>
    <w:p>
      <w:pPr>
        <w:spacing w:after="60"/>
        <w:ind w:firstLine="567"/>
      </w:pPr>
      <w:r>
        <w:rPr>
          <w:rFonts w:ascii="FreeSerif" w:hAnsi="FreeSerif"/>
          <w:sz w:val="22"/>
        </w:rPr>
        <w:t>L'école coloniale n'a jamais raconté cette histoire. Et ce n'est pas un oubli. C'est un choix.</w:t>
      </w:r>
    </w:p>
    <w:p>
      <w:pPr>
        <w:spacing w:before="280" w:after="120"/>
        <w:pBdr>
          <w:bottom w:val="single" w:sz="7" w:space="3" w:color="A07820"/>
        </w:pBdr>
      </w:pPr>
      <w:r>
        <w:rPr>
          <w:rFonts w:ascii="FreeSerif" w:hAnsi="FreeSerif"/>
          <w:b/>
          <w:color w:val="2C3A4A"/>
          <w:sz w:val="22"/>
        </w:rPr>
        <w:t>Le mensonge de base</w:t>
      </w:r>
    </w:p>
    <w:p>
      <w:pPr>
        <w:spacing w:after="60"/>
      </w:pPr>
      <w:r>
        <w:rPr>
          <w:rFonts w:ascii="FreeSerif" w:hAnsi="FreeSerif"/>
          <w:sz w:val="22"/>
        </w:rPr>
        <w:t>L'idée coloniale repose sur un mensonge fondateur : la « mission civilisatrice ». Cette idée prétend que les peuples africains n'avaient ni histoire, ni organisation politique, ni pensée avant l'arrivée des Européens. Ce mensonge est très pratique : on peut envahir un pays riche par intérêt, mais on ne peut prétendre le « civiliser » que si on décrète d'abord qu'il n'avait pas d'histoire.</w:t>
      </w:r>
    </w:p>
    <w:p>
      <w:pPr>
        <w:spacing w:after="60"/>
        <w:ind w:firstLine="567"/>
      </w:pPr>
      <w:r>
        <w:rPr>
          <w:rFonts w:ascii="FreeSerif" w:hAnsi="FreeSerif"/>
          <w:sz w:val="22"/>
        </w:rPr>
        <w:t>Au XIXe siècle, le philosophe allemand Hegel affirmait dans ses cours que l'Afrique n'était « pas une partie de l'histoire du monde ». Cette phrase a été reprise pendant des décennies par les administrateurs coloniaux, les missionnaires et les livres scolaires pour justifier la conquête. Un philosophe fournit la théorie, les canons font le reste.</w:t>
      </w:r>
    </w:p>
    <w:p>
      <w:pPr>
        <w:spacing w:after="60"/>
        <w:ind w:firstLine="567"/>
      </w:pPr>
      <w:r>
        <w:rPr>
          <w:rFonts w:ascii="FreeSerif" w:hAnsi="FreeSerif"/>
          <w:sz w:val="22"/>
        </w:rPr>
        <w:t>Mais l'histoire du Sahel n'est absolument pas vide. C'est une des périodes les plus riches du monde médiéval. Il suffit de suivre les routes de l'or pour s'en rendre compte.</w:t>
      </w:r>
    </w:p>
    <w:p>
      <w:pPr>
        <w:spacing w:before="280" w:after="120"/>
        <w:pBdr>
          <w:bottom w:val="single" w:sz="7" w:space="3" w:color="A07820"/>
        </w:pBdr>
      </w:pPr>
      <w:r>
        <w:rPr>
          <w:rFonts w:ascii="FreeSerif" w:hAnsi="FreeSerif"/>
          <w:b/>
          <w:color w:val="2C3A4A"/>
          <w:sz w:val="22"/>
        </w:rPr>
        <w:t>Wagadou, le premier géant</w:t>
      </w:r>
    </w:p>
    <w:p>
      <w:pPr>
        <w:spacing w:after="60"/>
      </w:pPr>
      <w:r>
        <w:rPr>
          <w:rFonts w:ascii="FreeSerif" w:hAnsi="FreeSerif"/>
          <w:sz w:val="22"/>
        </w:rPr>
        <w:t>Tout commence avec l'Empire du Ghana, que ses habitants appelaient Wagadou. Du IVe au XIe siècle, cet empire contrôle les routes qui traversent le Sahara pour transporter l'or et le sel. Un marchand qui passait par là devait payer une taxe. Pour organiser ça, il faut une administration, des agents, des archives, une force pour faire respecter la règle. Tout cela existait au Sahel mille ans avant l'arrivée des colonisateurs français : un vrai système douanier, bien avant que l'État moderne existe en Europe.</w:t>
      </w:r>
    </w:p>
    <w:p>
      <w:pPr>
        <w:spacing w:after="60"/>
        <w:ind w:firstLine="567"/>
      </w:pPr>
      <w:r>
        <w:rPr>
          <w:rFonts w:ascii="FreeSerif" w:hAnsi="FreeSerif"/>
          <w:sz w:val="22"/>
        </w:rPr>
        <w:t>Le Sahel n'était pas un coin isolé. C'était un carrefour. Les voyageurs arabes du Moyen Âge décrivaient des cours royales magnifiques, des villes bien organisées, des routes sûres. Ce sont leurs témoignages, pas ceux des colonisateurs, qui restent nos meilleures sources sur la région.</w:t>
      </w:r>
    </w:p>
    <w:p>
      <w:pPr>
        <w:spacing w:before="280" w:after="120"/>
        <w:pBdr>
          <w:bottom w:val="single" w:sz="7" w:space="3" w:color="A07820"/>
        </w:pBdr>
      </w:pPr>
      <w:r>
        <w:rPr>
          <w:rFonts w:ascii="FreeSerif" w:hAnsi="FreeSerif"/>
          <w:b/>
          <w:color w:val="2C3A4A"/>
          <w:sz w:val="22"/>
        </w:rPr>
        <w:t>Le Mali de Soundiata et de Mansa Moussa</w:t>
      </w:r>
    </w:p>
    <w:p>
      <w:pPr>
        <w:spacing w:after="60"/>
      </w:pPr>
      <w:r>
        <w:rPr>
          <w:rFonts w:ascii="FreeSerif" w:hAnsi="FreeSerif"/>
          <w:sz w:val="22"/>
        </w:rPr>
        <w:t>Au XIIIe siècle, un deuxième géant prend la suite. L'Empire du Mali est fondé par Soundiata Keïta après une bataille en 1235. C'est à ce moment que naît la Charte du Mandé, un des plus vieux textes de droits humains de l'histoire, dont on reparlera au chapitre suivant.</w:t>
      </w:r>
    </w:p>
    <w:p>
      <w:pPr>
        <w:spacing w:after="60"/>
        <w:ind w:firstLine="567"/>
      </w:pPr>
      <w:r>
        <w:rPr>
          <w:rFonts w:ascii="FreeSerif" w:hAnsi="FreeSerif"/>
          <w:sz w:val="22"/>
        </w:rPr>
        <w:t>L'empire atteint son sommet sous Mansa Moussa, entre 1312 et 1337. C'est lui, le fameux pèlerin du Caire de 1324. Derrière l'anecdote, il y a une vraie réalité politique : organiser un voyage de plusieurs milliers de personnes sur des milliers de kilomètres demande un État capable de financer et de gérer une telle expédition. Les cartographes européens de l'époque dessinaient d'ailleurs le « roi du Mali » assis sur son trône, une pépite d'or à la main. La puissance sahélienne était tellement évidente que même ses futurs adversaires la notaient sur leurs cartes.</w:t>
      </w:r>
    </w:p>
    <w:p>
      <w:pPr>
        <w:spacing w:before="280" w:after="120"/>
        <w:pBdr>
          <w:bottom w:val="single" w:sz="7" w:space="3" w:color="A07820"/>
        </w:pBdr>
      </w:pPr>
      <w:r>
        <w:rPr>
          <w:rFonts w:ascii="FreeSerif" w:hAnsi="FreeSerif"/>
          <w:b/>
          <w:color w:val="2C3A4A"/>
          <w:sz w:val="22"/>
        </w:rPr>
        <w:t>Songhaï, Bornou, Sokoto : ça continue</w:t>
      </w:r>
    </w:p>
    <w:p>
      <w:pPr>
        <w:spacing w:after="60"/>
      </w:pPr>
      <w:r>
        <w:rPr>
          <w:rFonts w:ascii="FreeSerif" w:hAnsi="FreeSerif"/>
          <w:sz w:val="22"/>
        </w:rPr>
        <w:t>Au XVe siècle, l'empire Songhaï prend la relève. Son université de Sankoré, à Tombouctou, accueille jusqu'à 25 000 étudiants. Ce chiffre a été documenté dès 1954 par l'historien Cheikh Anta Diop, et ignoré pendant des décennies par les historiens occidentaux. Le souverain Sonni Ali Ber meurt en 1492, la même année que le voyage de Christophe Colomb vers l'Amérique, en revenant d'une expédition militaire contre les Mossi, un groupe ethnique important de l'actuel Burkina Faso.</w:t>
      </w:r>
    </w:p>
    <w:p>
      <w:pPr>
        <w:spacing w:after="60"/>
        <w:ind w:firstLine="567"/>
      </w:pPr>
      <w:r>
        <w:rPr>
          <w:rFonts w:ascii="FreeSerif" w:hAnsi="FreeSerif"/>
          <w:sz w:val="22"/>
        </w:rPr>
        <w:t>Détail important : les peuples qui combattent aujourd'hui ensemble dans l'AES partagent une histoire commune de cinq siècles avant même l'arrivée de la colonisation française. Les frontières tracées par les Européens à Berlin ont découpé un tissu humain déjà existant. Elles ne l'ont pas créé.</w:t>
      </w:r>
    </w:p>
    <w:p>
      <w:pPr>
        <w:spacing w:after="60"/>
        <w:ind w:firstLine="567"/>
      </w:pPr>
      <w:r>
        <w:rPr>
          <w:rFonts w:ascii="FreeSerif" w:hAnsi="FreeSerif"/>
          <w:sz w:val="22"/>
        </w:rPr>
        <w:t>Plus à l'est, le sultanat du Bornou dure du IXe au XIXe siècle, soit mille ans d'existence continue. Il échange des lettres officielles avec l'Égypte et l'Empire ottoman. Les souverains sahéliens discutaient avec les grandes puissances de leur époque en partenaires reconnus, pas en sujets soumis.</w:t>
      </w:r>
    </w:p>
    <w:p>
      <w:pPr>
        <w:spacing w:after="60"/>
        <w:ind w:firstLine="567"/>
      </w:pPr>
      <w:r>
        <w:rPr>
          <w:rFonts w:ascii="FreeSerif" w:hAnsi="FreeSerif"/>
          <w:sz w:val="22"/>
        </w:rPr>
        <w:t>Enfin, le califat de Sokoto, né en 1804 d'une révolution religieuse, devient l'un des plus grands États africains de son siècle. Il reste aujourd'hui un point de repère identitaire important pour les populations haoussa et peules.</w:t>
      </w:r>
    </w:p>
    <w:p>
      <w:pPr>
        <w:spacing w:before="280" w:after="120"/>
        <w:pBdr>
          <w:bottom w:val="single" w:sz="7" w:space="3" w:color="A07820"/>
        </w:pBdr>
      </w:pPr>
      <w:r>
        <w:rPr>
          <w:rFonts w:ascii="FreeSerif" w:hAnsi="FreeSerif"/>
          <w:b/>
          <w:color w:val="2C3A4A"/>
          <w:sz w:val="22"/>
        </w:rPr>
        <w:t>Tableau récapitulatif</w:t>
      </w:r>
    </w:p>
    <w:p>
      <w:pPr>
        <w:spacing w:before="120" w:after="0"/>
      </w:pPr>
    </w:p>
    <w:p>
      <w:pPr>
        <w:spacing w:after="20"/>
      </w:pPr>
      <w:r>
        <w:rPr>
          <w:rFonts w:ascii="FreeSerif" w:hAnsi="FreeSerif"/>
          <w:i/>
          <w:color w:val="2C3A4A"/>
          <w:sz w:val="18"/>
        </w:rPr>
        <w:t>Empire</w:t>
      </w:r>
      <w:r>
        <w:rPr>
          <w:rFonts w:ascii="FreeSerif" w:hAnsi="FreeSerif"/>
          <w:color w:val="2C3A4A"/>
          <w:sz w:val="18"/>
        </w:rPr>
        <w:t xml:space="preserve">  |  </w:t>
      </w:r>
      <w:r>
        <w:rPr>
          <w:rFonts w:ascii="FreeSerif" w:hAnsi="FreeSerif"/>
          <w:i/>
          <w:color w:val="2C3A4A"/>
          <w:sz w:val="18"/>
        </w:rPr>
        <w:t>Période</w:t>
      </w:r>
      <w:r>
        <w:rPr>
          <w:rFonts w:ascii="FreeSerif" w:hAnsi="FreeSerif"/>
          <w:color w:val="2C3A4A"/>
          <w:sz w:val="18"/>
        </w:rPr>
        <w:t xml:space="preserve">  |  </w:t>
      </w:r>
      <w:r>
        <w:rPr>
          <w:rFonts w:ascii="FreeSerif" w:hAnsi="FreeSerif"/>
          <w:i/>
          <w:color w:val="2C3A4A"/>
          <w:sz w:val="18"/>
        </w:rPr>
        <w:t>À retenir</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Wagadou (Ghana)</w:t>
      </w:r>
      <w:r>
        <w:rPr>
          <w:rFonts w:ascii="FreeSerif" w:hAnsi="FreeSerif"/>
          <w:color w:val="2C3A4A"/>
          <w:sz w:val="18"/>
        </w:rPr>
        <w:t xml:space="preserve">  —  </w:t>
      </w:r>
      <w:r>
        <w:rPr>
          <w:rFonts w:ascii="FreeSerif" w:hAnsi="FreeSerif"/>
          <w:color w:val="3C3C3C"/>
          <w:sz w:val="18"/>
        </w:rPr>
        <w:t>IVe–XIe siècle</w:t>
      </w:r>
      <w:r>
        <w:rPr>
          <w:rFonts w:ascii="FreeSerif" w:hAnsi="FreeSerif"/>
          <w:color w:val="2C3A4A"/>
          <w:sz w:val="18"/>
        </w:rPr>
        <w:t xml:space="preserve">  —  </w:t>
      </w:r>
      <w:r>
        <w:rPr>
          <w:rFonts w:ascii="FreeSerif" w:hAnsi="FreeSerif"/>
          <w:color w:val="3C3C3C"/>
          <w:sz w:val="18"/>
        </w:rPr>
        <w:t>Routes de l'or et du sel, système de taxes très organisé</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Mali</w:t>
      </w:r>
      <w:r>
        <w:rPr>
          <w:rFonts w:ascii="FreeSerif" w:hAnsi="FreeSerif"/>
          <w:color w:val="2C3A4A"/>
          <w:sz w:val="18"/>
        </w:rPr>
        <w:t xml:space="preserve">  —  </w:t>
      </w:r>
      <w:r>
        <w:rPr>
          <w:rFonts w:ascii="FreeSerif" w:hAnsi="FreeSerif"/>
          <w:color w:val="3C3C3C"/>
          <w:sz w:val="18"/>
        </w:rPr>
        <w:t>XIIIe–XVe siècle</w:t>
      </w:r>
      <w:r>
        <w:rPr>
          <w:rFonts w:ascii="FreeSerif" w:hAnsi="FreeSerif"/>
          <w:color w:val="2C3A4A"/>
          <w:sz w:val="18"/>
        </w:rPr>
        <w:t xml:space="preserve">  —  </w:t>
      </w:r>
      <w:r>
        <w:rPr>
          <w:rFonts w:ascii="FreeSerif" w:hAnsi="FreeSerif"/>
          <w:color w:val="3C3C3C"/>
          <w:sz w:val="18"/>
        </w:rPr>
        <w:t>Charte du Mandé (1236) ; Mansa Moussa fait chuter le prix de l'or au Caire (1324)</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Songhaï</w:t>
      </w:r>
      <w:r>
        <w:rPr>
          <w:rFonts w:ascii="FreeSerif" w:hAnsi="FreeSerif"/>
          <w:color w:val="2C3A4A"/>
          <w:sz w:val="18"/>
        </w:rPr>
        <w:t xml:space="preserve">  —  </w:t>
      </w:r>
      <w:r>
        <w:rPr>
          <w:rFonts w:ascii="FreeSerif" w:hAnsi="FreeSerif"/>
          <w:color w:val="3C3C3C"/>
          <w:sz w:val="18"/>
        </w:rPr>
        <w:t>XVe–XVIe siècle</w:t>
      </w:r>
      <w:r>
        <w:rPr>
          <w:rFonts w:ascii="FreeSerif" w:hAnsi="FreeSerif"/>
          <w:color w:val="2C3A4A"/>
          <w:sz w:val="18"/>
        </w:rPr>
        <w:t xml:space="preserve">  —  </w:t>
      </w:r>
      <w:r>
        <w:rPr>
          <w:rFonts w:ascii="FreeSerif" w:hAnsi="FreeSerif"/>
          <w:color w:val="3C3C3C"/>
          <w:sz w:val="18"/>
        </w:rPr>
        <w:t>Université de Sankoré, environ 25 000 étudiants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Bornou</w:t>
      </w:r>
      <w:r>
        <w:rPr>
          <w:rFonts w:ascii="FreeSerif" w:hAnsi="FreeSerif"/>
          <w:color w:val="2C3A4A"/>
          <w:sz w:val="18"/>
        </w:rPr>
        <w:t xml:space="preserve">  —  </w:t>
      </w:r>
      <w:r>
        <w:rPr>
          <w:rFonts w:ascii="FreeSerif" w:hAnsi="FreeSerif"/>
          <w:color w:val="3C3C3C"/>
          <w:sz w:val="18"/>
        </w:rPr>
        <w:t>IXe–XIXe siècle</w:t>
      </w:r>
      <w:r>
        <w:rPr>
          <w:rFonts w:ascii="FreeSerif" w:hAnsi="FreeSerif"/>
          <w:color w:val="2C3A4A"/>
          <w:sz w:val="18"/>
        </w:rPr>
        <w:t xml:space="preserve">  —  </w:t>
      </w:r>
      <w:r>
        <w:rPr>
          <w:rFonts w:ascii="FreeSerif" w:hAnsi="FreeSerif"/>
          <w:color w:val="3C3C3C"/>
          <w:sz w:val="18"/>
        </w:rPr>
        <w:t>Mille ans d'existence, lettres officielles avec l'Égypte et les Ottomans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Sokoto</w:t>
      </w:r>
      <w:r>
        <w:rPr>
          <w:rFonts w:ascii="FreeSerif" w:hAnsi="FreeSerif"/>
          <w:color w:val="2C3A4A"/>
          <w:sz w:val="18"/>
        </w:rPr>
        <w:t xml:space="preserve">  —  </w:t>
      </w:r>
      <w:r>
        <w:rPr>
          <w:rFonts w:ascii="FreeSerif" w:hAnsi="FreeSerif"/>
          <w:color w:val="3C3C3C"/>
          <w:sz w:val="18"/>
        </w:rPr>
        <w:t>1804–1903</w:t>
      </w:r>
      <w:r>
        <w:rPr>
          <w:rFonts w:ascii="FreeSerif" w:hAnsi="FreeSerif"/>
          <w:color w:val="2C3A4A"/>
          <w:sz w:val="18"/>
        </w:rPr>
        <w:t xml:space="preserve">  —  </w:t>
      </w:r>
      <w:r>
        <w:rPr>
          <w:rFonts w:ascii="FreeSerif" w:hAnsi="FreeSerif"/>
          <w:color w:val="3C3C3C"/>
          <w:sz w:val="18"/>
        </w:rPr>
        <w:t>Un des plus grands États africains de son siècle</w:t>
      </w:r>
    </w:p>
    <w:p>
      <w:pPr>
        <w:spacing w:before="0" w:after="120"/>
      </w:pPr>
    </w:p>
    <w:p>
      <w:pPr>
        <w:spacing w:before="280" w:after="120"/>
        <w:pBdr>
          <w:bottom w:val="single" w:sz="7" w:space="3" w:color="A07820"/>
        </w:pBdr>
      </w:pPr>
      <w:r>
        <w:rPr>
          <w:rFonts w:ascii="FreeSerif" w:hAnsi="FreeSerif"/>
          <w:b/>
          <w:color w:val="2C3A4A"/>
          <w:sz w:val="22"/>
        </w:rPr>
        <w:t>Ni paradis, ni page blanche</w:t>
      </w:r>
    </w:p>
    <w:p>
      <w:pPr>
        <w:spacing w:after="60"/>
      </w:pPr>
      <w:r>
        <w:rPr>
          <w:rFonts w:ascii="FreeSerif" w:hAnsi="FreeSerif"/>
          <w:sz w:val="22"/>
        </w:rPr>
        <w:t>Ces empires n'étaient pas des paradis parfaits. Il y a eu des guerres, des razzias, de l'esclavage, notamment le commerce d'esclaves à travers le Sahara. L'histoire précoloniale africaine est une histoire humaine, avec sa violence, pas une carte postale. Mais ça vaut pour toutes les civilisations de la même époque : l'Europe médiévale massacrait aussi, pillait aussi, brûlait ses hérétiques aussi. Comparer ne pardonne rien à personne. Ça remet juste chacun à sa juste place.</w:t>
      </w:r>
    </w:p>
    <w:p>
      <w:pPr>
        <w:spacing w:after="60"/>
        <w:ind w:firstLine="567"/>
      </w:pPr>
      <w:r>
        <w:rPr>
          <w:rFonts w:ascii="FreeSerif" w:hAnsi="FreeSerif"/>
          <w:sz w:val="22"/>
        </w:rPr>
        <w:t>La vraie question, c'est celle de l'État : des institutions, des impôts, une diplomatie, un droit qui dure dans le temps. Tout ça existait au Sahel, largement et pendant longtemps. Ce n'était pas une page blanche qui attendait que l'Europe vienne écrire dessus. C'était un texte déjà écrit, que la colonisation a effacé pour écrire le sien par-dessus.</w:t>
      </w:r>
    </w:p>
    <w:p>
      <w:pPr>
        <w:spacing w:after="60"/>
        <w:ind w:firstLine="567"/>
      </w:pPr>
      <w:r>
        <w:rPr>
          <w:rFonts w:ascii="FreeSerif" w:hAnsi="FreeSerif"/>
          <w:sz w:val="22"/>
        </w:rPr>
        <w:t>Ces empires ne sont presque jamais mentionnés dans les livres scolaires africains d'après l'indépendance, calqués sur le modèle français. Des générations d'écoliers maliens, burkinabè et nigériens ont appris l'histoire de France avant celle de Soundiata Keïta. L'effacement a survécu aux indépendances. C'est pour ça que quand les dirigeants de l'AES parlent aujourd'hui de cette histoire, ce n'est pas de la nostalgie. C'est une réparation, un choix politique voulu.</w:t>
      </w:r>
    </w:p>
    <w:p>
      <w:pPr>
        <w:spacing w:after="60"/>
        <w:ind w:firstLine="567"/>
      </w:pPr>
      <w:r>
        <w:rPr>
          <w:rFonts w:ascii="FreeSerif" w:hAnsi="FreeSerif"/>
          <w:sz w:val="22"/>
        </w:rPr>
        <w:t>Mais la puissance d'une civilisation ne se mesure pas qu'à ses armées et son or. C'est dans les bibliothèques de Tombouctou, parmi des centaines de milliers de manuscrits, que le Sahel a laissé sa preuve la plus solide.</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2 — Les civilisations du Sahel</w:t>
      </w:r>
    </w:p>
    <w:p>
      <w:pPr>
        <w:spacing w:after="60"/>
      </w:pPr>
      <w:r>
        <w:rPr>
          <w:rFonts w:ascii="FreeSerif" w:hAnsi="FreeSerif"/>
          <w:sz w:val="22"/>
        </w:rPr>
        <w:t xml:space="preserve">Paris, 1954. Un jeune chercheur sénégalais publie un livre qui fait scandale : </w:t>
      </w:r>
      <w:r>
        <w:rPr>
          <w:rFonts w:ascii="FreeSerif" w:hAnsi="FreeSerif"/>
          <w:i/>
          <w:sz w:val="22"/>
        </w:rPr>
        <w:t>Nations nègres et culture</w:t>
      </w:r>
      <w:r>
        <w:rPr>
          <w:rFonts w:ascii="FreeSerif" w:hAnsi="FreeSerif"/>
          <w:sz w:val="22"/>
        </w:rPr>
        <w:t>. Son auteur, Cheikh Anta Diop, y défend une idée que l'université française trouve inacceptable : l'Égypte ancienne, considérée comme le berceau de la civilisation méditerranéenne, était en réalité une civilisation africaine noire. La Sorbonne lui rend la vie difficile. Il doit se battre pendant des années pour faire reconnaître son travail. On lui ferme les portes. Il frappe aux fenêtres. Et il finit par entrer quand même.</w:t>
      </w:r>
    </w:p>
    <w:p>
      <w:pPr>
        <w:spacing w:after="60"/>
        <w:ind w:firstLine="567"/>
      </w:pPr>
      <w:r>
        <w:rPr>
          <w:rFonts w:ascii="FreeSerif" w:hAnsi="FreeSerif"/>
          <w:sz w:val="22"/>
        </w:rPr>
        <w:t>Diop ne s'arrête pas là. De retour à Dakar, il crée le premier laboratoire de datation au carbone 14 d'Afrique de l'Ouest, une technique qui permet de dater précisément des objets anciens. Il voulait que l'Afrique puisse dater elle-même son propre passé, sans dépendre des laboratoires européens. En 1974, lors d'un colloque international du Caire organisé par l'UNESCO, il défend ses idées face aux plus grands spécialistes de l'Égypte ancienne du monde entier.</w:t>
      </w:r>
    </w:p>
    <w:p>
      <w:pPr>
        <w:spacing w:after="60"/>
        <w:ind w:firstLine="567"/>
      </w:pPr>
      <w:r>
        <w:rPr>
          <w:rFonts w:ascii="FreeSerif" w:hAnsi="FreeSerif"/>
          <w:sz w:val="22"/>
        </w:rPr>
        <w:t>Pourquoi un physicien-historien a-t-il dû passer sa vie à prouver que l'Afrique avait une histoire ? Parce que tout, dans le savoir dominant de l'époque, avait été organisé pour lui retirer cette histoire. Ce chapitre raconte ce qui a été effacé.</w:t>
      </w:r>
    </w:p>
    <w:p>
      <w:pPr>
        <w:spacing w:before="280" w:after="120"/>
        <w:pBdr>
          <w:bottom w:val="single" w:sz="7" w:space="3" w:color="A07820"/>
        </w:pBdr>
      </w:pPr>
      <w:r>
        <w:rPr>
          <w:rFonts w:ascii="FreeSerif" w:hAnsi="FreeSerif"/>
          <w:b/>
          <w:color w:val="2C3A4A"/>
          <w:sz w:val="22"/>
        </w:rPr>
        <w:t>Tombouctou, la ville-bibliothèque</w:t>
      </w:r>
    </w:p>
    <w:p>
      <w:pPr>
        <w:spacing w:after="60"/>
      </w:pPr>
      <w:r>
        <w:rPr>
          <w:rFonts w:ascii="FreeSerif" w:hAnsi="FreeSerif"/>
          <w:sz w:val="22"/>
        </w:rPr>
        <w:t>Au XVe siècle, l'université de Sankoré, à Tombouctou, accueille jusqu'à 25 000 étudiants, dans une ville d'environ 100 000 habitants. Aucune université européenne de l'époque n'atteint des chiffres pareils. Oxford, fondée en 1096, et la Sorbonne, fondée en 1150, sont des institutions respectables, mais Sankoré les dépasse largement en nombre d'étudiants. Personne ne l'enseigne à l'école.</w:t>
      </w:r>
    </w:p>
    <w:p>
      <w:pPr>
        <w:spacing w:after="60"/>
        <w:ind w:firstLine="567"/>
      </w:pPr>
      <w:r>
        <w:rPr>
          <w:rFonts w:ascii="FreeSerif" w:hAnsi="FreeSerif"/>
          <w:sz w:val="22"/>
        </w:rPr>
        <w:t>Les textes conservés à Tombouctou, plusieurs centaines de milliers de manuscrits, parlent de médecine, de mathématiques, de philosophie, de droit. Tombouctou n'était pas juste un marché où passaient les caravanes. C'était à la fois un campus universitaire, une bibliothèque et un tribunal, à l'échelle d'un empire entier. Le commerce de livres était l'un des plus rentables de la ville.</w:t>
      </w:r>
    </w:p>
    <w:p>
      <w:pPr>
        <w:spacing w:after="60"/>
        <w:ind w:firstLine="567"/>
      </w:pPr>
      <w:r>
        <w:rPr>
          <w:rFonts w:ascii="FreeSerif" w:hAnsi="FreeSerif"/>
          <w:sz w:val="22"/>
        </w:rPr>
        <w:t>Une partie de ces manuscrits existe encore aujourd'hui, transmise de famille en famille pendant des siècles. C'est une preuve concrète, qu'on peut toucher et dater, que le Sahel écrivait, calculait et faisait des lois à une époque où on prétendra plus tard lui « apporter » l'écriture. En 2012, quand des groupes jihadistes occupaient Tombouctou, des habitants ont risqué leur vie pour cacher ces documents. Ils savaient exactement ce qu'ils protégeaient. Et les agresseurs le savaient aussi, c'est pour ça qu'ils voulaient les détruire.</w:t>
      </w:r>
    </w:p>
    <w:p>
      <w:pPr>
        <w:spacing w:after="60"/>
        <w:ind w:firstLine="567"/>
      </w:pPr>
      <w:r>
        <w:rPr>
          <w:rFonts w:ascii="FreeSerif" w:hAnsi="FreeSerif"/>
          <w:sz w:val="22"/>
        </w:rPr>
        <w:t>Petit détail amusant et révélateur : les sculpteurs de l'actuel Burkina Faso utilisaient des formules mathématiques complexes dans leurs objets d'artisanat bien avant que ces mêmes formules soient « découvertes » par l'Occident.</w:t>
      </w:r>
    </w:p>
    <w:p>
      <w:pPr>
        <w:spacing w:before="280" w:after="120"/>
        <w:pBdr>
          <w:bottom w:val="single" w:sz="7" w:space="3" w:color="A07820"/>
        </w:pBdr>
      </w:pPr>
      <w:r>
        <w:rPr>
          <w:rFonts w:ascii="FreeSerif" w:hAnsi="FreeSerif"/>
          <w:b/>
          <w:color w:val="2C3A4A"/>
          <w:sz w:val="22"/>
        </w:rPr>
        <w:t>La Charte du Mandé : des droits humains proclamés en 1236</w:t>
      </w:r>
    </w:p>
    <w:p>
      <w:pPr>
        <w:spacing w:after="60"/>
      </w:pPr>
      <w:r>
        <w:rPr>
          <w:rFonts w:ascii="FreeSerif" w:hAnsi="FreeSerif"/>
          <w:sz w:val="22"/>
        </w:rPr>
        <w:t>Une autre preuve, c'est le droit. La Charte du Mandé, aussi appelée Kouroukan Fouga, date de 1236. C'est l'une des premières déclarations de droits humains de l'histoire du monde. Elle affirme que la vie humaine est sacrée, que tous sont égaux, et elle interdit de réduire une personne libre en esclavage.</w:t>
      </w:r>
    </w:p>
    <w:p>
      <w:pPr>
        <w:spacing w:after="60"/>
        <w:ind w:firstLine="567"/>
      </w:pPr>
      <w:r>
        <w:rPr>
          <w:rFonts w:ascii="FreeSerif" w:hAnsi="FreeSerif"/>
          <w:sz w:val="22"/>
        </w:rPr>
        <w:t>Ce texte, transmis oralement de génération en génération par les griots, existe plus de cinq siècles avant la Déclaration des droits de l'homme française de 1789. Il rappelle une évidence que l'idéologie coloniale a niée : réfléchir à la dignité humaine n'a pas attendu l'arrivée de l'Europe pour exister au Sahel. Cette idée était déjà là, à une époque où Paris n'était encore qu'une petite île boueuse sur la Seine.</w:t>
      </w:r>
    </w:p>
    <w:p>
      <w:pPr>
        <w:spacing w:before="280" w:after="120"/>
        <w:pBdr>
          <w:bottom w:val="single" w:sz="7" w:space="3" w:color="A07820"/>
        </w:pBdr>
      </w:pPr>
      <w:r>
        <w:rPr>
          <w:rFonts w:ascii="FreeSerif" w:hAnsi="FreeSerif"/>
          <w:b/>
          <w:color w:val="2C3A4A"/>
          <w:sz w:val="22"/>
        </w:rPr>
        <w:t>Ce que le Sahel a produit</w:t>
      </w:r>
    </w:p>
    <w:p>
      <w:pPr>
        <w:spacing w:before="120" w:after="0"/>
      </w:pPr>
    </w:p>
    <w:p>
      <w:pPr>
        <w:spacing w:after="20"/>
      </w:pPr>
      <w:r>
        <w:rPr>
          <w:rFonts w:ascii="FreeSerif" w:hAnsi="FreeSerif"/>
          <w:i/>
          <w:color w:val="2C3A4A"/>
          <w:sz w:val="18"/>
        </w:rPr>
        <w:t>Fait</w:t>
      </w:r>
      <w:r>
        <w:rPr>
          <w:rFonts w:ascii="FreeSerif" w:hAnsi="FreeSerif"/>
          <w:color w:val="2C3A4A"/>
          <w:sz w:val="18"/>
        </w:rPr>
        <w:t xml:space="preserve">  |  </w:t>
      </w:r>
      <w:r>
        <w:rPr>
          <w:rFonts w:ascii="FreeSerif" w:hAnsi="FreeSerif"/>
          <w:i/>
          <w:color w:val="2C3A4A"/>
          <w:sz w:val="18"/>
        </w:rPr>
        <w:t>Date</w:t>
      </w:r>
      <w:r>
        <w:rPr>
          <w:rFonts w:ascii="FreeSerif" w:hAnsi="FreeSerif"/>
          <w:color w:val="2C3A4A"/>
          <w:sz w:val="18"/>
        </w:rPr>
        <w:t xml:space="preserve">  |  </w:t>
      </w:r>
      <w:r>
        <w:rPr>
          <w:rFonts w:ascii="FreeSerif" w:hAnsi="FreeSerif"/>
          <w:i/>
          <w:color w:val="2C3A4A"/>
          <w:sz w:val="18"/>
        </w:rPr>
        <w:t>Ce que ça montre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Charte du Mandé</w:t>
      </w:r>
      <w:r>
        <w:rPr>
          <w:rFonts w:ascii="FreeSerif" w:hAnsi="FreeSerif"/>
          <w:color w:val="2C3A4A"/>
          <w:sz w:val="18"/>
        </w:rPr>
        <w:t xml:space="preserve">  —  </w:t>
      </w:r>
      <w:r>
        <w:rPr>
          <w:rFonts w:ascii="FreeSerif" w:hAnsi="FreeSerif"/>
          <w:color w:val="3C3C3C"/>
          <w:sz w:val="18"/>
        </w:rPr>
        <w:t>1236</w:t>
      </w:r>
      <w:r>
        <w:rPr>
          <w:rFonts w:ascii="FreeSerif" w:hAnsi="FreeSerif"/>
          <w:color w:val="2C3A4A"/>
          <w:sz w:val="18"/>
        </w:rPr>
        <w:t xml:space="preserve">  —  </w:t>
      </w:r>
      <w:r>
        <w:rPr>
          <w:rFonts w:ascii="FreeSerif" w:hAnsi="FreeSerif"/>
          <w:color w:val="3C3C3C"/>
          <w:sz w:val="18"/>
        </w:rPr>
        <w:t>Une des premières déclarations de droits humains au monde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Université de Sankoré, Tombouctou</w:t>
      </w:r>
      <w:r>
        <w:rPr>
          <w:rFonts w:ascii="FreeSerif" w:hAnsi="FreeSerif"/>
          <w:color w:val="2C3A4A"/>
          <w:sz w:val="18"/>
        </w:rPr>
        <w:t xml:space="preserve">  —  </w:t>
      </w:r>
      <w:r>
        <w:rPr>
          <w:rFonts w:ascii="FreeSerif" w:hAnsi="FreeSerif"/>
          <w:color w:val="3C3C3C"/>
          <w:sz w:val="18"/>
        </w:rPr>
        <w:t>XVe siècle</w:t>
      </w:r>
      <w:r>
        <w:rPr>
          <w:rFonts w:ascii="FreeSerif" w:hAnsi="FreeSerif"/>
          <w:color w:val="2C3A4A"/>
          <w:sz w:val="18"/>
        </w:rPr>
        <w:t xml:space="preserve">  —  </w:t>
      </w:r>
      <w:r>
        <w:rPr>
          <w:rFonts w:ascii="FreeSerif" w:hAnsi="FreeSerif"/>
          <w:color w:val="3C3C3C"/>
          <w:sz w:val="18"/>
        </w:rPr>
        <w:t>Jusqu'à 25 000 étudiants, dans une ville de 100 000 habitants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Manuscrits de Tombouctou</w:t>
      </w:r>
      <w:r>
        <w:rPr>
          <w:rFonts w:ascii="FreeSerif" w:hAnsi="FreeSerif"/>
          <w:color w:val="2C3A4A"/>
          <w:sz w:val="18"/>
        </w:rPr>
        <w:t xml:space="preserve">  —  </w:t>
      </w:r>
      <w:r>
        <w:rPr>
          <w:rFonts w:ascii="FreeSerif" w:hAnsi="FreeSerif"/>
          <w:color w:val="3C3C3C"/>
          <w:sz w:val="18"/>
        </w:rPr>
        <w:t>XVe–XIXe siècle</w:t>
      </w:r>
      <w:r>
        <w:rPr>
          <w:rFonts w:ascii="FreeSerif" w:hAnsi="FreeSerif"/>
          <w:color w:val="2C3A4A"/>
          <w:sz w:val="18"/>
        </w:rPr>
        <w:t xml:space="preserve">  —  </w:t>
      </w:r>
      <w:r>
        <w:rPr>
          <w:rFonts w:ascii="FreeSerif" w:hAnsi="FreeSerif"/>
          <w:color w:val="3C3C3C"/>
          <w:sz w:val="18"/>
        </w:rPr>
        <w:t>Plusieurs centaines de milliers de textes en médecine, maths, philosophie, droit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Livre de Cheikh Anta Diop</w:t>
      </w:r>
      <w:r>
        <w:rPr>
          <w:rFonts w:ascii="FreeSerif" w:hAnsi="FreeSerif"/>
          <w:color w:val="2C3A4A"/>
          <w:sz w:val="18"/>
        </w:rPr>
        <w:t xml:space="preserve">  —  </w:t>
      </w:r>
      <w:r>
        <w:rPr>
          <w:rFonts w:ascii="FreeSerif" w:hAnsi="FreeSerif"/>
          <w:color w:val="3C3C3C"/>
          <w:sz w:val="18"/>
        </w:rPr>
        <w:t>1954</w:t>
      </w:r>
      <w:r>
        <w:rPr>
          <w:rFonts w:ascii="FreeSerif" w:hAnsi="FreeSerif"/>
          <w:color w:val="2C3A4A"/>
          <w:sz w:val="18"/>
        </w:rPr>
        <w:t xml:space="preserve">  —  </w:t>
      </w:r>
      <w:r>
        <w:rPr>
          <w:rFonts w:ascii="FreeSerif" w:hAnsi="FreeSerif"/>
          <w:color w:val="3C3C3C"/>
          <w:sz w:val="18"/>
        </w:rPr>
        <w:t>Première grande réfutation de l'idée d'une Afrique sans histoire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Colloque UNESCO du Caire</w:t>
      </w:r>
      <w:r>
        <w:rPr>
          <w:rFonts w:ascii="FreeSerif" w:hAnsi="FreeSerif"/>
          <w:color w:val="2C3A4A"/>
          <w:sz w:val="18"/>
        </w:rPr>
        <w:t xml:space="preserve">  —  </w:t>
      </w:r>
      <w:r>
        <w:rPr>
          <w:rFonts w:ascii="FreeSerif" w:hAnsi="FreeSerif"/>
          <w:color w:val="3C3C3C"/>
          <w:sz w:val="18"/>
        </w:rPr>
        <w:t>1974</w:t>
      </w:r>
      <w:r>
        <w:rPr>
          <w:rFonts w:ascii="FreeSerif" w:hAnsi="FreeSerif"/>
          <w:color w:val="2C3A4A"/>
          <w:sz w:val="18"/>
        </w:rPr>
        <w:t xml:space="preserve">  —  </w:t>
      </w:r>
      <w:r>
        <w:rPr>
          <w:rFonts w:ascii="FreeSerif" w:hAnsi="FreeSerif"/>
          <w:color w:val="3C3C3C"/>
          <w:sz w:val="18"/>
        </w:rPr>
        <w:t>Diop défend ses thèses face aux plus grands spécialistes du monde</w:t>
      </w:r>
    </w:p>
    <w:p>
      <w:pPr>
        <w:spacing w:before="0" w:after="120"/>
      </w:pPr>
    </w:p>
    <w:p>
      <w:pPr>
        <w:spacing w:before="280" w:after="120"/>
        <w:pBdr>
          <w:bottom w:val="single" w:sz="7" w:space="3" w:color="A07820"/>
        </w:pBdr>
      </w:pPr>
      <w:r>
        <w:rPr>
          <w:rFonts w:ascii="FreeSerif" w:hAnsi="FreeSerif"/>
          <w:b/>
          <w:color w:val="2C3A4A"/>
          <w:sz w:val="22"/>
        </w:rPr>
        <w:t>Diop et la méthode du faisceau de preuves</w:t>
      </w:r>
    </w:p>
    <w:p>
      <w:pPr>
        <w:spacing w:after="60"/>
      </w:pPr>
      <w:r>
        <w:rPr>
          <w:rFonts w:ascii="FreeSerif" w:hAnsi="FreeSerif"/>
          <w:sz w:val="22"/>
        </w:rPr>
        <w:t>Reste la question des origines de l'Égypte ancienne. Hérodote, considéré comme le père de l'histoire dans la tradition occidentale elle-même, décrivait les Égyptiens comme ayant « la peau noire et les cheveux crépus ». Cheikh Anta Diop a construit sur cette base une démonstration qui combine plusieurs types de preuves : la couleur de peau retrouvée sur les momies, la forme des squelettes, les liens entre la langue égyptienne ancienne et des langues africaines comme le wolof, et les mythes partagés.</w:t>
      </w:r>
    </w:p>
    <w:p>
      <w:pPr>
        <w:spacing w:after="60"/>
        <w:ind w:firstLine="567"/>
      </w:pPr>
      <w:r>
        <w:rPr>
          <w:rFonts w:ascii="FreeSerif" w:hAnsi="FreeSerif"/>
          <w:sz w:val="22"/>
        </w:rPr>
        <w:t>Il n'a pas cherché une preuve unique et magique. Il a fait converger plusieurs indices indépendants vers une même conclusion : l'Afrique est le berceau de l'humanité, et l'Égypte ancienne fait partie de son histoire.</w:t>
      </w:r>
    </w:p>
    <w:p>
      <w:pPr>
        <w:spacing w:after="60"/>
        <w:ind w:firstLine="567"/>
      </w:pPr>
      <w:r>
        <w:rPr>
          <w:rFonts w:ascii="FreeSerif" w:hAnsi="FreeSerif"/>
          <w:sz w:val="22"/>
        </w:rPr>
        <w:t>On peut discuter tel ou tel détail de la démonstration de Diop, les spécialistes le font encore aujourd'hui. Mais l'important est ailleurs : effacer ces origines de l'histoire officielle n'était pas un accident d'universitaires distraits. C'était utile à la domination coloniale. On ne peut pas prétendre « élever » un peuple dont on sait qu'il a déjà été au sommet du monde. Il fallait donc que Tombouctou soit oubliée, que la Charte du Mandé reste inconnue, que l'Égypte soit présentée comme non africaine. Ce mensonge n'était pas naïf. Il était calculé, systématique, organisé.</w:t>
      </w:r>
    </w:p>
    <w:p>
      <w:pPr>
        <w:spacing w:after="60"/>
        <w:ind w:firstLine="567"/>
      </w:pPr>
      <w:r>
        <w:rPr>
          <w:rFonts w:ascii="FreeSerif" w:hAnsi="FreeSerif"/>
          <w:sz w:val="22"/>
        </w:rPr>
        <w:t>Le mensonge du chapitre précédent, celui de l'Afrique sans histoire, avait besoin de ce travail d'effacement minutieux. Et c'est contre ce mensonge que Diop a construit son laboratoire, ses livres et toute sa vie. Un homme seul contre une université entière. Il a gagné.</w:t>
      </w:r>
    </w:p>
    <w:p>
      <w:pPr>
        <w:spacing w:after="60"/>
        <w:ind w:firstLine="567"/>
      </w:pPr>
      <w:r>
        <w:rPr>
          <w:rFonts w:ascii="FreeSerif" w:hAnsi="FreeSerif"/>
          <w:sz w:val="22"/>
        </w:rPr>
        <w:t>Une civilisation qui écrit, qui fait des lois, qui enseigne : voilà ce qui existait au Sahel. Pour s'en emparer, il ne suffisait pas de la vaincre par les armes. Il fallait d'abord la nier. C'est exactement ce qu'une quinzaine de diplomates en costume s'apprêtent à faire, un soir de novembre 1884, dans un salon de Berlin.</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3 — La conquête coloniale</w:t>
      </w:r>
    </w:p>
    <w:p>
      <w:pPr>
        <w:spacing w:after="60"/>
      </w:pPr>
      <w:r>
        <w:rPr>
          <w:rFonts w:ascii="FreeSerif" w:hAnsi="FreeSerif"/>
          <w:sz w:val="22"/>
        </w:rPr>
        <w:t>Berlin, 15 novembre 1884. Dans la résidence du chancelier allemand Bismarck, des représentants de quatorze pays européens et des États-Unis s'installent autour d'une table. Au mur, une immense carte de l'Afrique, presque vide aux yeux de ceux qui la regardent : la plupart de ces diplomates n'ont jamais mis les pieds sur les territoires qu'ils s'apprêtent à se partager. Leurs mains ne tremblent pas. Les millions de personnes que leurs crayons tracent n'ont pas de nom pour eux.</w:t>
      </w:r>
    </w:p>
    <w:p>
      <w:pPr>
        <w:spacing w:after="60"/>
        <w:ind w:firstLine="567"/>
      </w:pPr>
      <w:r>
        <w:rPr>
          <w:rFonts w:ascii="FreeSerif" w:hAnsi="FreeSerif"/>
          <w:sz w:val="22"/>
        </w:rPr>
        <w:t>La conférence dure jusqu'au 26 février 1885. Pour la première fois de l'histoire, une réunion internationale porte sur un continent entier sans qu'aucun représentant de ce continent soit présent. Pas un seul Africain dans la salle. L'Afrique est découpée en zones d'influence, ses fleuves ouverts aux bateaux européens, ses côtes transformées en points de départ pour conquérir l'intérieur. On appelle ça poliment le « partage de l'Afrique ». C'est en réalité le premier grand crime de l'ordre mondial moderne.</w:t>
      </w:r>
    </w:p>
    <w:p>
      <w:pPr>
        <w:spacing w:before="280" w:after="120"/>
        <w:pBdr>
          <w:bottom w:val="single" w:sz="7" w:space="3" w:color="A07820"/>
        </w:pBdr>
      </w:pPr>
      <w:r>
        <w:rPr>
          <w:rFonts w:ascii="FreeSerif" w:hAnsi="FreeSerif"/>
          <w:b/>
          <w:color w:val="2C3A4A"/>
          <w:sz w:val="22"/>
        </w:rPr>
        <w:t>Une opération sans le patient, et sans anesthésie</w:t>
      </w:r>
    </w:p>
    <w:p>
      <w:pPr>
        <w:spacing w:after="60"/>
      </w:pPr>
      <w:r>
        <w:rPr>
          <w:rFonts w:ascii="FreeSerif" w:hAnsi="FreeSerif"/>
          <w:sz w:val="22"/>
        </w:rPr>
        <w:t>La conférence de Berlin, c'est une opération chirurgicale sur le corps africain, faite sans demander l'avis du patient et sans anesthésie. Les frontières tracées ignorent complètement les réalités des peuples, des langues et des royaumes qui existaient déjà : les empires décrits dans les chapitres précédents sont traversés, coupés en deux, dispersés entre plusieurs colonies européennes.</w:t>
      </w:r>
    </w:p>
    <w:p>
      <w:pPr>
        <w:spacing w:after="60"/>
        <w:ind w:firstLine="567"/>
      </w:pPr>
      <w:r>
        <w:rPr>
          <w:rFonts w:ascii="FreeSerif" w:hAnsi="FreeSerif"/>
          <w:sz w:val="22"/>
        </w:rPr>
        <w:t>Plus d'un siècle après, un député français, André Chassaigne, le reconnaît lui-même à l'Assemblée nationale :</w:t>
      </w:r>
    </w:p>
    <w:p>
      <w:pPr>
        <w:ind w:left="363" w:right="119"/>
        <w:spacing w:line="360" w:lineRule="auto"/>
        <w:pBdr>
          <w:left w:val="single" w:sz="16" w:space="18" w:color="A07820"/>
        </w:pBdr>
      </w:pPr>
      <w:r>
        <w:rPr>
          <w:rFonts w:ascii="FreeSerif" w:hAnsi="FreeSerif"/>
          <w:i/>
          <w:color w:val="8B1A1A"/>
          <w:sz w:val="22"/>
        </w:rPr>
        <w:t>« Ils ne regardent pas les espaces communautaires qui existent. Ils divisent des familles, des clans, des communautés. Ce qui a encore des conséquences jusqu'à aujourd'hui. »</w:t>
      </w:r>
    </w:p>
    <w:p>
      <w:pPr>
        <w:spacing w:after="60"/>
        <w:ind w:firstLine="567"/>
      </w:pPr>
      <w:r>
        <w:rPr>
          <w:rFonts w:ascii="FreeSerif" w:hAnsi="FreeSerif"/>
          <w:sz w:val="22"/>
        </w:rPr>
        <w:t>Ce découpage à la va-vite a produit cent cinquante ans de conflits, que les mêmes puissances vont ensuite présenter comme la preuve que les Africains ne savent pas se gouverner. Il faut bien comprendre ce mécanisme, parce qu'on va le retrouver partout dans ce livre. Le mensonge est complet et tourne en boucle sur lui-même : on crée le problème, on le montre du doigt comme preuve d'infériorité, puis on se propose comme la solution au problème qu'on a soi-même créé.</w:t>
      </w:r>
    </w:p>
    <w:p>
      <w:pPr>
        <w:spacing w:after="60"/>
        <w:ind w:firstLine="567"/>
      </w:pPr>
      <w:r>
        <w:rPr>
          <w:rFonts w:ascii="FreeSerif" w:hAnsi="FreeSerif"/>
          <w:sz w:val="22"/>
        </w:rPr>
        <w:t>On coupe un peuple en deux par une frontière tracée n'importe comment, on attend que cette frontière crée des tensions, puis on pointe ces tensions du doigt en expliquant que « ces gens-là » ont besoin qu'on les administre. Le pompier a allumé l'incendie et fait payer la note de l'extinction. Ce mécanisme reviendra à chaque étape de ce livre. Il suffit de remplacer « frontières » par « groupes armés » pour que la formule reste vraie.</w:t>
      </w:r>
    </w:p>
    <w:p>
      <w:pPr>
        <w:spacing w:before="280" w:after="120"/>
        <w:pBdr>
          <w:bottom w:val="single" w:sz="7" w:space="3" w:color="A07820"/>
        </w:pBdr>
      </w:pPr>
      <w:r>
        <w:rPr>
          <w:rFonts w:ascii="FreeSerif" w:hAnsi="FreeSerif"/>
          <w:b/>
          <w:color w:val="2C3A4A"/>
          <w:sz w:val="22"/>
        </w:rPr>
        <w:t>La règle du jeu entre Européens</w:t>
      </w:r>
    </w:p>
    <w:p>
      <w:pPr>
        <w:spacing w:after="60"/>
      </w:pPr>
      <w:r>
        <w:rPr>
          <w:rFonts w:ascii="FreeSerif" w:hAnsi="FreeSerif"/>
          <w:sz w:val="22"/>
        </w:rPr>
        <w:t>Le texte signé à Berlin fixe une règle décisive entre puissances européennes : pour revendiquer un territoire africain, il ne suffit plus de planter un drapeau. Il faut l'occuper vraiment, avec une administration et une armée.</w:t>
      </w:r>
    </w:p>
    <w:p>
      <w:pPr>
        <w:spacing w:after="60"/>
        <w:ind w:firstLine="567"/>
      </w:pPr>
      <w:r>
        <w:rPr>
          <w:rFonts w:ascii="FreeSerif" w:hAnsi="FreeSerif"/>
          <w:sz w:val="22"/>
        </w:rPr>
        <w:t>Cette règle transforme le partage théorique en course de vitesse : chaque pays a maintenant intérêt à envoyer ses troupes le plus loin et le plus vite possible, avant les autres. C'est cette règle qui explique la violence extrême des deux décennies suivantes, ce qu'on appellera la « course à l'Afrique ».</w:t>
      </w:r>
    </w:p>
    <w:p>
      <w:pPr>
        <w:spacing w:after="60"/>
        <w:ind w:firstLine="567"/>
      </w:pPr>
      <w:r>
        <w:rPr>
          <w:rFonts w:ascii="FreeSerif" w:hAnsi="FreeSerif"/>
          <w:sz w:val="22"/>
        </w:rPr>
        <w:t>Autre détail intéressant : Berlin n'organise pas la guerre, Berlin organise la paix, mais seulement entre Européens. Les quatorze puissances se mettent d'accord pour ne pas se battre entre elles en se partageant le butin. Toute la violence est reportée sur ceux qui ne sont pas assis à la table.</w:t>
      </w:r>
    </w:p>
    <w:p>
      <w:pPr>
        <w:spacing w:after="60"/>
        <w:ind w:firstLine="567"/>
      </w:pPr>
      <w:r>
        <w:rPr>
          <w:rFonts w:ascii="FreeSerif" w:hAnsi="FreeSerif"/>
          <w:sz w:val="22"/>
        </w:rPr>
        <w:t>Et le tout se fait sous prétexte humanitaire. Les textes de la conférence parlent de lutte contre l'esclavage et de « bien-être » des populations locales. Le roi belge Léopold II obtient ainsi son « État indépendant du Congo » au nom de la charité et de la science, avant d'en faire l'un des régimes coloniaux les plus meurtriers de l'histoire moderne. Retenez bien ce procédé, parce qu'il ne va jamais quitter la boîte à outils : de la « mission civilisatrice » de 1885 aux interventions « contre le terrorisme » du XXIe siècle, la domination arrive toujours avec un bon prétexte moral.</w:t>
      </w:r>
    </w:p>
    <w:p>
      <w:pPr>
        <w:spacing w:before="280" w:after="120"/>
        <w:pBdr>
          <w:bottom w:val="single" w:sz="7" w:space="3" w:color="A07820"/>
        </w:pBdr>
      </w:pPr>
      <w:r>
        <w:rPr>
          <w:rFonts w:ascii="FreeSerif" w:hAnsi="FreeSerif"/>
          <w:b/>
          <w:color w:val="2C3A4A"/>
          <w:sz w:val="22"/>
        </w:rPr>
        <w:t>Berlin, 1884-1885 : les dates</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pPr>
              <w:jc w:val="right"/>
            </w:pPr>
            <w:r>
              <w:rPr>
                <w:rFonts w:ascii="FreeSerif" w:hAnsi="FreeSerif"/>
                <w:i/>
                <w:color w:val="2C3A4A"/>
                <w:sz w:val="18"/>
              </w:rPr>
              <w:t>Date</w:t>
            </w:r>
          </w:p>
        </w:tc>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r>
              <w:rPr>
                <w:rFonts w:ascii="FreeSerif" w:hAnsi="FreeSerif"/>
                <w:i/>
                <w:color w:val="2C3A4A"/>
                <w:sz w:val="18"/>
              </w:rPr>
              <w:t>Événement</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15 novembre 1884</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Ouverture de la conférence chez Bismarck, à Berlin</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Quatorze pays européens et les États-Unis présents ; aucun Africain</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26 février 1885</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Fin de la conférence : l'Afrique est découpée en zones d'influence</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Première conférence internationale de l'histoire sur un continent absent des débats</w:t>
            </w:r>
          </w:p>
        </w:tc>
      </w:tr>
    </w:tbl>
    <w:p>
      <w:pPr>
        <w:spacing w:before="0" w:after="120"/>
      </w:pPr>
    </w:p>
    <w:p>
      <w:pPr>
        <w:spacing w:before="280" w:after="120"/>
        <w:pBdr>
          <w:bottom w:val="single" w:sz="7" w:space="3" w:color="A07820"/>
        </w:pBdr>
      </w:pPr>
      <w:r>
        <w:rPr>
          <w:rFonts w:ascii="FreeSerif" w:hAnsi="FreeSerif"/>
          <w:b/>
          <w:color w:val="2C3A4A"/>
          <w:sz w:val="22"/>
        </w:rPr>
        <w:t>Le piège des petits pays</w:t>
      </w:r>
    </w:p>
    <w:p>
      <w:pPr>
        <w:spacing w:after="60"/>
      </w:pPr>
      <w:r>
        <w:rPr>
          <w:rFonts w:ascii="FreeSerif" w:hAnsi="FreeSerif"/>
          <w:sz w:val="22"/>
        </w:rPr>
        <w:t>Certains Africains ont vu venir le piège très tôt. Barthélémy Boganda, fondateur de la République centrafricaine, mort en 1959 dans un accident d'avion aux circonstances jamais totalement éclaircies, et Kwame Nkrumah, père de l'indépendance du Ghana, avaient tous deux averti du même danger : des pays trop petits pour être viables, condamnés à dépendre pour toujours d'un pays plus puissant, incapables de peser seuls dans le système mondial.</w:t>
      </w:r>
    </w:p>
    <w:p>
      <w:pPr>
        <w:spacing w:after="60"/>
        <w:ind w:firstLine="567"/>
      </w:pPr>
      <w:r>
        <w:rPr>
          <w:rFonts w:ascii="FreeSerif" w:hAnsi="FreeSerif"/>
          <w:sz w:val="22"/>
        </w:rPr>
        <w:t>Un pays trop petit, sans accès à la mer, découpé sans logique économique, ne peut ni se défendre seul, ni négocier seul, ni se développer seul. Il est obligé de chercher un protecteur, et ce protecteur sera naturellement l'ancien colonisateur. La conférence de Berlin avait créé les conditions d'une souveraineté impossible. Ce n'était pas un accident. C'était le plan.</w:t>
      </w:r>
    </w:p>
    <w:p>
      <w:pPr>
        <w:spacing w:after="60"/>
        <w:ind w:firstLine="567"/>
      </w:pPr>
      <w:r>
        <w:rPr>
          <w:rFonts w:ascii="FreeSerif" w:hAnsi="FreeSerif"/>
          <w:sz w:val="22"/>
        </w:rPr>
        <w:t>Le destin de ces deux hommes le confirme : Boganda meurt avant même l'indépendance de son pays, et Nkrumah est renversé en 1966. Les grandes fédérations qu'ils voulaient créer ne verront pas le jour de leur vivant. Il faudra attendre 2023 et la Charte du Liptako-Gourma pour qu'une réponse à ce morcellement apparaisse enfin au Sahel : trois pays nés du découpage de Berlin qui décident, cent quarante ans plus tard, de mettre leur souveraineté en commun.</w:t>
      </w:r>
    </w:p>
    <w:p>
      <w:pPr>
        <w:spacing w:before="280" w:after="120"/>
        <w:pBdr>
          <w:bottom w:val="single" w:sz="7" w:space="3" w:color="A07820"/>
        </w:pBdr>
      </w:pPr>
      <w:r>
        <w:rPr>
          <w:rFonts w:ascii="FreeSerif" w:hAnsi="FreeSerif"/>
          <w:b/>
          <w:color w:val="2C3A4A"/>
          <w:sz w:val="22"/>
        </w:rPr>
        <w:t>La loi OCRS et les ressources sahéliennes</w:t>
      </w:r>
    </w:p>
    <w:p>
      <w:pPr>
        <w:spacing w:after="60"/>
      </w:pPr>
      <w:r>
        <w:rPr>
          <w:rFonts w:ascii="FreeSerif" w:hAnsi="FreeSerif"/>
          <w:sz w:val="22"/>
        </w:rPr>
        <w:t>Avant même d'accorder les indépendances, la France avait déjà sécurisé ce qui comptait vraiment pour elle. Une loi du 10 janvier 1957 crée l'Organisation commune des régions sahariennes, un statut spécial qui sépare administrativement les zones désertiques riches en minerais des colonies qui allaient bientôt devenir indépendantes. L'uranium de l'actuel Niger devait rester géré par la France, peu importe qui gouvernerait officiellement en surface. En clair : donnez-leur les drapeaux, gardons le pétrole et les mines.</w:t>
      </w:r>
    </w:p>
    <w:p>
      <w:pPr>
        <w:spacing w:after="60"/>
        <w:ind w:firstLine="567"/>
      </w:pPr>
      <w:r>
        <w:rPr>
          <w:rFonts w:ascii="FreeSerif" w:hAnsi="FreeSerif"/>
          <w:sz w:val="22"/>
        </w:rPr>
        <w:t>Ce texte a été cité en 2025 devant les Nations Unies par un représentant burkinabè, Bassolma Bazié, pour expliquer que la dépendance du Sahel n'est pas un hasard de l'histoire. Elle a été construite précisément, légalement, par un acte officiel de l'État français, avant même la fin officielle de la colonisation.</w:t>
      </w:r>
    </w:p>
    <w:p>
      <w:pPr>
        <w:spacing w:before="280" w:after="120"/>
        <w:pBdr>
          <w:bottom w:val="single" w:sz="7" w:space="3" w:color="A07820"/>
        </w:pBdr>
      </w:pPr>
      <w:r>
        <w:rPr>
          <w:rFonts w:ascii="FreeSerif" w:hAnsi="FreeSerif"/>
          <w:b/>
          <w:color w:val="2C3A4A"/>
          <w:sz w:val="22"/>
        </w:rPr>
        <w:t>Avant Berlin, après Berlin</w:t>
      </w:r>
    </w:p>
    <w:p>
      <w:pPr>
        <w:spacing w:after="60"/>
      </w:pPr>
      <w:r>
        <w:rPr>
          <w:rFonts w:ascii="FreeSerif" w:hAnsi="FreeSerif"/>
          <w:sz w:val="22"/>
        </w:rPr>
        <w:t>Avant Berlin, les Européens étaient présents sur les côtes africaines par des comptoirs commerciaux ; les explorations vers l'intérieur commençaient à peine. Après Berlin, c'est la conquête organisée : accords arrachés aux souverains africains par la menace ou la tromperie, expéditions militaires, travail forcé, villages incendiés.</w:t>
      </w:r>
    </w:p>
    <w:p>
      <w:pPr>
        <w:spacing w:after="60"/>
        <w:ind w:firstLine="567"/>
      </w:pPr>
      <w:r>
        <w:rPr>
          <w:rFonts w:ascii="FreeSerif" w:hAnsi="FreeSerif"/>
          <w:sz w:val="22"/>
        </w:rPr>
        <w:t>Au Congo de Léopold II, on coupe les mains des travailleurs qui n'ont pas récolté assez de caoutchouc. C'est documenté même dans les archives européennes de l'époque. Les estimations sérieuses parlent de 10 millions de morts entre 1885 et 1908, rien que dans cet « État indépendant du Congo ». Dix millions de morts, pour du caoutchouc. Le militant panafricaniste Banda Kani résume ça sans nuance :</w:t>
      </w:r>
    </w:p>
    <w:p>
      <w:pPr>
        <w:ind w:left="363" w:right="119"/>
        <w:spacing w:line="360" w:lineRule="auto"/>
        <w:pBdr>
          <w:left w:val="single" w:sz="16" w:space="18" w:color="A07820"/>
        </w:pBdr>
      </w:pPr>
      <w:r>
        <w:rPr>
          <w:rFonts w:ascii="FreeSerif" w:hAnsi="FreeSerif"/>
          <w:i/>
          <w:color w:val="8B1A1A"/>
          <w:sz w:val="22"/>
        </w:rPr>
        <w:t>« Tous les coups sont permis : crimes inexplicables, génocide, meurtre à ciel ouvert, coupage de mains, de pieds, d'oreilles, crime rituel, coupage de tête, déportation, versement de napalm. »</w:t>
        <w:br/>
        <w:t>— Banda Kani, 2022</w:t>
      </w:r>
    </w:p>
    <w:p>
      <w:pPr>
        <w:spacing w:after="60"/>
        <w:ind w:firstLine="567"/>
      </w:pPr>
      <w:r>
        <w:rPr>
          <w:rFonts w:ascii="FreeSerif" w:hAnsi="FreeSerif"/>
          <w:sz w:val="22"/>
        </w:rPr>
        <w:t>On peut discuter le ton de cette phrase. On ne peut pas discuter le fond : toute la panoplie de la terreur a été utilisée dans un seul but, installer la peur comme méthode de gouvernement d'un continent entier.</w:t>
      </w:r>
    </w:p>
    <w:p>
      <w:pPr>
        <w:spacing w:after="60"/>
        <w:ind w:firstLine="567"/>
      </w:pPr>
      <w:r>
        <w:rPr>
          <w:rFonts w:ascii="FreeSerif" w:hAnsi="FreeSerif"/>
          <w:sz w:val="22"/>
        </w:rPr>
        <w:t>Car c'est bien de gouvernement qu'on parle. La violence coloniale n'est pas un dérapage isolé, c'est une méthode. Elle vise à casser les structures politiques déjà existantes, ces empires et sultanats décrits dans les deux premiers chapitres, pour les remplacer par une administration dont la seule légitimité est la force. On récoltera les fruits de cette destruction pendant un siècle et demi, et on appellera ça « l'instabilité africaine ». Le mécanisme est cynique. Il est aussi terriblement efficace.</w:t>
      </w:r>
    </w:p>
    <w:p>
      <w:pPr>
        <w:spacing w:before="280" w:after="120"/>
        <w:pBdr>
          <w:bottom w:val="single" w:sz="7" w:space="3" w:color="A07820"/>
        </w:pBdr>
      </w:pPr>
      <w:r>
        <w:rPr>
          <w:rFonts w:ascii="FreeSerif" w:hAnsi="FreeSerif"/>
          <w:b/>
          <w:color w:val="2C3A4A"/>
          <w:sz w:val="22"/>
        </w:rPr>
        <w:t>Une lettre datée du 13 septembre 1898</w:t>
      </w:r>
    </w:p>
    <w:p>
      <w:pPr>
        <w:spacing w:after="60"/>
      </w:pPr>
      <w:r>
        <w:rPr>
          <w:rFonts w:ascii="FreeSerif" w:hAnsi="FreeSerif"/>
          <w:sz w:val="22"/>
        </w:rPr>
        <w:t xml:space="preserve">Derrière les discours sur la civilisation, les archives coloniales contiennent parfois des documents qui n'ont besoin d'aucun commentaire. Le 13 septembre 1898, un gouverneur français signe une instruction pour ses officiers au Soudan français, l'actuel Mali. L'ordre est d'une clarté sans détour : détruire les populations qui résistent, </w:t>
      </w:r>
      <w:r>
        <w:rPr>
          <w:rFonts w:ascii="FreeSerif" w:hAnsi="FreeSerif"/>
          <w:b/>
          <w:sz w:val="22"/>
        </w:rPr>
        <w:t>empoisonner les puits</w:t>
      </w:r>
      <w:r>
        <w:rPr>
          <w:rFonts w:ascii="FreeSerif" w:hAnsi="FreeSerif"/>
          <w:sz w:val="22"/>
        </w:rPr>
        <w:t>, éliminer tout ce qui pourrait devenir un centre de résistance.</w:t>
      </w:r>
    </w:p>
    <w:p>
      <w:pPr>
        <w:spacing w:after="60"/>
        <w:ind w:firstLine="567"/>
      </w:pPr>
      <w:r>
        <w:rPr>
          <w:rFonts w:ascii="FreeSerif" w:hAnsi="FreeSerif"/>
          <w:sz w:val="22"/>
        </w:rPr>
        <w:t>Cette lettre, conservée dans les archives françaises, n'a jamais été citée dans les livres scolaires de la République française. Le premier ministre malien Choguel Maïga la cite personnellement en 2024, en possède une copie, et rappelle le contexte : les populations maliennes se cachaient dans les forêts, cachaient leurs animaux sous des moustiquaires, mouraient en fuyant vers la Guinée ou l'Algérie, parfois des membres de sa propre famille. « Ils sont leurs amis ? Ils sont les amis de leurs intérêts », conclut-il.</w:t>
      </w:r>
    </w:p>
    <w:p>
      <w:pPr>
        <w:spacing w:after="60"/>
        <w:ind w:firstLine="567"/>
      </w:pPr>
      <w:r>
        <w:rPr>
          <w:rFonts w:ascii="FreeSerif" w:hAnsi="FreeSerif"/>
          <w:sz w:val="22"/>
        </w:rPr>
        <w:t>Cette instruction n'est pas un dérapage isolé d'un soldat un peu trop nerveux. C'est une politique officielle. Elle fait partie d'une décennie où toute résistance aux colonnes françaises au Soudan est punie par la destruction des villages, l'incendie des récoltes, l'assassinat des chefs. Ce n'est pas un secret, c'est un choix d'administration que Paris a couvert et financé, et dont il a même promu les auteurs. La même logique, affamer, isoler, terroriser pour régner, se retrouve deux siècles plus tard dans les sanctions de la CEDEAO, l'embargo sur le carburant, la pression sur les devises. Les outils changent. La logique reste la même.</w:t>
      </w:r>
    </w:p>
    <w:p>
      <w:pPr>
        <w:spacing w:after="60"/>
        <w:ind w:firstLine="567"/>
      </w:pPr>
      <w:r>
        <w:rPr>
          <w:rFonts w:ascii="FreeSerif" w:hAnsi="FreeSerif"/>
          <w:sz w:val="22"/>
        </w:rPr>
        <w:t>Voilà le décor planté à Berlin : un continent nié, découpé, terrorisé. Mais les cartes du chancelier Bismarck avaient oublié un détail important : les peuples qu'elles découpaient allaient se battre, les armes à la main, pendant des décennies.</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4 — Les résistances qu'on a oubliées</w:t>
      </w:r>
    </w:p>
    <w:p>
      <w:pPr>
        <w:spacing w:after="60"/>
      </w:pPr>
      <w:r>
        <w:rPr>
          <w:rFonts w:ascii="FreeSerif" w:hAnsi="FreeSerif"/>
          <w:sz w:val="22"/>
        </w:rPr>
        <w:t>Guélémou, 29 septembre 1898. À l'aube, des soldats français encerclent le campement d'un vieil homme de presque soixante-dix ans. Quand le futur général Henri Gouraud s'approche pour le capturer, il ne capture pas un simple chef de bande. Il met fin à seize années de guerre. Cet homme s'appelle Samory Touré. Depuis le début des années 1880, il tient tête à la première armée d'Europe. Déporté au Gabon, il y meurt en 1900, loin de l'empire qu'il avait construit. La France célèbre sa capture comme une victoire. Elle évite de dire combien elle lui avait coûté.</w:t>
      </w:r>
    </w:p>
    <w:p>
      <w:pPr>
        <w:spacing w:before="280" w:after="120"/>
        <w:pBdr>
          <w:bottom w:val="single" w:sz="7" w:space="3" w:color="A07820"/>
        </w:pBdr>
      </w:pPr>
      <w:r>
        <w:rPr>
          <w:rFonts w:ascii="FreeSerif" w:hAnsi="FreeSerif"/>
          <w:b/>
          <w:color w:val="2C3A4A"/>
          <w:sz w:val="22"/>
        </w:rPr>
        <w:t>Seize ans face à la France</w:t>
      </w:r>
    </w:p>
    <w:p>
      <w:pPr>
        <w:spacing w:after="60"/>
      </w:pPr>
      <w:r>
        <w:rPr>
          <w:rFonts w:ascii="FreeSerif" w:hAnsi="FreeSerif"/>
          <w:sz w:val="22"/>
        </w:rPr>
        <w:t>Samory Touré, né vers 1830, fonde l'empire du Wassoulou, à cheval sur les actuels Mali, Guinée et Côte d'Ivoire, et mène une résistance armée de seize ans contre la France. Seize ans, c'est énorme : aucune puissance européenne de l'époque n'a affronté en Afrique de l'Ouest un adversaire capable de tenir aussi longtemps. Chaque général français envoyé pour l'arrêter revient bredouille, parfois battu, toujours épuisé.</w:t>
      </w:r>
    </w:p>
    <w:p>
      <w:pPr>
        <w:spacing w:after="60"/>
        <w:ind w:firstLine="567"/>
      </w:pPr>
      <w:r>
        <w:rPr>
          <w:rFonts w:ascii="FreeSerif" w:hAnsi="FreeSerif"/>
          <w:sz w:val="22"/>
        </w:rPr>
        <w:t>Samory améliore ses tactiques à chaque combat, oblige les généraux français à mener des campagnes coûteuses en hommes et en argent, et déplace son empire vers l'est pour échapper à l'étau. Aujourd'hui on appellerait ça une guerre d'usure : quand on ne peut pas gagner face à un ennemi mieux armé, on évite l'affrontement direct, on frappe, on se déplace, et on rend chaque kilomètre conquis tellement coûteux que la conquête devient un gouffre financier.</w:t>
      </w:r>
    </w:p>
    <w:p>
      <w:pPr>
        <w:spacing w:after="60"/>
        <w:ind w:firstLine="567"/>
      </w:pPr>
      <w:r>
        <w:rPr>
          <w:rFonts w:ascii="FreeSerif" w:hAnsi="FreeSerif"/>
          <w:sz w:val="22"/>
        </w:rPr>
        <w:t>Samory ne se contente pas de combattre : il s'organise pour durer. Ses forgerons réparent les fusils pris à l'ennemi et en fabriquent des copies, une petite industrie d'armement au cœur de la savane. Il joue de la rivalité entre Français et Britanniques, négocie, signe des traités quand ça l'arrange, les annule quand il redevient plus fort. Bref, il fait tout ce que fait un État souverain en guerre. Capturé finalement en 1898, déporté, puis oublié.</w:t>
      </w:r>
    </w:p>
    <w:p>
      <w:pPr>
        <w:spacing w:after="60"/>
        <w:ind w:firstLine="567"/>
      </w:pPr>
      <w:r>
        <w:rPr>
          <w:rFonts w:ascii="FreeSerif" w:hAnsi="FreeSerif"/>
          <w:sz w:val="22"/>
        </w:rPr>
        <w:t>C'était un chef d'État qui a refusé de se soumettre plus longtemps que tous les autres, et c'est exactement pour ça qu'il fallait le faire disparaître des mémoires. Un résistant dont on se souvient devient un modèle. Et la domination n'aime pas les modèles.</w:t>
      </w:r>
    </w:p>
    <w:p>
      <w:pPr>
        <w:spacing w:before="280" w:after="120"/>
        <w:pBdr>
          <w:bottom w:val="single" w:sz="7" w:space="3" w:color="A07820"/>
        </w:pBdr>
      </w:pPr>
      <w:r>
        <w:rPr>
          <w:rFonts w:ascii="FreeSerif" w:hAnsi="FreeSerif"/>
          <w:b/>
          <w:color w:val="2C3A4A"/>
          <w:sz w:val="22"/>
        </w:rPr>
        <w:t>Ceux qui ont dit non</w:t>
      </w:r>
    </w:p>
    <w:p>
      <w:pPr>
        <w:spacing w:after="60"/>
      </w:pPr>
      <w:r>
        <w:rPr>
          <w:rFonts w:ascii="FreeSerif" w:hAnsi="FreeSerif"/>
          <w:sz w:val="22"/>
        </w:rPr>
        <w:t>Samory n'était pas seul. Partout au Sahel, la conquête a rencontré des hommes qui ont préféré la guerre, parfois la mort, plutôt que de se rendre.</w:t>
      </w:r>
    </w:p>
    <w:p>
      <w:pPr>
        <w:spacing w:after="60"/>
        <w:ind w:firstLine="567"/>
      </w:pPr>
      <w:r>
        <w:rPr>
          <w:rFonts w:ascii="FreeSerif" w:hAnsi="FreeSerif"/>
          <w:b/>
          <w:sz w:val="22"/>
        </w:rPr>
        <w:t>Babemba Traoré</w:t>
      </w:r>
      <w:r>
        <w:rPr>
          <w:rFonts w:ascii="FreeSerif" w:hAnsi="FreeSerif"/>
          <w:sz w:val="22"/>
        </w:rPr>
        <w:t>, roi du Kenédougou dans l'actuel Mali, voit en 1898 les troupes françaises assiéger sa capitale, Sikasso, protégée par une grande muraille que l'artillerie finit par percer. Quand la chute devient inévitable, Babemba se donne la mort plutôt que de se rendre. Ce geste reste, dans la mémoire malienne, la définition même du refus : on peut prendre la ville, pas le roi.</w:t>
      </w:r>
    </w:p>
    <w:p>
      <w:pPr>
        <w:spacing w:after="60"/>
        <w:ind w:firstLine="567"/>
      </w:pPr>
      <w:r>
        <w:rPr>
          <w:rFonts w:ascii="FreeSerif" w:hAnsi="FreeSerif"/>
          <w:b/>
          <w:sz w:val="22"/>
        </w:rPr>
        <w:t>Rabah Fadlallah</w:t>
      </w:r>
      <w:r>
        <w:rPr>
          <w:rFonts w:ascii="FreeSerif" w:hAnsi="FreeSerif"/>
          <w:sz w:val="22"/>
        </w:rPr>
        <w:t xml:space="preserve"> conquiert le sultanat du Bornou et résiste à la France jusqu'en 1900, où il meurt à la bataille de Kousseri, dans l'actuel Cameroun.</w:t>
      </w:r>
    </w:p>
    <w:p>
      <w:pPr>
        <w:spacing w:after="60"/>
        <w:ind w:firstLine="567"/>
      </w:pPr>
      <w:r>
        <w:rPr>
          <w:rFonts w:ascii="FreeSerif" w:hAnsi="FreeSerif"/>
          <w:sz w:val="22"/>
        </w:rPr>
        <w:t xml:space="preserve">Avant eux, </w:t>
      </w:r>
      <w:r>
        <w:rPr>
          <w:rFonts w:ascii="FreeSerif" w:hAnsi="FreeSerif"/>
          <w:b/>
          <w:sz w:val="22"/>
        </w:rPr>
        <w:t>El Hadj Omar Tall</w:t>
      </w:r>
      <w:r>
        <w:rPr>
          <w:rFonts w:ascii="FreeSerif" w:hAnsi="FreeSerif"/>
          <w:sz w:val="22"/>
        </w:rPr>
        <w:t>, fondateur d'un État religieux couvrant le Mali, la Guinée et le Sénégal actuels, avait mené au XIXe siècle la résistance à la colonisation française, avant de disparaître dans une grotte au nord du Mali en 1864.</w:t>
      </w:r>
    </w:p>
    <w:p>
      <w:pPr>
        <w:spacing w:before="280" w:after="120"/>
        <w:pBdr>
          <w:bottom w:val="single" w:sz="7" w:space="3" w:color="A07820"/>
        </w:pBdr>
      </w:pPr>
      <w:r>
        <w:rPr>
          <w:rFonts w:ascii="FreeSerif" w:hAnsi="FreeSerif"/>
          <w:b/>
          <w:color w:val="2C3A4A"/>
          <w:sz w:val="22"/>
        </w:rPr>
        <w:t>Tableau des résistants</w:t>
      </w:r>
    </w:p>
    <w:p>
      <w:pPr>
        <w:spacing w:before="120" w:after="0"/>
      </w:pPr>
    </w:p>
    <w:p>
      <w:pPr>
        <w:spacing w:after="20"/>
      </w:pPr>
      <w:r>
        <w:rPr>
          <w:rFonts w:ascii="FreeSerif" w:hAnsi="FreeSerif"/>
          <w:i/>
          <w:color w:val="2C3A4A"/>
          <w:sz w:val="18"/>
        </w:rPr>
        <w:t>Personne</w:t>
      </w:r>
      <w:r>
        <w:rPr>
          <w:rFonts w:ascii="FreeSerif" w:hAnsi="FreeSerif"/>
          <w:color w:val="2C3A4A"/>
          <w:sz w:val="18"/>
        </w:rPr>
        <w:t xml:space="preserve">  |  </w:t>
      </w:r>
      <w:r>
        <w:rPr>
          <w:rFonts w:ascii="FreeSerif" w:hAnsi="FreeSerif"/>
          <w:i/>
          <w:color w:val="2C3A4A"/>
          <w:sz w:val="18"/>
        </w:rPr>
        <w:t>Résistance</w:t>
      </w:r>
      <w:r>
        <w:rPr>
          <w:rFonts w:ascii="FreeSerif" w:hAnsi="FreeSerif"/>
          <w:color w:val="2C3A4A"/>
          <w:sz w:val="18"/>
        </w:rPr>
        <w:t xml:space="preserve">  |  </w:t>
      </w:r>
      <w:r>
        <w:rPr>
          <w:rFonts w:ascii="FreeSerif" w:hAnsi="FreeSerif"/>
          <w:i/>
          <w:color w:val="2C3A4A"/>
          <w:sz w:val="18"/>
        </w:rPr>
        <w:t>Fin</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El Hadj Omar Tall</w:t>
      </w:r>
      <w:r>
        <w:rPr>
          <w:rFonts w:ascii="FreeSerif" w:hAnsi="FreeSerif"/>
          <w:color w:val="2C3A4A"/>
          <w:sz w:val="18"/>
        </w:rPr>
        <w:t xml:space="preserve">  —  </w:t>
      </w:r>
      <w:r>
        <w:rPr>
          <w:rFonts w:ascii="FreeSerif" w:hAnsi="FreeSerif"/>
          <w:color w:val="3C3C3C"/>
          <w:sz w:val="18"/>
        </w:rPr>
        <w:t>Résistance religieuse à la colonisation</w:t>
      </w:r>
      <w:r>
        <w:rPr>
          <w:rFonts w:ascii="FreeSerif" w:hAnsi="FreeSerif"/>
          <w:color w:val="2C3A4A"/>
          <w:sz w:val="18"/>
        </w:rPr>
        <w:t xml:space="preserve">  —  </w:t>
      </w:r>
      <w:r>
        <w:rPr>
          <w:rFonts w:ascii="FreeSerif" w:hAnsi="FreeSerif"/>
          <w:color w:val="3C3C3C"/>
          <w:sz w:val="18"/>
        </w:rPr>
        <w:t>Disparaît dans une grotte au nord du Mali (1864)</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Samory Touré (né vers 1830)</w:t>
      </w:r>
      <w:r>
        <w:rPr>
          <w:rFonts w:ascii="FreeSerif" w:hAnsi="FreeSerif"/>
          <w:color w:val="2C3A4A"/>
          <w:sz w:val="18"/>
        </w:rPr>
        <w:t xml:space="preserve">  —  </w:t>
      </w:r>
      <w:r>
        <w:rPr>
          <w:rFonts w:ascii="FreeSerif" w:hAnsi="FreeSerif"/>
          <w:color w:val="3C3C3C"/>
          <w:sz w:val="18"/>
        </w:rPr>
        <w:t>Seize ans de résistance armée</w:t>
      </w:r>
      <w:r>
        <w:rPr>
          <w:rFonts w:ascii="FreeSerif" w:hAnsi="FreeSerif"/>
          <w:color w:val="2C3A4A"/>
          <w:sz w:val="18"/>
        </w:rPr>
        <w:t xml:space="preserve">  —  </w:t>
      </w:r>
      <w:r>
        <w:rPr>
          <w:rFonts w:ascii="FreeSerif" w:hAnsi="FreeSerif"/>
          <w:color w:val="3C3C3C"/>
          <w:sz w:val="18"/>
        </w:rPr>
        <w:t>Capturé en 1898, déporté, mort au Gabon en 1900</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Babemba Traoré</w:t>
      </w:r>
      <w:r>
        <w:rPr>
          <w:rFonts w:ascii="FreeSerif" w:hAnsi="FreeSerif"/>
          <w:color w:val="2C3A4A"/>
          <w:sz w:val="18"/>
        </w:rPr>
        <w:t xml:space="preserve">  —  </w:t>
      </w:r>
      <w:r>
        <w:rPr>
          <w:rFonts w:ascii="FreeSerif" w:hAnsi="FreeSerif"/>
          <w:color w:val="3C3C3C"/>
          <w:sz w:val="18"/>
        </w:rPr>
        <w:t>Roi du Kenédougou</w:t>
      </w:r>
      <w:r>
        <w:rPr>
          <w:rFonts w:ascii="FreeSerif" w:hAnsi="FreeSerif"/>
          <w:color w:val="2C3A4A"/>
          <w:sz w:val="18"/>
        </w:rPr>
        <w:t xml:space="preserve">  —  </w:t>
      </w:r>
      <w:r>
        <w:rPr>
          <w:rFonts w:ascii="FreeSerif" w:hAnsi="FreeSerif"/>
          <w:color w:val="3C3C3C"/>
          <w:sz w:val="18"/>
        </w:rPr>
        <w:t>Se donne la mort à Sikasso en 1898 plutôt que se rendre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Rabah Fadlallah</w:t>
      </w:r>
      <w:r>
        <w:rPr>
          <w:rFonts w:ascii="FreeSerif" w:hAnsi="FreeSerif"/>
          <w:color w:val="2C3A4A"/>
          <w:sz w:val="18"/>
        </w:rPr>
        <w:t xml:space="preserve">  —  </w:t>
      </w:r>
      <w:r>
        <w:rPr>
          <w:rFonts w:ascii="FreeSerif" w:hAnsi="FreeSerif"/>
          <w:color w:val="3C3C3C"/>
          <w:sz w:val="18"/>
        </w:rPr>
        <w:t>Conquérant du Bornou</w:t>
      </w:r>
      <w:r>
        <w:rPr>
          <w:rFonts w:ascii="FreeSerif" w:hAnsi="FreeSerif"/>
          <w:color w:val="2C3A4A"/>
          <w:sz w:val="18"/>
        </w:rPr>
        <w:t xml:space="preserve">  —  </w:t>
      </w:r>
      <w:r>
        <w:rPr>
          <w:rFonts w:ascii="FreeSerif" w:hAnsi="FreeSerif"/>
          <w:color w:val="3C3C3C"/>
          <w:sz w:val="18"/>
        </w:rPr>
        <w:t>Meurt à la bataille de Kousseri (1900)</w:t>
      </w:r>
    </w:p>
    <w:p>
      <w:pPr>
        <w:spacing w:before="0" w:after="120"/>
      </w:pPr>
    </w:p>
    <w:p>
      <w:pPr>
        <w:spacing w:after="60"/>
        <w:ind w:firstLine="567"/>
      </w:pPr>
      <w:r>
        <w:rPr>
          <w:rFonts w:ascii="FreeSerif" w:hAnsi="FreeSerif"/>
          <w:sz w:val="22"/>
        </w:rPr>
        <w:t>Aucun de ces noms n'apparaît dans les livres scolaires après l'indépendance. Tous apparaissent dans les discours des dirigeants de l'AES aujourd'hui.</w:t>
      </w:r>
    </w:p>
    <w:p>
      <w:pPr>
        <w:spacing w:before="280" w:after="120"/>
        <w:pBdr>
          <w:bottom w:val="single" w:sz="7" w:space="3" w:color="A07820"/>
        </w:pBdr>
      </w:pPr>
      <w:r>
        <w:rPr>
          <w:rFonts w:ascii="FreeSerif" w:hAnsi="FreeSerif"/>
          <w:b/>
          <w:color w:val="2C3A4A"/>
          <w:sz w:val="22"/>
        </w:rPr>
        <w:t>Une résistance qui ne s'arrête jamais</w:t>
      </w:r>
    </w:p>
    <w:p>
      <w:pPr>
        <w:spacing w:after="60"/>
      </w:pPr>
      <w:r>
        <w:rPr>
          <w:rFonts w:ascii="FreeSerif" w:hAnsi="FreeSerif"/>
          <w:sz w:val="22"/>
        </w:rPr>
        <w:t xml:space="preserve">La conquête « terminée » n'a pas mis fin aux refus. En pleine Première Guerre mondiale, en 1916-1917, une révolte touarègue menée par </w:t>
      </w:r>
      <w:r>
        <w:rPr>
          <w:rFonts w:ascii="FreeSerif" w:hAnsi="FreeSerif"/>
          <w:b/>
          <w:sz w:val="22"/>
        </w:rPr>
        <w:t>Kaocen</w:t>
      </w:r>
      <w:r>
        <w:rPr>
          <w:rFonts w:ascii="FreeSerif" w:hAnsi="FreeSerif"/>
          <w:sz w:val="22"/>
        </w:rPr>
        <w:t xml:space="preserve"> enflamme la région de l'Aïr, dans l'actuel Niger, et assiège la ville d'Agadez pendant des mois avant d'être écrasée dans le sang. La France était alors occupée à sacrifier ses propres soldats dans les tranchées de Verdun, mais elle trouvait quand même des forces pour tuer des Sahéliens qui refusaient l'ordre colonial.</w:t>
      </w:r>
    </w:p>
    <w:p>
      <w:pPr>
        <w:spacing w:after="60"/>
        <w:ind w:firstLine="567"/>
      </w:pPr>
      <w:r>
        <w:rPr>
          <w:rFonts w:ascii="FreeSerif" w:hAnsi="FreeSerif"/>
          <w:sz w:val="22"/>
        </w:rPr>
        <w:t>Trente ans après Berlin, alors que les cartes coloniales semblaient définitives, des Sahéliens prenaient encore les armes contre l'ordre qu'on leur avait imposé. La « pacification » dont parlaient les rapports coloniaux n'a jamais été une vraie paix. C'était une occupation sous tension permanente.</w:t>
      </w:r>
    </w:p>
    <w:p>
      <w:pPr>
        <w:spacing w:before="280" w:after="120"/>
        <w:pBdr>
          <w:bottom w:val="single" w:sz="7" w:space="3" w:color="A07820"/>
        </w:pBdr>
      </w:pPr>
      <w:r>
        <w:rPr>
          <w:rFonts w:ascii="FreeSerif" w:hAnsi="FreeSerif"/>
          <w:b/>
          <w:color w:val="2C3A4A"/>
          <w:sz w:val="22"/>
        </w:rPr>
        <w:t>Thiaroye, 1er décembre 1944 : un crime jamais totalement reconnu</w:t>
      </w:r>
    </w:p>
    <w:p>
      <w:pPr>
        <w:ind w:left="363" w:right="119"/>
        <w:spacing w:line="360" w:lineRule="auto"/>
        <w:pBdr>
          <w:left w:val="single" w:sz="16" w:space="18" w:color="A07820"/>
        </w:pBdr>
      </w:pPr>
      <w:r>
        <w:rPr>
          <w:rFonts w:ascii="FreeSerif" w:hAnsi="FreeSerif"/>
          <w:i/>
          <w:color w:val="8B1A1A"/>
          <w:sz w:val="22"/>
        </w:rPr>
        <w:t>« Vous avez libéré la France du nazisme. En récompense, on vous a désarmés, rassemblés, et fusillés. »</w:t>
        <w:br/>
        <w:t>— Albert Anatole Ayissi, journaliste</w:t>
      </w:r>
    </w:p>
    <w:p>
      <w:pPr>
        <w:spacing w:after="60"/>
        <w:ind w:firstLine="567"/>
      </w:pPr>
      <w:r>
        <w:rPr>
          <w:rFonts w:ascii="FreeSerif" w:hAnsi="FreeSerif"/>
          <w:sz w:val="22"/>
        </w:rPr>
        <w:t>Quand les Sahéliens ne se battaient pas contre la France, ils se battaient parfois pour elle, au même prix en vies humaines. Ils venaient de Guinée, du Mali, du Bénin, du Cameroun, du Sénégal. On les appelait « tirailleurs sénégalais », un nom pratique qui efface leur diversité réelle. Ils n'étaient pas tous sénégalais. Ils étaient africains, et ils avaient traversé l'océan pour défendre une France qu'ils ne connaissaient pas contre une idéologie raciste qui les visait, eux aussi.</w:t>
      </w:r>
    </w:p>
    <w:p>
      <w:pPr>
        <w:spacing w:after="60"/>
        <w:ind w:firstLine="567"/>
      </w:pPr>
      <w:r>
        <w:rPr>
          <w:rFonts w:ascii="FreeSerif" w:hAnsi="FreeSerif"/>
          <w:sz w:val="22"/>
        </w:rPr>
        <w:t>Faits prisonniers par les Allemands en juin 1940, ils passent leur captivité en France, les nazis ne voulant pas d'Africains sur leur propre territoire. Après la Libération, un bateau de plusieurs centaines d'entre eux quitte Morlaix le 5 novembre 1944 pour Dakar. On leur avait promis de verser, une fois au pays, l'argent qui leur était dû pour leur temps de captivité. Première escale : Casablanca. Ceux qui débarquent là-bas ne reçoivent rien. La nouvelle se répand sur le bateau. À Dakar, au camp militaire de Thiaroye, les soldats réclament leur dû, le salaire promis, l'égalité de traitement avec les soldats français. Le 1er décembre 1944, l'armée française répond par les armes à ces demandes tout à fait légitimes. On les avait préalablement désarmés.</w:t>
      </w:r>
    </w:p>
    <w:p>
      <w:pPr>
        <w:spacing w:after="60"/>
        <w:ind w:firstLine="567"/>
      </w:pPr>
      <w:r>
        <w:rPr>
          <w:rFonts w:ascii="FreeSerif" w:hAnsi="FreeSerif"/>
          <w:b/>
          <w:sz w:val="22"/>
        </w:rPr>
        <w:t>Un crime préparé, maquillé en révolte.</w:t>
      </w:r>
      <w:r>
        <w:rPr>
          <w:rFonts w:ascii="FreeSerif" w:hAnsi="FreeSerif"/>
          <w:sz w:val="22"/>
        </w:rPr>
        <w:t xml:space="preserve"> La version officielle française a longtemps parlé de « 35 morts » dans une « mutinerie ». Après des années de recherches dans les archives de France, du Sénégal et du Royaume-Uni, l'historienne Armelle Mabon a établi la vraie réalité : entre </w:t>
      </w:r>
      <w:r>
        <w:rPr>
          <w:rFonts w:ascii="FreeSerif" w:hAnsi="FreeSerif"/>
          <w:b/>
          <w:sz w:val="22"/>
        </w:rPr>
        <w:t>300 et 400 soldats</w:t>
      </w:r>
      <w:r>
        <w:rPr>
          <w:rFonts w:ascii="FreeSerif" w:hAnsi="FreeSerif"/>
          <w:sz w:val="22"/>
        </w:rPr>
        <w:t xml:space="preserve"> ont été tués, leurs corps jetés dans des fosses communes. Le chiffre officiel de 35 morts est un mensonge d'État, documenté. La falsification commence dès les premiers jours : trois jours après le massacre, un document du commandement français affirme que les soldats avaient déjà reçu tout leur argent, rendant leurs demandes illégitimes, et le massacre justifié. En mars 1945, un procès complètement biaisé condamne </w:t>
      </w:r>
      <w:r>
        <w:rPr>
          <w:rFonts w:ascii="FreeSerif" w:hAnsi="FreeSerif"/>
          <w:b/>
          <w:sz w:val="22"/>
        </w:rPr>
        <w:t>34 innocents</w:t>
      </w:r>
      <w:r>
        <w:rPr>
          <w:rFonts w:ascii="FreeSerif" w:hAnsi="FreeSerif"/>
          <w:sz w:val="22"/>
        </w:rPr>
        <w:t>, les survivants qui avaient réclamé justice. Les archives ont été verrouillées pendant des décennies. En 2012, le président François Hollande promet de « restituer les archives » au Sénégal et parle de « répression sanglante ». Mais les documents remis quelques mois plus tard racontent en réalité l'histoire falsifiée officielle, pas la vérité.</w:t>
      </w:r>
    </w:p>
    <w:p>
      <w:pPr>
        <w:spacing w:after="60"/>
        <w:ind w:firstLine="567"/>
      </w:pPr>
      <w:r>
        <w:rPr>
          <w:rFonts w:ascii="FreeSerif" w:hAnsi="FreeSerif"/>
          <w:b/>
          <w:sz w:val="22"/>
        </w:rPr>
        <w:t>L'ingratitude organisée.</w:t>
      </w:r>
      <w:r>
        <w:rPr>
          <w:rFonts w:ascii="FreeSerif" w:hAnsi="FreeSerif"/>
          <w:sz w:val="22"/>
        </w:rPr>
        <w:t xml:space="preserve"> Ce qui s'est passé à Thiaroye n'est pas un accident, c'est une doctrine. Le général de Gaulle refuse que ces soldats africains défilent sur les Champs-Élysées le 26 août 1944 : leurs uniformes militaires sont retirés et donnés à des civils blancs pour les remplacer dans le défilé de la Libération. Ce qu'on retient comme la libération de Paris, ce sont des Africains dépouillés de leur uniforme pour que la France puisse se raconter une victoire blanche. Et pour ceux qui survivent, une autre injustice : les pensions versées aux anciens combattants africains étaient une fraction de celles des soldats français, une discrimination officielle maintenue pendant des décennies.</w:t>
      </w:r>
    </w:p>
    <w:p>
      <w:pPr>
        <w:spacing w:after="60"/>
        <w:ind w:firstLine="567"/>
      </w:pPr>
      <w:r>
        <w:rPr>
          <w:rFonts w:ascii="FreeSerif" w:hAnsi="FreeSerif"/>
          <w:b/>
          <w:sz w:val="22"/>
        </w:rPr>
        <w:t>80 ans plus tard, toujours rien.</w:t>
      </w:r>
      <w:r>
        <w:rPr>
          <w:rFonts w:ascii="FreeSerif" w:hAnsi="FreeSerif"/>
          <w:sz w:val="22"/>
        </w:rPr>
        <w:t xml:space="preserve"> En 2023, 78 ans après le massacre, aucune vérité officielle n'a été établie. Les archives restent difficiles d'accès ou falsifiées. Les fosses communes n'ont pas été rouvertes. Les condamnés de 1945 n'ont jamais été réhabilités. Les familles attendent toujours. Albert Anatole Ayissi le résume sans détour : « Lorsqu'il faut parler du génocide arménien, on ne tient pas que des discours, il y a des actes. Mais pour Thiaroye, on nous vend du vent. » La façon dont on traite chaque mémoire en dit long sur la façon dont on considère chaque vie.</w:t>
      </w:r>
    </w:p>
    <w:p>
      <w:pPr>
        <w:spacing w:after="60"/>
        <w:ind w:firstLine="567"/>
      </w:pPr>
      <w:r>
        <w:rPr>
          <w:rFonts w:ascii="FreeSerif" w:hAnsi="FreeSerif"/>
          <w:sz w:val="22"/>
        </w:rPr>
        <w:t>Thiaroye n'est pas un simple fait divers historique. C'est un des grands points de tension entre la France et l'Afrique, symbole d'une relation faite d'extraction, d'ingratitude et d'impunité. Quand les dirigeants du Mali, du Burkina Faso ou du Niger parlent aujourd'hui de dignité pour justifier leur rupture avec Paris, ils parlent aussi de Thiaroye. La France ne peut pas demander la confiance de l'Afrique tant qu'elle n'a pas ouvert ses archives et réhabilité ses victimes.</w:t>
      </w:r>
    </w:p>
    <w:p>
      <w:pPr>
        <w:spacing w:before="280" w:after="120"/>
        <w:pBdr>
          <w:bottom w:val="single" w:sz="7" w:space="3" w:color="A07820"/>
        </w:pBdr>
      </w:pPr>
      <w:r>
        <w:rPr>
          <w:rFonts w:ascii="FreeSerif" w:hAnsi="FreeSerif"/>
          <w:b/>
          <w:color w:val="2C3A4A"/>
          <w:sz w:val="22"/>
        </w:rPr>
        <w:t>Le double effacement</w:t>
      </w:r>
    </w:p>
    <w:p>
      <w:pPr>
        <w:spacing w:after="60"/>
      </w:pPr>
      <w:r>
        <w:rPr>
          <w:rFonts w:ascii="FreeSerif" w:hAnsi="FreeSerif"/>
          <w:sz w:val="22"/>
        </w:rPr>
        <w:t>Ces noms sont absents des livres scolaires d'après l'indépendance. C'est un deuxième effacement, encore plus grave que le premier. Le chapitre 1 montrait comment l'école coloniale avait effacé les empires africains. Mais les résistants, eux, ont été effacés des écoles africaines indépendantes elles-mêmes, calquées sur le modèle français.</w:t>
      </w:r>
    </w:p>
    <w:p>
      <w:pPr>
        <w:spacing w:after="60"/>
        <w:ind w:firstLine="567"/>
      </w:pPr>
      <w:r>
        <w:rPr>
          <w:rFonts w:ascii="FreeSerif" w:hAnsi="FreeSerif"/>
          <w:sz w:val="22"/>
        </w:rPr>
        <w:t>Des générations d'élèves sahéliens ont appris l'histoire de Vercingétorix et de Jeanne d'Arc, des figures françaises de résistance à l'envahisseur, quelle ironie, sans jamais apprendre l'histoire de Samory ou de Babemba. Cet oubli n'était pas un hasard : un peuple qui ignore qu'il a résisté ne sait pas qu'il peut résister à nouveau. Contrôler les livres d'histoire, c'est contrôler ce qui semble possible dans le futur.</w:t>
      </w:r>
    </w:p>
    <w:p>
      <w:pPr>
        <w:spacing w:after="60"/>
        <w:ind w:firstLine="567"/>
      </w:pPr>
      <w:r>
        <w:rPr>
          <w:rFonts w:ascii="FreeSerif" w:hAnsi="FreeSerif"/>
          <w:sz w:val="22"/>
        </w:rPr>
        <w:t>C'est exactement ce verrou que les années 2020 ont fait sauter. Ces noms oubliés des livres scolaires sont aujourd'hui présents dans les discours du capitaine Ibrahim Traoré et du général Assimi Goïta. Ce n'est pas de la décoration patriotique : c'est une doctrine. Quand ils invoquent Samory, ils inscrivent leur action dans une lignée précise, celle du refus armé de la domination étrangère : la souveraineté ne se négocie pas, elle se défend.</w:t>
      </w:r>
    </w:p>
    <w:p>
      <w:pPr>
        <w:spacing w:before="280" w:after="120"/>
        <w:pBdr>
          <w:bottom w:val="single" w:sz="7" w:space="3" w:color="A07820"/>
        </w:pBdr>
      </w:pPr>
      <w:r>
        <w:rPr>
          <w:rFonts w:ascii="FreeSerif" w:hAnsi="FreeSerif"/>
          <w:b/>
          <w:color w:val="2C3A4A"/>
          <w:sz w:val="22"/>
        </w:rPr>
        <w:t>Pourquoi les résistants ont finalement perdu</w:t>
      </w:r>
    </w:p>
    <w:p>
      <w:pPr>
        <w:spacing w:after="60"/>
      </w:pPr>
      <w:r>
        <w:rPr>
          <w:rFonts w:ascii="FreeSerif" w:hAnsi="FreeSerif"/>
          <w:sz w:val="22"/>
        </w:rPr>
        <w:t>La résistance armée du XIXe siècle a fini par être submergée, pas par manque de courage ou d'intelligence, mais par un écart technologique énorme. Les empires sahéliens affrontaient des adversaires capables de produire en série ce qu'eux devaient fabriquer à la main. La mitrailleuse Maxim tirait 600 coups par minute. Une lance n'a aucune réponse à ça.</w:t>
      </w:r>
    </w:p>
    <w:p>
      <w:pPr>
        <w:spacing w:after="60"/>
        <w:ind w:firstLine="567"/>
      </w:pPr>
      <w:r>
        <w:rPr>
          <w:rFonts w:ascii="FreeSerif" w:hAnsi="FreeSerif"/>
          <w:sz w:val="22"/>
        </w:rPr>
        <w:t>Mais cette résistance a établi une vérité qu'on va suivre comme un fil rouge dans tout ce livre : la domination n'a jamais été acceptée, nulle part, à aucun moment. Elle a été imposée, puis gérée, puis camouflée. Après la Seconde Guerre mondiale, le camouflage devient l'art principal de l'Empire : on prépare des « indépendances » qui n'en seront pas vraiment.</w:t>
      </w:r>
    </w:p>
    <w:p>
      <w:pPr>
        <w:spacing w:after="60"/>
        <w:ind w:firstLine="567"/>
      </w:pPr>
      <w:r>
        <w:rPr>
          <w:rFonts w:ascii="FreeSerif" w:hAnsi="FreeSerif"/>
          <w:sz w:val="22"/>
        </w:rPr>
        <w:t>C'est exactement le tour de force que la France s'apprête à réussir en 1960 : accorder dix-sept drapeaux, dix-sept hymnes, dix-sept sièges à l'ONU, sans rien lâcher de l'essentiel.</w:t>
      </w:r>
    </w:p>
    <w:p>
      <w:pPr>
        <w:spacing w:before="280" w:after="120"/>
        <w:pBdr>
          <w:bottom w:val="single" w:sz="7" w:space="3" w:color="A07820"/>
        </w:pBdr>
      </w:pPr>
      <w:r>
        <w:rPr>
          <w:rFonts w:ascii="FreeSerif" w:hAnsi="FreeSerif"/>
          <w:b/>
          <w:color w:val="2C3A4A"/>
          <w:sz w:val="22"/>
        </w:rPr>
        <w:t>PARTIE II — COMMENT LA DÉPENDANCE A ÉTÉ ORGANISÉE</w:t>
      </w:r>
    </w:p>
    <w:p>
      <w:pPr>
        <w:spacing w:after="60"/>
      </w:pPr>
      <w:r>
        <w:rPr>
          <w:rFonts w:ascii="FreeSerif" w:hAnsi="FreeSerif"/>
          <w:sz w:val="22"/>
        </w:rPr>
        <w:t>L'Afrique d'avant la conquête avait des empires, des universités, des monnaies. La partie précédente l'a montré. Reste une question : comment un continent aussi riche a-t-il pu devenir, en quelques décennies, l'un des plus dépendants du monde ?</w:t>
      </w:r>
    </w:p>
    <w:p>
      <w:pPr>
        <w:spacing w:after="60"/>
        <w:ind w:firstLine="567"/>
      </w:pPr>
      <w:r>
        <w:rPr>
          <w:rFonts w:ascii="FreeSerif" w:hAnsi="FreeSerif"/>
          <w:sz w:val="22"/>
        </w:rPr>
        <w:t>La réponse tient en un mot que la suite de ce livre va démonter pièce par pièce : l'organisation. La dépendance africaine n'est ni un accident ni une fatalité culturelle. C'est une construction planifiée dans les bureaux de Paris, exactement au moment où les drapeaux des indépendances montaient dans le ciel de Bamako, de Niamey et de Ouagadougou.</w:t>
      </w:r>
    </w:p>
    <w:p>
      <w:pPr>
        <w:spacing w:after="60"/>
        <w:ind w:firstLine="567"/>
      </w:pPr>
      <w:r>
        <w:rPr>
          <w:rFonts w:ascii="FreeSerif" w:hAnsi="FreeSerif"/>
          <w:sz w:val="22"/>
        </w:rPr>
        <w:t>Six chapitres suivront ce plan de construction : les indépendances confisquées de 1960, le pacte caché dans les accords de coopération, le verrou monétaire du franc CFA, le pillage des ressources, l'arme de l'aide et de la dette, et enfin les réseaux qui font tenir tout le système sans qu'un seul soldat soit nécessaire.</w:t>
      </w:r>
    </w:p>
    <w:p>
      <w:pPr>
        <w:spacing w:after="60"/>
        <w:ind w:firstLine="567"/>
      </w:pPr>
      <w:r>
        <w:rPr>
          <w:rFonts w:ascii="FreeSerif" w:hAnsi="FreeSerif"/>
          <w:sz w:val="22"/>
        </w:rPr>
        <w:t>Une construction précise, méthodique, et bien documentée.</w:t>
      </w:r>
    </w:p>
    <w:p>
      <w:pPr>
        <w:sectPr>
          <w:pgSz w:w="11906" w:h="16838"/>
          <w:pgMar w:top="1417" w:right="1134" w:bottom="1417" w:left="1417" w:header="720" w:footer="720" w:gutter="0"/>
          <w:cols w:space="720"/>
          <w:titlePg/>
          <w:docGrid w:linePitch="360"/>
        </w:sectPr>
      </w:pPr>
    </w:p>
    <w:p>
      <w:pPr>
        <w:spacing w:after="480"/>
        <w:jc w:val="center"/>
      </w:pPr>
      <w:r>
        <w:rPr>
          <w:rFonts w:ascii="FreeSerif" w:hAnsi="FreeSerif"/>
          <w:caps/>
          <w:color w:val="2C3A4A"/>
          <w:sz w:val="24"/>
          <w:spacing w:val="50"/>
        </w:rPr>
        <w:t>PARTIE II</w:t>
      </w:r>
    </w:p>
    <w:p>
      <w:pPr>
        <w:spacing w:after="600"/>
        <w:jc w:val="center"/>
      </w:pPr>
      <w:r>
        <w:rPr>
          <w:rFonts w:ascii="FreeSerif" w:hAnsi="FreeSerif"/>
          <w:color w:val="2C3A4A"/>
          <w:sz w:val="52"/>
        </w:rPr>
        <w:t>COMMENT LA DÉPENDANCE A ÉTÉ ORGANISÉE</w:t>
      </w:r>
    </w:p>
    <w:tbl>
      <w:tblPr>
        <w:tblW w:type="auto" w:w="0"/>
        <w:jc w:val="center"/>
        <w:tblLayout w:type="fixed"/>
        <w:tblLook w:firstColumn="1" w:firstRow="1" w:lastColumn="0" w:lastRow="0" w:noHBand="0" w:noVBand="1" w:val="04A0"/>
      </w:tblPr>
      <w:tblGrid>
        <w:gridCol w:w="4535"/>
      </w:tblGrid>
      <w:tr>
        <w:tc>
          <w:tcPr>
            <w:tcW w:type="dxa" w:w="4535"/>
            <w:tcBorders>
              <w:bottom w:val="single" w:sz="12" w:space="0" w:color="A07820"/>
              <w:top w:val="none" w:sz="0" w:space="0" w:color="auto"/>
              <w:insideV w:val="none" w:sz="0" w:space="0" w:color="auto"/>
              <w:left w:val="none" w:sz="0" w:space="0" w:color="auto"/>
              <w:insideH w:val="none" w:sz="0" w:space="0" w:color="auto"/>
              <w:right w:val="none" w:sz="0" w:space="0" w:color="auto"/>
            </w:tcBorders>
          </w:tcPr>
          <w:p>
            <w:pPr>
              <w:spacing w:after="0"/>
            </w:pPr>
          </w:p>
        </w:tc>
      </w:tr>
    </w:tbl>
    <w:p>
      <w:pPr>
        <w:sectPr>
          <w:pgSz w:w="11906" w:h="16838"/>
          <w:pgMar w:top="1417" w:right="1134" w:bottom="1417" w:left="1417" w:header="720" w:footer="720" w:gutter="0"/>
          <w:cols w:space="720"/>
          <w:titlePg/>
          <w:docGrid w:linePitch="360"/>
          <w:vAlign w:val="center"/>
        </w:sectPr>
      </w:pP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5 — 1960 : des indépendances pas vraiment indépendantes</w:t>
      </w:r>
    </w:p>
    <w:p>
      <w:pPr>
        <w:ind w:left="363" w:right="119"/>
        <w:spacing w:line="360" w:lineRule="auto"/>
        <w:pBdr>
          <w:left w:val="single" w:sz="16" w:space="18" w:color="A07820"/>
        </w:pBdr>
      </w:pPr>
      <w:r>
        <w:rPr>
          <w:rFonts w:ascii="FreeSerif" w:hAnsi="FreeSerif"/>
          <w:i/>
          <w:color w:val="8B1A1A"/>
          <w:sz w:val="22"/>
        </w:rPr>
        <w:t>« Nous préférons la pauvreté dans la liberté à l'opulence dans l'esclavage. »</w:t>
        <w:br/>
        <w:t>— Ahmed Sékou Touré, devant le général de Gaulle, Conakry, 25 août 1958</w:t>
      </w:r>
    </w:p>
    <w:p>
      <w:pPr>
        <w:spacing w:after="60"/>
        <w:ind w:firstLine="567"/>
      </w:pPr>
      <w:r>
        <w:rPr>
          <w:rFonts w:ascii="FreeSerif" w:hAnsi="FreeSerif"/>
          <w:sz w:val="22"/>
        </w:rPr>
        <w:t>Bamako, 22 septembre 1960. Sur la place publique, la foule chante un hymne qu'elle entend pour la première fois. Le drapeau vert, or et rouge monte le long du mât. La même scène se répète cette année-là à Niamey, à Ouagadougou, à Dakar : 1960 est surnommée « l'année de l'Afrique », dix-sept pays deviennent indépendants. On croit que l'histoire commence.</w:t>
      </w:r>
    </w:p>
    <w:p>
      <w:pPr>
        <w:spacing w:after="60"/>
        <w:ind w:firstLine="567"/>
      </w:pPr>
      <w:r>
        <w:rPr>
          <w:rFonts w:ascii="FreeSerif" w:hAnsi="FreeSerif"/>
          <w:sz w:val="22"/>
        </w:rPr>
        <w:t>Mais dans les bureaux de Paris, une autre histoire s'écrit en même temps. Et c'est elle qui va gouverner les soixante années suivantes.</w:t>
      </w:r>
    </w:p>
    <w:p>
      <w:pPr>
        <w:spacing w:before="280" w:after="120"/>
        <w:pBdr>
          <w:bottom w:val="single" w:sz="7" w:space="3" w:color="A07820"/>
        </w:pBdr>
      </w:pPr>
      <w:r>
        <w:rPr>
          <w:rFonts w:ascii="FreeSerif" w:hAnsi="FreeSerif"/>
          <w:b/>
          <w:color w:val="2C3A4A"/>
          <w:sz w:val="22"/>
        </w:rPr>
        <w:t>L'homme de l'ombre</w:t>
      </w:r>
    </w:p>
    <w:p>
      <w:pPr>
        <w:spacing w:after="60"/>
      </w:pPr>
      <w:r>
        <w:rPr>
          <w:rFonts w:ascii="FreeSerif" w:hAnsi="FreeSerif"/>
          <w:sz w:val="22"/>
        </w:rPr>
        <w:t>Cette autre histoire a un visage : Jacques Foccart, conseiller très influent de l'Élysée pour les affaires africaines. Pendant que les hymnes retentissent, son équipe fait signer des accords dits « de coopération ». Ces accords sont des contrats ajoutés aux textes d'indépendance : ils maintiennent le franc CFA, gardent les bases militaires françaises, réservent à la France un accès privilégié aux matières premières et placent les jeunes pays sous tutelle technique et financière. L'indépendance est officielle. La dépendance, elle, reste bien réelle. Le drapeau change. Le reste ne change pas.</w:t>
      </w:r>
    </w:p>
    <w:p>
      <w:pPr>
        <w:spacing w:after="60"/>
        <w:ind w:firstLine="567"/>
      </w:pPr>
      <w:r>
        <w:rPr>
          <w:rFonts w:ascii="FreeSerif" w:hAnsi="FreeSerif"/>
          <w:sz w:val="22"/>
        </w:rPr>
        <w:t>La Françafrique naît dans la joie des indépendances, cachée dans des sous-clauses de traités que personne ne prend le temps de lire.</w:t>
      </w:r>
    </w:p>
    <w:p>
      <w:pPr>
        <w:spacing w:after="60"/>
        <w:ind w:firstLine="567"/>
      </w:pPr>
      <w:r>
        <w:rPr>
          <w:rFonts w:ascii="FreeSerif" w:hAnsi="FreeSerif"/>
          <w:sz w:val="22"/>
        </w:rPr>
        <w:t>Un historien, Frédéric Turpin, a documenté à quel point cette organisation date de loin. Dès 1944, Foccart crée une société d'import-export dont les activités commerciales se mélangent volontairement avec ses fonctions politiques auprès de De Gaulle : commerce et renseignement ne sont jamais séparés. En 1949, il cofonde une structure de financement privé du gaullisme en Afrique. À partir de 1952, il anime chaque mois une réunion de militaires de l'armée coloniale, un réseau d'information parallèle aux canaux officiels de l'État.</w:t>
      </w:r>
    </w:p>
    <w:p>
      <w:pPr>
        <w:spacing w:after="60"/>
        <w:ind w:firstLine="567"/>
      </w:pPr>
      <w:r>
        <w:rPr>
          <w:rFonts w:ascii="FreeSerif" w:hAnsi="FreeSerif"/>
          <w:sz w:val="22"/>
        </w:rPr>
        <w:t>Détail amusant : c'est un adversaire politique qui confirme l'ampleur du système. François Mitterrand, alors ministre, déclare en 1950-1951 : « Je ne devrais pas dire que j'ai fait un tour dans l'Union française, mais bien plutôt dans l'Union gaulliste. » La Françafrique organise déjà le continent bien avant les indépendances officielles.</w:t>
      </w:r>
    </w:p>
    <w:p>
      <w:pPr>
        <w:spacing w:before="280" w:after="120"/>
        <w:pBdr>
          <w:bottom w:val="single" w:sz="7" w:space="3" w:color="A07820"/>
        </w:pBdr>
      </w:pPr>
      <w:r>
        <w:rPr>
          <w:rFonts w:ascii="FreeSerif" w:hAnsi="FreeSerif"/>
          <w:b/>
          <w:color w:val="2C3A4A"/>
          <w:sz w:val="22"/>
        </w:rPr>
        <w:t>Le pays qui a dit non</w:t>
      </w:r>
    </w:p>
    <w:p>
      <w:pPr>
        <w:spacing w:after="60"/>
      </w:pPr>
      <w:r>
        <w:rPr>
          <w:rFonts w:ascii="FreeSerif" w:hAnsi="FreeSerif"/>
          <w:sz w:val="22"/>
        </w:rPr>
        <w:t>Un seul pays refuse ce scénario. Le 25 août 1958, à Conakry, Ahmed Sékou Touré reçoit le général de Gaulle venu défendre son projet d'union entre la France et ses colonies. De Gaulle prévient : les territoires qui voteront non au référendum du 28 septembre obtiendront l'indépendance immédiate, mais perdront tout soutien français. Devant lui, Sékou Touré prononce la phrase citée en ouverture de ce chapitre.</w:t>
      </w:r>
    </w:p>
    <w:p>
      <w:pPr>
        <w:spacing w:after="60"/>
        <w:ind w:firstLine="567"/>
      </w:pPr>
      <w:r>
        <w:rPr>
          <w:rFonts w:ascii="FreeSerif" w:hAnsi="FreeSerif"/>
          <w:sz w:val="22"/>
        </w:rPr>
        <w:t>La Guinée vote non. Elle devient indépendante le 2 octobre 1958, deux ans avant les autres.</w:t>
      </w:r>
    </w:p>
    <w:p>
      <w:pPr>
        <w:spacing w:after="60"/>
        <w:ind w:firstLine="567"/>
      </w:pPr>
      <w:r>
        <w:rPr>
          <w:rFonts w:ascii="FreeSerif" w:hAnsi="FreeSerif"/>
          <w:sz w:val="22"/>
        </w:rPr>
        <w:t>La réaction française est immédiate et totale. En partant, les fonctionnaires français emportent ou détruisent tout : archives, matériel de bureau, téléphones, médicaments des hôpitaux, jusqu'aux ampoules électriques. Ce n'est pas un simple départ, c'est un sabotage organisé. Le but est clair : punir la Guinée et montrer aux autres colonies ce qui les attend si elles font le même choix.</w:t>
      </w:r>
    </w:p>
    <w:p>
      <w:pPr>
        <w:spacing w:after="60"/>
        <w:ind w:firstLine="567"/>
      </w:pPr>
      <w:r>
        <w:rPr>
          <w:rFonts w:ascii="FreeSerif" w:hAnsi="FreeSerif"/>
          <w:sz w:val="22"/>
        </w:rPr>
        <w:t>Soixante-cinq ans plus tard, la France appliquera au Niger du général Tiani des méthodes étrangement familières : suspension de l'aide, pression des institutions financières, menace militaire via des pays voisins. Même doctrine, même conviction que les peuples africains peuvent être ramenés à l'ordre par la faim. La méthode n'a pas vieilli. Elle s'est juste raffinée.</w:t>
      </w:r>
    </w:p>
    <w:p>
      <w:pPr>
        <w:spacing w:before="280" w:after="120"/>
        <w:pBdr>
          <w:bottom w:val="single" w:sz="7" w:space="3" w:color="A07820"/>
        </w:pBdr>
      </w:pPr>
      <w:r>
        <w:rPr>
          <w:rFonts w:ascii="FreeSerif" w:hAnsi="FreeSerif"/>
          <w:b/>
          <w:color w:val="2C3A4A"/>
          <w:sz w:val="22"/>
        </w:rPr>
        <w:t>Le prix à payer pour les pionniers</w:t>
      </w:r>
    </w:p>
    <w:p>
      <w:pPr>
        <w:spacing w:after="60"/>
      </w:pPr>
      <w:r>
        <w:rPr>
          <w:rFonts w:ascii="FreeSerif" w:hAnsi="FreeSerif"/>
          <w:sz w:val="22"/>
        </w:rPr>
        <w:t>Quatre destins suffisent à montrer ce que risquaient ceux qui prenaient l'indépendance vraiment au sérieux.</w:t>
      </w:r>
    </w:p>
    <w:p>
      <w:pPr>
        <w:spacing w:after="60"/>
        <w:ind w:firstLine="567"/>
      </w:pPr>
      <w:r>
        <w:rPr>
          <w:rFonts w:ascii="FreeSerif" w:hAnsi="FreeSerif"/>
          <w:b/>
          <w:sz w:val="22"/>
        </w:rPr>
        <w:t>Sylvanus Olympio</w:t>
      </w:r>
      <w:r>
        <w:rPr>
          <w:rFonts w:ascii="FreeSerif" w:hAnsi="FreeSerif"/>
          <w:sz w:val="22"/>
        </w:rPr>
        <w:t xml:space="preserve">, d'abord. Économiste formé à Londres, ancien cadre chez Unilever, il conduit le Togo à l'indépendance le 27 avril 1960 et décide de créer une monnaie propre à son pays, hors de la zone franc. </w:t>
      </w:r>
      <w:r>
        <w:rPr>
          <w:rFonts w:ascii="FreeSerif" w:hAnsi="FreeSerif"/>
          <w:b/>
          <w:sz w:val="22"/>
        </w:rPr>
        <w:t>Le 13 janvier 1963, six jours seulement après avoir confirmé la création du franc togolais</w:t>
      </w:r>
      <w:r>
        <w:rPr>
          <w:rFonts w:ascii="FreeSerif" w:hAnsi="FreeSerif"/>
          <w:sz w:val="22"/>
        </w:rPr>
        <w:t>, il est abattu à Lomé par un groupe de militaires, dont le sergent Étienne Gnassingbé Eyadéma, qui revendique le tir et dirigera plus tard le pays pendant trente-huit ans. Olympio est le premier président assassiné de l'Afrique indépendante. Il n'a jamais vu circuler sa monnaie. Le message était clair pour tous les autres chefs d'État africains : la monnaie souveraine, ça se paye.</w:t>
      </w:r>
    </w:p>
    <w:p>
      <w:pPr>
        <w:spacing w:after="60"/>
        <w:ind w:firstLine="567"/>
      </w:pPr>
      <w:r>
        <w:rPr>
          <w:rFonts w:ascii="FreeSerif" w:hAnsi="FreeSerif"/>
          <w:b/>
          <w:sz w:val="22"/>
        </w:rPr>
        <w:t>Patrice Lumumba</w:t>
      </w:r>
      <w:r>
        <w:rPr>
          <w:rFonts w:ascii="FreeSerif" w:hAnsi="FreeSerif"/>
          <w:sz w:val="22"/>
        </w:rPr>
        <w:t xml:space="preserve">, ensuite. Premier ministre du Congo devenu indépendant le 30 juin 1960, son crime est de vouloir que les richesses minières du pays profitent d'abord aux Congolais. Renversé en septembre 1960 avec le soutien des puissances occidentales, arrêté, il est envoyé au Katanga rebelle et assassiné le </w:t>
      </w:r>
      <w:r>
        <w:rPr>
          <w:rFonts w:ascii="FreeSerif" w:hAnsi="FreeSerif"/>
          <w:b/>
          <w:sz w:val="22"/>
        </w:rPr>
        <w:t>17 janvier 1961</w:t>
      </w:r>
      <w:r>
        <w:rPr>
          <w:rFonts w:ascii="FreeSerif" w:hAnsi="FreeSerif"/>
          <w:sz w:val="22"/>
        </w:rPr>
        <w:t>, avec deux compagnons. Il avait trente-cinq ans. En 2002, une commission parlementaire belge reconnaît officiellement la « responsabilité morale » de la Belgique dans cet assassinat. En 2022, une dent, seul reste de son corps qui avait été dissous dans l'acide par ses assassins, est rendue à sa famille. Une dent, après soixante ans. C'est tout ce qu'ils lui ont laissé.</w:t>
      </w:r>
    </w:p>
    <w:p>
      <w:pPr>
        <w:spacing w:after="60"/>
        <w:ind w:firstLine="567"/>
      </w:pPr>
      <w:r>
        <w:rPr>
          <w:rFonts w:ascii="FreeSerif" w:hAnsi="FreeSerif"/>
          <w:b/>
          <w:sz w:val="22"/>
        </w:rPr>
        <w:t>Modibo Keïta</w:t>
      </w:r>
      <w:r>
        <w:rPr>
          <w:rFonts w:ascii="FreeSerif" w:hAnsi="FreeSerif"/>
          <w:sz w:val="22"/>
        </w:rPr>
        <w:t xml:space="preserve">, également. Premier président du Mali, proclamé le 22 septembre 1960, panafricaniste convaincu, il crée en 1962 le franc malien pour sortir son pays de la zone franc, on verra au chapitre suivant ce que ça lui a coûté. Le 19 novembre 1968, il est renversé par un coup d'État militaire. Il meurt en prison à Bamako le </w:t>
      </w:r>
      <w:r>
        <w:rPr>
          <w:rFonts w:ascii="FreeSerif" w:hAnsi="FreeSerif"/>
          <w:b/>
          <w:sz w:val="22"/>
        </w:rPr>
        <w:t>16 mai 1977</w:t>
      </w:r>
      <w:r>
        <w:rPr>
          <w:rFonts w:ascii="FreeSerif" w:hAnsi="FreeSerif"/>
          <w:sz w:val="22"/>
        </w:rPr>
        <w:t>, sans jamais avoir été jugé.</w:t>
      </w:r>
    </w:p>
    <w:p>
      <w:pPr>
        <w:spacing w:after="60"/>
        <w:ind w:firstLine="567"/>
      </w:pPr>
      <w:r>
        <w:rPr>
          <w:rFonts w:ascii="FreeSerif" w:hAnsi="FreeSerif"/>
          <w:b/>
          <w:sz w:val="22"/>
        </w:rPr>
        <w:t>Kwame Nkrumah</w:t>
      </w:r>
      <w:r>
        <w:rPr>
          <w:rFonts w:ascii="FreeSerif" w:hAnsi="FreeSerif"/>
          <w:sz w:val="22"/>
        </w:rPr>
        <w:t xml:space="preserve">, enfin. L'homme qui a conduit le Ghana à l'indépendance le </w:t>
      </w:r>
      <w:r>
        <w:rPr>
          <w:rFonts w:ascii="FreeSerif" w:hAnsi="FreeSerif"/>
          <w:b/>
          <w:sz w:val="22"/>
        </w:rPr>
        <w:t>6 mars 1957</w:t>
      </w:r>
      <w:r>
        <w:rPr>
          <w:rFonts w:ascii="FreeSerif" w:hAnsi="FreeSerif"/>
          <w:sz w:val="22"/>
        </w:rPr>
        <w:t xml:space="preserve">, première colonie d'Afrique subsaharienne à s'affranchir, et qui défendait l'idée d'une union africaine. Le </w:t>
      </w:r>
      <w:r>
        <w:rPr>
          <w:rFonts w:ascii="FreeSerif" w:hAnsi="FreeSerif"/>
          <w:b/>
          <w:sz w:val="22"/>
        </w:rPr>
        <w:t>24 février 1966</w:t>
      </w:r>
      <w:r>
        <w:rPr>
          <w:rFonts w:ascii="FreeSerif" w:hAnsi="FreeSerif"/>
          <w:sz w:val="22"/>
        </w:rPr>
        <w:t>, alors qu'il voyage à l'étranger, l'armée et la police prennent le pouvoir à Accra. Il ne reverra jamais le Ghana et meurt en exil en 1972.</w:t>
      </w:r>
    </w:p>
    <w:p>
      <w:pPr>
        <w:spacing w:after="60"/>
        <w:ind w:firstLine="567"/>
      </w:pPr>
      <w:r>
        <w:rPr>
          <w:rFonts w:ascii="FreeSerif" w:hAnsi="FreeSerif"/>
          <w:sz w:val="22"/>
        </w:rPr>
        <w:t>Quatre pionniers. Deux assassinés, deux renversés. Aucun n'a fini son mandat normalement. Le message, lui, a été parfaitement reçu par ceux qui leur ont succédé.</w:t>
      </w:r>
    </w:p>
    <w:p>
      <w:pPr>
        <w:spacing w:before="280" w:after="120"/>
        <w:pBdr>
          <w:bottom w:val="single" w:sz="7" w:space="3" w:color="A07820"/>
        </w:pBdr>
      </w:pPr>
      <w:r>
        <w:rPr>
          <w:rFonts w:ascii="FreeSerif" w:hAnsi="FreeSerif"/>
          <w:b/>
          <w:color w:val="2C3A4A"/>
          <w:sz w:val="22"/>
        </w:rPr>
        <w:t>Les indépendances, soixante ans après</w:t>
      </w:r>
    </w:p>
    <w:p>
      <w:pPr>
        <w:spacing w:before="120" w:after="0"/>
      </w:pPr>
    </w:p>
    <w:p>
      <w:pPr>
        <w:spacing w:after="20"/>
      </w:pPr>
      <w:r>
        <w:rPr>
          <w:rFonts w:ascii="FreeSerif" w:hAnsi="FreeSerif"/>
          <w:i/>
          <w:color w:val="2C3A4A"/>
          <w:sz w:val="18"/>
        </w:rPr>
        <w:t>Pays</w:t>
      </w:r>
      <w:r>
        <w:rPr>
          <w:rFonts w:ascii="FreeSerif" w:hAnsi="FreeSerif"/>
          <w:color w:val="2C3A4A"/>
          <w:sz w:val="18"/>
        </w:rPr>
        <w:t xml:space="preserve">  |  </w:t>
      </w:r>
      <w:r>
        <w:rPr>
          <w:rFonts w:ascii="FreeSerif" w:hAnsi="FreeSerif"/>
          <w:i/>
          <w:color w:val="2C3A4A"/>
          <w:sz w:val="18"/>
        </w:rPr>
        <w:t>Date d'indépendance</w:t>
      </w:r>
      <w:r>
        <w:rPr>
          <w:rFonts w:ascii="FreeSerif" w:hAnsi="FreeSerif"/>
          <w:color w:val="2C3A4A"/>
          <w:sz w:val="18"/>
        </w:rPr>
        <w:t xml:space="preserve">  |  </w:t>
      </w:r>
      <w:r>
        <w:rPr>
          <w:rFonts w:ascii="FreeSerif" w:hAnsi="FreeSerif"/>
          <w:i/>
          <w:color w:val="2C3A4A"/>
          <w:sz w:val="18"/>
        </w:rPr>
        <w:t>Classement mondial pour le niveau de vie (2023)</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Niger</w:t>
      </w:r>
      <w:r>
        <w:rPr>
          <w:rFonts w:ascii="FreeSerif" w:hAnsi="FreeSerif"/>
          <w:color w:val="2C3A4A"/>
          <w:sz w:val="18"/>
        </w:rPr>
        <w:t xml:space="preserve">  —  </w:t>
      </w:r>
      <w:r>
        <w:rPr>
          <w:rFonts w:ascii="FreeSerif" w:hAnsi="FreeSerif"/>
          <w:color w:val="3C3C3C"/>
          <w:sz w:val="18"/>
        </w:rPr>
        <w:t>3 août 1960</w:t>
      </w:r>
      <w:r>
        <w:rPr>
          <w:rFonts w:ascii="FreeSerif" w:hAnsi="FreeSerif"/>
          <w:color w:val="2C3A4A"/>
          <w:sz w:val="18"/>
        </w:rPr>
        <w:t xml:space="preserve">  —  </w:t>
      </w:r>
      <w:r>
        <w:rPr>
          <w:rFonts w:ascii="FreeSerif" w:hAnsi="FreeSerif"/>
          <w:color w:val="3C3C3C"/>
          <w:sz w:val="18"/>
        </w:rPr>
        <w:t>189e sur 191</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Mali</w:t>
      </w:r>
      <w:r>
        <w:rPr>
          <w:rFonts w:ascii="FreeSerif" w:hAnsi="FreeSerif"/>
          <w:color w:val="2C3A4A"/>
          <w:sz w:val="18"/>
        </w:rPr>
        <w:t xml:space="preserve">  —  </w:t>
      </w:r>
      <w:r>
        <w:rPr>
          <w:rFonts w:ascii="FreeSerif" w:hAnsi="FreeSerif"/>
          <w:color w:val="3C3C3C"/>
          <w:sz w:val="18"/>
        </w:rPr>
        <w:t>22 septembre 1960</w:t>
      </w:r>
      <w:r>
        <w:rPr>
          <w:rFonts w:ascii="FreeSerif" w:hAnsi="FreeSerif"/>
          <w:color w:val="2C3A4A"/>
          <w:sz w:val="18"/>
        </w:rPr>
        <w:t xml:space="preserve">  —  </w:t>
      </w:r>
      <w:r>
        <w:rPr>
          <w:rFonts w:ascii="FreeSerif" w:hAnsi="FreeSerif"/>
          <w:color w:val="3C3C3C"/>
          <w:sz w:val="18"/>
        </w:rPr>
        <w:t>185e sur 191</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Burkina Faso</w:t>
      </w:r>
      <w:r>
        <w:rPr>
          <w:rFonts w:ascii="FreeSerif" w:hAnsi="FreeSerif"/>
          <w:color w:val="2C3A4A"/>
          <w:sz w:val="18"/>
        </w:rPr>
        <w:t xml:space="preserve">  —  </w:t>
      </w:r>
      <w:r>
        <w:rPr>
          <w:rFonts w:ascii="FreeSerif" w:hAnsi="FreeSerif"/>
          <w:color w:val="3C3C3C"/>
          <w:sz w:val="18"/>
        </w:rPr>
        <w:t>5 août 1960</w:t>
      </w:r>
      <w:r>
        <w:rPr>
          <w:rFonts w:ascii="FreeSerif" w:hAnsi="FreeSerif"/>
          <w:color w:val="2C3A4A"/>
          <w:sz w:val="18"/>
        </w:rPr>
        <w:t xml:space="preserve">  —  </w:t>
      </w:r>
      <w:r>
        <w:rPr>
          <w:rFonts w:ascii="FreeSerif" w:hAnsi="FreeSerif"/>
          <w:color w:val="3C3C3C"/>
          <w:sz w:val="18"/>
        </w:rPr>
        <w:t>184e sur 191</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Guinée</w:t>
      </w:r>
      <w:r>
        <w:rPr>
          <w:rFonts w:ascii="FreeSerif" w:hAnsi="FreeSerif"/>
          <w:color w:val="2C3A4A"/>
          <w:sz w:val="18"/>
        </w:rPr>
        <w:t xml:space="preserve">  —  </w:t>
      </w:r>
      <w:r>
        <w:rPr>
          <w:rFonts w:ascii="FreeSerif" w:hAnsi="FreeSerif"/>
          <w:color w:val="3C3C3C"/>
          <w:sz w:val="18"/>
        </w:rPr>
        <w:t>2 octobre 1958 (a dit non)</w:t>
      </w:r>
      <w:r>
        <w:rPr>
          <w:rFonts w:ascii="FreeSerif" w:hAnsi="FreeSerif"/>
          <w:color w:val="2C3A4A"/>
          <w:sz w:val="18"/>
        </w:rPr>
        <w:t xml:space="preserve">  —  </w:t>
      </w:r>
      <w:r>
        <w:rPr>
          <w:rFonts w:ascii="FreeSerif" w:hAnsi="FreeSerif"/>
          <w:color w:val="3C3C3C"/>
          <w:sz w:val="18"/>
        </w:rPr>
        <w:t>—</w:t>
      </w:r>
    </w:p>
    <w:p>
      <w:pPr>
        <w:spacing w:before="0" w:after="120"/>
      </w:pPr>
    </w:p>
    <w:p>
      <w:pPr>
        <w:spacing w:after="60"/>
        <w:ind w:firstLine="567"/>
      </w:pPr>
      <w:r>
        <w:rPr>
          <w:rFonts w:ascii="FreeSerif" w:hAnsi="FreeSerif"/>
          <w:sz w:val="22"/>
        </w:rPr>
        <w:t>Les trois pays de l'AES figurent parmi les cinq derniers du classement mondial, soixante-cinq ans après leur indépendance. Ce n'est pas une coïncidence statistique, c'est le résultat d'un système construit exactement pour ça. Un résultat ne peut pas être un accident quand tout a été conçu pour le produire.</w:t>
      </w:r>
    </w:p>
    <w:p>
      <w:pPr>
        <w:spacing w:before="280" w:after="120"/>
        <w:pBdr>
          <w:bottom w:val="single" w:sz="7" w:space="3" w:color="A07820"/>
        </w:pBdr>
      </w:pPr>
      <w:r>
        <w:rPr>
          <w:rFonts w:ascii="FreeSerif" w:hAnsi="FreeSerif"/>
          <w:b/>
          <w:color w:val="2C3A4A"/>
          <w:sz w:val="22"/>
        </w:rPr>
        <w:t>Des indépendances « à moitié fausses »</w:t>
      </w:r>
    </w:p>
    <w:p>
      <w:pPr>
        <w:spacing w:after="60"/>
      </w:pPr>
      <w:r>
        <w:rPr>
          <w:rFonts w:ascii="FreeSerif" w:hAnsi="FreeSerif"/>
          <w:sz w:val="22"/>
        </w:rPr>
        <w:t>Nathalie Yamb explique ça simplement : les indépendances des années 1960 n'étaient pas de vraies indépendances. C'étaient des indépendances confiées à des élites formées à Paris, qui gardaient en place les structures de dépendance. Et le cycle recommence tous les trente ans : les années 1960 produisent des indépendances confisquées, les années 1990 un multipartisme confisqué, les années 2020 amènent enfin le mouvement souverainiste. Si les structures profondes ne changent pas vraiment, dans trente ans il faudra tout recommencer.</w:t>
      </w:r>
    </w:p>
    <w:p>
      <w:pPr>
        <w:spacing w:after="60"/>
        <w:ind w:firstLine="567"/>
      </w:pPr>
      <w:r>
        <w:rPr>
          <w:rFonts w:ascii="FreeSerif" w:hAnsi="FreeSerif"/>
          <w:sz w:val="22"/>
        </w:rPr>
        <w:t>Le politologue camerounais Banda Kani va encore plus loin : il conteste même le mot « bilan ». Faire le bilan d'une présence suppose que cette présence soit terminée. Or, dit-il, « la première chose que révèle tout bilan honnête, c'est qu'il n'y a jamais eu de décolonisation ». À ses yeux, la France est « le dernier empire colonial en plein XXIe siècle ». Sa preuve tient dans un détail linguistique que personne ne remarque : la France est la seule ancienne puissance coloniale à revendiquer encore une « politique africaine ». On n'entend jamais la Belgique parler de sa « politique congolaise », ni l'Allemagne, le Portugal ou les Pays-Bas d'une « politique africaine ». Ces pays sont vraiment partis, et leur façon de parler le montre.</w:t>
      </w:r>
    </w:p>
    <w:p>
      <w:pPr>
        <w:spacing w:after="60"/>
        <w:ind w:firstLine="567"/>
      </w:pPr>
      <w:r>
        <w:rPr>
          <w:rFonts w:ascii="FreeSerif" w:hAnsi="FreeSerif"/>
          <w:sz w:val="22"/>
        </w:rPr>
        <w:t>Reste à comprendre ce qui a été verrouillé exactement en 1960. Pour ça, il faut ouvrir les livres de comptes, car c'est dans les chiffres, bien plus que dans les discours, que le pacte colonial s'est camouflé.</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6 — Le pacte néocolonial</w:t>
      </w:r>
    </w:p>
    <w:p>
      <w:pPr>
        <w:ind w:left="363" w:right="119"/>
        <w:spacing w:line="360" w:lineRule="auto"/>
        <w:pBdr>
          <w:left w:val="single" w:sz="16" w:space="18" w:color="A07820"/>
        </w:pBdr>
      </w:pPr>
      <w:r>
        <w:rPr>
          <w:rFonts w:ascii="FreeSerif" w:hAnsi="FreeSerif"/>
          <w:i/>
          <w:color w:val="8B1A1A"/>
          <w:sz w:val="22"/>
        </w:rPr>
        <w:t>« Il faut bien constater qu'une grande part de l'argent dans nos portefeuilles vient précisément de l'exploitation de l'Afrique pendant des siècles. »</w:t>
        <w:br/>
        <w:t>— Jacques Chirac, ancien président français</w:t>
      </w:r>
    </w:p>
    <w:p>
      <w:pPr>
        <w:spacing w:after="60"/>
        <w:ind w:firstLine="567"/>
      </w:pPr>
      <w:r>
        <w:rPr>
          <w:rFonts w:ascii="FreeSerif" w:hAnsi="FreeSerif"/>
          <w:sz w:val="22"/>
        </w:rPr>
        <w:t>Sur un plateau de télévision, des années après les faits, Loïk Le Floch-Prigent, ancien patron de la compagnie pétrolière Elf, explique tranquillement comment ça marchait :</w:t>
      </w:r>
    </w:p>
    <w:p>
      <w:pPr>
        <w:ind w:left="363" w:right="119"/>
        <w:spacing w:line="360" w:lineRule="auto"/>
        <w:pBdr>
          <w:left w:val="single" w:sz="16" w:space="18" w:color="A07820"/>
        </w:pBdr>
      </w:pPr>
      <w:r>
        <w:rPr>
          <w:rFonts w:ascii="FreeSerif" w:hAnsi="FreeSerif"/>
          <w:i/>
          <w:color w:val="8B1A1A"/>
          <w:sz w:val="22"/>
        </w:rPr>
        <w:t>« On est à un pétrole grossièrement à 3-4 dollars qui sort, et puis on le vend 80. Tout cet argent entre les deux va à un certain nombre de gens. »</w:t>
      </w:r>
    </w:p>
    <w:p>
      <w:pPr>
        <w:spacing w:after="60"/>
        <w:ind w:firstLine="567"/>
      </w:pPr>
      <w:r>
        <w:rPr>
          <w:rFonts w:ascii="FreeSerif" w:hAnsi="FreeSerif"/>
          <w:sz w:val="22"/>
        </w:rPr>
        <w:t>Soixante-seize dollars de différence par baril de pétrole, sur des millions de barils. Et « un certain nombre de gens » qui, on va le voir, financeront ensuite les élections françaises. Les élections françaises payées par le pétrole africain. Ce n'est pas une image, c'est du concret.</w:t>
      </w:r>
    </w:p>
    <w:p>
      <w:pPr>
        <w:spacing w:after="60"/>
        <w:ind w:firstLine="567"/>
      </w:pPr>
      <w:r>
        <w:rPr>
          <w:rFonts w:ascii="FreeSerif" w:hAnsi="FreeSerif"/>
          <w:sz w:val="22"/>
        </w:rPr>
        <w:t>Cet aveu n'est pas une anecdote isolée. C'est la description d'un système entier, par l'un de ses propres acteurs. Ce chapitre en démonte le fonctionnement : un pacte colonial jamais vraiment aboli en 1960, juste camouflé sous de nouveaux mots.</w:t>
      </w:r>
    </w:p>
    <w:p>
      <w:pPr>
        <w:spacing w:after="60"/>
        <w:ind w:firstLine="567"/>
      </w:pPr>
      <w:r>
        <w:rPr>
          <w:rFonts w:ascii="FreeSerif" w:hAnsi="FreeSerif"/>
          <w:sz w:val="22"/>
        </w:rPr>
        <w:t>Le politologue Banda Kani pousse ce constat jusqu'au bout, et le résultat fait réfléchir. On demande sans arrêt de « faire le bilan de la présence française en Afrique », bon ou mauvais ? Mais cette question elle-même est un piège, parce qu'elle suppose une chose fausse : que la colonisation soit terminée. « Vous n'entendez pas l'Allemagne parler de sa "politique africaine", ni le Portugal, ni la Hollande, ni la Belgique. Pourquoi seule la France revendique un tel anachronisme en plein XXIe siècle ? » La réponse est dans la question elle-même : si la France parle encore d'une « politique africaine », c'est qu'elle ne s'est jamais vraiment retirée. La première chose que révèle tout bilan honnête, c'est ceci : il n'y a jamais eu de vraie décolonisation.</w:t>
      </w:r>
    </w:p>
    <w:p>
      <w:pPr>
        <w:spacing w:before="280" w:after="120"/>
        <w:pBdr>
          <w:bottom w:val="single" w:sz="7" w:space="3" w:color="A07820"/>
        </w:pBdr>
      </w:pPr>
      <w:r>
        <w:rPr>
          <w:rFonts w:ascii="FreeSerif" w:hAnsi="FreeSerif"/>
          <w:b/>
          <w:color w:val="2C3A4A"/>
          <w:sz w:val="22"/>
        </w:rPr>
        <w:t>Une naissance dans les impôts</w:t>
      </w:r>
    </w:p>
    <w:p>
      <w:pPr>
        <w:spacing w:after="60"/>
      </w:pPr>
      <w:r>
        <w:rPr>
          <w:rFonts w:ascii="FreeSerif" w:hAnsi="FreeSerif"/>
          <w:sz w:val="22"/>
        </w:rPr>
        <w:t>Pour comprendre le pacte, il faut remonter avant les indépendances. Le 13 avril 1900, le Parlement français vote une loi qui oblige les colonies à se financer elles-mêmes avec ce qu'on récolte sur place. Les populations colonisées paient les salaires de leurs propres occupants : gouverneurs, police, routes, écoles réservées aux colons. La métropole française ne veut pas payer un centime.</w:t>
      </w:r>
    </w:p>
    <w:p>
      <w:pPr>
        <w:spacing w:after="60"/>
        <w:ind w:firstLine="567"/>
      </w:pPr>
      <w:r>
        <w:rPr>
          <w:rFonts w:ascii="FreeSerif" w:hAnsi="FreeSerif"/>
          <w:sz w:val="22"/>
        </w:rPr>
        <w:t>Le système repose sur deux outils. Le premier, c'est un impôt par personne, hérité d'avant la Révolution française, aboli en France en 1789 mais ressuscité dans les colonies. En Algérie, en 1909, 90 % de la population locale payait 70 % des impôts, pendant que les colons étaient largement exemptés. Le deuxième outil, c'est le travail forcé, appelé poliment « prestation » : en Afrique de l'Ouest française, entre 1920 et 1938, toutes les routes, pistes et terrains d'aviation sont construits par une main-d'œuvre qui n'est pas payée. Gratuit pour l'Empire. Payé en sueur et en sang par les Africains.</w:t>
      </w:r>
    </w:p>
    <w:p>
      <w:pPr>
        <w:spacing w:after="60"/>
        <w:ind w:firstLine="567"/>
      </w:pPr>
      <w:r>
        <w:rPr>
          <w:rFonts w:ascii="FreeSerif" w:hAnsi="FreeSerif"/>
          <w:sz w:val="22"/>
        </w:rPr>
        <w:t>Ces impôts coloniaux sont directement liés à la monnaie. Pour payer l'impôt, il fallait des francs. Pour obtenir des francs, il fallait vendre sa production, sinon c'était la prison ou le travail forcé. La monnaie des colonies n'est pas née comme un outil d'échange normal. Elle est née comme un outil pour extraire de l'argent.</w:t>
      </w:r>
    </w:p>
    <w:p>
      <w:pPr>
        <w:spacing w:after="60"/>
        <w:ind w:firstLine="567"/>
      </w:pPr>
      <w:r>
        <w:rPr>
          <w:rFonts w:ascii="FreeSerif" w:hAnsi="FreeSerif"/>
          <w:sz w:val="22"/>
        </w:rPr>
        <w:t xml:space="preserve">Le </w:t>
      </w:r>
      <w:r>
        <w:rPr>
          <w:rFonts w:ascii="FreeSerif" w:hAnsi="FreeSerif"/>
          <w:b/>
          <w:sz w:val="22"/>
        </w:rPr>
        <w:t>26 décembre 1945</w:t>
      </w:r>
      <w:r>
        <w:rPr>
          <w:rFonts w:ascii="FreeSerif" w:hAnsi="FreeSerif"/>
          <w:sz w:val="22"/>
        </w:rPr>
        <w:t>, la France officialise ce système en créant le franc CFA, un sigle qui signifiait alors, sans détour, « Colonies Françaises d'Afrique ». Après les indépendances, le nom change poliment : « Communauté Financière Africaine » à l'ouest. Les lettres restent les mêmes. La réalité aussi.</w:t>
      </w:r>
    </w:p>
    <w:p>
      <w:pPr>
        <w:spacing w:after="60"/>
        <w:ind w:firstLine="567"/>
      </w:pPr>
      <w:r>
        <w:rPr>
          <w:rFonts w:ascii="FreeSerif" w:hAnsi="FreeSerif"/>
          <w:sz w:val="22"/>
        </w:rPr>
        <w:t xml:space="preserve">Une donnée suffit à le prouver : de 1945 à 1975, 100 % des réserves de change des pays africains de la zone franc étaient déposées au Trésor français. Depuis 1975, c'est 50 %, ce qui représente aujourd'hui </w:t>
      </w:r>
      <w:r>
        <w:rPr>
          <w:rFonts w:ascii="FreeSerif" w:hAnsi="FreeSerif"/>
          <w:b/>
          <w:sz w:val="22"/>
        </w:rPr>
        <w:t>17 milliards d'euros</w:t>
      </w:r>
      <w:r>
        <w:rPr>
          <w:rFonts w:ascii="FreeSerif" w:hAnsi="FreeSerif"/>
          <w:sz w:val="22"/>
        </w:rPr>
        <w:t xml:space="preserve"> de réserves africaines qui dorment à Paris, souvent prêtées ensuite aux mêmes pays africains sous forme d'aide. L'Afrique finance sa propre dépendance. Cheikh Anta Diop avait trouvé l'image parfaite : un loyer qui ne dit pas son nom. On y reviendra en détail au chapitre suivant.</w:t>
      </w:r>
    </w:p>
    <w:p>
      <w:pPr>
        <w:spacing w:before="280" w:after="120"/>
        <w:pBdr>
          <w:bottom w:val="single" w:sz="7" w:space="3" w:color="A07820"/>
        </w:pBdr>
      </w:pPr>
      <w:r>
        <w:rPr>
          <w:rFonts w:ascii="FreeSerif" w:hAnsi="FreeSerif"/>
          <w:b/>
          <w:color w:val="2C3A4A"/>
          <w:sz w:val="22"/>
        </w:rPr>
        <w:t>Le monopole comme principe</w:t>
      </w:r>
    </w:p>
    <w:p>
      <w:pPr>
        <w:spacing w:after="60"/>
      </w:pPr>
      <w:r>
        <w:rPr>
          <w:rFonts w:ascii="FreeSerif" w:hAnsi="FreeSerif"/>
          <w:sz w:val="22"/>
        </w:rPr>
        <w:t>Le pacte ne s'arrête pas à la monnaie. Jacques Foccart obtient que Thomson devienne fournisseur unique des équipements téléphoniques de tous les pays africains francophones. Aucun appel d'offres, aucune concurrence. Le marché africain entier, offert à une entreprise française par décision politique déguisée en décision technique.</w:t>
      </w:r>
    </w:p>
    <w:p>
      <w:pPr>
        <w:spacing w:after="60"/>
        <w:ind w:firstLine="567"/>
      </w:pPr>
      <w:r>
        <w:rPr>
          <w:rFonts w:ascii="FreeSerif" w:hAnsi="FreeSerif"/>
          <w:sz w:val="22"/>
        </w:rPr>
        <w:t>Encore plus révélateur : le président de Haute-Volta (aujourd'hui Burkina Faso), Maurice Yaméogo, propose lui-même à Foccart de donner à sa société le monopole des importations et exportations de tout son pays. L'économie africaine n'est donc pas toujours pillée malgré ses dirigeants. Elle est parfois offerte par eux, en échange de la protection politique que seul le réseau Foccart peut garantir.</w:t>
      </w:r>
    </w:p>
    <w:p>
      <w:pPr>
        <w:spacing w:after="60"/>
        <w:ind w:firstLine="567"/>
      </w:pPr>
      <w:r>
        <w:rPr>
          <w:rFonts w:ascii="FreeSerif" w:hAnsi="FreeSerif"/>
          <w:sz w:val="22"/>
        </w:rPr>
        <w:t>La séquence des années 1990 montre que le système sait se moderniser. Le discours de La Baule en 1990 impose le multipartisme, ce qui aboutit à une fragmentation politique avec plus de deux cents partis dans des pays de moins de cent millions d'habitants. Quatre ans plus tard, en 1994, la dévaluation du franc CFA divise par deux, en une seule nuit, le pouvoir d'achat de millions d'Africains. Dévaluer une monnaie, c'est décider qu'elle vaut moins : les salaires restent les mêmes en chiffres, mais tout ce qui vient de l'étranger coûte deux fois plus cher. D'abord la fragmentation politique, puis l'étranglement économique : ce n'est pas une coïncidence, c'est une séquence organisée.</w:t>
      </w:r>
    </w:p>
    <w:p>
      <w:pPr>
        <w:spacing w:before="280" w:after="120"/>
        <w:pBdr>
          <w:bottom w:val="single" w:sz="7" w:space="3" w:color="A07820"/>
        </w:pBdr>
      </w:pPr>
      <w:r>
        <w:rPr>
          <w:rFonts w:ascii="FreeSerif" w:hAnsi="FreeSerif"/>
          <w:b/>
          <w:color w:val="2C3A4A"/>
          <w:sz w:val="22"/>
        </w:rPr>
        <w:t>Les nouveaux empires : privatiser au lieu de coloniser</w:t>
      </w:r>
    </w:p>
    <w:p>
      <w:pPr>
        <w:spacing w:after="60"/>
      </w:pPr>
      <w:r>
        <w:rPr>
          <w:rFonts w:ascii="FreeSerif" w:hAnsi="FreeSerif"/>
          <w:sz w:val="22"/>
        </w:rPr>
        <w:t>Le pacte ne s'est pas arrêté aux indépendances, ni même à la génération Foccart. Il a changé de forme dans les années 1990, au moment où les grandes entreprises françaises quittaient massivement l'Afrique pour l'Asie, jugée plus rentable. L'Afrique délaissée par les gros groupes devient alors le terrain de chasse d'entreprises moins connues du grand public, mais tout aussi puissantes : les « nouveaux empires » de la Françafrique, construits non plus par extraction brute mais par les privatisations imposées après des crises économiques.</w:t>
      </w:r>
    </w:p>
    <w:p>
      <w:pPr>
        <w:spacing w:after="60"/>
        <w:ind w:firstLine="567"/>
      </w:pPr>
      <w:r>
        <w:rPr>
          <w:rFonts w:ascii="FreeSerif" w:hAnsi="FreeSerif"/>
          <w:sz w:val="22"/>
        </w:rPr>
        <w:t xml:space="preserve">Le groupe </w:t>
      </w:r>
      <w:r>
        <w:rPr>
          <w:rFonts w:ascii="FreeSerif" w:hAnsi="FreeSerif"/>
          <w:b/>
          <w:sz w:val="22"/>
        </w:rPr>
        <w:t>Bolloré</w:t>
      </w:r>
      <w:r>
        <w:rPr>
          <w:rFonts w:ascii="FreeSerif" w:hAnsi="FreeSerif"/>
          <w:sz w:val="22"/>
        </w:rPr>
        <w:t xml:space="preserve"> se construit un empire du tabac, revendu en 2001, puis se tourne vers la logistique et le rail : lignes ferroviaires en Côte d'Ivoire, au Cameroun, au Bénin, et surtout un quasi-monopole sur les ports du golfe de Guinée, le point de passage obligé du commerce de plusieurs pays. </w:t>
      </w:r>
      <w:r>
        <w:rPr>
          <w:rFonts w:ascii="FreeSerif" w:hAnsi="FreeSerif"/>
          <w:b/>
          <w:sz w:val="22"/>
        </w:rPr>
        <w:t>Castel</w:t>
      </w:r>
      <w:r>
        <w:rPr>
          <w:rFonts w:ascii="FreeSerif" w:hAnsi="FreeSerif"/>
          <w:sz w:val="22"/>
        </w:rPr>
        <w:t xml:space="preserve"> rachète les brasseries angolaises et éthiopiennes. </w:t>
      </w:r>
      <w:r>
        <w:rPr>
          <w:rFonts w:ascii="FreeSerif" w:hAnsi="FreeSerif"/>
          <w:b/>
          <w:sz w:val="22"/>
        </w:rPr>
        <w:t>Saur</w:t>
      </w:r>
      <w:r>
        <w:rPr>
          <w:rFonts w:ascii="FreeSerif" w:hAnsi="FreeSerif"/>
          <w:sz w:val="22"/>
        </w:rPr>
        <w:t>, filiale de Bouygues, prend le contrôle de l'électricité et de l'eau en Côte d'Ivoire, puis en Centrafrique, au Sénégal et au Mali.</w:t>
      </w:r>
    </w:p>
    <w:p>
      <w:pPr>
        <w:spacing w:after="60"/>
        <w:ind w:firstLine="567"/>
      </w:pPr>
      <w:r>
        <w:rPr>
          <w:rFonts w:ascii="FreeSerif" w:hAnsi="FreeSerif"/>
          <w:sz w:val="22"/>
        </w:rPr>
        <w:t xml:space="preserve">Le cas le plus spectaculaire reste les télécommunications. </w:t>
      </w:r>
      <w:r>
        <w:rPr>
          <w:rFonts w:ascii="FreeSerif" w:hAnsi="FreeSerif"/>
          <w:b/>
          <w:sz w:val="22"/>
        </w:rPr>
        <w:t>France Télécom</w:t>
      </w:r>
      <w:r>
        <w:rPr>
          <w:rFonts w:ascii="FreeSerif" w:hAnsi="FreeSerif"/>
          <w:sz w:val="22"/>
        </w:rPr>
        <w:t xml:space="preserve">, en difficulté sur ses marchés européens, fait de l'Afrique un relais de croissance vital : elle rachète des opérateurs en Côte d'Ivoire, au Sénégal, au Cameroun, au Niger, puis conquiert aussi les marchés anglophones, au Kenya, en Ouganda. En une dizaine d'années, sous la marque </w:t>
      </w:r>
      <w:r>
        <w:rPr>
          <w:rFonts w:ascii="FreeSerif" w:hAnsi="FreeSerif"/>
          <w:b/>
          <w:sz w:val="22"/>
        </w:rPr>
        <w:t>Orange</w:t>
      </w:r>
      <w:r>
        <w:rPr>
          <w:rFonts w:ascii="FreeSerif" w:hAnsi="FreeSerif"/>
          <w:sz w:val="22"/>
        </w:rPr>
        <w:t>, le groupe s'installe dans quinze pays africains et devient le deuxième opérateur du continent.</w:t>
      </w:r>
    </w:p>
    <w:p>
      <w:pPr>
        <w:spacing w:after="60"/>
        <w:ind w:firstLine="567"/>
      </w:pPr>
      <w:r>
        <w:rPr>
          <w:rFonts w:ascii="FreeSerif" w:hAnsi="FreeSerif"/>
          <w:sz w:val="22"/>
        </w:rPr>
        <w:t>Là où Foccart imposait des monopoles par décision politique cachée, les années 1990 les obtiennent par la vague de privatisations, un déguisement juridique « libéral » pour le même objectif final. L'eau, l'électricité, le téléphone, le transport, ces infrastructures vitales du quotidien africain, passent des mains de l'État colonial aux mains d'entreprises privées françaises, sans jamais passer par les mains des peuples concernés.</w:t>
      </w:r>
    </w:p>
    <w:p>
      <w:pPr>
        <w:spacing w:before="280" w:after="120"/>
        <w:pBdr>
          <w:bottom w:val="single" w:sz="7" w:space="3" w:color="A07820"/>
        </w:pBdr>
      </w:pPr>
      <w:r>
        <w:rPr>
          <w:rFonts w:ascii="FreeSerif" w:hAnsi="FreeSerif"/>
          <w:b/>
          <w:color w:val="2C3A4A"/>
          <w:sz w:val="22"/>
        </w:rPr>
        <w:t>La chaîne du pillage, racontée par ceux qui l'ont vécue</w:t>
      </w:r>
    </w:p>
    <w:p>
      <w:pPr>
        <w:spacing w:after="60"/>
      </w:pPr>
      <w:r>
        <w:rPr>
          <w:rFonts w:ascii="FreeSerif" w:hAnsi="FreeSerif"/>
          <w:sz w:val="22"/>
        </w:rPr>
        <w:t>Pascal Lissouba, président du Congo de 1992 à 1997 :</w:t>
      </w:r>
    </w:p>
    <w:p>
      <w:pPr>
        <w:ind w:left="363" w:right="119"/>
        <w:spacing w:line="360" w:lineRule="auto"/>
        <w:pBdr>
          <w:left w:val="single" w:sz="16" w:space="18" w:color="A07820"/>
        </w:pBdr>
      </w:pPr>
      <w:r>
        <w:rPr>
          <w:rFonts w:ascii="FreeSerif" w:hAnsi="FreeSerif"/>
          <w:i/>
          <w:color w:val="8B1A1A"/>
          <w:sz w:val="22"/>
        </w:rPr>
        <w:t>« Nous ne savions rien de ce qui se passe et nous n'avons même pas la quantité du pétrole qui sortait de notre pays. »</w:t>
      </w:r>
    </w:p>
    <w:p>
      <w:pPr>
        <w:spacing w:after="60"/>
        <w:ind w:firstLine="567"/>
      </w:pPr>
      <w:r>
        <w:rPr>
          <w:rFonts w:ascii="FreeSerif" w:hAnsi="FreeSerif"/>
          <w:sz w:val="22"/>
        </w:rPr>
        <w:t>Un chef d'État reconnu par l'ONU qui admet que son pays ne connaissait même pas sa propre production de pétrole. Les navires étaient ceux d'Elf, les chiffres venaient d'Elf, et les autorités congolaises n'avaient pas les moyens d'aller vérifier. Souveraineté sur les ressources : zéro. Souveraineté sur les symboles, drapeau, hymne, siège à l'ONU : intacte. C'était exactement le but.</w:t>
      </w:r>
    </w:p>
    <w:p>
      <w:pPr>
        <w:spacing w:after="60"/>
        <w:ind w:firstLine="567"/>
      </w:pPr>
      <w:r>
        <w:rPr>
          <w:rFonts w:ascii="FreeSerif" w:hAnsi="FreeSerif"/>
          <w:sz w:val="22"/>
        </w:rPr>
        <w:t>Mamadou Koulibaly, ancien ministre des Finances de Côte d'Ivoire :</w:t>
      </w:r>
    </w:p>
    <w:p>
      <w:pPr>
        <w:ind w:left="363" w:right="119"/>
        <w:spacing w:line="360" w:lineRule="auto"/>
        <w:pBdr>
          <w:left w:val="single" w:sz="16" w:space="18" w:color="A07820"/>
        </w:pBdr>
      </w:pPr>
      <w:r>
        <w:rPr>
          <w:rFonts w:ascii="FreeSerif" w:hAnsi="FreeSerif"/>
          <w:i/>
          <w:color w:val="8B1A1A"/>
          <w:sz w:val="22"/>
        </w:rPr>
        <w:t>« Les tankers viennent faire le plein et puis s'en vont, et puis c'est eux qui nous disent : bon, on a pris 10 barils, 20 barils, et nous on comptabilise ça dans le budget. »</w:t>
      </w:r>
    </w:p>
    <w:p>
      <w:pPr>
        <w:spacing w:after="60"/>
        <w:ind w:firstLine="567"/>
      </w:pPr>
      <w:r>
        <w:rPr>
          <w:rFonts w:ascii="FreeSerif" w:hAnsi="FreeSerif"/>
          <w:sz w:val="22"/>
        </w:rPr>
        <w:t>Deux anciens ministres, deux pays, exactement la même histoire.</w:t>
      </w:r>
    </w:p>
    <w:p>
      <w:pPr>
        <w:spacing w:after="60"/>
        <w:ind w:firstLine="567"/>
      </w:pPr>
      <w:r>
        <w:rPr>
          <w:rFonts w:ascii="FreeSerif" w:hAnsi="FreeSerif"/>
          <w:sz w:val="22"/>
        </w:rPr>
        <w:t xml:space="preserve">Et le système se réalimente sans arrêt. Robert Bourgi, avocat proche de l'Élysée, raconte ses tournées chez plusieurs présidents africains, avec un message venu de Paris : contribuez à la campagne de « votre ami ». </w:t>
      </w:r>
      <w:r>
        <w:rPr>
          <w:rFonts w:ascii="FreeSerif" w:hAnsi="FreeSerif"/>
          <w:b/>
          <w:sz w:val="22"/>
        </w:rPr>
        <w:t>« Jamais ça n'est descendu en dessous d'un million de dollars. »</w:t>
      </w:r>
      <w:r>
        <w:rPr>
          <w:rFonts w:ascii="FreeSerif" w:hAnsi="FreeSerif"/>
          <w:sz w:val="22"/>
        </w:rPr>
        <w:t xml:space="preserve"> Rien que pour la campagne de Jacques Chirac en 1995 : au moins 100 millions de dollars. Laurent Gbagbo, à sa sortie de prison internationale, admet avoir versé 3 millions d'euros à la demande de responsables français. Le pétrole africain, acheté quatre dollars, a servi à financer la démocratie française.</w:t>
      </w:r>
    </w:p>
    <w:p>
      <w:pPr>
        <w:spacing w:before="280" w:after="120"/>
        <w:pBdr>
          <w:bottom w:val="single" w:sz="7" w:space="3" w:color="A07820"/>
        </w:pBdr>
      </w:pPr>
      <w:r>
        <w:rPr>
          <w:rFonts w:ascii="FreeSerif" w:hAnsi="FreeSerif"/>
          <w:b/>
          <w:color w:val="2C3A4A"/>
          <w:sz w:val="22"/>
        </w:rPr>
        <w:t>Le circuit du pillage en résumé</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pPr>
              <w:jc w:val="right"/>
            </w:pPr>
            <w:r>
              <w:rPr>
                <w:rFonts w:ascii="FreeSerif" w:hAnsi="FreeSerif"/>
                <w:i/>
                <w:color w:val="2C3A4A"/>
                <w:sz w:val="18"/>
              </w:rPr>
              <w:t>Étape</w:t>
            </w:r>
          </w:p>
        </w:tc>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r>
              <w:rPr>
                <w:rFonts w:ascii="FreeSerif" w:hAnsi="FreeSerif"/>
                <w:i/>
                <w:color w:val="2C3A4A"/>
                <w:sz w:val="18"/>
              </w:rPr>
              <w:t>Comment ça marche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Extraction</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Ressources africaines achetées à prix cassé (4 dollars pour un pétrole revendu 80 dollars)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Opacité</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Cargaisons non déclarées, chiffres invérifiables par les pays producteurs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Redistribution</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Financement politique par valises d'argent liquide et réseaux offshore</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Retour</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Les campagnes électorales françaises payées par des chefs d'État africains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Impunité</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Double : les pays africains ne peuvent pas vérifier, les tribunaux français regardent souvent ailleurs</w:t>
            </w:r>
          </w:p>
        </w:tc>
      </w:tr>
    </w:tbl>
    <w:p>
      <w:pPr>
        <w:spacing w:before="0" w:after="120"/>
      </w:pPr>
    </w:p>
    <w:p>
      <w:pPr>
        <w:spacing w:before="280" w:after="120"/>
        <w:pBdr>
          <w:bottom w:val="single" w:sz="7" w:space="3" w:color="A07820"/>
        </w:pBdr>
      </w:pPr>
      <w:r>
        <w:rPr>
          <w:rFonts w:ascii="FreeSerif" w:hAnsi="FreeSerif"/>
          <w:b/>
          <w:color w:val="2C3A4A"/>
          <w:sz w:val="22"/>
        </w:rPr>
        <w:t>Quand l'adversaire avoue lui-même</w:t>
      </w:r>
    </w:p>
    <w:p>
      <w:pPr>
        <w:spacing w:after="60"/>
      </w:pPr>
      <w:r>
        <w:rPr>
          <w:rFonts w:ascii="FreeSerif" w:hAnsi="FreeSerif"/>
          <w:sz w:val="22"/>
        </w:rPr>
        <w:t>Ce système a des preuves, et les plus accablantes viennent du camp adverse lui-même. Jacques Chirac l'a admis directement : l'essentiel de la richesse française vient de l'exploitation de l'Afrique. Un ministre français du XIXe siècle, Jules Ferry, l'avait déjà dit clairement : « La France a besoin de ses colonies pour ses débouchés économiques. » Un président et son prédécesseur d'un siècle plus tôt. La même phrase. La même réalité.</w:t>
      </w:r>
    </w:p>
    <w:p>
      <w:pPr>
        <w:spacing w:after="60"/>
        <w:ind w:firstLine="567"/>
      </w:pPr>
      <w:r>
        <w:rPr>
          <w:rFonts w:ascii="FreeSerif" w:hAnsi="FreeSerif"/>
          <w:sz w:val="22"/>
        </w:rPr>
        <w:t>Et maintenant il y a aussi des jugements de tribunaux. Le 13 avril 2026, un tribunal français condamne les anciens dirigeants du groupe Lafarge à six et cinq ans de prison ferme pour financement du terrorisme en Syrie. Le financement de groupes armés par des entreprises françaises n'est plus une simple accusation panafricaniste. C'est un fait reconnu par la justice.</w:t>
      </w:r>
    </w:p>
    <w:p>
      <w:pPr>
        <w:spacing w:after="60"/>
        <w:ind w:firstLine="567"/>
      </w:pPr>
      <w:r>
        <w:rPr>
          <w:rFonts w:ascii="FreeSerif" w:hAnsi="FreeSerif"/>
          <w:sz w:val="22"/>
        </w:rPr>
        <w:t>Valises d'argent, monopoles, cargaisons fantômes : aucun de ces leviers ne tiendrait sans le verrou central de tout le système, la monnaie elle-même. C'est elle qu'il faut regarder en face maintenant.</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7 — Le franc CFA</w:t>
      </w:r>
    </w:p>
    <w:p>
      <w:pPr>
        <w:ind w:left="363" w:right="119"/>
        <w:spacing w:line="360" w:lineRule="auto"/>
        <w:pBdr>
          <w:left w:val="single" w:sz="16" w:space="18" w:color="A07820"/>
        </w:pBdr>
      </w:pPr>
      <w:r>
        <w:rPr>
          <w:rFonts w:ascii="FreeSerif" w:hAnsi="FreeSerif"/>
          <w:i/>
          <w:color w:val="8B1A1A"/>
          <w:sz w:val="22"/>
        </w:rPr>
        <w:t>« La monnaie est la mère des souverainetés. Vous ne pouvez pas être souverain si vous n'avez pas de monnaie. »</w:t>
        <w:br/>
        <w:t>— Dr Douma Jean-René, mai 2026</w:t>
      </w:r>
    </w:p>
    <w:p>
      <w:pPr>
        <w:spacing w:after="60"/>
        <w:ind w:firstLine="567"/>
      </w:pPr>
      <w:r>
        <w:rPr>
          <w:rFonts w:ascii="FreeSerif" w:hAnsi="FreeSerif"/>
          <w:sz w:val="22"/>
        </w:rPr>
        <w:t xml:space="preserve">Un matin de marché à Niamey. Une commerçante rend la monnaie sur un billet de mille francs CFA, usé, plié en quatre. Ce billet n'a pas été imprimé au Niger, ni dans aucun pays africain. Il sort des presses de la Banque de France, à </w:t>
      </w:r>
      <w:r>
        <w:rPr>
          <w:rFonts w:ascii="FreeSerif" w:hAnsi="FreeSerif"/>
          <w:b/>
          <w:sz w:val="22"/>
        </w:rPr>
        <w:t>Chamalières</w:t>
      </w:r>
      <w:r>
        <w:rPr>
          <w:rFonts w:ascii="FreeSerif" w:hAnsi="FreeSerif"/>
          <w:sz w:val="22"/>
        </w:rPr>
        <w:t>, en Auvergne. Sa valeur est fixée à Paris. Sa garantie dépend du Trésor français. Quinze pays africains, des dizaines de millions de transactions chaque jour, et pas une seule décision monétaire qui appartienne vraiment à ceux qui tiennent ce billet dans leurs mains.</w:t>
      </w:r>
    </w:p>
    <w:p>
      <w:pPr>
        <w:spacing w:after="60"/>
        <w:ind w:firstLine="567"/>
      </w:pPr>
      <w:r>
        <w:rPr>
          <w:rFonts w:ascii="FreeSerif" w:hAnsi="FreeSerif"/>
          <w:sz w:val="22"/>
        </w:rPr>
        <w:t>Le franc CFA est une monnaie française qui circule en Afrique, pas une monnaie africaine. Ce chapitre explique pourquoi cette phrase est un fait technique, pas un slogan, et pourquoi tous ceux qui ont essayé d'en sortir trop tôt l'ont payé très cher. Certains leur liberté. D'autres leur vie.</w:t>
      </w:r>
    </w:p>
    <w:p>
      <w:pPr>
        <w:spacing w:before="280" w:after="120"/>
        <w:pBdr>
          <w:bottom w:val="single" w:sz="7" w:space="3" w:color="A07820"/>
        </w:pBdr>
      </w:pPr>
      <w:r>
        <w:rPr>
          <w:rFonts w:ascii="FreeSerif" w:hAnsi="FreeSerif"/>
          <w:b/>
          <w:color w:val="2C3A4A"/>
          <w:sz w:val="22"/>
        </w:rPr>
        <w:t>Le compte d'opérations : la souveraineté mise en dépôt</w:t>
      </w:r>
    </w:p>
    <w:p>
      <w:pPr>
        <w:spacing w:after="60"/>
      </w:pPr>
      <w:r>
        <w:rPr>
          <w:rFonts w:ascii="FreeSerif" w:hAnsi="FreeSerif"/>
          <w:sz w:val="22"/>
        </w:rPr>
        <w:t xml:space="preserve">Le chapitre précédent a montré comment le franc CFA est né en 1945. Reste à comprendre comment il fonctionne aujourd'hui. Le cœur du mécanisme s'appelle le </w:t>
      </w:r>
      <w:r>
        <w:rPr>
          <w:rFonts w:ascii="FreeSerif" w:hAnsi="FreeSerif"/>
          <w:b/>
          <w:sz w:val="22"/>
        </w:rPr>
        <w:t>compte d'opérations</w:t>
      </w:r>
      <w:r>
        <w:rPr>
          <w:rFonts w:ascii="FreeSerif" w:hAnsi="FreeSerif"/>
          <w:sz w:val="22"/>
        </w:rPr>
        <w:t xml:space="preserve"> : en échange de la garantie de convertibilité offerte par le Trésor français, les pays membres doivent déposer </w:t>
      </w:r>
      <w:r>
        <w:rPr>
          <w:rFonts w:ascii="FreeSerif" w:hAnsi="FreeSerif"/>
          <w:b/>
          <w:sz w:val="22"/>
        </w:rPr>
        <w:t>50 % de leurs réserves de change</w:t>
      </w:r>
      <w:r>
        <w:rPr>
          <w:rFonts w:ascii="FreeSerif" w:hAnsi="FreeSerif"/>
          <w:sz w:val="22"/>
        </w:rPr>
        <w:t xml:space="preserve"> sur un compte ouvert à Paris. C'était 100 % de 1945 à 1975. Aujourd'hui encore, </w:t>
      </w:r>
      <w:r>
        <w:rPr>
          <w:rFonts w:ascii="FreeSerif" w:hAnsi="FreeSerif"/>
          <w:b/>
          <w:sz w:val="22"/>
        </w:rPr>
        <w:t>17 milliards d'euros</w:t>
      </w:r>
      <w:r>
        <w:rPr>
          <w:rFonts w:ascii="FreeSerif" w:hAnsi="FreeSerif"/>
          <w:sz w:val="22"/>
        </w:rPr>
        <w:t xml:space="preserve"> de réserves africaines restent tenus à Paris.</w:t>
      </w:r>
    </w:p>
    <w:p>
      <w:pPr>
        <w:spacing w:after="60"/>
        <w:ind w:firstLine="567"/>
      </w:pPr>
      <w:r>
        <w:rPr>
          <w:rFonts w:ascii="FreeSerif" w:hAnsi="FreeSerif"/>
          <w:sz w:val="22"/>
        </w:rPr>
        <w:t xml:space="preserve">Deux mots techniques se cachent dans cette phrase. La </w:t>
      </w:r>
      <w:r>
        <w:rPr>
          <w:rFonts w:ascii="FreeSerif" w:hAnsi="FreeSerif"/>
          <w:b/>
          <w:sz w:val="22"/>
        </w:rPr>
        <w:t>garantie de convertibilité</w:t>
      </w:r>
      <w:r>
        <w:rPr>
          <w:rFonts w:ascii="FreeSerif" w:hAnsi="FreeSerif"/>
          <w:sz w:val="22"/>
        </w:rPr>
        <w:t xml:space="preserve">, d'abord : c'est la promesse que le franc CFA pourra toujours être échangé contre des euros, à un taux fixe. On présente ça comme une protection. C'est surtout une laisse : celui qui garantit fixe les conditions. Le </w:t>
      </w:r>
      <w:r>
        <w:rPr>
          <w:rFonts w:ascii="FreeSerif" w:hAnsi="FreeSerif"/>
          <w:b/>
          <w:sz w:val="22"/>
        </w:rPr>
        <w:t>compte d'opérations</w:t>
      </w:r>
      <w:r>
        <w:rPr>
          <w:rFonts w:ascii="FreeSerif" w:hAnsi="FreeSerif"/>
          <w:sz w:val="22"/>
        </w:rPr>
        <w:t>, ensuite : c'est le compte du Trésor français où dort la moitié de l'épargne en devises étrangères de quinze pays africains.</w:t>
      </w:r>
    </w:p>
    <w:p>
      <w:pPr>
        <w:spacing w:after="60"/>
        <w:ind w:firstLine="567"/>
      </w:pPr>
      <w:r>
        <w:rPr>
          <w:rFonts w:ascii="FreeSerif" w:hAnsi="FreeSerif"/>
          <w:sz w:val="22"/>
        </w:rPr>
        <w:t>Quand le Niger vend son uranium ou le Mali son or, les devises gagnées transitent par ce compte parisien. La France connaît donc, en temps réel, les exportations de chaque pays, peut bloquer des transactions, et contrôle de fait la politique monétaire de nations pourtant censées être souveraines. Le taux de change est fixé à Paris. Les banques centrales africaines ont leur siège en Afrique, mais leurs dirigeants sont souvent formés à Paris. La forme est africaine. Le fond reste français.</w:t>
      </w:r>
    </w:p>
    <w:p>
      <w:pPr>
        <w:spacing w:after="60"/>
        <w:ind w:firstLine="567"/>
      </w:pPr>
      <w:r>
        <w:rPr>
          <w:rFonts w:ascii="FreeSerif" w:hAnsi="FreeSerif"/>
          <w:sz w:val="22"/>
        </w:rPr>
        <w:t>Ironie relevée par le journaliste Albert Anatole Ayissi : « Même les migrants français en Afrique ne sont pas payés en franc CFA, ils le sont en euros. »</w:t>
      </w:r>
    </w:p>
    <w:p>
      <w:pPr>
        <w:spacing w:before="280" w:after="120"/>
        <w:pBdr>
          <w:bottom w:val="single" w:sz="7" w:space="3" w:color="A07820"/>
        </w:pBdr>
      </w:pPr>
      <w:r>
        <w:rPr>
          <w:rFonts w:ascii="FreeSerif" w:hAnsi="FreeSerif"/>
          <w:b/>
          <w:color w:val="2C3A4A"/>
          <w:sz w:val="22"/>
        </w:rPr>
        <w:t>Le compte d'opérations en résumé</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pPr>
              <w:jc w:val="right"/>
            </w:pPr>
            <w:r>
              <w:rPr>
                <w:rFonts w:ascii="FreeSerif" w:hAnsi="FreeSerif"/>
                <w:i/>
                <w:color w:val="2C3A4A"/>
                <w:sz w:val="18"/>
              </w:rPr>
              <w:t>Élément</w:t>
            </w:r>
          </w:p>
        </w:tc>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r>
              <w:rPr>
                <w:rFonts w:ascii="FreeSerif" w:hAnsi="FreeSerif"/>
                <w:i/>
                <w:color w:val="2C3A4A"/>
                <w:sz w:val="18"/>
              </w:rPr>
              <w:t>Réalité</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Le principe</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La France « garantit » la conversion du franc CFA en euros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Le prix</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100 % des réserves déposées au Trésor français de 1945 à 1975, 50 % depuis, soit 17 milliards d'euros aujourd'hui</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La conséquence</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Paris voit passer tous les flux d'exportation, peut les bloquer, et fixe le taux de change</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L'échelle</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Quinze pays africains utilisent une monnaie fabriquée et contrôlée en France</w:t>
            </w:r>
          </w:p>
        </w:tc>
      </w:tr>
    </w:tbl>
    <w:p>
      <w:pPr>
        <w:spacing w:before="0" w:after="120"/>
      </w:pPr>
    </w:p>
    <w:p>
      <w:pPr>
        <w:spacing w:before="280" w:after="120"/>
        <w:pBdr>
          <w:bottom w:val="single" w:sz="7" w:space="3" w:color="A07820"/>
        </w:pBdr>
      </w:pPr>
      <w:r>
        <w:rPr>
          <w:rFonts w:ascii="FreeSerif" w:hAnsi="FreeSerif"/>
          <w:b/>
          <w:color w:val="2C3A4A"/>
          <w:sz w:val="22"/>
        </w:rPr>
        <w:t>Le prix de vouloir en sortir</w:t>
      </w:r>
    </w:p>
    <w:p>
      <w:pPr>
        <w:spacing w:after="60"/>
      </w:pPr>
      <w:r>
        <w:rPr>
          <w:rFonts w:ascii="FreeSerif" w:hAnsi="FreeSerif"/>
          <w:sz w:val="22"/>
        </w:rPr>
        <w:t>Emmanuel Macron a déclaré publiquement que les Africains sont « libres de sortir du franc CFA s'ils le veulent ». C'est le discours officiel. La réalité, elle, s'écrit avec des corps.</w:t>
      </w:r>
    </w:p>
    <w:p>
      <w:pPr>
        <w:ind w:left="363" w:right="119"/>
        <w:spacing w:line="360" w:lineRule="auto"/>
        <w:pBdr>
          <w:left w:val="single" w:sz="16" w:space="18" w:color="A07820"/>
        </w:pBdr>
      </w:pPr>
      <w:r>
        <w:rPr>
          <w:rFonts w:ascii="FreeSerif" w:hAnsi="FreeSerif"/>
          <w:i/>
          <w:color w:val="8B1A1A"/>
          <w:sz w:val="22"/>
        </w:rPr>
        <w:t>« Nous connaissons beaucoup de leaders africains qui ont été assassinés du fait d'avoir évoqué seulement la fin du franc CFA. »</w:t>
        <w:br/>
        <w:t>— Albert Anatole Ayissi</w:t>
      </w:r>
    </w:p>
    <w:p>
      <w:pPr>
        <w:spacing w:after="60"/>
        <w:ind w:firstLine="567"/>
      </w:pPr>
      <w:r>
        <w:rPr>
          <w:rFonts w:ascii="FreeSerif" w:hAnsi="FreeSerif"/>
          <w:sz w:val="22"/>
        </w:rPr>
        <w:t xml:space="preserve">La liste est précise. </w:t>
      </w:r>
      <w:r>
        <w:rPr>
          <w:rFonts w:ascii="FreeSerif" w:hAnsi="FreeSerif"/>
          <w:b/>
          <w:sz w:val="22"/>
        </w:rPr>
        <w:t>Sylvanus Olympio</w:t>
      </w:r>
      <w:r>
        <w:rPr>
          <w:rFonts w:ascii="FreeSerif" w:hAnsi="FreeSerif"/>
          <w:sz w:val="22"/>
        </w:rPr>
        <w:t xml:space="preserve"> avait lancé la création d'un franc togolais et refusé de rejoindre la zone franc : assassiné le 13 janvier 1963, </w:t>
      </w:r>
      <w:r>
        <w:rPr>
          <w:rFonts w:ascii="FreeSerif" w:hAnsi="FreeSerif"/>
          <w:b/>
          <w:sz w:val="22"/>
        </w:rPr>
        <w:t>six jours après avoir confirmé ce refus</w:t>
      </w:r>
      <w:r>
        <w:rPr>
          <w:rFonts w:ascii="FreeSerif" w:hAnsi="FreeSerif"/>
          <w:sz w:val="22"/>
        </w:rPr>
        <w:t xml:space="preserve">. </w:t>
      </w:r>
      <w:r>
        <w:rPr>
          <w:rFonts w:ascii="FreeSerif" w:hAnsi="FreeSerif"/>
          <w:b/>
          <w:sz w:val="22"/>
        </w:rPr>
        <w:t>Thomas Sankara</w:t>
      </w:r>
      <w:r>
        <w:rPr>
          <w:rFonts w:ascii="FreeSerif" w:hAnsi="FreeSerif"/>
          <w:sz w:val="22"/>
        </w:rPr>
        <w:t xml:space="preserve"> avait évoqué la sortie du franc CFA : assassiné en 1987. </w:t>
      </w:r>
      <w:r>
        <w:rPr>
          <w:rFonts w:ascii="FreeSerif" w:hAnsi="FreeSerif"/>
          <w:b/>
          <w:sz w:val="22"/>
        </w:rPr>
        <w:t>Mouammar Kadhafi</w:t>
      </w:r>
      <w:r>
        <w:rPr>
          <w:rFonts w:ascii="FreeSerif" w:hAnsi="FreeSerif"/>
          <w:sz w:val="22"/>
        </w:rPr>
        <w:t xml:space="preserve"> était allé plus loin encore : il avait rapatrié </w:t>
      </w:r>
      <w:r>
        <w:rPr>
          <w:rFonts w:ascii="FreeSerif" w:hAnsi="FreeSerif"/>
          <w:b/>
          <w:sz w:val="22"/>
        </w:rPr>
        <w:t>120 tonnes d'or</w:t>
      </w:r>
      <w:r>
        <w:rPr>
          <w:rFonts w:ascii="FreeSerif" w:hAnsi="FreeSerif"/>
          <w:sz w:val="22"/>
        </w:rPr>
        <w:t>, investi plus de 20 milliards de dollars sur le continent, et lancé trois institutions pour créer une monnaie africaine adossée à l'or. L'infrastructure existait. L'or était là. Il a été éliminé en 2011. Ce n'est pas une coïncidence. C'est la règle. Annoncer vouloir sortir de la dépendance monétaire est, en Afrique francophone, un acte à risque mortel documenté.</w:t>
      </w:r>
    </w:p>
    <w:p>
      <w:pPr>
        <w:spacing w:after="60"/>
        <w:ind w:firstLine="567"/>
      </w:pPr>
      <w:r>
        <w:rPr>
          <w:rFonts w:ascii="FreeSerif" w:hAnsi="FreeSerif"/>
          <w:sz w:val="22"/>
        </w:rPr>
        <w:t xml:space="preserve">Et quand on ne tue pas l'homme, on tue la monnaie. La Guinée de Sékou Touré en est le meilleur exemple. En votant « non » en 1958, Conakry déclenche la machine secrète française : les services secrets français impriment des millions de </w:t>
      </w:r>
      <w:r>
        <w:rPr>
          <w:rFonts w:ascii="FreeSerif" w:hAnsi="FreeSerif"/>
          <w:b/>
          <w:sz w:val="22"/>
        </w:rPr>
        <w:t>faux francs guinéens</w:t>
      </w:r>
      <w:r>
        <w:rPr>
          <w:rFonts w:ascii="FreeSerif" w:hAnsi="FreeSerif"/>
          <w:sz w:val="22"/>
        </w:rPr>
        <w:t xml:space="preserve"> pour inonder le pays et faire s'effondrer la jeune économie, une méthode copiée sur une opération nazie utilisée contre l'Angleterre pendant la Seconde Guerre mondiale. L'opération porte un nom de lessive : « Persil ». La France a utilisé contre un pays africain souverain une technique de guerre économique empruntée aux nazis.</w:t>
      </w:r>
    </w:p>
    <w:p>
      <w:pPr>
        <w:spacing w:after="60"/>
        <w:ind w:firstLine="567"/>
      </w:pPr>
      <w:r>
        <w:rPr>
          <w:rFonts w:ascii="FreeSerif" w:hAnsi="FreeSerif"/>
          <w:sz w:val="22"/>
        </w:rPr>
        <w:t>Le franc malien, créé en 1962, s'effondre sous une spéculation organisée depuis Paris, forçant le Mali à réintégrer la zone franc. Et en 1994, une dévaluation décidée à Paris ampute en une seule nuit le pouvoir d'achat de toute la zone.</w:t>
      </w:r>
    </w:p>
    <w:p>
      <w:pPr>
        <w:spacing w:before="280" w:after="120"/>
        <w:pBdr>
          <w:bottom w:val="single" w:sz="7" w:space="3" w:color="A07820"/>
        </w:pBdr>
      </w:pPr>
      <w:r>
        <w:rPr>
          <w:rFonts w:ascii="FreeSerif" w:hAnsi="FreeSerif"/>
          <w:b/>
          <w:color w:val="2C3A4A"/>
          <w:sz w:val="22"/>
        </w:rPr>
        <w:t>Les contre-exemples qui dérangent</w:t>
      </w:r>
    </w:p>
    <w:p>
      <w:pPr>
        <w:spacing w:after="60"/>
      </w:pPr>
      <w:r>
        <w:rPr>
          <w:rFonts w:ascii="FreeSerif" w:hAnsi="FreeSerif"/>
          <w:sz w:val="22"/>
        </w:rPr>
        <w:t>L'argument officiel dit que la zone franc protège ses membres de l'instabilité. L'histoire africaine dit le contraire. Dès 1958, le Ghana de Kwame Nkrumah sort de la zone anglaise et crée sa propre monnaie : l'ancienne puissance coloniale n'envoie ni avions ni fausse monnaie. La Mauritanie sort de la zone franc en 1973 et a depuis sa propre monnaie stable. Le Maroc, avec son dirham indépendant, a construit l'une des économies les plus diversifiées du continent.</w:t>
      </w:r>
    </w:p>
    <w:p>
      <w:pPr>
        <w:spacing w:after="60"/>
        <w:ind w:firstLine="567"/>
      </w:pPr>
      <w:r>
        <w:rPr>
          <w:rFonts w:ascii="FreeSerif" w:hAnsi="FreeSerif"/>
          <w:sz w:val="22"/>
        </w:rPr>
        <w:t xml:space="preserve">Les dix plus grandes économies africaines en 2020 (Nigeria, Afrique du Sud, Égypte, Algérie, Maroc, Éthiopie, Kenya, Angola, Ghana, Tanzanie) ne comptent </w:t>
      </w:r>
      <w:r>
        <w:rPr>
          <w:rFonts w:ascii="FreeSerif" w:hAnsi="FreeSerif"/>
          <w:b/>
          <w:sz w:val="22"/>
        </w:rPr>
        <w:t>pas un seul pays de la zone CFA</w:t>
      </w:r>
      <w:r>
        <w:rPr>
          <w:rFonts w:ascii="FreeSerif" w:hAnsi="FreeSerif"/>
          <w:sz w:val="22"/>
        </w:rPr>
        <w:t>. La conclusion est simple : avec ces grands pays, la France doit négocier d'égal à égal. Avec les pays de la zone CFA, elle se contente de prendre. La zone franc est un espace de captivité, pas de protection.</w:t>
      </w:r>
    </w:p>
    <w:p>
      <w:pPr>
        <w:spacing w:before="280" w:after="120"/>
        <w:pBdr>
          <w:bottom w:val="single" w:sz="7" w:space="3" w:color="A07820"/>
        </w:pBdr>
      </w:pPr>
      <w:r>
        <w:rPr>
          <w:rFonts w:ascii="FreeSerif" w:hAnsi="FreeSerif"/>
          <w:b/>
          <w:color w:val="2C3A4A"/>
          <w:sz w:val="22"/>
        </w:rPr>
        <w:t>Le procès en incapacité</w:t>
      </w:r>
    </w:p>
    <w:p>
      <w:pPr>
        <w:spacing w:after="60"/>
      </w:pPr>
      <w:r>
        <w:rPr>
          <w:rFonts w:ascii="FreeSerif" w:hAnsi="FreeSerif"/>
          <w:sz w:val="22"/>
        </w:rPr>
        <w:t>Pour justifier la tutelle, il faut d'abord humilier celui qu'on tutelle. L'argument le plus violent contre la souveraineté monétaire africaine n'est pas économique, il est raciste. On l'a entendu formulé sans détour : les Africains auraient une « incapacité de naissance » à gérer une monnaie.</w:t>
      </w:r>
    </w:p>
    <w:p>
      <w:pPr>
        <w:spacing w:after="60"/>
        <w:ind w:firstLine="567"/>
      </w:pPr>
      <w:r>
        <w:rPr>
          <w:rFonts w:ascii="FreeSerif" w:hAnsi="FreeSerif"/>
          <w:sz w:val="22"/>
        </w:rPr>
        <w:t xml:space="preserve">La réponse tient en un nom : </w:t>
      </w:r>
      <w:r>
        <w:rPr>
          <w:rFonts w:ascii="FreeSerif" w:hAnsi="FreeSerif"/>
          <w:b/>
          <w:sz w:val="22"/>
        </w:rPr>
        <w:t>Pierre Bérégovoy</w:t>
      </w:r>
      <w:r>
        <w:rPr>
          <w:rFonts w:ascii="FreeSerif" w:hAnsi="FreeSerif"/>
          <w:sz w:val="22"/>
        </w:rPr>
        <w:t xml:space="preserve">. Cet homme a géré la monnaie française, comme ministre de l'Économie puis Premier ministre. Ouvrier de métier, sans diplôme d'économie, il a piloté le franc dans les années 1980. Gérer une monnaie n'est pas un jeu d'enfant, mais ce n'est pas un don génétique réservé à une race. C'est une affaire de compétence et de volonté politique. Le </w:t>
      </w:r>
      <w:r>
        <w:rPr>
          <w:rFonts w:ascii="FreeSerif" w:hAnsi="FreeSerif"/>
          <w:b/>
          <w:sz w:val="22"/>
        </w:rPr>
        <w:t>dirham marocain</w:t>
      </w:r>
      <w:r>
        <w:rPr>
          <w:rFonts w:ascii="FreeSerif" w:hAnsi="FreeSerif"/>
          <w:sz w:val="22"/>
        </w:rPr>
        <w:t xml:space="preserve"> le prouve chaque jour : il est stable, et ni l'Europe ni les États-Unis n'interfèrent dans sa gestion. Une monnaie africaine peut être souveraine et stable.</w:t>
      </w:r>
    </w:p>
    <w:p>
      <w:pPr>
        <w:spacing w:after="60"/>
        <w:ind w:firstLine="567"/>
      </w:pPr>
      <w:r>
        <w:rPr>
          <w:rFonts w:ascii="FreeSerif" w:hAnsi="FreeSerif"/>
          <w:sz w:val="22"/>
        </w:rPr>
        <w:t>Le vrai obstacle au développement africain n'est donc pas une incapacité, c'est une posture : tendre la main. L'aide étrangère prolonge la dépendance qu'elle prétend soigner. L'Afrique peut réussir sans aide extérieure, à deux conditions : lutter contre la fuite des capitaux, et transformer les matières premières sur place, plutôt que d'exporter le cacao brut et de racheter le chocolat fini.</w:t>
      </w:r>
    </w:p>
    <w:p>
      <w:pPr>
        <w:spacing w:before="280" w:after="120"/>
        <w:pBdr>
          <w:bottom w:val="single" w:sz="7" w:space="3" w:color="A07820"/>
        </w:pBdr>
      </w:pPr>
      <w:r>
        <w:rPr>
          <w:rFonts w:ascii="FreeSerif" w:hAnsi="FreeSerif"/>
          <w:b/>
          <w:color w:val="2C3A4A"/>
          <w:sz w:val="22"/>
        </w:rPr>
        <w:t>Une arme toujours prête à l'emploi</w:t>
      </w:r>
    </w:p>
    <w:p>
      <w:pPr>
        <w:spacing w:after="60"/>
      </w:pPr>
      <w:r>
        <w:rPr>
          <w:rFonts w:ascii="FreeSerif" w:hAnsi="FreeSerif"/>
          <w:sz w:val="22"/>
        </w:rPr>
        <w:t>En mai 2026, les banques Bloomberg et Citigroup recommandent une dévaluation du franc CFA de la zone Afrique centrale, un signal que le levier monétaire reste, dans la panoplie française, un outil de pression disponible. Trente-deux ans après 1994, le même scénario est de nouveau sur la table.</w:t>
      </w:r>
    </w:p>
    <w:p>
      <w:pPr>
        <w:spacing w:after="60"/>
        <w:ind w:firstLine="567"/>
      </w:pPr>
      <w:r>
        <w:rPr>
          <w:rFonts w:ascii="FreeSerif" w:hAnsi="FreeSerif"/>
          <w:sz w:val="22"/>
        </w:rPr>
        <w:t xml:space="preserve">L'économiste sénégalais </w:t>
      </w:r>
      <w:r>
        <w:rPr>
          <w:rFonts w:ascii="FreeSerif" w:hAnsi="FreeSerif"/>
          <w:b/>
          <w:sz w:val="22"/>
        </w:rPr>
        <w:t>Ndongo Samba Sylla</w:t>
      </w:r>
      <w:r>
        <w:rPr>
          <w:rFonts w:ascii="FreeSerif" w:hAnsi="FreeSerif"/>
          <w:sz w:val="22"/>
        </w:rPr>
        <w:t xml:space="preserve"> a détruit, chiffres à l'appui, chaque argument des défenseurs du CFA :</w:t>
      </w:r>
    </w:p>
    <w:p>
      <w:pPr>
        <w:pStyle w:val="ListBullet"/>
      </w:pPr>
      <w:r>
        <w:rPr>
          <w:rFonts w:ascii="FreeSerif" w:hAnsi="FreeSerif"/>
          <w:sz w:val="21"/>
        </w:rPr>
        <w:t>Les pays CFA représentent 2,6 % de la population mondiale mais seulement 0,3 % du PIB mondial, trois fois moins que leur poids démographique.</w:t>
      </w:r>
    </w:p>
    <w:p>
      <w:pPr>
        <w:pStyle w:val="ListBullet"/>
      </w:pPr>
      <w:r>
        <w:rPr>
          <w:rFonts w:ascii="FreeSerif" w:hAnsi="FreeSerif"/>
          <w:sz w:val="21"/>
        </w:rPr>
        <w:t>Le commerce entre pays de la zone Afrique centrale ne représente que 1,5 % par an en moyenne sur près de trente ans. Après 80 ans de monnaie commune, l'intégration entre pays africains reste quasi nulle.</w:t>
      </w:r>
    </w:p>
    <w:p>
      <w:pPr>
        <w:pStyle w:val="ListBullet"/>
      </w:pPr>
      <w:r>
        <w:rPr>
          <w:rFonts w:ascii="FreeSerif" w:hAnsi="FreeSerif"/>
          <w:sz w:val="21"/>
        </w:rPr>
        <w:t>La Corée du Sud a connu une croissance de 7,6 % par an entre 1960 et 1990, avec une inflation moyenne de 12 %. La « stabilité des prix » n'a jamais été une condition obligatoire du développement.</w:t>
      </w:r>
    </w:p>
    <w:p>
      <w:pPr>
        <w:pStyle w:val="ListBullet"/>
      </w:pPr>
      <w:r>
        <w:rPr>
          <w:rFonts w:ascii="FreeSerif" w:hAnsi="FreeSerif"/>
          <w:sz w:val="21"/>
        </w:rPr>
        <w:t>La Côte d'Ivoire a vu son niveau de vie par habitant reculer de 28 % entre 1978 et 2022. Le Congo a reculé de 56 %. La Guinée équatoriale de 58 %.</w:t>
      </w:r>
    </w:p>
    <w:p>
      <w:pPr>
        <w:pStyle w:val="ListBullet"/>
      </w:pPr>
      <w:r>
        <w:rPr>
          <w:rFonts w:ascii="FreeSerif" w:hAnsi="FreeSerif"/>
          <w:sz w:val="21"/>
        </w:rPr>
        <w:t>Il y a eu 71 coups d'État réussis dans les seuls pays de la zone CFA depuis 1960, dont 14 entre 2020 et 2023.</w:t>
      </w:r>
    </w:p>
    <w:p>
      <w:pPr>
        <w:spacing w:after="60"/>
        <w:ind w:firstLine="567"/>
      </w:pPr>
      <w:r>
        <w:rPr>
          <w:rFonts w:ascii="FreeSerif" w:hAnsi="FreeSerif"/>
          <w:sz w:val="22"/>
        </w:rPr>
        <w:t>La preuve la plus convaincante vient d'une comparaison naturelle : des chercheurs ont comparé les peuples Akan qui vivent de chaque côté de la frontière entre la Côte d'Ivoire (zone CFA) et le Ghana (monnaie nationale). Même langue, même culture, mêmes conditions géographiques. Une seule différence : la monnaie. Résultat : le niveau de vie est nettement meilleur au Ghana. Ce n'est plus une opinion. C'est une expérience concrète. Et elle dit que le franc CFA a été catastrophique pour ceux qu'il prétend protéger.</w:t>
      </w:r>
    </w:p>
    <w:p>
      <w:pPr>
        <w:spacing w:after="60"/>
        <w:ind w:firstLine="567"/>
      </w:pPr>
      <w:r>
        <w:rPr>
          <w:rFonts w:ascii="FreeSerif" w:hAnsi="FreeSerif"/>
          <w:sz w:val="22"/>
        </w:rPr>
        <w:t>Le général Tiani l'a résumé en une phrase, en février 2024 : « La monnaie est une étape de sortie de la colonisation. Au moment opportun, nous déciderons. »</w:t>
      </w:r>
    </w:p>
    <w:p>
      <w:pPr>
        <w:spacing w:before="280" w:after="120"/>
        <w:pBdr>
          <w:bottom w:val="single" w:sz="7" w:space="3" w:color="A07820"/>
        </w:pBdr>
      </w:pPr>
      <w:r>
        <w:rPr>
          <w:rFonts w:ascii="FreeSerif" w:hAnsi="FreeSerif"/>
          <w:b/>
          <w:color w:val="2C3A4A"/>
          <w:sz w:val="22"/>
        </w:rPr>
        <w:t>Ce que confirme, malgré lui, un rapport français</w:t>
      </w:r>
    </w:p>
    <w:p>
      <w:pPr>
        <w:spacing w:after="60"/>
      </w:pPr>
      <w:r>
        <w:rPr>
          <w:rFonts w:ascii="FreeSerif" w:hAnsi="FreeSerif"/>
          <w:sz w:val="22"/>
        </w:rPr>
        <w:t>En 2025, l'association française Survie publie un rapport qui ne vient pas du camp panafricaniste, mais qui croise les statistiques officielles du commerce extérieur français. Ce n'est donc pas une opinion militante : ce sont des chiffres d'État. Et ces chiffres confirment, par une autre voie, ce qu'on vient de décrire.</w:t>
      </w:r>
    </w:p>
    <w:p>
      <w:pPr>
        <w:spacing w:after="60"/>
        <w:ind w:firstLine="567"/>
      </w:pPr>
      <w:r>
        <w:rPr>
          <w:rFonts w:ascii="FreeSerif" w:hAnsi="FreeSerif"/>
          <w:sz w:val="22"/>
        </w:rPr>
        <w:t>La part de marché française en Afrique subsaharienne est passée de 15 % à la fin des années 1970 à 3 % aujourd'hui, divisée par cinq. Mais dans les anciennes colonies utilisant le franc CFA, cette part reste stable depuis 2010, entre 10 et 12 %, près de six fois supérieure à ce qu'elle est dans le reste du continent. La zone CFA reste le seul endroit du monde où la France garde une position dominante, c'est-à-dire précisément le seul endroit où la monnaie n'est pas la sienne, mais où elle continue d'en fixer les règles.</w:t>
      </w:r>
    </w:p>
    <w:p>
      <w:pPr>
        <w:spacing w:after="60"/>
        <w:ind w:firstLine="567"/>
      </w:pPr>
      <w:r>
        <w:rPr>
          <w:rFonts w:ascii="FreeSerif" w:hAnsi="FreeSerif"/>
          <w:sz w:val="22"/>
        </w:rPr>
        <w:t xml:space="preserve">Le rapport ajoute un chiffre que la presse française ne relaie jamais : </w:t>
      </w:r>
      <w:r>
        <w:rPr>
          <w:rFonts w:ascii="FreeSerif" w:hAnsi="FreeSerif"/>
          <w:b/>
          <w:sz w:val="22"/>
        </w:rPr>
        <w:t>2 421 filiales d'entreprises françaises</w:t>
      </w:r>
      <w:r>
        <w:rPr>
          <w:rFonts w:ascii="FreeSerif" w:hAnsi="FreeSerif"/>
          <w:sz w:val="22"/>
        </w:rPr>
        <w:t xml:space="preserve"> implantées en Afrique subsaharienne génèrent en moyenne </w:t>
      </w:r>
      <w:r>
        <w:rPr>
          <w:rFonts w:ascii="FreeSerif" w:hAnsi="FreeSerif"/>
          <w:b/>
          <w:sz w:val="22"/>
        </w:rPr>
        <w:t>41,2 milliards d'euros de chiffre d'affaires par an</w:t>
      </w:r>
      <w:r>
        <w:rPr>
          <w:rFonts w:ascii="FreeSerif" w:hAnsi="FreeSerif"/>
          <w:sz w:val="22"/>
        </w:rPr>
        <w:t>, presque quatre fois le montant total des exportations françaises vers la région. La plupart de ces filiales sont concentrées dans les anciennes colonies françaises. Le franc CFA ne fait pas que fixer un taux de change : il crée un climat de sécurité financière qui garde sur place tout un tissu d'entreprises françaises.</w:t>
      </w:r>
    </w:p>
    <w:p>
      <w:pPr>
        <w:spacing w:after="60"/>
        <w:ind w:firstLine="567"/>
      </w:pPr>
      <w:r>
        <w:rPr>
          <w:rFonts w:ascii="FreeSerif" w:hAnsi="FreeSerif"/>
          <w:sz w:val="22"/>
        </w:rPr>
        <w:t>Résumons : une monnaie née d'un impôt colonial, imprimée en Auvergne, gagée sur des réserves déposées à Paris, dont la sortie a coûté la vie à ceux qui l'ont tentée trop tôt. Voilà le socle financier du pacte néocolonial. Mais une monnaie ne verrouille que ce qui a de la valeur, et pour mesurer ce que ce verrou protège exactement, il faut maintenant aller là où la richesse sort de terre, à Arlit, dans le désert nigérien.</w:t>
      </w:r>
    </w:p>
    <w:p>
      <w:pPr>
        <w:spacing w:before="280" w:after="120"/>
        <w:pBdr>
          <w:bottom w:val="single" w:sz="7" w:space="3" w:color="A07820"/>
        </w:pBdr>
      </w:pPr>
      <w:r>
        <w:rPr>
          <w:rFonts w:ascii="FreeSerif" w:hAnsi="FreeSerif"/>
          <w:b/>
          <w:color w:val="2C3A4A"/>
          <w:sz w:val="22"/>
        </w:rPr>
        <w:t>Une monnaie qui finance le terrorisme sans que ça coûte un centime</w:t>
      </w:r>
    </w:p>
    <w:p>
      <w:pPr>
        <w:ind w:left="363" w:right="119"/>
        <w:spacing w:line="360" w:lineRule="auto"/>
        <w:pBdr>
          <w:left w:val="single" w:sz="16" w:space="18" w:color="A07820"/>
        </w:pBdr>
      </w:pPr>
      <w:r>
        <w:rPr>
          <w:rFonts w:ascii="FreeSerif" w:hAnsi="FreeSerif"/>
          <w:i/>
          <w:color w:val="8B1A1A"/>
          <w:sz w:val="22"/>
        </w:rPr>
        <w:t>« Ça ne coûte rien à la France d'organiser des attaques contre le Mali, le Burkina Faso et surtout le Niger. »</w:t>
      </w:r>
    </w:p>
    <w:p>
      <w:pPr>
        <w:spacing w:after="60"/>
        <w:ind w:firstLine="567"/>
      </w:pPr>
      <w:r>
        <w:rPr>
          <w:rFonts w:ascii="FreeSerif" w:hAnsi="FreeSerif"/>
          <w:sz w:val="22"/>
        </w:rPr>
        <w:t>Voici une équation que les gouvernements occidentaux préfèrent ne pas énoncer clairement : la Banque de France imprime les francs CFA. Les groupes armés qui opèrent au Sahel sont payés en francs CFA. Une moto et quelques billets suffisent à recruter un chômeur sans avenir. Conclusion : financer la déstabilisation du Mali, du Burkina Faso et du Niger ne coûte à la France aucune devise réelle. Zéro dollar, zéro euro.</w:t>
      </w:r>
    </w:p>
    <w:p>
      <w:pPr>
        <w:spacing w:after="60"/>
        <w:ind w:firstLine="567"/>
      </w:pPr>
      <w:r>
        <w:rPr>
          <w:rFonts w:ascii="FreeSerif" w:hAnsi="FreeSerif"/>
          <w:sz w:val="22"/>
        </w:rPr>
        <w:t>C'est le mécanisme le plus cynique de la Françafrique, et le moins documenté.</w:t>
      </w:r>
    </w:p>
    <w:p>
      <w:pPr>
        <w:spacing w:after="60"/>
        <w:ind w:firstLine="567"/>
      </w:pPr>
      <w:r>
        <w:rPr>
          <w:rFonts w:ascii="FreeSerif" w:hAnsi="FreeSerif"/>
          <w:sz w:val="22"/>
        </w:rPr>
        <w:t>Une monnaie dont Paris contrôle l'émission, utilisée pour payer des groupes armés qui déstabilisent les pays qui utilisent cette même monnaie, permet à Paris de financer un conflit contre ces pays sans jamais dépenser de devises internationales. La France imprime, les groupes armés reçoivent, les pays africains saignent, et les réserves financières parisiennes restent intactes.</w:t>
      </w:r>
    </w:p>
    <w:p>
      <w:pPr>
        <w:spacing w:before="280" w:after="120"/>
        <w:pBdr>
          <w:bottom w:val="single" w:sz="7" w:space="3" w:color="A07820"/>
        </w:pBdr>
      </w:pPr>
      <w:r>
        <w:rPr>
          <w:rFonts w:ascii="FreeSerif" w:hAnsi="FreeSerif"/>
          <w:b/>
          <w:color w:val="2C3A4A"/>
          <w:sz w:val="22"/>
        </w:rPr>
        <w:t>Le chômage comme voie de recrutement</w:t>
      </w:r>
    </w:p>
    <w:p>
      <w:pPr>
        <w:spacing w:after="60"/>
      </w:pPr>
      <w:r>
        <w:rPr>
          <w:rFonts w:ascii="FreeSerif" w:hAnsi="FreeSerif"/>
          <w:sz w:val="22"/>
        </w:rPr>
        <w:t>Tant que la pauvreté existera dans cette région, une moto et quelques billets entraîneront n'importe quel chômeur à prendre les armes contre son propre frère. Ce n'est pas une image : les études sur le recrutement dans les groupes armés sahéliens montrent que la promesse d'un revenu immédiat est le premier facteur d'engagement, avant même les idées religieuses ou politiques. Un jeune de 18 ans sans emploi, sans école, sans avenir dans une zone où l'État est absent depuis des décennies ne choisit pas d'abord une idéologie, il choisit de survivre.</w:t>
      </w:r>
    </w:p>
    <w:p>
      <w:pPr>
        <w:spacing w:before="280" w:after="120"/>
        <w:pBdr>
          <w:bottom w:val="single" w:sz="7" w:space="3" w:color="A07820"/>
        </w:pBdr>
      </w:pPr>
      <w:r>
        <w:rPr>
          <w:rFonts w:ascii="FreeSerif" w:hAnsi="FreeSerif"/>
          <w:b/>
          <w:color w:val="2C3A4A"/>
          <w:sz w:val="22"/>
        </w:rPr>
        <w:t>Le maillon faible, et la solution</w:t>
      </w:r>
    </w:p>
    <w:p>
      <w:pPr>
        <w:spacing w:after="60"/>
      </w:pPr>
      <w:r>
        <w:rPr>
          <w:rFonts w:ascii="FreeSerif" w:hAnsi="FreeSerif"/>
          <w:sz w:val="22"/>
        </w:rPr>
        <w:t>Le Niger est souvent présenté comme le maillon faible de l'AES, non par ses adversaires seulement mais aussi par ceux qui espèrent voir la Confédération éclater. C'est le pays le plus enclavé, le plus fragile économiquement, et il possède des réserves d'uranium que la France considère comme stratégiques. Déstabiliser le Niger, ce serait potentiellement briser toute la Confédération.</w:t>
      </w:r>
    </w:p>
    <w:p>
      <w:pPr>
        <w:spacing w:after="60"/>
        <w:ind w:firstLine="567"/>
      </w:pPr>
      <w:r>
        <w:rPr>
          <w:rFonts w:ascii="FreeSerif" w:hAnsi="FreeSerif"/>
          <w:sz w:val="22"/>
        </w:rPr>
        <w:t>La conclusion s'impose d'elle-même : tant que l'Afrique de l'Ouest utilisera une monnaie dont Paris contrôle l'émission, Paris disposera d'un levier de déstabilisation gratuit. La souveraineté monétaire n'est pas un caprice patriotique, c'est une condition de sécurité. Moins de pauvreté veut dire moins de recrutement. Moins de contrôle monétaire extérieur veut dire moins de financement gratuit de la violence. La souveraineté économique et la sécurité ne sont pas deux combats séparés. C'est un seul et même combat.</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8 — Les ressources stratégiques : un pillage organisé par contrat</w:t>
      </w:r>
    </w:p>
    <w:p>
      <w:pPr>
        <w:ind w:left="363" w:right="119"/>
        <w:spacing w:line="360" w:lineRule="auto"/>
        <w:pBdr>
          <w:left w:val="single" w:sz="16" w:space="18" w:color="A07820"/>
        </w:pBdr>
      </w:pPr>
      <w:r>
        <w:rPr>
          <w:rFonts w:ascii="FreeSerif" w:hAnsi="FreeSerif"/>
          <w:i/>
          <w:color w:val="8B1A1A"/>
          <w:sz w:val="22"/>
        </w:rPr>
        <w:t>« Des firmes privées tentaculaires exploitant aujourd'hui 80 % des gigantesques gisements africains, et dont les bénéfices sont rapatriés dans des paradis fiscaux. »</w:t>
        <w:br/>
        <w:t>— André Chassaigne, député français, décembre 2013</w:t>
      </w:r>
    </w:p>
    <w:p>
      <w:pPr>
        <w:spacing w:after="60"/>
        <w:ind w:firstLine="567"/>
      </w:pPr>
      <w:r>
        <w:rPr>
          <w:rFonts w:ascii="FreeSerif" w:hAnsi="FreeSerif"/>
          <w:sz w:val="22"/>
        </w:rPr>
        <w:t>Arlit, nord du Niger, 1971. Au milieu du désert, l'entreprise française qui deviendra plus tard Orano installe ses puits d'extraction d'uranium. Une ville sort du sable. Depuis cette date et jusqu'à la transition de 2023, l'uranium nigérien est extrait, transporté, transformé et vendu par des entreprises françaises. Le Niger reçoit une redevance. La France, elle, garde la marge, toute la marge.</w:t>
      </w:r>
    </w:p>
    <w:p>
      <w:pPr>
        <w:spacing w:after="60"/>
        <w:ind w:firstLine="567"/>
      </w:pPr>
      <w:r>
        <w:rPr>
          <w:rFonts w:ascii="FreeSerif" w:hAnsi="FreeSerif"/>
          <w:sz w:val="22"/>
        </w:rPr>
        <w:t xml:space="preserve">Et cette marge n'est pas un détail comptable. C'est un vol de </w:t>
      </w:r>
      <w:r>
        <w:rPr>
          <w:rFonts w:ascii="FreeSerif" w:hAnsi="FreeSerif"/>
          <w:b/>
          <w:sz w:val="22"/>
        </w:rPr>
        <w:t>287 millions d'euros par an</w:t>
      </w:r>
      <w:r>
        <w:rPr>
          <w:rFonts w:ascii="FreeSerif" w:hAnsi="FreeSerif"/>
          <w:sz w:val="22"/>
        </w:rPr>
        <w:t>. Multiplié par cinquante ans.</w:t>
      </w:r>
    </w:p>
    <w:p>
      <w:pPr>
        <w:spacing w:after="60"/>
        <w:ind w:firstLine="567"/>
      </w:pPr>
      <w:r>
        <w:rPr>
          <w:rFonts w:ascii="FreeSerif" w:hAnsi="FreeSerif"/>
          <w:sz w:val="22"/>
        </w:rPr>
        <w:t>Ce chapitre parle d'un système, pas d'un accident. L'Afrique subsaharienne a été construite et maintenue dans un rôle précis : celui de fournisseur de matières premières à très bas coût. Ce rôle est un objectif recherché, pas un hasard. Et les acteurs ne se limitent pas à l'ancienne puissance coloniale : l'Europe, les États-Unis et la Chine ont tous besoin d'un approvisionnement africain bon marché. La conséquence est rarement dite tout haut : si l'Afrique cessait de s'appauvrir, le niveau de vie baisserait en Europe, en Amérique du Nord et en Asie. L'appauvrissement africain n'est pas un échec du développement mondial. C'en est une condition.</w:t>
      </w:r>
    </w:p>
    <w:p>
      <w:pPr>
        <w:spacing w:after="60"/>
        <w:ind w:firstLine="567"/>
      </w:pPr>
      <w:r>
        <w:rPr>
          <w:rFonts w:ascii="FreeSerif" w:hAnsi="FreeSerif"/>
          <w:sz w:val="22"/>
        </w:rPr>
        <w:t>Voilà pourquoi chaque tentative de renégociation, que ce soit à Arlit, à Kayes ou à Niamey, déclenche une réaction aussi disproportionnée. C'est un ordre mondial entier qu'on défend, pas un simple contrat commercial.</w:t>
      </w:r>
    </w:p>
    <w:p>
      <w:pPr>
        <w:spacing w:before="280" w:after="120"/>
        <w:pBdr>
          <w:bottom w:val="single" w:sz="7" w:space="3" w:color="A07820"/>
        </w:pBdr>
      </w:pPr>
      <w:r>
        <w:rPr>
          <w:rFonts w:ascii="FreeSerif" w:hAnsi="FreeSerif"/>
          <w:b/>
          <w:color w:val="2C3A4A"/>
          <w:sz w:val="22"/>
        </w:rPr>
        <w:t>Le paradoxe absolu : l'uranium</w:t>
      </w:r>
    </w:p>
    <w:p>
      <w:pPr>
        <w:spacing w:after="60"/>
      </w:pPr>
      <w:r>
        <w:rPr>
          <w:rFonts w:ascii="FreeSerif" w:hAnsi="FreeSerif"/>
          <w:sz w:val="22"/>
        </w:rPr>
        <w:t>Deux chiffres suffisent à tout expliquer.</w:t>
      </w:r>
    </w:p>
    <w:p>
      <w:pPr>
        <w:spacing w:after="60"/>
        <w:ind w:firstLine="567"/>
      </w:pPr>
      <w:r>
        <w:rPr>
          <w:rFonts w:ascii="FreeSerif" w:hAnsi="FreeSerif"/>
          <w:sz w:val="22"/>
        </w:rPr>
        <w:t xml:space="preserve">Orano payait </w:t>
      </w:r>
      <w:r>
        <w:rPr>
          <w:rFonts w:ascii="FreeSerif" w:hAnsi="FreeSerif"/>
          <w:b/>
          <w:sz w:val="22"/>
        </w:rPr>
        <w:t>0,80 euro par kilo</w:t>
      </w:r>
      <w:r>
        <w:rPr>
          <w:rFonts w:ascii="FreeSerif" w:hAnsi="FreeSerif"/>
          <w:sz w:val="22"/>
        </w:rPr>
        <w:t xml:space="preserve"> au Niger. Le prix mondial de référence, celui payé au Canada, en Australie ou au Kazakhstan, était de </w:t>
      </w:r>
      <w:r>
        <w:rPr>
          <w:rFonts w:ascii="FreeSerif" w:hAnsi="FreeSerif"/>
          <w:b/>
          <w:sz w:val="22"/>
        </w:rPr>
        <w:t>200 dollars par kilo</w:t>
      </w:r>
      <w:r>
        <w:rPr>
          <w:rFonts w:ascii="FreeSerif" w:hAnsi="FreeSerif"/>
          <w:sz w:val="22"/>
        </w:rPr>
        <w:t>. Un rapport de 1 à 250, pour exactement le même matériau.</w:t>
      </w:r>
    </w:p>
    <w:p>
      <w:pPr>
        <w:spacing w:after="60"/>
        <w:ind w:firstLine="567"/>
      </w:pPr>
      <w:r>
        <w:rPr>
          <w:rFonts w:ascii="FreeSerif" w:hAnsi="FreeSerif"/>
          <w:sz w:val="22"/>
        </w:rPr>
        <w:t xml:space="preserve">Pour 1 440 tonnes importées en 2022, la France versait au Niger </w:t>
      </w:r>
      <w:r>
        <w:rPr>
          <w:rFonts w:ascii="FreeSerif" w:hAnsi="FreeSerif"/>
          <w:b/>
          <w:sz w:val="22"/>
        </w:rPr>
        <w:t>1,2 million d'euros</w:t>
      </w:r>
      <w:r>
        <w:rPr>
          <w:rFonts w:ascii="FreeSerif" w:hAnsi="FreeSerif"/>
          <w:sz w:val="22"/>
        </w:rPr>
        <w:t xml:space="preserve">. Le prix du marché mondial aurait demandé </w:t>
      </w:r>
      <w:r>
        <w:rPr>
          <w:rFonts w:ascii="FreeSerif" w:hAnsi="FreeSerif"/>
          <w:b/>
          <w:sz w:val="22"/>
        </w:rPr>
        <w:t>288 millions</w:t>
      </w:r>
      <w:r>
        <w:rPr>
          <w:rFonts w:ascii="FreeSerif" w:hAnsi="FreeSerif"/>
          <w:sz w:val="22"/>
        </w:rPr>
        <w:t xml:space="preserve">. La différence, </w:t>
      </w:r>
      <w:r>
        <w:rPr>
          <w:rFonts w:ascii="FreeSerif" w:hAnsi="FreeSerif"/>
          <w:b/>
          <w:sz w:val="22"/>
        </w:rPr>
        <w:t>286,8 millions d'euros</w:t>
      </w:r>
      <w:r>
        <w:rPr>
          <w:rFonts w:ascii="FreeSerif" w:hAnsi="FreeSerif"/>
          <w:sz w:val="22"/>
        </w:rPr>
        <w:t>, c'est ce que la France retirait silencieusement de l'économie d'un pays dont le PIB total ne dépasse pas 17 milliards de dollars. Chaque année.</w:t>
      </w:r>
    </w:p>
    <w:p>
      <w:pPr>
        <w:spacing w:after="60"/>
        <w:ind w:firstLine="567"/>
      </w:pPr>
      <w:r>
        <w:rPr>
          <w:rFonts w:ascii="FreeSerif" w:hAnsi="FreeSerif"/>
          <w:sz w:val="22"/>
        </w:rPr>
        <w:t>L'ONG Sherpa l'avait déjà documenté en 2013 : l'uranium nigérien était acheté 30 à 40 % en dessous du prix mondial. Et le Niger représentait 35 % des importations françaises d'uranium en 2020. Sans le Niger, la France perd une part importante de cette indépendance énergétique dont elle se vante face à l'Allemagne, dépendante du gaz russe. Le paradoxe est complet : la France est « indépendante » grâce à un pays qu'elle maintient méthodiquement dans la dépendance.</w:t>
      </w:r>
    </w:p>
    <w:p>
      <w:pPr>
        <w:spacing w:after="60"/>
        <w:ind w:firstLine="567"/>
      </w:pPr>
      <w:r>
        <w:rPr>
          <w:rFonts w:ascii="FreeSerif" w:hAnsi="FreeSerif"/>
          <w:sz w:val="22"/>
        </w:rPr>
        <w:t>Nathalie Yamb pose la vraie question : pourquoi Paris a-t-il tant réagi quand le Niger a exigé le départ d'Orano, alors que l'uranium nigérien ne représentait que 20 % de l'électricité nucléaire française ? La réponse est dans la marge : au Niger, Orano achetait à prix cassé. Ailleurs, il fallait payer le prix normal. Ce n'était pas le volume qui comptait. C'était la marge.</w:t>
      </w:r>
    </w:p>
    <w:p>
      <w:pPr>
        <w:spacing w:before="280" w:after="120"/>
        <w:pBdr>
          <w:bottom w:val="single" w:sz="7" w:space="3" w:color="A07820"/>
        </w:pBdr>
      </w:pPr>
      <w:r>
        <w:rPr>
          <w:rFonts w:ascii="FreeSerif" w:hAnsi="FreeSerif"/>
          <w:b/>
          <w:color w:val="2C3A4A"/>
          <w:sz w:val="22"/>
        </w:rPr>
        <w:t>Niger : les chiffres</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pPr>
              <w:jc w:val="right"/>
            </w:pPr>
            <w:r>
              <w:rPr>
                <w:rFonts w:ascii="FreeSerif" w:hAnsi="FreeSerif"/>
                <w:i/>
                <w:color w:val="2C3A4A"/>
                <w:sz w:val="18"/>
              </w:rPr>
              <w:t>Indicateur</w:t>
            </w:r>
          </w:p>
        </w:tc>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r>
              <w:rPr>
                <w:rFonts w:ascii="FreeSerif" w:hAnsi="FreeSerif"/>
                <w:i/>
                <w:color w:val="2C3A4A"/>
                <w:sz w:val="18"/>
              </w:rPr>
              <w:t>Donnée</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Part des importations françaises d'uranium venant du Niger</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35 % en 2020</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Prix payé par Orano au Niger</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0,80 euro le kilo</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Prix mondial de référence</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200 dollars le kilo</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Ce que la France versait réellement chaque année</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1,2 million d'euros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Ce que le marché mondial aurait exigé</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288 millions d'euros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Manque à gagner pour le Niger, chaque année</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287 millions d'euros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Accès à l'électricité au Niger</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moins de 20 % de la population</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Classement mondial du niveau de vie</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189e sur 191 pays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Recettes pétrolières nigériennes après 2023</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+218 %</w:t>
            </w:r>
          </w:p>
        </w:tc>
      </w:tr>
    </w:tbl>
    <w:p>
      <w:pPr>
        <w:spacing w:before="0" w:after="120"/>
      </w:pPr>
    </w:p>
    <w:p>
      <w:pPr>
        <w:spacing w:before="280" w:after="120"/>
        <w:pBdr>
          <w:bottom w:val="single" w:sz="7" w:space="3" w:color="A07820"/>
        </w:pBdr>
      </w:pPr>
      <w:r>
        <w:rPr>
          <w:rFonts w:ascii="FreeSerif" w:hAnsi="FreeSerif"/>
          <w:b/>
          <w:color w:val="2C3A4A"/>
          <w:sz w:val="22"/>
        </w:rPr>
        <w:t>Le coût invisible : de l'eau radioactive</w:t>
      </w:r>
    </w:p>
    <w:p>
      <w:pPr>
        <w:spacing w:after="60"/>
      </w:pPr>
      <w:r>
        <w:rPr>
          <w:rFonts w:ascii="FreeSerif" w:hAnsi="FreeSerif"/>
          <w:sz w:val="22"/>
        </w:rPr>
        <w:t>Un ambassadeur français, Sylvain Itté, a un jour plaisanté sur les réseaux sociaux : « Arrêtez de boire l'eau à Niamey puisqu'elle est européenne. » Derrière cette moquerie se cache une réalité : les nappes d'eau souterraines d'Arlit sont polluées par les résidus des mines d'uranium, pollution documentée par Greenpeace depuis 2010. Des Nigériens boivent une eau radioactive. Personne ne la dépollue. Moins de 20 % de la population du Niger a accès à l'électricité.</w:t>
      </w:r>
    </w:p>
    <w:p>
      <w:pPr>
        <w:spacing w:after="60"/>
        <w:ind w:firstLine="567"/>
      </w:pPr>
      <w:r>
        <w:rPr>
          <w:rFonts w:ascii="FreeSerif" w:hAnsi="FreeSerif"/>
          <w:sz w:val="22"/>
        </w:rPr>
        <w:t>Le pays qui éclaire la France vit lui-même dans l'obscurité.</w:t>
      </w:r>
    </w:p>
    <w:p>
      <w:pPr>
        <w:spacing w:before="280" w:after="120"/>
        <w:pBdr>
          <w:bottom w:val="single" w:sz="7" w:space="3" w:color="A07820"/>
        </w:pBdr>
      </w:pPr>
      <w:r>
        <w:rPr>
          <w:rFonts w:ascii="FreeSerif" w:hAnsi="FreeSerif"/>
          <w:b/>
          <w:color w:val="2C3A4A"/>
          <w:sz w:val="22"/>
        </w:rPr>
        <w:t>Les multinationales qui financent des terroristes</w:t>
      </w:r>
    </w:p>
    <w:p>
      <w:pPr>
        <w:spacing w:after="60"/>
      </w:pPr>
      <w:r>
        <w:rPr>
          <w:rFonts w:ascii="FreeSerif" w:hAnsi="FreeSerif"/>
          <w:sz w:val="22"/>
        </w:rPr>
        <w:t>Le pillage des ressources ne peut pas être séparé du financement des conflits qui le protègent. Ce sont deux faces du même système.</w:t>
      </w:r>
    </w:p>
    <w:p>
      <w:pPr>
        <w:spacing w:after="60"/>
        <w:ind w:firstLine="567"/>
      </w:pPr>
      <w:r>
        <w:rPr>
          <w:rFonts w:ascii="FreeSerif" w:hAnsi="FreeSerif"/>
          <w:b/>
          <w:sz w:val="22"/>
        </w:rPr>
        <w:t>Lafarge en Syrie.</w:t>
      </w:r>
      <w:r>
        <w:rPr>
          <w:rFonts w:ascii="FreeSerif" w:hAnsi="FreeSerif"/>
          <w:sz w:val="22"/>
        </w:rPr>
        <w:t xml:space="preserve"> Entre 2013 et 2014, l'entreprise française Lafarge a versé 5 millions d'euros à des groupes jihadistes, dont l'État islamique, pour maintenir son usine de ciment en activité. Le but était purement commercial : protéger un investissement. En octobre 2024, un tribunal a ordonné un procès pour financement du terrorisme contre l'entreprise et huit responsables. Le procès s'est tenu en novembre-décembre 2025.</w:t>
      </w:r>
    </w:p>
    <w:p>
      <w:pPr>
        <w:spacing w:after="60"/>
        <w:ind w:firstLine="567"/>
      </w:pPr>
      <w:r>
        <w:rPr>
          <w:rFonts w:ascii="FreeSerif" w:hAnsi="FreeSerif"/>
          <w:b/>
          <w:sz w:val="22"/>
        </w:rPr>
        <w:t>Areva au Niger.</w:t>
      </w:r>
      <w:r>
        <w:rPr>
          <w:rFonts w:ascii="FreeSerif" w:hAnsi="FreeSerif"/>
          <w:sz w:val="22"/>
        </w:rPr>
        <w:t xml:space="preserve"> Le même schéma. Orano (ex-Areva) a signé des accords financiers avec des groupes armés pour sécuriser ses installations minières. Ces groupes assuraient la protection des sites. À moins de deux kilomètres, des civils étaient massacrés. Les installations d'Areva, elles, n'ont jamais été touchées.</w:t>
      </w:r>
    </w:p>
    <w:p>
      <w:pPr>
        <w:spacing w:after="60"/>
        <w:ind w:firstLine="567"/>
      </w:pPr>
      <w:r>
        <w:rPr>
          <w:rFonts w:ascii="FreeSerif" w:hAnsi="FreeSerif"/>
          <w:b/>
          <w:sz w:val="22"/>
        </w:rPr>
        <w:t>Total Énergie au Mozambique.</w:t>
      </w:r>
      <w:r>
        <w:rPr>
          <w:rFonts w:ascii="FreeSerif" w:hAnsi="FreeSerif"/>
          <w:sz w:val="22"/>
        </w:rPr>
        <w:t xml:space="preserve"> Des accords similaires avec des groupes armés pour protéger des installations gazières. Des villages brûlés juste à côté. Les plateformes, intactes.</w:t>
      </w:r>
    </w:p>
    <w:p>
      <w:pPr>
        <w:spacing w:after="60"/>
        <w:ind w:firstLine="567"/>
      </w:pPr>
      <w:r>
        <w:rPr>
          <w:rFonts w:ascii="FreeSerif" w:hAnsi="FreeSerif"/>
          <w:sz w:val="22"/>
        </w:rPr>
        <w:t>Ce n'est pas une coïncidence géographique. C'est une méthode.</w:t>
      </w:r>
    </w:p>
    <w:p>
      <w:pPr>
        <w:spacing w:before="280" w:after="120"/>
        <w:pBdr>
          <w:bottom w:val="single" w:sz="7" w:space="3" w:color="A07820"/>
        </w:pBdr>
      </w:pPr>
      <w:r>
        <w:rPr>
          <w:rFonts w:ascii="FreeSerif" w:hAnsi="FreeSerif"/>
          <w:b/>
          <w:color w:val="2C3A4A"/>
          <w:sz w:val="22"/>
        </w:rPr>
        <w:t>Les services secrets français dans la boucle</w:t>
      </w:r>
    </w:p>
    <w:p>
      <w:pPr>
        <w:spacing w:after="60"/>
      </w:pPr>
      <w:r>
        <w:rPr>
          <w:rFonts w:ascii="FreeSerif" w:hAnsi="FreeSerif"/>
          <w:sz w:val="22"/>
        </w:rPr>
        <w:t>L'affaire Lafarge n'est pas un simple scandale d'entreprise. Selon les éléments disponibles, l'accord financier avec l'État islamique aurait été signé sous la couverture des services secrets français. L'État français détient des participations dans le groupe. L'idée que Paris ne savait rien est difficile à défendre.</w:t>
      </w:r>
    </w:p>
    <w:p>
      <w:pPr>
        <w:spacing w:after="60"/>
        <w:ind w:firstLine="567"/>
      </w:pPr>
      <w:r>
        <w:rPr>
          <w:rFonts w:ascii="FreeSerif" w:hAnsi="FreeSerif"/>
          <w:sz w:val="22"/>
        </w:rPr>
        <w:t>En novembre 2024, Lafarge avance son argument principal devant un tribunal : « L'État savait ce que nous faisions là-bas. » Pour vérifier cette affirmation, la cour entend le général Christophe Gomart, ancien chef du renseignement militaire français. Sa réponse : oui, les services avaient bien recueilli des informations sur un employé de Lafarge. Non, ils n'avaient pas connaissance que des millions d'euros finançaient directement l'État islamique.</w:t>
      </w:r>
    </w:p>
    <w:p>
      <w:pPr>
        <w:spacing w:after="60"/>
        <w:ind w:firstLine="567"/>
      </w:pPr>
      <w:r>
        <w:rPr>
          <w:rFonts w:ascii="FreeSerif" w:hAnsi="FreeSerif"/>
          <w:sz w:val="22"/>
        </w:rPr>
        <w:t>Deux interprétations possibles, aussi accablantes l'une que l'autre. Soit le renseignement militaire français, déployé en Syrie, ignorait vraiment que la plus grande entreprise française de la zone versait de l'argent aux jihadistes, ce qui serait une négligence extraordinaire. Soit il le savait, et couvre aujourd'hui à la fois l'État et l'entreprise. Dans les deux cas, l'État français n'est pas un simple tiers innocent.</w:t>
      </w:r>
    </w:p>
    <w:p>
      <w:pPr>
        <w:spacing w:before="280" w:after="120"/>
        <w:pBdr>
          <w:bottom w:val="single" w:sz="7" w:space="3" w:color="A07820"/>
        </w:pBdr>
      </w:pPr>
      <w:r>
        <w:rPr>
          <w:rFonts w:ascii="FreeSerif" w:hAnsi="FreeSerif"/>
          <w:b/>
          <w:color w:val="2C3A4A"/>
          <w:sz w:val="22"/>
        </w:rPr>
        <w:t>Le statut diplomatique comme protection</w:t>
      </w:r>
    </w:p>
    <w:p>
      <w:pPr>
        <w:spacing w:after="60"/>
      </w:pPr>
      <w:r>
        <w:rPr>
          <w:rFonts w:ascii="FreeSerif" w:hAnsi="FreeSerif"/>
          <w:sz w:val="22"/>
        </w:rPr>
        <w:t>Un mécanisme juridique explique une bonne partie de cette impunité : le statut diplomatique, accordé à des agents qui n'ont en réalité aucune vraie fonction diplomatique. Des militaires, des mercenaires, des agents des services secrets présents sur le continent bénéficient de ce statut. Quelle que soit l'action commise, ils ne peuvent pas être jugés par les tribunaux africains.</w:t>
      </w:r>
    </w:p>
    <w:p>
      <w:pPr>
        <w:spacing w:after="60"/>
        <w:ind w:firstLine="567"/>
      </w:pPr>
      <w:r>
        <w:rPr>
          <w:rFonts w:ascii="FreeSerif" w:hAnsi="FreeSerif"/>
          <w:sz w:val="22"/>
        </w:rPr>
        <w:t>Tant que ce statut existe, les entreprises étrangères opèrent au-dessus du droit africain. C'est exactement ce que les pays de l'AES ont commencé à changer en cassant leurs accords militaires avec la France et en exigeant le départ des troupes.</w:t>
      </w:r>
    </w:p>
    <w:p>
      <w:pPr>
        <w:spacing w:before="280" w:after="120"/>
        <w:pBdr>
          <w:bottom w:val="single" w:sz="7" w:space="3" w:color="A07820"/>
        </w:pBdr>
      </w:pPr>
      <w:r>
        <w:rPr>
          <w:rFonts w:ascii="FreeSerif" w:hAnsi="FreeSerif"/>
          <w:b/>
          <w:color w:val="2C3A4A"/>
          <w:sz w:val="22"/>
        </w:rPr>
        <w:t>L'or du Mali : une renégociation qui fait exemple</w:t>
      </w:r>
    </w:p>
    <w:p>
      <w:pPr>
        <w:spacing w:after="60"/>
      </w:pPr>
      <w:r>
        <w:rPr>
          <w:rFonts w:ascii="FreeSerif" w:hAnsi="FreeSerif"/>
          <w:sz w:val="22"/>
        </w:rPr>
        <w:t>Au Mali, l'or représente plus de 70 % des exportations. Historiquement, l'État malien ne touchait que 10 % ou moins des revenus de ses propres mines. Dix pour cent, pour de l'or qui sort de chez soi.</w:t>
      </w:r>
    </w:p>
    <w:p>
      <w:pPr>
        <w:spacing w:after="60"/>
        <w:ind w:firstLine="567"/>
      </w:pPr>
      <w:r>
        <w:rPr>
          <w:rFonts w:ascii="FreeSerif" w:hAnsi="FreeSerif"/>
          <w:sz w:val="22"/>
        </w:rPr>
        <w:t>En 2023, le gouvernement de transition renégocie les contrats avec Barrick Gold, l'un des deux plus grands groupes miniers du monde : les redevances augmentent, et 35 % des emplois et achats doivent revenir à des entreprises et travailleurs maliens plutôt que d'être totalement importés. En janvier 2024, une mine est temporairement arrêtée à cause de tensions. Le Canada menace de représailles. Bamako maintient sa position. Barrick finit par accepter la renégociation. C'est la première application concrète d'une souveraineté économique obtenue par la négociation plutôt que par l'expropriation.</w:t>
      </w:r>
    </w:p>
    <w:p>
      <w:pPr>
        <w:spacing w:before="280" w:after="120"/>
        <w:pBdr>
          <w:bottom w:val="single" w:sz="7" w:space="3" w:color="A07820"/>
        </w:pBdr>
      </w:pPr>
      <w:r>
        <w:rPr>
          <w:rFonts w:ascii="FreeSerif" w:hAnsi="FreeSerif"/>
          <w:b/>
          <w:color w:val="2C3A4A"/>
          <w:sz w:val="22"/>
        </w:rPr>
        <w:t>Le pétrole : 60-30-10</w:t>
      </w:r>
    </w:p>
    <w:p>
      <w:pPr>
        <w:spacing w:after="60"/>
      </w:pPr>
      <w:r>
        <w:rPr>
          <w:rFonts w:ascii="FreeSerif" w:hAnsi="FreeSerif"/>
          <w:sz w:val="22"/>
        </w:rPr>
        <w:t>Le pétrole offre l'image la plus brutale du système. Au Congo-Brazzaville, un chercheur français a documenté le partage des revenus pétroliers : 60 % pour Total, 30 % pour l'italien ENI, 10 % pour l'État congolais. Dix pour cent, pour le pays propriétaire de la ressource.</w:t>
      </w:r>
    </w:p>
    <w:p>
      <w:pPr>
        <w:spacing w:before="280" w:after="120"/>
        <w:pBdr>
          <w:bottom w:val="single" w:sz="7" w:space="3" w:color="A07820"/>
        </w:pBdr>
      </w:pPr>
      <w:r>
        <w:rPr>
          <w:rFonts w:ascii="FreeSerif" w:hAnsi="FreeSerif"/>
          <w:b/>
          <w:color w:val="2C3A4A"/>
          <w:sz w:val="22"/>
        </w:rPr>
        <w:t>Les astuces comptables du pillage</w:t>
      </w:r>
    </w:p>
    <w:p>
      <w:pPr>
        <w:spacing w:after="60"/>
      </w:pPr>
      <w:r>
        <w:rPr>
          <w:rFonts w:ascii="FreeSerif" w:hAnsi="FreeSerif"/>
          <w:sz w:val="22"/>
        </w:rPr>
        <w:t>Le problème va plus loin : les quantités déclarées sont souvent falsifiées à la source.</w:t>
      </w:r>
    </w:p>
    <w:p>
      <w:pPr>
        <w:spacing w:after="60"/>
        <w:ind w:firstLine="567"/>
      </w:pPr>
      <w:r>
        <w:rPr>
          <w:rFonts w:ascii="FreeSerif" w:hAnsi="FreeSerif"/>
          <w:b/>
          <w:sz w:val="22"/>
        </w:rPr>
        <w:t>Les cargaisons fantômes.</w:t>
      </w:r>
      <w:r>
        <w:rPr>
          <w:rFonts w:ascii="FreeSerif" w:hAnsi="FreeSerif"/>
          <w:sz w:val="22"/>
        </w:rPr>
        <w:t xml:space="preserve"> Des navires chargent trois cales de pétrole ou d'uranium mais n'en déclarent que deux. La troisième cale disparaît des statistiques officielles, jamais exportée officiellement, jamais taxée.</w:t>
      </w:r>
    </w:p>
    <w:p>
      <w:pPr>
        <w:spacing w:after="60"/>
        <w:ind w:firstLine="567"/>
      </w:pPr>
      <w:r>
        <w:rPr>
          <w:rFonts w:ascii="FreeSerif" w:hAnsi="FreeSerif"/>
          <w:b/>
          <w:sz w:val="22"/>
        </w:rPr>
        <w:t>Les prix truqués entre filiales.</w:t>
      </w:r>
      <w:r>
        <w:rPr>
          <w:rFonts w:ascii="FreeSerif" w:hAnsi="FreeSerif"/>
          <w:sz w:val="22"/>
        </w:rPr>
        <w:t xml:space="preserve"> Une filiale africaine d'une entreprise française extrait du pétrole acheté à 4 dollars le baril par la maison mère française. La maison mère revend ce même baril à 80 dollars sur le marché mondial. Toutes les charges sont inscrites dans les livres de la filiale africaine, qui déclare des pertes ou des profits minimes et ne paie donc presque pas d'impôt. Tout le bénéfice réel est capté par la maison mère, à Paris, Londres ou Amsterdam.</w:t>
      </w:r>
    </w:p>
    <w:p>
      <w:pPr>
        <w:spacing w:after="60"/>
        <w:ind w:firstLine="567"/>
      </w:pPr>
      <w:r>
        <w:rPr>
          <w:rFonts w:ascii="FreeSerif" w:hAnsi="FreeSerif"/>
          <w:sz w:val="22"/>
        </w:rPr>
        <w:t>Le résultat est simple : les matières premières quittent l'Afrique à l'état brut, leur prix se fixe ailleurs dans le monde, et la transformation qui crée de la vraie valeur, elle, reste ailleurs aussi. L'Afrique finance ainsi l'industrie étrangère qui lui revend ensuite ses propres produits transformés. Pillée deux fois.</w:t>
      </w:r>
    </w:p>
    <w:p>
      <w:pPr>
        <w:spacing w:before="280" w:after="120"/>
        <w:pBdr>
          <w:bottom w:val="single" w:sz="7" w:space="3" w:color="A07820"/>
        </w:pBdr>
      </w:pPr>
      <w:r>
        <w:rPr>
          <w:rFonts w:ascii="FreeSerif" w:hAnsi="FreeSerif"/>
          <w:b/>
          <w:color w:val="2C3A4A"/>
          <w:sz w:val="22"/>
        </w:rPr>
        <w:t>La rupture : la preuve par les chiffres</w:t>
      </w:r>
    </w:p>
    <w:p>
      <w:pPr>
        <w:spacing w:after="60"/>
      </w:pPr>
      <w:r>
        <w:rPr>
          <w:rFonts w:ascii="FreeSerif" w:hAnsi="FreeSerif"/>
          <w:sz w:val="22"/>
        </w:rPr>
        <w:t>L'argument le plus fort est arrivé après 2023, et il est comptable. En septembre 2023, le Niger décide de fixer le prix de son uranium à 200 euros le kilo, le même prix que le Canada ou le Kazakhstan reçoivent. Orano suspend immédiatement ses opérations. La réaction française est totale : sanctions, pression diplomatique, tentative de maintenir l'ancien président au pouvoir par la force. La violence de cette réponse révèle ce que Paris n'osait pas dire ouvertement : le Niger n'était pas un partenaire commercial. C'était un fournisseur contraint.</w:t>
      </w:r>
    </w:p>
    <w:p>
      <w:pPr>
        <w:spacing w:after="60"/>
        <w:ind w:firstLine="567"/>
      </w:pPr>
      <w:r>
        <w:rPr>
          <w:rFonts w:ascii="FreeSerif" w:hAnsi="FreeSerif"/>
          <w:sz w:val="22"/>
        </w:rPr>
        <w:t>En 2024, le Niger rompt les contrats de la plus grande mine d'uranium non encore exploitée au monde. Les revenus estimés, 119 milliards de dollars sur toute la durée du projet, resteront sous gestion nationale ou seront renégociés aux conditions du Niger. Entre 2020 et 2024, les recettes pétrolières de l'État nigérien bondissent de 218 %. Le même sous-sol. Le même minerai. Seul le contrat a changé.</w:t>
      </w:r>
    </w:p>
    <w:p>
      <w:pPr>
        <w:spacing w:before="280" w:after="120"/>
        <w:pBdr>
          <w:bottom w:val="single" w:sz="7" w:space="3" w:color="A07820"/>
        </w:pBdr>
      </w:pPr>
      <w:r>
        <w:rPr>
          <w:rFonts w:ascii="FreeSerif" w:hAnsi="FreeSerif"/>
          <w:b/>
          <w:color w:val="2C3A4A"/>
          <w:sz w:val="22"/>
        </w:rPr>
        <w:t>Ce que révèle cette histoire</w:t>
      </w:r>
    </w:p>
    <w:p>
      <w:pPr>
        <w:spacing w:after="60"/>
      </w:pPr>
      <w:r>
        <w:rPr>
          <w:rFonts w:ascii="FreeSerif" w:hAnsi="FreeSerif"/>
          <w:sz w:val="22"/>
        </w:rPr>
        <w:t>Dès décembre 2013, un député français le disait déjà à l'Assemblée nationale : des « firmes privées tentaculaires exploitant 80 % des gigantesques gisements africains et dont les bénéfices sont rapatriés dans des paradis fiscaux ». Rien n'a bougé pendant dix ans.</w:t>
      </w:r>
    </w:p>
    <w:p>
      <w:pPr>
        <w:spacing w:after="60"/>
        <w:ind w:firstLine="567"/>
      </w:pPr>
      <w:r>
        <w:rPr>
          <w:rFonts w:ascii="FreeSerif" w:hAnsi="FreeSerif"/>
          <w:sz w:val="22"/>
        </w:rPr>
        <w:t>Ce que révèle l'ensemble de ce dossier est d'une clarté frappante : la France négocie régulièrement avec des groupes armés, via ses entreprises et ses intermédiaires, tout en affirmant publiquement le contraire. Les grandes entreprises servent d'outils de politique étrangère. L'impunité repose sur des mécanismes juridiques précis. Et les pays du Sahel en ont tiré les conclusions : en chassant Areva et l'armée française, ils ont rompu avec ce système, non par idéologie, mais par logique de survie.</w:t>
      </w:r>
    </w:p>
    <w:p>
      <w:pPr>
        <w:spacing w:after="60"/>
        <w:ind w:firstLine="567"/>
      </w:pPr>
      <w:r>
        <w:rPr>
          <w:rFonts w:ascii="FreeSerif" w:hAnsi="FreeSerif"/>
          <w:sz w:val="22"/>
        </w:rPr>
        <w:t>Une question reste ouverte : comment un pillage aussi documenté a-t-il pu durer six décennies sans révolte majeure ? Parce qu'on l'a enveloppé dans le plus efficace des camouflages, un mot doux, presque tendre, qu'on appelle « l'aide ».</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9 — L'aide, la dette et les « assassins financiers »</w:t>
      </w:r>
    </w:p>
    <w:p>
      <w:pPr>
        <w:ind w:left="363" w:right="119"/>
        <w:spacing w:line="360" w:lineRule="auto"/>
        <w:pBdr>
          <w:left w:val="single" w:sz="16" w:space="18" w:color="A07820"/>
        </w:pBdr>
      </w:pPr>
      <w:r>
        <w:rPr>
          <w:rFonts w:ascii="FreeSerif" w:hAnsi="FreeSerif"/>
          <w:i/>
          <w:color w:val="8B1A1A"/>
          <w:sz w:val="22"/>
        </w:rPr>
        <w:t>« L'aide publique au développement est une arnaque qui sert surtout à donner bonne conscience aux donateurs. »</w:t>
        <w:br/>
        <w:t>— Nathalie Yamb, novembre 2022</w:t>
      </w:r>
    </w:p>
    <w:p>
      <w:pPr>
        <w:spacing w:after="60"/>
        <w:ind w:firstLine="567"/>
      </w:pPr>
      <w:r>
        <w:rPr>
          <w:rFonts w:ascii="FreeSerif" w:hAnsi="FreeSerif"/>
          <w:sz w:val="22"/>
        </w:rPr>
        <w:t>Léopoldville, 30 juin 1960. Le Congo célèbre son indépendance. Ce jour-là, le nouveau pays compte seize diplômés de l'enseignement supérieur pour quatorze millions d'habitants. Pas un médecin. Pas un ingénieur. Et dans le paquet cadeau de l'indépendance, la Belgique dépose autre chose : les dettes qu'elle avait elle-même contractées pour coloniser et exploiter le pays. Le Congo naît endetté du prix de sa propre soumission.</w:t>
      </w:r>
    </w:p>
    <w:p>
      <w:pPr>
        <w:spacing w:after="60"/>
        <w:ind w:firstLine="567"/>
      </w:pPr>
      <w:r>
        <w:rPr>
          <w:rFonts w:ascii="FreeSerif" w:hAnsi="FreeSerif"/>
          <w:sz w:val="22"/>
        </w:rPr>
        <w:t>Ce mécanisme, le pillage suivi de la facture envoyée aux victimes, n'est pas une exception belge. C'est le modèle général. Ce chapitre raconte comment la facture est devenue un système entier, comment la dette est devenue une chaîne, et comment « l'aide » est devenue le nom poli de la domination.</w:t>
      </w:r>
    </w:p>
    <w:p>
      <w:pPr>
        <w:spacing w:before="280" w:after="120"/>
        <w:pBdr>
          <w:bottom w:val="single" w:sz="7" w:space="3" w:color="A07820"/>
        </w:pBdr>
      </w:pPr>
      <w:r>
        <w:rPr>
          <w:rFonts w:ascii="FreeSerif" w:hAnsi="FreeSerif"/>
          <w:b/>
          <w:color w:val="2C3A4A"/>
          <w:sz w:val="22"/>
        </w:rPr>
        <w:t>La dette odieuse : une notion juridique, pas un slogan</w:t>
      </w:r>
    </w:p>
    <w:p>
      <w:pPr>
        <w:spacing w:after="60"/>
      </w:pPr>
      <w:r>
        <w:rPr>
          <w:rFonts w:ascii="FreeSerif" w:hAnsi="FreeSerif"/>
          <w:sz w:val="22"/>
        </w:rPr>
        <w:t xml:space="preserve">Il existe un vrai concept juridique : la </w:t>
      </w:r>
      <w:r>
        <w:rPr>
          <w:rFonts w:ascii="FreeSerif" w:hAnsi="FreeSerif"/>
          <w:b/>
          <w:sz w:val="22"/>
        </w:rPr>
        <w:t>dette odieuse</w:t>
      </w:r>
      <w:r>
        <w:rPr>
          <w:rFonts w:ascii="FreeSerif" w:hAnsi="FreeSerif"/>
          <w:sz w:val="22"/>
        </w:rPr>
        <w:t>. Le juriste Alexandre Sack la définit dès 1927 : les dettes contractées pour coloniser et asservir une population ne devraient pas être payées par les peuples victimes. Un peuple n'a pas à rembourser l'argent emprunté pour fabriquer ses propres chaînes.</w:t>
      </w:r>
    </w:p>
    <w:p>
      <w:pPr>
        <w:spacing w:after="60"/>
        <w:ind w:firstLine="567"/>
      </w:pPr>
      <w:r>
        <w:rPr>
          <w:rFonts w:ascii="FreeSerif" w:hAnsi="FreeSerif"/>
          <w:sz w:val="22"/>
        </w:rPr>
        <w:t>Ce principe a déjà été appliqué : le traité de Versailles l'avait utilisé dès 1919 en faveur de la Pologne. Mais la Banque mondiale a violé ce principe en finançant les administrations coloniales, puis en transférant leurs dettes aux pays devenus indépendants. La logique est simple : on colonise, on s'endette pour coloniser, et la facture est remise à la colonie le jour de son indépendance.</w:t>
      </w:r>
    </w:p>
    <w:p>
      <w:pPr>
        <w:spacing w:after="60"/>
        <w:ind w:firstLine="567"/>
      </w:pPr>
      <w:r>
        <w:rPr>
          <w:rFonts w:ascii="FreeSerif" w:hAnsi="FreeSerif"/>
          <w:sz w:val="22"/>
        </w:rPr>
        <w:t>Un précédent prouve qu'une autre voie existe. En 2008, l'Équateur mène un audit citoyen de sa dette, un examen public ligne par ligne, et refuse de rembourser 70 % des montants jugés illégitimes. Les créanciers acceptent. Ce modèle est possible. Il a déjà été appliqué ailleurs.</w:t>
      </w:r>
    </w:p>
    <w:p>
      <w:pPr>
        <w:spacing w:before="280" w:after="120"/>
        <w:pBdr>
          <w:bottom w:val="single" w:sz="7" w:space="3" w:color="A07820"/>
        </w:pBdr>
      </w:pPr>
      <w:r>
        <w:rPr>
          <w:rFonts w:ascii="FreeSerif" w:hAnsi="FreeSerif"/>
          <w:b/>
          <w:color w:val="2C3A4A"/>
          <w:sz w:val="22"/>
        </w:rPr>
        <w:t>L'aide comme thermomètre de l'obéissance</w:t>
      </w:r>
    </w:p>
    <w:p>
      <w:pPr>
        <w:spacing w:after="60"/>
      </w:pPr>
      <w:r>
        <w:rPr>
          <w:rFonts w:ascii="FreeSerif" w:hAnsi="FreeSerif"/>
          <w:sz w:val="22"/>
        </w:rPr>
        <w:t>L'aide au développement est l'outil le plus sophistiqué de la domination, non parce qu'elle est massive, mais parce qu'elle se présente comme de la générosité alors que c'est un levier de pression. La meilleure preuve que l'aide sert d'outil politique, c'est que sa courbe suit exactement celle de l'obéissance du pays qui la reçoit. Quand un pays obéit, les robinets s'ouvrent. Quand il résiste, ils se ferment.</w:t>
      </w:r>
    </w:p>
    <w:p>
      <w:pPr/>
      <w:r>
        <w:rPr>
          <w:rFonts w:ascii="FreeSerif" w:hAnsi="FreeSerif"/>
          <w:b/>
          <w:color w:val="2C3A4A"/>
          <w:sz w:val="22"/>
        </w:rPr>
        <w:t>L'aide française au Mali, en chiffres</w:t>
      </w:r>
    </w:p>
    <w:p>
      <w:pPr>
        <w:spacing w:before="120" w:after="0"/>
      </w:pPr>
    </w:p>
    <w:p>
      <w:pPr>
        <w:spacing w:after="20"/>
      </w:pPr>
      <w:r>
        <w:rPr>
          <w:rFonts w:ascii="FreeSerif" w:hAnsi="FreeSerif"/>
          <w:i/>
          <w:color w:val="2C3A4A"/>
          <w:sz w:val="18"/>
        </w:rPr>
        <w:t>Période</w:t>
      </w:r>
      <w:r>
        <w:rPr>
          <w:rFonts w:ascii="FreeSerif" w:hAnsi="FreeSerif"/>
          <w:color w:val="2C3A4A"/>
          <w:sz w:val="18"/>
        </w:rPr>
        <w:t xml:space="preserve">  |  </w:t>
      </w:r>
      <w:r>
        <w:rPr>
          <w:rFonts w:ascii="FreeSerif" w:hAnsi="FreeSerif"/>
          <w:i/>
          <w:color w:val="2C3A4A"/>
          <w:sz w:val="18"/>
        </w:rPr>
        <w:t>Montant</w:t>
      </w:r>
      <w:r>
        <w:rPr>
          <w:rFonts w:ascii="FreeSerif" w:hAnsi="FreeSerif"/>
          <w:color w:val="2C3A4A"/>
          <w:sz w:val="18"/>
        </w:rPr>
        <w:t xml:space="preserve">  |  </w:t>
      </w:r>
      <w:r>
        <w:rPr>
          <w:rFonts w:ascii="FreeSerif" w:hAnsi="FreeSerif"/>
          <w:i/>
          <w:color w:val="2C3A4A"/>
          <w:sz w:val="18"/>
        </w:rPr>
        <w:t>Contexte</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2018–2019</w:t>
      </w:r>
      <w:r>
        <w:rPr>
          <w:rFonts w:ascii="FreeSerif" w:hAnsi="FreeSerif"/>
          <w:color w:val="2C3A4A"/>
          <w:sz w:val="18"/>
        </w:rPr>
        <w:t xml:space="preserve">  —  </w:t>
      </w:r>
      <w:r>
        <w:rPr>
          <w:rFonts w:ascii="FreeSerif" w:hAnsi="FreeSerif"/>
          <w:color w:val="3C3C3C"/>
          <w:sz w:val="18"/>
        </w:rPr>
        <w:t>multiplié par 7</w:t>
      </w:r>
      <w:r>
        <w:rPr>
          <w:rFonts w:ascii="FreeSerif" w:hAnsi="FreeSerif"/>
          <w:color w:val="2C3A4A"/>
          <w:sz w:val="18"/>
        </w:rPr>
        <w:t xml:space="preserve">  —  </w:t>
      </w:r>
      <w:r>
        <w:rPr>
          <w:rFonts w:ascii="FreeSerif" w:hAnsi="FreeSerif"/>
          <w:color w:val="3C3C3C"/>
          <w:sz w:val="18"/>
        </w:rPr>
        <w:t>Les années où Bamako obéit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2020–2021</w:t>
      </w:r>
      <w:r>
        <w:rPr>
          <w:rFonts w:ascii="FreeSerif" w:hAnsi="FreeSerif"/>
          <w:color w:val="2C3A4A"/>
          <w:sz w:val="18"/>
        </w:rPr>
        <w:t xml:space="preserve">  —  </w:t>
      </w:r>
      <w:r>
        <w:rPr>
          <w:rFonts w:ascii="FreeSerif" w:hAnsi="FreeSerif"/>
          <w:color w:val="3C3C3C"/>
          <w:sz w:val="18"/>
        </w:rPr>
        <w:t>divisé par 3</w:t>
      </w:r>
      <w:r>
        <w:rPr>
          <w:rFonts w:ascii="FreeSerif" w:hAnsi="FreeSerif"/>
          <w:color w:val="2C3A4A"/>
          <w:sz w:val="18"/>
        </w:rPr>
        <w:t xml:space="preserve">  —  </w:t>
      </w:r>
      <w:r>
        <w:rPr>
          <w:rFonts w:ascii="FreeSerif" w:hAnsi="FreeSerif"/>
          <w:color w:val="3C3C3C"/>
          <w:sz w:val="18"/>
        </w:rPr>
        <w:t>Les années de résistance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Août 2022</w:t>
      </w:r>
      <w:r>
        <w:rPr>
          <w:rFonts w:ascii="FreeSerif" w:hAnsi="FreeSerif"/>
          <w:color w:val="2C3A4A"/>
          <w:sz w:val="18"/>
        </w:rPr>
        <w:t xml:space="preserve">  —  </w:t>
      </w:r>
      <w:r>
        <w:rPr>
          <w:rFonts w:ascii="FreeSerif" w:hAnsi="FreeSerif"/>
          <w:color w:val="3C3C3C"/>
          <w:sz w:val="18"/>
        </w:rPr>
        <w:t>Suspension</w:t>
      </w:r>
      <w:r>
        <w:rPr>
          <w:rFonts w:ascii="FreeSerif" w:hAnsi="FreeSerif"/>
          <w:color w:val="2C3A4A"/>
          <w:sz w:val="18"/>
        </w:rPr>
        <w:t xml:space="preserve">  —  </w:t>
      </w:r>
      <w:r>
        <w:rPr>
          <w:rFonts w:ascii="FreeSerif" w:hAnsi="FreeSerif"/>
          <w:color w:val="3C3C3C"/>
          <w:sz w:val="18"/>
        </w:rPr>
        <w:t>Expulsion de l'armée française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Novembre 2022</w:t>
      </w:r>
      <w:r>
        <w:rPr>
          <w:rFonts w:ascii="FreeSerif" w:hAnsi="FreeSerif"/>
          <w:color w:val="2C3A4A"/>
          <w:sz w:val="18"/>
        </w:rPr>
        <w:t xml:space="preserve">  —  </w:t>
      </w:r>
      <w:r>
        <w:rPr>
          <w:rFonts w:ascii="FreeSerif" w:hAnsi="FreeSerif"/>
          <w:color w:val="3C3C3C"/>
          <w:sz w:val="18"/>
        </w:rPr>
        <w:t>Suspension totale</w:t>
      </w:r>
      <w:r>
        <w:rPr>
          <w:rFonts w:ascii="FreeSerif" w:hAnsi="FreeSerif"/>
          <w:color w:val="2C3A4A"/>
          <w:sz w:val="18"/>
        </w:rPr>
        <w:t xml:space="preserve">  —  </w:t>
      </w:r>
      <w:r>
        <w:rPr>
          <w:rFonts w:ascii="FreeSerif" w:hAnsi="FreeSerif"/>
          <w:color w:val="3C3C3C"/>
          <w:sz w:val="18"/>
        </w:rPr>
        <w:t>—</w:t>
      </w:r>
    </w:p>
    <w:p>
      <w:pPr>
        <w:spacing w:before="0" w:after="120"/>
      </w:pPr>
    </w:p>
    <w:p>
      <w:pPr>
        <w:spacing w:after="60"/>
        <w:ind w:firstLine="567"/>
      </w:pPr>
      <w:r>
        <w:rPr>
          <w:rFonts w:ascii="FreeSerif" w:hAnsi="FreeSerif"/>
          <w:sz w:val="22"/>
        </w:rPr>
        <w:t>En Centrafrique, l'aide budgétaire internationale représentait jusqu'à 46 % du budget national. Quand la France suspend son aide en 2021 pour forcer le départ des soldats russes de Wagner, elle pose trois conditions à la reprise du financement : arrêt de la « désinformation », arrêt du « harcèlement des entreprises françaises », départ de Wagner. Et la « désinformation », dans ce vocabulaire, désigne toute information défavorable aux intérêts français.</w:t>
      </w:r>
    </w:p>
    <w:p>
      <w:pPr>
        <w:spacing w:after="60"/>
        <w:ind w:firstLine="567"/>
      </w:pPr>
      <w:r>
        <w:rPr>
          <w:rFonts w:ascii="FreeSerif" w:hAnsi="FreeSerif"/>
          <w:sz w:val="22"/>
        </w:rPr>
        <w:t>Détail qui ruine à lui seul le récit de la générosité occidentale : selon la Banque mondiale, l'argent envoyé par les migrants africains à leurs familles dépasse largement l'aide officielle. La diaspora finance davantage l'Afrique que tous les « donateurs » réunis, et sans aucune condition.</w:t>
      </w:r>
    </w:p>
    <w:p>
      <w:pPr>
        <w:spacing w:before="280" w:after="120"/>
        <w:pBdr>
          <w:bottom w:val="single" w:sz="7" w:space="3" w:color="A07820"/>
        </w:pBdr>
      </w:pPr>
      <w:r>
        <w:rPr>
          <w:rFonts w:ascii="FreeSerif" w:hAnsi="FreeSerif"/>
          <w:b/>
          <w:color w:val="2C3A4A"/>
          <w:sz w:val="22"/>
        </w:rPr>
        <w:t>L'aide qui prête aux Africains leur propre argent</w:t>
      </w:r>
    </w:p>
    <w:p>
      <w:pPr>
        <w:spacing w:after="60"/>
      </w:pPr>
      <w:r>
        <w:rPr>
          <w:rFonts w:ascii="FreeSerif" w:hAnsi="FreeSerif"/>
          <w:sz w:val="22"/>
        </w:rPr>
        <w:t>Un ancien directeur d'une banque centrale africaine livre une révélation qui achève de démonter le mythe de la générosité. Sans le contrôle du franc CFA, explique-t-il, la France serait un pays économiquement faible en Europe. Le mécanisme est simple : les exportations africaines sont payées en dollars, mais ces dollars n'entrent pas dans les caisses africaines. Ils transitent d'abord par les comptes d'opérations décrits au chapitre précédent, et jusqu'à 50 % de ces devises alimentent encore aujourd'hui la Banque de France et le budget français.</w:t>
      </w:r>
    </w:p>
    <w:p>
      <w:pPr>
        <w:spacing w:after="60"/>
        <w:ind w:firstLine="567"/>
      </w:pPr>
      <w:r>
        <w:rPr>
          <w:rFonts w:ascii="FreeSerif" w:hAnsi="FreeSerif"/>
          <w:sz w:val="22"/>
        </w:rPr>
        <w:t>Le contraste avec les anciennes colonies britanniques est frappant : leurs fonds, déposés à la Banque d'Angleterre, restaient toujours récupérables et n'étaient jamais mélangés au budget britannique. La France, elle, a fondu les devises africaines dans ses propres comptes.</w:t>
      </w:r>
    </w:p>
    <w:p>
      <w:pPr>
        <w:spacing w:after="60"/>
        <w:ind w:firstLine="567"/>
      </w:pPr>
      <w:r>
        <w:rPr>
          <w:rFonts w:ascii="FreeSerif" w:hAnsi="FreeSerif"/>
          <w:sz w:val="22"/>
        </w:rPr>
        <w:t xml:space="preserve">Et voici la mécanique finale : ce qu'on appelle « l'aide au développement » consiste en réalité, pour l'essentiel, à </w:t>
      </w:r>
      <w:r>
        <w:rPr>
          <w:rFonts w:ascii="FreeSerif" w:hAnsi="FreeSerif"/>
          <w:b/>
          <w:sz w:val="22"/>
        </w:rPr>
        <w:t>prêter aux Africains leur propre argent</w:t>
      </w:r>
      <w:r>
        <w:rPr>
          <w:rFonts w:ascii="FreeSerif" w:hAnsi="FreeSerif"/>
          <w:sz w:val="22"/>
        </w:rPr>
        <w:t>, en leur facturant des intérêts pour le service. Le contribuable français croit sincèrement aider l'Afrique. En réalité, il recycle, sous le nom d'aide, des fonds africains confisqués à la source.</w:t>
      </w:r>
    </w:p>
    <w:p>
      <w:pPr>
        <w:spacing w:before="280" w:after="120"/>
        <w:pBdr>
          <w:bottom w:val="single" w:sz="7" w:space="3" w:color="A07820"/>
        </w:pBdr>
      </w:pPr>
      <w:r>
        <w:rPr>
          <w:rFonts w:ascii="FreeSerif" w:hAnsi="FreeSerif"/>
          <w:b/>
          <w:color w:val="2C3A4A"/>
          <w:sz w:val="22"/>
        </w:rPr>
        <w:t>Les confessions d'un « assassin financier »</w:t>
      </w:r>
    </w:p>
    <w:p>
      <w:pPr>
        <w:spacing w:after="60"/>
      </w:pPr>
      <w:r>
        <w:rPr>
          <w:rFonts w:ascii="FreeSerif" w:hAnsi="FreeSerif"/>
          <w:sz w:val="22"/>
        </w:rPr>
        <w:t xml:space="preserve">Pour comprendre l'étage supérieur du système, il faut écouter John Perkins, qui a passé des décennies comme ce qu'il appelle lui-même un « assassin financier », au service de la coopération entre gouvernements occidentaux, grandes entreprises et institutions financières internationales. Son livre, </w:t>
      </w:r>
      <w:r>
        <w:rPr>
          <w:rFonts w:ascii="FreeSerif" w:hAnsi="FreeSerif"/>
          <w:i/>
          <w:sz w:val="22"/>
        </w:rPr>
        <w:t>Les Confessions d'un assassin financier</w:t>
      </w:r>
      <w:r>
        <w:rPr>
          <w:rFonts w:ascii="FreeSerif" w:hAnsi="FreeSerif"/>
          <w:sz w:val="22"/>
        </w:rPr>
        <w:t>, décrit de l'intérieur un système qui utilise le FMI et la Banque mondiale comme armes de conquête économique.</w:t>
      </w:r>
    </w:p>
    <w:p>
      <w:pPr>
        <w:spacing w:after="60"/>
        <w:ind w:firstLine="567"/>
      </w:pPr>
      <w:r>
        <w:rPr>
          <w:rFonts w:ascii="FreeSerif" w:hAnsi="FreeSerif"/>
          <w:sz w:val="22"/>
        </w:rPr>
        <w:t>La méthode est d'une précision redoutable. Un pays riche en ressources se voit proposer un grand prêt pour financer une infrastructure : centrale, port, autoroute. Les études économiques promettent une croissance qui remboursera tout. Ces prévisions sont volontairement gonflées, et jamais tenues.</w:t>
      </w:r>
    </w:p>
    <w:p>
      <w:pPr>
        <w:ind w:left="363" w:right="119"/>
        <w:spacing w:line="360" w:lineRule="auto"/>
        <w:pBdr>
          <w:left w:val="single" w:sz="16" w:space="18" w:color="A07820"/>
        </w:pBdr>
      </w:pPr>
      <w:r>
        <w:rPr>
          <w:rFonts w:ascii="FreeSerif" w:hAnsi="FreeSerif"/>
          <w:i/>
          <w:color w:val="8B1A1A"/>
          <w:sz w:val="22"/>
        </w:rPr>
        <w:t>« L'argent ne quittait jamais réellement les États-Unis. Il allait directement aux caisses des grandes entreprises. Les pays recevaient des dettes. Les multinationales recevaient des contrats. »</w:t>
        <w:br/>
        <w:t>— John Perkins</w:t>
      </w:r>
    </w:p>
    <w:p>
      <w:pPr>
        <w:spacing w:after="60"/>
        <w:ind w:firstLine="567"/>
      </w:pPr>
      <w:r>
        <w:rPr>
          <w:rFonts w:ascii="FreeSerif" w:hAnsi="FreeSerif"/>
          <w:sz w:val="22"/>
        </w:rPr>
        <w:t>Quelques années plus tard, quand le pays fait défaut, ce qui était prévu dès le début, le FMI et la Banque mondiale arrivent avec leurs « ajustements structurels » : privatiser les entreprises publiques, ouvrir les marchés, couper dans la santé et l'éducation, brader l'accès aux ressources.</w:t>
      </w:r>
    </w:p>
    <w:p>
      <w:pPr>
        <w:ind w:left="363" w:right="119"/>
        <w:spacing w:line="360" w:lineRule="auto"/>
        <w:pBdr>
          <w:left w:val="single" w:sz="16" w:space="18" w:color="A07820"/>
        </w:pBdr>
      </w:pPr>
      <w:r>
        <w:rPr>
          <w:rFonts w:ascii="FreeSerif" w:hAnsi="FreeSerif"/>
          <w:i/>
          <w:color w:val="8B1A1A"/>
          <w:sz w:val="22"/>
        </w:rPr>
        <w:t>« La souveraineté est hypothéquée. C'est le contrat. »</w:t>
        <w:br/>
        <w:t>— John Perkins</w:t>
      </w:r>
    </w:p>
    <w:p>
      <w:pPr>
        <w:spacing w:after="60"/>
        <w:ind w:firstLine="567"/>
      </w:pPr>
      <w:r>
        <w:rPr>
          <w:rFonts w:ascii="FreeSerif" w:hAnsi="FreeSerif"/>
          <w:sz w:val="22"/>
        </w:rPr>
        <w:t>La dette n'est pas un accident du système. C'est le système lui-même, la continuation de la colonisation par d'autres moyens. Et quand un dirigeant résiste ? Perkins décrit une hiérarchie de réponses : d'abord les négociateurs, puis, s'ils échouent, ce qu'il appelle « les chacals », les spécialistes des renversements et des accidents mortels, et en dernier recours, l'armée.</w:t>
      </w:r>
    </w:p>
    <w:p>
      <w:pPr>
        <w:spacing w:before="280" w:after="120"/>
        <w:pBdr>
          <w:bottom w:val="single" w:sz="7" w:space="3" w:color="A07820"/>
        </w:pBdr>
      </w:pPr>
      <w:r>
        <w:rPr>
          <w:rFonts w:ascii="FreeSerif" w:hAnsi="FreeSerif"/>
          <w:b/>
          <w:color w:val="2C3A4A"/>
          <w:sz w:val="22"/>
        </w:rPr>
        <w:t>Le GAFI : le bras armé financier discret</w:t>
      </w:r>
    </w:p>
    <w:p>
      <w:pPr>
        <w:spacing w:after="60"/>
      </w:pPr>
      <w:r>
        <w:rPr>
          <w:rFonts w:ascii="FreeSerif" w:hAnsi="FreeSerif"/>
          <w:sz w:val="22"/>
        </w:rPr>
        <w:t>Il existe un instrument que les économistes mentionnent rarement quand ils analysent la domination africaine, discret, technique, géré depuis Paris : le Groupe d'Action Financière (GAFI). Ce groupe compte 39 membres. Parmi eux, un seul pays africain : l'Afrique du Sud. Ce club restreint s'est arrogé le droit de définir les normes mondiales sur le blanchiment d'argent et le financement du terrorisme, et de jouer les gendarmes de la planète.</w:t>
      </w:r>
    </w:p>
    <w:p>
      <w:pPr>
        <w:spacing w:after="60"/>
        <w:ind w:firstLine="567"/>
      </w:pPr>
      <w:r>
        <w:rPr>
          <w:rFonts w:ascii="FreeSerif" w:hAnsi="FreeSerif"/>
          <w:sz w:val="22"/>
        </w:rPr>
        <w:t>Le GAFI surveille officiellement « la manière dont les criminels et les terroristes collectent et déplacent des fonds ». Si c'était vraiment le cas, la France, où siège l'organisation, figurerait en tête de liste, puisque le financement du terrorisme par des rançons versées après des enlèvements en Afrique est documenté et dénoncé depuis des décennies. Un journaliste français kidnappé au Mali en 2021 a été libéré en 2023 après 711 jours de captivité, un cas parmi d'autres.</w:t>
      </w:r>
    </w:p>
    <w:p>
      <w:pPr>
        <w:spacing w:after="60"/>
        <w:ind w:firstLine="567"/>
      </w:pPr>
      <w:r>
        <w:rPr>
          <w:rFonts w:ascii="FreeSerif" w:hAnsi="FreeSerif"/>
          <w:sz w:val="22"/>
        </w:rPr>
        <w:t>Le GAFI a aussi mis en place la catégorie des « Personnes Exposées Politiquement », censée cibler les personnes ayant exercé des fonctions publiques importantes. Or des militantes comme Nathalie Yamb, qui n'a jamais exercé aucune fonction étatique, voient leurs comptes bancaires fermés les uns après les autres. Pendant ce temps, les enfants de plusieurs présidents africains ouvrent tranquillement des comptes bancaires en Europe sans aucune question.</w:t>
      </w:r>
    </w:p>
    <w:p>
      <w:pPr>
        <w:spacing w:after="60"/>
        <w:ind w:firstLine="567"/>
      </w:pPr>
      <w:r>
        <w:rPr>
          <w:rFonts w:ascii="FreeSerif" w:hAnsi="FreeSerif"/>
          <w:sz w:val="22"/>
        </w:rPr>
        <w:t>Le GAFI n'est pas un simple outil de justice financière. C'est un outil de sélection politique de ses cibles.</w:t>
      </w:r>
    </w:p>
    <w:p>
      <w:pPr>
        <w:spacing w:before="280" w:after="120"/>
        <w:pBdr>
          <w:bottom w:val="single" w:sz="7" w:space="3" w:color="A07820"/>
        </w:pBdr>
      </w:pPr>
      <w:r>
        <w:rPr>
          <w:rFonts w:ascii="FreeSerif" w:hAnsi="FreeSerif"/>
          <w:b/>
          <w:color w:val="2C3A4A"/>
          <w:sz w:val="22"/>
        </w:rPr>
        <w:t>Une architecture mondiale conçue pour durer</w:t>
      </w:r>
    </w:p>
    <w:p>
      <w:pPr>
        <w:spacing w:after="60"/>
      </w:pPr>
      <w:r>
        <w:rPr>
          <w:rFonts w:ascii="FreeSerif" w:hAnsi="FreeSerif"/>
          <w:sz w:val="22"/>
        </w:rPr>
        <w:t>Le GAFI s'inscrit dans une série d'institutions créées après 1945 pour organiser le monde d'une certaine façon :</w:t>
      </w:r>
    </w:p>
    <w:p>
      <w:pPr>
        <w:spacing w:before="120" w:after="0"/>
      </w:pPr>
    </w:p>
    <w:p>
      <w:pPr>
        <w:spacing w:after="20"/>
      </w:pPr>
      <w:r>
        <w:rPr>
          <w:rFonts w:ascii="FreeSerif" w:hAnsi="FreeSerif"/>
          <w:i/>
          <w:color w:val="2C3A4A"/>
          <w:sz w:val="18"/>
        </w:rPr>
        <w:t>Année</w:t>
      </w:r>
      <w:r>
        <w:rPr>
          <w:rFonts w:ascii="FreeSerif" w:hAnsi="FreeSerif"/>
          <w:color w:val="2C3A4A"/>
          <w:sz w:val="18"/>
        </w:rPr>
        <w:t xml:space="preserve">  |  </w:t>
      </w:r>
      <w:r>
        <w:rPr>
          <w:rFonts w:ascii="FreeSerif" w:hAnsi="FreeSerif"/>
          <w:i/>
          <w:color w:val="2C3A4A"/>
          <w:sz w:val="18"/>
        </w:rPr>
        <w:t>Institution</w:t>
      </w:r>
      <w:r>
        <w:rPr>
          <w:rFonts w:ascii="FreeSerif" w:hAnsi="FreeSerif"/>
          <w:color w:val="2C3A4A"/>
          <w:sz w:val="18"/>
        </w:rPr>
        <w:t xml:space="preserve">  |  </w:t>
      </w:r>
      <w:r>
        <w:rPr>
          <w:rFonts w:ascii="FreeSerif" w:hAnsi="FreeSerif"/>
          <w:i/>
          <w:color w:val="2C3A4A"/>
          <w:sz w:val="18"/>
        </w:rPr>
        <w:t>Rôle réel</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1944</w:t>
      </w:r>
      <w:r>
        <w:rPr>
          <w:rFonts w:ascii="FreeSerif" w:hAnsi="FreeSerif"/>
          <w:color w:val="2C3A4A"/>
          <w:sz w:val="18"/>
        </w:rPr>
        <w:t xml:space="preserve">  —  </w:t>
      </w:r>
      <w:r>
        <w:rPr>
          <w:rFonts w:ascii="FreeSerif" w:hAnsi="FreeSerif"/>
          <w:color w:val="3C3C3C"/>
          <w:sz w:val="18"/>
        </w:rPr>
        <w:t>Banque mondiale et FMI</w:t>
      </w:r>
      <w:r>
        <w:rPr>
          <w:rFonts w:ascii="FreeSerif" w:hAnsi="FreeSerif"/>
          <w:color w:val="2C3A4A"/>
          <w:sz w:val="18"/>
        </w:rPr>
        <w:t xml:space="preserve">  —  </w:t>
      </w:r>
      <w:r>
        <w:rPr>
          <w:rFonts w:ascii="FreeSerif" w:hAnsi="FreeSerif"/>
          <w:color w:val="3C3C3C"/>
          <w:sz w:val="18"/>
        </w:rPr>
        <w:t>Endettement structurel des pays pauvres</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1945</w:t>
      </w:r>
      <w:r>
        <w:rPr>
          <w:rFonts w:ascii="FreeSerif" w:hAnsi="FreeSerif"/>
          <w:color w:val="2C3A4A"/>
          <w:sz w:val="18"/>
        </w:rPr>
        <w:t xml:space="preserve">  —  </w:t>
      </w:r>
      <w:r>
        <w:rPr>
          <w:rFonts w:ascii="FreeSerif" w:hAnsi="FreeSerif"/>
          <w:color w:val="3C3C3C"/>
          <w:sz w:val="18"/>
        </w:rPr>
        <w:t>ONU</w:t>
      </w:r>
      <w:r>
        <w:rPr>
          <w:rFonts w:ascii="FreeSerif" w:hAnsi="FreeSerif"/>
          <w:color w:val="2C3A4A"/>
          <w:sz w:val="18"/>
        </w:rPr>
        <w:t xml:space="preserve">  —  </w:t>
      </w:r>
      <w:r>
        <w:rPr>
          <w:rFonts w:ascii="FreeSerif" w:hAnsi="FreeSerif"/>
          <w:color w:val="3C3C3C"/>
          <w:sz w:val="18"/>
        </w:rPr>
        <w:t>Légitimation de l'ordre mondial existant</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1989</w:t>
      </w:r>
      <w:r>
        <w:rPr>
          <w:rFonts w:ascii="FreeSerif" w:hAnsi="FreeSerif"/>
          <w:color w:val="2C3A4A"/>
          <w:sz w:val="18"/>
        </w:rPr>
        <w:t xml:space="preserve">  —  </w:t>
      </w:r>
      <w:r>
        <w:rPr>
          <w:rFonts w:ascii="FreeSerif" w:hAnsi="FreeSerif"/>
          <w:color w:val="3C3C3C"/>
          <w:sz w:val="18"/>
        </w:rPr>
        <w:t>GAFI</w:t>
      </w:r>
      <w:r>
        <w:rPr>
          <w:rFonts w:ascii="FreeSerif" w:hAnsi="FreeSerif"/>
          <w:color w:val="2C3A4A"/>
          <w:sz w:val="18"/>
        </w:rPr>
        <w:t xml:space="preserve">  —  </w:t>
      </w:r>
      <w:r>
        <w:rPr>
          <w:rFonts w:ascii="FreeSerif" w:hAnsi="FreeSerif"/>
          <w:color w:val="3C3C3C"/>
          <w:sz w:val="18"/>
        </w:rPr>
        <w:t>Surveillance financière sélective</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1995</w:t>
      </w:r>
      <w:r>
        <w:rPr>
          <w:rFonts w:ascii="FreeSerif" w:hAnsi="FreeSerif"/>
          <w:color w:val="2C3A4A"/>
          <w:sz w:val="18"/>
        </w:rPr>
        <w:t xml:space="preserve">  —  </w:t>
      </w:r>
      <w:r>
        <w:rPr>
          <w:rFonts w:ascii="FreeSerif" w:hAnsi="FreeSerif"/>
          <w:color w:val="3C3C3C"/>
          <w:sz w:val="18"/>
        </w:rPr>
        <w:t>OMC</w:t>
      </w:r>
      <w:r>
        <w:rPr>
          <w:rFonts w:ascii="FreeSerif" w:hAnsi="FreeSerif"/>
          <w:color w:val="2C3A4A"/>
          <w:sz w:val="18"/>
        </w:rPr>
        <w:t xml:space="preserve">  —  </w:t>
      </w:r>
      <w:r>
        <w:rPr>
          <w:rFonts w:ascii="FreeSerif" w:hAnsi="FreeSerif"/>
          <w:color w:val="3C3C3C"/>
          <w:sz w:val="18"/>
        </w:rPr>
        <w:t>Ouverture forcée des marchés du Sud</w:t>
      </w:r>
    </w:p>
    <w:p>
      <w:pPr>
        <w:spacing w:before="0" w:after="120"/>
      </w:pPr>
    </w:p>
    <w:p>
      <w:pPr>
        <w:spacing w:after="60"/>
        <w:ind w:firstLine="567"/>
      </w:pPr>
      <w:r>
        <w:rPr>
          <w:rFonts w:ascii="FreeSerif" w:hAnsi="FreeSerif"/>
          <w:sz w:val="22"/>
        </w:rPr>
        <w:t>Ces institutions aux noms techniques servent d'outils politiques : sanctions, pression, intimidation pour brimer les pays qui refusent de se soumettre. Certains dirigeants ont refusé de signer certains accords internationaux, mais la plupart des pays africains ont fini par signer quand même, y compris le Statut de Rome créant la Cour pénale internationale, alors que des puissances comme les États-Unis, la Chine ou la Russie ne l'ont jamais signé.</w:t>
      </w:r>
    </w:p>
    <w:p>
      <w:pPr>
        <w:spacing w:before="280" w:after="120"/>
        <w:pBdr>
          <w:bottom w:val="single" w:sz="7" w:space="3" w:color="A07820"/>
        </w:pBdr>
      </w:pPr>
      <w:r>
        <w:rPr>
          <w:rFonts w:ascii="FreeSerif" w:hAnsi="FreeSerif"/>
          <w:b/>
          <w:color w:val="2C3A4A"/>
          <w:sz w:val="22"/>
        </w:rPr>
        <w:t>Ce que ça change concrètement au Sahel</w:t>
      </w:r>
    </w:p>
    <w:p>
      <w:pPr>
        <w:spacing w:after="60"/>
      </w:pPr>
      <w:r>
        <w:rPr>
          <w:rFonts w:ascii="FreeSerif" w:hAnsi="FreeSerif"/>
          <w:sz w:val="22"/>
        </w:rPr>
        <w:t>Appliquée au Sahel, cette grille de lecture éclaire tout. Pourquoi le Niger, l'un des premiers producteurs mondiaux d'uranium, figure-t-il parmi les pays les plus pauvres de la planète ? Parce que le système n'est pas conçu pour développer, il est conçu pour extraire, endetter et contrôler. Le développement est le discours. L'extraction est le fait réel.</w:t>
      </w:r>
    </w:p>
    <w:p>
      <w:pPr>
        <w:spacing w:after="60"/>
        <w:ind w:firstLine="567"/>
      </w:pPr>
      <w:r>
        <w:rPr>
          <w:rFonts w:ascii="FreeSerif" w:hAnsi="FreeSerif"/>
          <w:sz w:val="22"/>
        </w:rPr>
        <w:t>La rupture de l'AES avec la CEDEAO, le FMI et la zone franc n'est pas une régression vers le chaos. C'est une sortie consciente d'un piège que Perkins a lui-même contribué à construire avant de le dénoncer publiquement.</w:t>
      </w:r>
    </w:p>
    <w:p>
      <w:pPr>
        <w:spacing w:after="60"/>
        <w:ind w:firstLine="567"/>
      </w:pPr>
      <w:r>
        <w:rPr>
          <w:rFonts w:ascii="FreeSerif" w:hAnsi="FreeSerif"/>
          <w:sz w:val="22"/>
        </w:rPr>
        <w:t>La réponse burkinabè aux suspensions d'aide montre le changement d'époque. Le 25 mai 2025, le capitaine Ibrahim Traoré remet aux agriculteurs du pays des équipements d'une valeur de 104 milliards de FCFA : plus de mille motoculteurs, six cents tracteurs, des centaines de motopompes. Cela, après la suspension totale de l'aide française. Là où on attendait la famine punitive, il y a eu des tracteurs.</w:t>
      </w:r>
    </w:p>
    <w:p>
      <w:pPr>
        <w:spacing w:before="280" w:after="120"/>
        <w:pBdr>
          <w:bottom w:val="single" w:sz="7" w:space="3" w:color="A07820"/>
        </w:pBdr>
      </w:pPr>
      <w:r>
        <w:rPr>
          <w:rFonts w:ascii="FreeSerif" w:hAnsi="FreeSerif"/>
          <w:b/>
          <w:color w:val="2C3A4A"/>
          <w:sz w:val="22"/>
        </w:rPr>
        <w:t>Ce que tout ceci révèle</w:t>
      </w:r>
    </w:p>
    <w:p>
      <w:pPr>
        <w:spacing w:after="60"/>
      </w:pPr>
      <w:r>
        <w:rPr>
          <w:rFonts w:ascii="FreeSerif" w:hAnsi="FreeSerif"/>
          <w:sz w:val="22"/>
        </w:rPr>
        <w:t>L'aide n'est pas de la générosité, c'est la redistribution d'un butin. La dette n'est pas un accident, c'est un outil. Le GAFI n'est pas un gendarme financier neutre, c'est un instrument de censure politique. Et les « assassins financiers » décrits par John Perkins ne sont pas une image, ce sont des professionnels dont le travail consiste à livrer des pays entiers aux grandes entreprises.</w:t>
      </w:r>
    </w:p>
    <w:p>
      <w:pPr>
        <w:spacing w:after="60"/>
        <w:ind w:firstLine="567"/>
      </w:pPr>
      <w:r>
        <w:rPr>
          <w:rFonts w:ascii="FreeSerif" w:hAnsi="FreeSerif"/>
          <w:sz w:val="22"/>
        </w:rPr>
        <w:t>Ce qui a changé depuis 2023, c'est que le Sahel a nommé ce système, et a commencé à s'en extraire, au prix de sanctions, d'embargos, et de tentatives de déstabilisation. Preuve, s'il en fallait une, que le système visait juste quand il ripostait.</w:t>
      </w:r>
    </w:p>
    <w:p>
      <w:pPr>
        <w:spacing w:after="60"/>
        <w:ind w:firstLine="567"/>
      </w:pPr>
      <w:r>
        <w:rPr>
          <w:rFonts w:ascii="FreeSerif" w:hAnsi="FreeSerif"/>
          <w:sz w:val="22"/>
        </w:rPr>
        <w:t>Mais les prêts et les listes grises n'expliquent pas tout. Pour qu'un tel système tienne six décennies, il lui faut des relais à l'intérieur même des sociétés africaines, des institutions, des mots, des hommes. Ce maillage invisible est le sujet du chapitre suivant.</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10 — Les réseaux d'influence</w:t>
      </w:r>
    </w:p>
    <w:p>
      <w:pPr>
        <w:ind w:left="363" w:right="119"/>
        <w:spacing w:line="360" w:lineRule="auto"/>
        <w:pBdr>
          <w:left w:val="single" w:sz="16" w:space="18" w:color="A07820"/>
        </w:pBdr>
      </w:pPr>
      <w:r>
        <w:rPr>
          <w:rFonts w:ascii="FreeSerif" w:hAnsi="FreeSerif"/>
          <w:i/>
          <w:color w:val="8B1A1A"/>
          <w:sz w:val="22"/>
        </w:rPr>
        <w:t>« Il se trouve toujours des Africains pour poignarder leurs frères afin de faire plaisir à l'homme blanc. »</w:t>
        <w:br/>
        <w:t>— Nathalie Yamb, janvier 2022</w:t>
      </w:r>
    </w:p>
    <w:p>
      <w:pPr>
        <w:spacing w:after="60"/>
        <w:ind w:firstLine="567"/>
      </w:pPr>
      <w:r>
        <w:rPr>
          <w:rFonts w:ascii="FreeSerif" w:hAnsi="FreeSerif"/>
          <w:sz w:val="22"/>
        </w:rPr>
        <w:t>Le 17 février 2022, un téléphone sonne à Dakar. À l'autre bout de la ligne, depuis Bruxelles, le président ivoirien Alassane Ouattara. Son interlocuteur : Boubou Cissé, ancien Premier ministre du Mali, opposant à la nouvelle transition de Bamako. Pendant de longues minutes, les deux hommes évaluent, froidement, la résistance d'un pays sous sanctions : les salaires en retard, les emprunts bloqués, les prix qui augmentent. La conversation est interceptée et diffusée publiquement.</w:t>
      </w:r>
    </w:p>
    <w:p>
      <w:pPr>
        <w:spacing w:after="60"/>
        <w:ind w:firstLine="567"/>
      </w:pPr>
      <w:r>
        <w:rPr>
          <w:rFonts w:ascii="FreeSerif" w:hAnsi="FreeSerif"/>
          <w:sz w:val="22"/>
        </w:rPr>
        <w:t>Cet enregistrement est unique : le système de domination pris en flagrant délit de fonctionnement, pas en théorie, en direct. Ce chapitre en démonte le mécanisme : comment un empire tient debout quand les armées sont parties. La réponse tient en quatre mots : une pyramide, un vocabulaire, une organisation régionale, et des hommes.</w:t>
      </w:r>
    </w:p>
    <w:p>
      <w:pPr>
        <w:spacing w:before="280" w:after="120"/>
        <w:pBdr>
          <w:bottom w:val="single" w:sz="7" w:space="3" w:color="A07820"/>
        </w:pBdr>
      </w:pPr>
      <w:r>
        <w:rPr>
          <w:rFonts w:ascii="FreeSerif" w:hAnsi="FreeSerif"/>
          <w:b/>
          <w:color w:val="2C3A4A"/>
          <w:sz w:val="22"/>
        </w:rPr>
        <w:t>La pyramide : cinq étages de domination</w:t>
      </w:r>
    </w:p>
    <w:p>
      <w:pPr>
        <w:spacing w:after="60"/>
      </w:pPr>
      <w:r>
        <w:rPr>
          <w:rFonts w:ascii="FreeSerif" w:hAnsi="FreeSerif"/>
          <w:sz w:val="22"/>
        </w:rPr>
        <w:t>Le Dr Yamb Ntimba décrit ce système comme une pyramide à cinq niveaux.</w:t>
      </w:r>
    </w:p>
    <w:p>
      <w:pPr>
        <w:spacing w:after="60"/>
        <w:ind w:firstLine="567"/>
      </w:pPr>
      <w:r>
        <w:rPr>
          <w:rFonts w:ascii="FreeSerif" w:hAnsi="FreeSerif"/>
          <w:sz w:val="22"/>
        </w:rPr>
        <w:t>Le niveau militaire garantit la cohérence de l'ensemble. Le niveau économique assure la captation des richesses. Le niveau informationnel fabrique le consentement. Le niveau culturel structure les imaginaires. Et le niveau le plus profond, celui des idées, installe la conviction de l'infériorité africaine dans les têtes africaines elles-mêmes.</w:t>
      </w:r>
    </w:p>
    <w:p>
      <w:pPr>
        <w:spacing w:after="60"/>
        <w:ind w:firstLine="567"/>
      </w:pPr>
      <w:r>
        <w:rPr>
          <w:rFonts w:ascii="FreeSerif" w:hAnsi="FreeSerif"/>
          <w:sz w:val="22"/>
        </w:rPr>
        <w:t>Ce dernier niveau signifie ceci : quand un peuple a intégré l'idée qu'il est incapable de se gouverner, il n'a même plus besoin d'être occupé, il s'occupe lui-même. La chaîne la plus solide est celle que l'esclave forge lui-même et se passe autour du cou.</w:t>
      </w:r>
    </w:p>
    <w:p>
      <w:pPr/>
      <w:r>
        <w:rPr>
          <w:rFonts w:ascii="FreeSerif" w:hAnsi="FreeSerif"/>
          <w:b/>
          <w:color w:val="2C3A4A"/>
          <w:sz w:val="22"/>
        </w:rPr>
        <w:t>La pyramide de domination</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pPr>
              <w:jc w:val="right"/>
            </w:pPr>
            <w:r>
              <w:rPr>
                <w:rFonts w:ascii="FreeSerif" w:hAnsi="FreeSerif"/>
                <w:i/>
                <w:color w:val="2C3A4A"/>
                <w:sz w:val="18"/>
              </w:rPr>
              <w:t>Niveau</w:t>
            </w:r>
          </w:p>
        </w:tc>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r>
              <w:rPr>
                <w:rFonts w:ascii="FreeSerif" w:hAnsi="FreeSerif"/>
                <w:i/>
                <w:color w:val="2C3A4A"/>
                <w:sz w:val="18"/>
              </w:rPr>
              <w:t>Contenu</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Le plus profond — les idées</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Faire croire aux dominés à leur propre infériorité</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Culturel et médiatique</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Radios, télévisions, ONG ; la « démocratie » comme label distribué ou retiré</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Informationnel</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Manipulation numérique, influenceurs rémunérés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Économique</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Franc CFA, dette, banques centrales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Militaire (le plus visible)</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Bases, opérations militaires et leurs prolongements cachés</w:t>
            </w:r>
          </w:p>
        </w:tc>
      </w:tr>
    </w:tbl>
    <w:p>
      <w:pPr>
        <w:spacing w:before="0" w:after="120"/>
      </w:pPr>
    </w:p>
    <w:p>
      <w:pPr>
        <w:spacing w:after="60"/>
        <w:ind w:firstLine="567"/>
      </w:pPr>
      <w:r>
        <w:rPr>
          <w:rFonts w:ascii="FreeSerif" w:hAnsi="FreeSerif"/>
          <w:sz w:val="22"/>
        </w:rPr>
        <w:t>Le point important : le niveau militaire est le plus visible, mais le moins déterminant sur le long terme. C'est le niveau le plus profond, celui des idées, qui garde le système debout même quand les armées sont expulsées. Une base militaire peut fermer en une nuit. Une conviction ancrée dans la tête prend une génération à effacer.</w:t>
      </w:r>
    </w:p>
    <w:p>
      <w:pPr>
        <w:spacing w:before="280" w:after="120"/>
        <w:pBdr>
          <w:bottom w:val="single" w:sz="7" w:space="3" w:color="A07820"/>
        </w:pBdr>
      </w:pPr>
      <w:r>
        <w:rPr>
          <w:rFonts w:ascii="FreeSerif" w:hAnsi="FreeSerif"/>
          <w:b/>
          <w:color w:val="2C3A4A"/>
          <w:sz w:val="22"/>
        </w:rPr>
        <w:t>Le vocabulaire : nommer les choses à l'envers</w:t>
      </w:r>
    </w:p>
    <w:p>
      <w:pPr>
        <w:spacing w:after="60"/>
      </w:pPr>
      <w:r>
        <w:rPr>
          <w:rFonts w:ascii="FreeSerif" w:hAnsi="FreeSerif"/>
          <w:sz w:val="22"/>
        </w:rPr>
        <w:t>Toute domination a besoin de son propre vocabulaire, et celui de la Françafrique est très travaillé : il nomme les choses à l'inverse de ce qu'elles sont réellement. Cette inversion n'est pas un hasard de langue, elle est utile. Elle présente la domination comme de l'aide, l'exploitation comme du partenariat, et la résistance comme de l'ingratitude.</w:t>
      </w:r>
    </w:p>
    <w:p>
      <w:pPr/>
      <w:r>
        <w:rPr>
          <w:rFonts w:ascii="FreeSerif" w:hAnsi="FreeSerif"/>
          <w:b/>
          <w:color w:val="2C3A4A"/>
          <w:sz w:val="22"/>
        </w:rPr>
        <w:t>Le vocabulaire de l'empire, décodé</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pPr>
              <w:jc w:val="right"/>
            </w:pPr>
            <w:r>
              <w:rPr>
                <w:rFonts w:ascii="FreeSerif" w:hAnsi="FreeSerif"/>
                <w:i/>
                <w:color w:val="2C3A4A"/>
                <w:sz w:val="18"/>
              </w:rPr>
              <w:t>Terme officiel</w:t>
            </w:r>
          </w:p>
        </w:tc>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r>
              <w:rPr>
                <w:rFonts w:ascii="FreeSerif" w:hAnsi="FreeSerif"/>
                <w:i/>
                <w:color w:val="2C3A4A"/>
                <w:sz w:val="18"/>
              </w:rPr>
              <w:t>Ce que c'est vraiment</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 Opération de stabilisation »</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Intervention militaire non demandée par le peuple concerné</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 Partenariat sécuritaire »</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Présence militaire avec droit de regard sur les ressources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 Aide au développement »</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Prêts conditionnés à l'ouverture des marchés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 Coup d'État »</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Renversement d'un régime pro-français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 Ingratitude africaine »</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Refus de la soumission</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 Désinformation »</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Toute information défavorable aux intérêts français</w:t>
            </w:r>
          </w:p>
        </w:tc>
      </w:tr>
    </w:tbl>
    <w:p>
      <w:pPr>
        <w:spacing w:before="0" w:after="120"/>
      </w:pPr>
    </w:p>
    <w:p>
      <w:pPr>
        <w:spacing w:after="60"/>
        <w:ind w:firstLine="567"/>
      </w:pPr>
      <w:r>
        <w:rPr>
          <w:rFonts w:ascii="FreeSerif" w:hAnsi="FreeSerif"/>
          <w:sz w:val="22"/>
        </w:rPr>
        <w:t>Face à ce vocabulaire chargé d'émotion, le ministre malien des Affaires étrangères Abdoulaye Diop résume la rupture en une phrase : « Dans les relations internationales, il n'y a pas d'amitié en tant que telle. Chaque pays ne défend que des intérêts. »</w:t>
      </w:r>
    </w:p>
    <w:p>
      <w:pPr>
        <w:spacing w:before="280" w:after="120"/>
        <w:pBdr>
          <w:bottom w:val="single" w:sz="7" w:space="3" w:color="A07820"/>
        </w:pBdr>
      </w:pPr>
      <w:r>
        <w:rPr>
          <w:rFonts w:ascii="FreeSerif" w:hAnsi="FreeSerif"/>
          <w:b/>
          <w:color w:val="2C3A4A"/>
          <w:sz w:val="22"/>
        </w:rPr>
        <w:t>L'organisation régionale : la CEDEAO</w:t>
      </w:r>
    </w:p>
    <w:p>
      <w:pPr>
        <w:spacing w:after="60"/>
      </w:pPr>
      <w:r>
        <w:rPr>
          <w:rFonts w:ascii="FreeSerif" w:hAnsi="FreeSerif"/>
          <w:sz w:val="22"/>
        </w:rPr>
        <w:t>Le 30 juillet 2023, un sommet extraordinaire de la CEDEAO, l'organisation régionale ouest-africaine, prononce des sanctions contre le Niger et menace d'une intervention militaire. L'événement est présenté comme la défense de la démocratie. Analysé sérieusement, c'est une série d'illégalités.</w:t>
      </w:r>
    </w:p>
    <w:p>
      <w:pPr>
        <w:spacing w:after="60"/>
        <w:ind w:firstLine="567"/>
      </w:pPr>
      <w:r>
        <w:rPr>
          <w:rFonts w:ascii="FreeSerif" w:hAnsi="FreeSerif"/>
          <w:sz w:val="22"/>
        </w:rPr>
        <w:t>Aucun texte, ni de l'Union africaine ni de l'ONU, ne donne à la CEDEAO le pouvoir de recourir à la force contre un de ses propres membres. Son propre règlement rend cette décision irrégulière sur la forme. Pour couronner le tout, le Tchad, qui n'est même pas membre de l'organisation, est invité au sommet.</w:t>
      </w:r>
    </w:p>
    <w:p>
      <w:pPr>
        <w:spacing w:after="60"/>
        <w:ind w:firstLine="567"/>
      </w:pPr>
      <w:r>
        <w:rPr>
          <w:rFonts w:ascii="FreeSerif" w:hAnsi="FreeSerif"/>
          <w:sz w:val="22"/>
        </w:rPr>
        <w:t>Le général Tiani résume l'inégalité en une phrase : « La CEDEAO n'a jamais sanctionné un État pour avoir laissé des bases militaires étrangères sur son sol. Elle sanctionne ceux qui les ferment. »</w:t>
      </w:r>
    </w:p>
    <w:p>
      <w:pPr>
        <w:spacing w:after="60"/>
        <w:ind w:firstLine="567"/>
      </w:pPr>
      <w:r>
        <w:rPr>
          <w:rFonts w:ascii="FreeSerif" w:hAnsi="FreeSerif"/>
          <w:sz w:val="22"/>
        </w:rPr>
        <w:t>L'ironie historique est complète : fondée en 1975 avec des objectifs économiques, l'organisation comptait parmi ses membres fondateurs le Mali, le Niger et le Burkina Faso, les trois pays qui la quittent en janvier 2024, après quarante-neuf ans. Quarante-neuf ans à financer une institution qui a fini par se retourner contre eux.</w:t>
      </w:r>
    </w:p>
    <w:p>
      <w:pPr>
        <w:spacing w:before="280" w:after="120"/>
        <w:pBdr>
          <w:bottom w:val="single" w:sz="7" w:space="3" w:color="A07820"/>
        </w:pBdr>
      </w:pPr>
      <w:r>
        <w:rPr>
          <w:rFonts w:ascii="FreeSerif" w:hAnsi="FreeSerif"/>
          <w:b/>
          <w:color w:val="2C3A4A"/>
          <w:sz w:val="22"/>
        </w:rPr>
        <w:t>Les hommes : l'élite qui collabore</w:t>
      </w:r>
    </w:p>
    <w:p>
      <w:pPr>
        <w:spacing w:after="60"/>
      </w:pPr>
      <w:r>
        <w:rPr>
          <w:rFonts w:ascii="FreeSerif" w:hAnsi="FreeSerif"/>
          <w:sz w:val="22"/>
        </w:rPr>
        <w:t>Cette classe sociale a un nom : « compradore », un mot venu du portugais qui désignait le marchand intermédiaire entre le colon et la population. Dans l'Afrique postcoloniale, l'élite compradore facilite le maintien de la dépendance. Elle parle souveraineté en public, signe des accords de dépendance en privé, envoie ses enfants à Paris et place son argent en Suisse. Elle meurt parfois abandonnée par ceux qu'elle a servis.</w:t>
      </w:r>
    </w:p>
    <w:p>
      <w:pPr>
        <w:spacing w:after="60"/>
        <w:ind w:firstLine="567"/>
      </w:pPr>
      <w:r>
        <w:rPr>
          <w:rFonts w:ascii="FreeSerif" w:hAnsi="FreeSerif"/>
          <w:sz w:val="22"/>
        </w:rPr>
        <w:t>En janvier 2022, Nathalie Yamb dresse la liste des chefs d'État qui ont exécuté les instructions de l'Élysée contre le Mali. Le destin de cette liste est éloquent : dans les dix-huit mois suivants, la majorité de ses membres ont été renversés ou ont vu leur influence s'effondrer. L'empire protège ses collaborateurs jusqu'au moment où il n'a plus besoin d'eux.</w:t>
      </w:r>
    </w:p>
    <w:p>
      <w:pPr>
        <w:spacing w:after="60"/>
        <w:ind w:firstLine="567"/>
      </w:pPr>
      <w:r>
        <w:rPr>
          <w:rFonts w:ascii="FreeSerif" w:hAnsi="FreeSerif"/>
          <w:sz w:val="22"/>
        </w:rPr>
        <w:t>Mohamed Bazoum illustre parfaitement ce profil. Renversé en juillet 2023, il déclare dans les colonnes du Washington Post que « l'aide étrangère constitue 40 % du budget national, mais elle ne sera pas délivrée si le coup d'État réussit ». Il n'appelle pas son peuple à la résistance. Il appelle ses protecteurs extérieurs, et brandit la suspension de l'aide comme une arme contre les siens.</w:t>
      </w:r>
    </w:p>
    <w:p>
      <w:pPr>
        <w:spacing w:before="280" w:after="120"/>
        <w:pBdr>
          <w:bottom w:val="single" w:sz="7" w:space="3" w:color="A07820"/>
        </w:pBdr>
      </w:pPr>
      <w:r>
        <w:rPr>
          <w:rFonts w:ascii="FreeSerif" w:hAnsi="FreeSerif"/>
          <w:b/>
          <w:color w:val="2C3A4A"/>
          <w:sz w:val="22"/>
        </w:rPr>
        <w:t>Trois destins de collaborateurs</w:t>
      </w:r>
    </w:p>
    <w:p>
      <w:pPr>
        <w:spacing w:after="60"/>
      </w:pPr>
      <w:r>
        <w:rPr>
          <w:rFonts w:ascii="FreeSerif" w:hAnsi="FreeSerif"/>
          <w:b/>
          <w:sz w:val="22"/>
        </w:rPr>
        <w:t>Mobutu Sese Seko</w:t>
      </w:r>
      <w:r>
        <w:rPr>
          <w:rFonts w:ascii="FreeSerif" w:hAnsi="FreeSerif"/>
          <w:sz w:val="22"/>
        </w:rPr>
        <w:t xml:space="preserve"> : trois décennies à déstabiliser plusieurs pays voisins pour le compte de ses parrains occidentaux, à piller le Congo et à détourner des milliards vers la Suisse. Sa récompense : quand le cancer le frappe, la France lui refuse un visa pour venir se soigner. Il meurt à Rabat en 1997, seul, abandonné de ceux qu'il avait servis trente ans durant.</w:t>
      </w:r>
    </w:p>
    <w:p>
      <w:pPr>
        <w:spacing w:after="60"/>
        <w:ind w:firstLine="567"/>
      </w:pPr>
      <w:r>
        <w:rPr>
          <w:rFonts w:ascii="FreeSerif" w:hAnsi="FreeSerif"/>
          <w:b/>
          <w:sz w:val="22"/>
        </w:rPr>
        <w:t>Blaise Compaoré</w:t>
      </w:r>
      <w:r>
        <w:rPr>
          <w:rFonts w:ascii="FreeSerif" w:hAnsi="FreeSerif"/>
          <w:sz w:val="22"/>
        </w:rPr>
        <w:t xml:space="preserve"> : vingt-sept ans de pouvoir au Burkina Faso, l'assassin de Sankara. Renversé par son peuple en 2014, exfiltré par la France vers Abidjan, condamné par un tribunal burkinabè à la prison à vie pour l'assassinat de Sankara. Il vit toujours à Abidjan, protégé. La France n'extrade pas ceux qui l'ont servie.</w:t>
      </w:r>
    </w:p>
    <w:p>
      <w:pPr>
        <w:spacing w:after="60"/>
        <w:ind w:firstLine="567"/>
      </w:pPr>
      <w:r>
        <w:rPr>
          <w:rFonts w:ascii="FreeSerif" w:hAnsi="FreeSerif"/>
          <w:b/>
          <w:sz w:val="22"/>
        </w:rPr>
        <w:t>Alassane Ouattara</w:t>
      </w:r>
      <w:r>
        <w:rPr>
          <w:rFonts w:ascii="FreeSerif" w:hAnsi="FreeSerif"/>
          <w:sz w:val="22"/>
        </w:rPr>
        <w:t xml:space="preserve"> : ancien directeur de département au FMI, porté au pouvoir en 2011 grâce à l'aide militaire française. Il condamne dix ans plus tard son ancien allié Guillaume Soro à vingt ans de prison pour des actes qu'il avait lui-même commandités. La France ne réagit pas.</w:t>
      </w:r>
    </w:p>
    <w:p>
      <w:pPr>
        <w:spacing w:before="280" w:after="120"/>
        <w:pBdr>
          <w:bottom w:val="single" w:sz="7" w:space="3" w:color="A07820"/>
        </w:pBdr>
      </w:pPr>
      <w:r>
        <w:rPr>
          <w:rFonts w:ascii="FreeSerif" w:hAnsi="FreeSerif"/>
          <w:b/>
          <w:color w:val="2C3A4A"/>
          <w:sz w:val="22"/>
        </w:rPr>
        <w:t>Les « biens mal acquis »</w:t>
      </w:r>
    </w:p>
    <w:p>
      <w:pPr>
        <w:spacing w:after="60"/>
      </w:pPr>
      <w:r>
        <w:rPr>
          <w:rFonts w:ascii="FreeSerif" w:hAnsi="FreeSerif"/>
          <w:sz w:val="22"/>
        </w:rPr>
        <w:t>Voici la face visible des accords de dépendance : immobilier, voitures de luxe, comptes bancaires détenus en France par des dirigeants africains et leurs proches, financés par de l'argent public tiré directement des trésors publics de leurs pays.</w:t>
      </w:r>
    </w:p>
    <w:p>
      <w:pPr>
        <w:spacing w:after="60"/>
        <w:ind w:firstLine="567"/>
      </w:pPr>
      <w:r>
        <w:rPr>
          <w:rFonts w:ascii="FreeSerif" w:hAnsi="FreeSerif"/>
          <w:sz w:val="22"/>
        </w:rPr>
        <w:t>Teodorin Obiang, de Guinée équatoriale, possède un hôtel particulier de 3 000 m² avenue Foch à Paris avec discothèque et salle de musculation, des Ferrari, des Bentley, une Bugatti. Le patrimoine documenté et confirmé lors d'un procès : plus de 200 millions d'euros. Deux cents millions, dans un pays où le revenu par habitant reste sous les mille dollars.</w:t>
      </w:r>
    </w:p>
    <w:p>
      <w:pPr>
        <w:spacing w:after="60"/>
        <w:ind w:firstLine="567"/>
      </w:pPr>
      <w:r>
        <w:rPr>
          <w:rFonts w:ascii="FreeSerif" w:hAnsi="FreeSerif"/>
          <w:sz w:val="22"/>
        </w:rPr>
        <w:t>Une organisation américaine estime que l'Afrique a perdu près de 1 800 milliards de dollars entre 1970 et 2008 par des transferts illicites de capitaux, essentiellement via des entreprises pétrolières et minières opérant depuis la France, les États-Unis et le Royaume-Uni. Mille huit cents milliards. En trente-huit ans. En toute légalité formelle.</w:t>
      </w:r>
    </w:p>
    <w:p>
      <w:pPr>
        <w:spacing w:after="60"/>
        <w:ind w:firstLine="567"/>
      </w:pPr>
      <w:r>
        <w:rPr>
          <w:rFonts w:ascii="FreeSerif" w:hAnsi="FreeSerif"/>
          <w:sz w:val="22"/>
        </w:rPr>
        <w:t>La corruption ne circule pas dans un seul sens. Des chefs d'État africains ont remis des millions de dollars, en valises d'argent liquide, à des responsables politiques français, dont Jacques Chirac et Nicolas Sarkozy. Ce n'est pas une rumeur, c'est documenté par des procédures judiciaires françaises. Les élections françaises sont partiellement financées par de l'argent extrait du sous-sol africain. Quand Paris donne des leçons de bonne gouvernance à Bamako ou à Ouagadougou, c'est parfois avec l'argent de Bamako et de Ouagadougou dans ses propres poches.</w:t>
      </w:r>
    </w:p>
    <w:p>
      <w:pPr>
        <w:spacing w:before="280" w:after="120"/>
        <w:pBdr>
          <w:bottom w:val="single" w:sz="7" w:space="3" w:color="A07820"/>
        </w:pBdr>
      </w:pPr>
      <w:r>
        <w:rPr>
          <w:rFonts w:ascii="FreeSerif" w:hAnsi="FreeSerif"/>
          <w:b/>
          <w:color w:val="2C3A4A"/>
          <w:sz w:val="22"/>
        </w:rPr>
        <w:t>L'enregistrement du 17 février 2022 : le système pris en direct</w:t>
      </w:r>
    </w:p>
    <w:p>
      <w:pPr>
        <w:spacing w:after="60"/>
      </w:pPr>
      <w:r>
        <w:rPr>
          <w:rFonts w:ascii="FreeSerif" w:hAnsi="FreeSerif"/>
          <w:sz w:val="22"/>
        </w:rPr>
        <w:t>Revenons à cette conversation interceptée. Ouattara appelle depuis Bruxelles, Cissé est à Dakar. Ils évoquent « le plan de la commission », une structure de coordination jamais rendue publique, au sujet du Mali et du Burkina Faso. Puis vient la carte de l'étranglement : des salaires impayés, un emprunt bloqué, des banques mises sous pression.</w:t>
      </w:r>
    </w:p>
    <w:p>
      <w:pPr>
        <w:ind w:left="363" w:right="119"/>
        <w:spacing w:line="360" w:lineRule="auto"/>
        <w:pBdr>
          <w:left w:val="single" w:sz="16" w:space="18" w:color="A07820"/>
        </w:pBdr>
      </w:pPr>
      <w:r>
        <w:rPr>
          <w:rFonts w:ascii="FreeSerif" w:hAnsi="FreeSerif"/>
          <w:i/>
          <w:color w:val="8B1A1A"/>
          <w:sz w:val="22"/>
        </w:rPr>
        <w:t>« La pression est vraiment là, une pression réelle. Les prix ont flambé. C'est difficile aujourd'hui de se procurer du riz à un prix normal, du sucre. »</w:t>
        <w:br/>
        <w:t>— Boubou Cissé, dans l'audio intercepté</w:t>
      </w:r>
    </w:p>
    <w:p>
      <w:pPr>
        <w:spacing w:after="60"/>
        <w:ind w:firstLine="567"/>
      </w:pPr>
      <w:r>
        <w:rPr>
          <w:rFonts w:ascii="FreeSerif" w:hAnsi="FreeSerif"/>
          <w:sz w:val="22"/>
        </w:rPr>
        <w:t>C'est le pilotage actif d'un étranglement économique, pas une simple conversation d'analyse.</w:t>
      </w:r>
    </w:p>
    <w:p>
      <w:pPr>
        <w:spacing w:after="60"/>
        <w:ind w:firstLine="567"/>
      </w:pPr>
      <w:r>
        <w:rPr>
          <w:rFonts w:ascii="FreeSerif" w:hAnsi="FreeSerif"/>
          <w:sz w:val="22"/>
        </w:rPr>
        <w:t>Une concession involontaire s'y glisse pourtant. Cissé reconnaît que la transition malienne a réussi ce qu'il n'avait pas anticipé : « Ils ont réussi à trouver un moyen de faire adhérer une bonne partie de la population à un combat que jusque-là le menu peuple ne menait pas, le combat contre la France, le combat contre la CEDEAO. » Venant d'un opposant, cet aveu vaut tous les sondages.</w:t>
      </w:r>
    </w:p>
    <w:p>
      <w:pPr>
        <w:spacing w:after="60"/>
        <w:ind w:firstLine="567"/>
      </w:pPr>
      <w:r>
        <w:rPr>
          <w:rFonts w:ascii="FreeSerif" w:hAnsi="FreeSerif"/>
          <w:sz w:val="22"/>
        </w:rPr>
        <w:t>Cet enregistrement montre en temps réel le mode opératoire de la domination au XXIe siècle : plus de soldats français à visage découvert, mais une coordination discrète entre présidents-relais, organisations régionales instrumentalisées, et étranglement financier orchestré depuis l'étranger.</w:t>
      </w:r>
    </w:p>
    <w:p>
      <w:pPr>
        <w:spacing w:before="280" w:after="120"/>
        <w:pBdr>
          <w:bottom w:val="single" w:sz="7" w:space="3" w:color="A07820"/>
        </w:pBdr>
      </w:pPr>
      <w:r>
        <w:rPr>
          <w:rFonts w:ascii="FreeSerif" w:hAnsi="FreeSerif"/>
          <w:b/>
          <w:color w:val="2C3A4A"/>
          <w:sz w:val="22"/>
        </w:rPr>
        <w:t>Le Cameroun : anesthésier au lieu de dominer par la force</w:t>
      </w:r>
    </w:p>
    <w:p>
      <w:pPr>
        <w:spacing w:after="60"/>
      </w:pPr>
      <w:r>
        <w:rPr>
          <w:rFonts w:ascii="FreeSerif" w:hAnsi="FreeSerif"/>
          <w:sz w:val="22"/>
        </w:rPr>
        <w:t>Une entreprise camerounaise ne connaît pas la crise. Le franc CFA a été dévalué de moitié en 1994. Des sociétés camerounaises ont fermé. Une seule traverse les décennies sans une ride : les Brasseries du Cameroun, fondées en 1948, avant même l'indépendance du pays. Près de quatre-vingts ans de croissance ininterrompue, dans un pays dont le pouvoir d'achat s'est effondré.</w:t>
      </w:r>
    </w:p>
    <w:p>
      <w:pPr>
        <w:spacing w:after="60"/>
        <w:ind w:firstLine="567"/>
      </w:pPr>
      <w:r>
        <w:rPr>
          <w:rFonts w:ascii="FreeSerif" w:hAnsi="FreeSerif"/>
          <w:sz w:val="22"/>
        </w:rPr>
        <w:t>Cette date de fondation coïncide justement avec la création, la même année, du premier grand parti nationaliste anticolonial du Cameroun. Plusieurs de ses dirigeants seront plus tard assassinés. La stratégie de diversion de l'époque se déploie en deux temps : le football d'abord, pour occuper le temps et canaliser l'énergie collective loin de la politique. La bière ensuite, pour émousser la conscience plus profondément encore. Le parallèle avec l'opium en Chine s'impose : au XIXe siècle, l'Empire britannique a inondé volontairement la Chine d'opium pour la maintenir dépendante et affaiblie.</w:t>
      </w:r>
    </w:p>
    <w:p>
      <w:pPr>
        <w:spacing w:after="60"/>
        <w:ind w:firstLine="567"/>
      </w:pPr>
      <w:r>
        <w:rPr>
          <w:rFonts w:ascii="FreeSerif" w:hAnsi="FreeSerif"/>
          <w:sz w:val="22"/>
        </w:rPr>
        <w:t>Les Brasseries figurent aujourd'hui parmi les premiers contributeurs au budget de l'État camerounais. Chaque casier vendu remplit les caisses publiques. L'addiction collective n'est pas un dommage secondaire de ce système, elle en est l'un des piliers.</w:t>
      </w:r>
    </w:p>
    <w:p>
      <w:pPr>
        <w:spacing w:after="60"/>
        <w:ind w:firstLine="567"/>
      </w:pPr>
      <w:r>
        <w:rPr>
          <w:rFonts w:ascii="FreeSerif" w:hAnsi="FreeSerif"/>
          <w:sz w:val="22"/>
        </w:rPr>
        <w:t>La Côte d'Ivoire d'Ouattara, le Cameroun des brasseries : des outils différents, une même logique. Formater les élites au sommet. Anesthésier les masses à la base. Tenir le pays dans l'étau.</w:t>
      </w:r>
    </w:p>
    <w:p>
      <w:pPr>
        <w:spacing w:before="280" w:after="120"/>
        <w:pBdr>
          <w:bottom w:val="single" w:sz="7" w:space="3" w:color="A07820"/>
        </w:pBdr>
      </w:pPr>
      <w:r>
        <w:rPr>
          <w:rFonts w:ascii="FreeSerif" w:hAnsi="FreeSerif"/>
          <w:b/>
          <w:color w:val="2C3A4A"/>
          <w:sz w:val="22"/>
        </w:rPr>
        <w:t>PARTIE III — LA GUERRE DU SAHEL</w:t>
      </w:r>
    </w:p>
    <w:p>
      <w:pPr>
        <w:spacing w:after="60"/>
      </w:pPr>
      <w:r>
        <w:rPr>
          <w:rFonts w:ascii="FreeSerif" w:hAnsi="FreeSerif"/>
          <w:sz w:val="22"/>
        </w:rPr>
        <w:t>Tout commence par une guerre que le Sahel n'a pas déclarée. Elle s'est allumée ailleurs, dans le ciel de Libye au printemps 2011, avant de descendre vers le sud avec les convois d'armes et les combattants en déroute. Puis elle a changé de visage : groupes armés, opérations militaires étrangères, drones, communiqués officiels, rapports d'ONG.</w:t>
      </w:r>
    </w:p>
    <w:p>
      <w:pPr>
        <w:spacing w:after="60"/>
        <w:ind w:firstLine="567"/>
      </w:pPr>
      <w:r>
        <w:rPr>
          <w:rFonts w:ascii="FreeSerif" w:hAnsi="FreeSerif"/>
          <w:sz w:val="22"/>
        </w:rPr>
        <w:t>Cette partie raconte cette guerre dans toutes ses dimensions : la destruction de l'État libyen et ce qu'elle a libéré, la fabrique du terrorisme sahélien, dix années d'interventions françaises qui ont vu la menace tripler, la bataille de l'information qui se joue autant dans les esprits que sur le terrain. Et, pour finir, le plus troublant : ce que la France elle-même, dans ses rapports officiels, a fini par admettre.</w:t>
      </w:r>
    </w:p>
    <w:p>
      <w:pPr>
        <w:sectPr>
          <w:pgSz w:w="11906" w:h="16838"/>
          <w:pgMar w:top="1417" w:right="1134" w:bottom="1417" w:left="1417" w:header="720" w:footer="720" w:gutter="0"/>
          <w:cols w:space="720"/>
          <w:titlePg/>
          <w:docGrid w:linePitch="360"/>
        </w:sectPr>
      </w:pPr>
    </w:p>
    <w:p>
      <w:pPr>
        <w:spacing w:after="480"/>
        <w:jc w:val="center"/>
      </w:pPr>
      <w:r>
        <w:rPr>
          <w:rFonts w:ascii="FreeSerif" w:hAnsi="FreeSerif"/>
          <w:caps/>
          <w:color w:val="2C3A4A"/>
          <w:sz w:val="24"/>
          <w:spacing w:val="50"/>
        </w:rPr>
        <w:t>PARTIE III</w:t>
      </w:r>
    </w:p>
    <w:p>
      <w:pPr>
        <w:spacing w:after="600"/>
        <w:jc w:val="center"/>
      </w:pPr>
      <w:r>
        <w:rPr>
          <w:rFonts w:ascii="FreeSerif" w:hAnsi="FreeSerif"/>
          <w:color w:val="2C3A4A"/>
          <w:sz w:val="52"/>
        </w:rPr>
        <w:t>LA GUERRE DU SAHEL</w:t>
      </w:r>
    </w:p>
    <w:tbl>
      <w:tblPr>
        <w:tblW w:type="auto" w:w="0"/>
        <w:jc w:val="center"/>
        <w:tblLayout w:type="fixed"/>
        <w:tblLook w:firstColumn="1" w:firstRow="1" w:lastColumn="0" w:lastRow="0" w:noHBand="0" w:noVBand="1" w:val="04A0"/>
      </w:tblPr>
      <w:tblGrid>
        <w:gridCol w:w="4535"/>
      </w:tblGrid>
      <w:tr>
        <w:tc>
          <w:tcPr>
            <w:tcW w:type="dxa" w:w="4535"/>
            <w:tcBorders>
              <w:bottom w:val="single" w:sz="12" w:space="0" w:color="A07820"/>
              <w:top w:val="none" w:sz="0" w:space="0" w:color="auto"/>
              <w:insideV w:val="none" w:sz="0" w:space="0" w:color="auto"/>
              <w:left w:val="none" w:sz="0" w:space="0" w:color="auto"/>
              <w:insideH w:val="none" w:sz="0" w:space="0" w:color="auto"/>
              <w:right w:val="none" w:sz="0" w:space="0" w:color="auto"/>
            </w:tcBorders>
          </w:tcPr>
          <w:p>
            <w:pPr>
              <w:spacing w:after="0"/>
            </w:pPr>
          </w:p>
        </w:tc>
      </w:tr>
    </w:tbl>
    <w:p>
      <w:pPr>
        <w:sectPr>
          <w:pgSz w:w="11906" w:h="16838"/>
          <w:pgMar w:top="1417" w:right="1134" w:bottom="1417" w:left="1417" w:header="720" w:footer="720" w:gutter="0"/>
          <w:cols w:space="720"/>
          <w:titlePg/>
          <w:docGrid w:linePitch="360"/>
          <w:vAlign w:val="center"/>
        </w:sectPr>
      </w:pP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11 — La crise libyenne : câbles diplomatiques, or et monnaie africaine</w:t>
      </w:r>
    </w:p>
    <w:p>
      <w:pPr>
        <w:ind w:left="363" w:right="119"/>
        <w:spacing w:line="360" w:lineRule="auto"/>
        <w:pBdr>
          <w:left w:val="single" w:sz="16" w:space="18" w:color="A07820"/>
        </w:pBdr>
      </w:pPr>
      <w:r>
        <w:rPr>
          <w:rFonts w:ascii="FreeSerif" w:hAnsi="FreeSerif"/>
          <w:i/>
          <w:color w:val="8B1A1A"/>
          <w:sz w:val="22"/>
        </w:rPr>
        <w:t>« Il est des cycles inévitables dans l'histoire sociale : c'est désormais au tour de la race noire de prévaloir dans le monde. »</w:t>
        <w:br/>
        <w:t>— Mouammar Kadhafi</w:t>
      </w:r>
    </w:p>
    <w:p>
      <w:pPr>
        <w:spacing w:after="60"/>
        <w:ind w:firstLine="567"/>
      </w:pPr>
      <w:r>
        <w:rPr>
          <w:rFonts w:ascii="FreeSerif" w:hAnsi="FreeSerif"/>
          <w:sz w:val="22"/>
        </w:rPr>
        <w:t>Syrte, 20 octobre 2011. Un convoi de véhicules tente de fuir la ville assiégée. Des avions de l'OTAN le frappent. Dans la confusion, un homme de soixante-neuf ans est sorti d'une canalisation, lynché, puis exécuté. Les images font le tour du monde. Mouammar Kadhafi meurt dans la poussière.</w:t>
      </w:r>
    </w:p>
    <w:p>
      <w:pPr>
        <w:spacing w:after="60"/>
        <w:ind w:firstLine="567"/>
      </w:pPr>
      <w:r>
        <w:rPr>
          <w:rFonts w:ascii="FreeSerif" w:hAnsi="FreeSerif"/>
          <w:sz w:val="22"/>
        </w:rPr>
        <w:t>Ce jour-là, peu de gens comprennent que ce n'est pas seulement un dirigeant qui disparaît. C'est un verrou qui saute. Derrière ce verrou, il y a le Sahel. Derrière le Sahel, il y a 120 tonnes d'or, trois institutions financières africaines sur le point d'être lancées, et un projet de monnaie continentale qui aurait libéré l'Afrique du dollar et du franc CFA.</w:t>
      </w:r>
    </w:p>
    <w:p>
      <w:pPr>
        <w:spacing w:after="60"/>
        <w:ind w:firstLine="567"/>
      </w:pPr>
      <w:r>
        <w:rPr>
          <w:rFonts w:ascii="FreeSerif" w:hAnsi="FreeSerif"/>
          <w:sz w:val="22"/>
        </w:rPr>
        <w:t>Kadhafi a été tué. L'or a disparu. Les institutions n'ont jamais vu le jour.</w:t>
      </w:r>
    </w:p>
    <w:p>
      <w:pPr>
        <w:spacing w:before="280" w:after="120"/>
        <w:pBdr>
          <w:bottom w:val="single" w:sz="7" w:space="3" w:color="A07820"/>
        </w:pBdr>
      </w:pPr>
      <w:r>
        <w:rPr>
          <w:rFonts w:ascii="FreeSerif" w:hAnsi="FreeSerif"/>
          <w:b/>
          <w:color w:val="2C3A4A"/>
          <w:sz w:val="22"/>
        </w:rPr>
        <w:t>L'enfant du désert</w:t>
      </w:r>
    </w:p>
    <w:p>
      <w:pPr>
        <w:spacing w:after="60"/>
      </w:pPr>
      <w:r>
        <w:rPr>
          <w:rFonts w:ascii="FreeSerif" w:hAnsi="FreeSerif"/>
          <w:sz w:val="22"/>
        </w:rPr>
        <w:t>Kadhafi n'était pas un saint, mais résumer quarante-deux ans de pouvoir à cette seule idée manque l'essentiel de pourquoi sa mort a été un tournant pour tout le continent.</w:t>
      </w:r>
    </w:p>
    <w:p>
      <w:pPr>
        <w:spacing w:after="60"/>
        <w:ind w:firstLine="567"/>
      </w:pPr>
      <w:r>
        <w:rPr>
          <w:rFonts w:ascii="FreeSerif" w:hAnsi="FreeSerif"/>
          <w:sz w:val="22"/>
        </w:rPr>
        <w:t>Kadhafi naît au début des années 1940, fils de nomades, premier de sa famille à entrer dans une école occidentale. Son héros d'enfance est Gamal Abdel Nasser, en Égypte. Il fait sa révolution le 1er septembre 1969, en renversant le roi. Son premier acte : nationaliser le pétrole. Chaque famille libyenne reçoit ensuite un chèque annuel tiré des revenus du pétrole. C'est sur cette base que Kadhafi va financer l'Afrique. Pas en paroles, en milliards.</w:t>
      </w:r>
    </w:p>
    <w:p>
      <w:pPr>
        <w:spacing w:before="280" w:after="120"/>
        <w:pBdr>
          <w:bottom w:val="single" w:sz="7" w:space="3" w:color="A07820"/>
        </w:pBdr>
      </w:pPr>
      <w:r>
        <w:rPr>
          <w:rFonts w:ascii="FreeSerif" w:hAnsi="FreeSerif"/>
          <w:b/>
          <w:color w:val="2C3A4A"/>
          <w:sz w:val="22"/>
        </w:rPr>
        <w:t>L'argent du panafricanisme</w:t>
      </w:r>
    </w:p>
    <w:p>
      <w:pPr>
        <w:spacing w:after="60"/>
      </w:pPr>
      <w:r>
        <w:rPr>
          <w:rFonts w:ascii="FreeSerif" w:hAnsi="FreeSerif"/>
          <w:sz w:val="22"/>
        </w:rPr>
        <w:t>Entre 2000 et 2010, Kadhafi investit plus de 20 milliards de dollars sur le continent africain, davantage que la Banque mondiale ou le FMI sur la même période :</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pPr>
              <w:jc w:val="right"/>
            </w:pPr>
            <w:r>
              <w:rPr>
                <w:rFonts w:ascii="FreeSerif" w:hAnsi="FreeSerif"/>
                <w:i/>
                <w:color w:val="2C3A4A"/>
                <w:sz w:val="18"/>
              </w:rPr>
              <w:t>Projet</w:t>
            </w:r>
          </w:p>
        </w:tc>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r>
              <w:rPr>
                <w:rFonts w:ascii="FreeSerif" w:hAnsi="FreeSerif"/>
                <w:i/>
                <w:color w:val="2C3A4A"/>
                <w:sz w:val="18"/>
              </w:rPr>
              <w:t>Ce que c'était</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Malibya</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Environ 100 000 hectares de terres agricoles au Mali</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Oilibya</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Plus de 200 stations-service à travers le continent</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Afriqiyah Airways</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Vols directs entre capitales africaines à prix réduit</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RASCOM</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Un satellite pour libérer l'Afrique de la location de satellites occidentaux</w:t>
            </w:r>
          </w:p>
        </w:tc>
      </w:tr>
    </w:tbl>
    <w:p>
      <w:pPr>
        <w:spacing w:before="0" w:after="120"/>
      </w:pPr>
    </w:p>
    <w:p>
      <w:pPr>
        <w:spacing w:after="60"/>
        <w:ind w:firstLine="567"/>
      </w:pPr>
      <w:r>
        <w:rPr>
          <w:rFonts w:ascii="FreeSerif" w:hAnsi="FreeSerif"/>
          <w:sz w:val="22"/>
        </w:rPr>
        <w:t>Avec RASCOM, un téléspectateur camerounais pouvait pour la première fois regarder une chaîne sénégalaise sans passer par des capacités satellitaires occidentales. Un satellite, une souveraineté technologique.</w:t>
      </w:r>
    </w:p>
    <w:p>
      <w:pPr>
        <w:spacing w:before="280" w:after="120"/>
        <w:pBdr>
          <w:bottom w:val="single" w:sz="7" w:space="3" w:color="A07820"/>
        </w:pBdr>
      </w:pPr>
      <w:r>
        <w:rPr>
          <w:rFonts w:ascii="FreeSerif" w:hAnsi="FreeSerif"/>
          <w:b/>
          <w:color w:val="2C3A4A"/>
          <w:sz w:val="22"/>
        </w:rPr>
        <w:t>L'architecte d'une monnaie africaine</w:t>
      </w:r>
    </w:p>
    <w:p>
      <w:pPr>
        <w:spacing w:after="60"/>
      </w:pPr>
      <w:r>
        <w:rPr>
          <w:rFonts w:ascii="FreeSerif" w:hAnsi="FreeSerif"/>
          <w:sz w:val="22"/>
        </w:rPr>
        <w:t>En 1999, Kadhafi finance la naissance de l'Union africaine, en payant les cotisations des pays trop pauvres pour voter. Surtout, en 2010-2011, trois institutions étaient en construction :</w:t>
      </w:r>
    </w:p>
    <w:p>
      <w:pPr>
        <w:pStyle w:val="ListBullet"/>
      </w:pPr>
      <w:r>
        <w:rPr>
          <w:rFonts w:ascii="FreeSerif" w:hAnsi="FreeSerif"/>
          <w:sz w:val="21"/>
        </w:rPr>
        <w:t>Un Fonds monétaire africain, basé à Yaoundé</w:t>
      </w:r>
    </w:p>
    <w:p>
      <w:pPr>
        <w:pStyle w:val="ListBullet"/>
      </w:pPr>
      <w:r>
        <w:rPr>
          <w:rFonts w:ascii="FreeSerif" w:hAnsi="FreeSerif"/>
          <w:sz w:val="21"/>
        </w:rPr>
        <w:t>Une Banque centrale africaine, prévue à Abuja</w:t>
      </w:r>
    </w:p>
    <w:p>
      <w:pPr>
        <w:pStyle w:val="ListBullet"/>
      </w:pPr>
      <w:r>
        <w:rPr>
          <w:rFonts w:ascii="FreeSerif" w:hAnsi="FreeSerif"/>
          <w:sz w:val="21"/>
        </w:rPr>
        <w:t>Un Fonds d'investissement africain, à Tripoli</w:t>
      </w:r>
    </w:p>
    <w:p>
      <w:pPr>
        <w:spacing w:after="60"/>
        <w:ind w:firstLine="567"/>
      </w:pPr>
      <w:r>
        <w:rPr>
          <w:rFonts w:ascii="FreeSerif" w:hAnsi="FreeSerif"/>
          <w:sz w:val="22"/>
        </w:rPr>
        <w:t>La Libye y avait déjà engagé 20 milliards de dollars et rapatrié 120 tonnes d'or. Un dinar-or africain devait permettre aux pays africains d'échanger, d'emprunter et d'investir sans passer ni par le FMI, ni par la Banque mondiale, ni par le Trésor français.</w:t>
      </w:r>
    </w:p>
    <w:p>
      <w:pPr>
        <w:spacing w:after="60"/>
        <w:ind w:firstLine="567"/>
      </w:pPr>
      <w:r>
        <w:rPr>
          <w:rFonts w:ascii="FreeSerif" w:hAnsi="FreeSerif"/>
          <w:sz w:val="22"/>
        </w:rPr>
        <w:t>L'or était là. L'argent était là. Le projet était presque terminé. Kadhafi a été tué.</w:t>
      </w:r>
    </w:p>
    <w:p>
      <w:pPr>
        <w:spacing w:before="280" w:after="120"/>
        <w:pBdr>
          <w:bottom w:val="single" w:sz="7" w:space="3" w:color="A07820"/>
        </w:pBdr>
      </w:pPr>
      <w:r>
        <w:rPr>
          <w:rFonts w:ascii="FreeSerif" w:hAnsi="FreeSerif"/>
          <w:b/>
          <w:color w:val="2C3A4A"/>
          <w:sz w:val="22"/>
        </w:rPr>
        <w:t>Mars-octobre 2011 : la chronologie de la destruction</w:t>
      </w:r>
    </w:p>
    <w:p>
      <w:pPr>
        <w:spacing w:after="60"/>
      </w:pPr>
      <w:r>
        <w:rPr>
          <w:rFonts w:ascii="FreeSerif" w:hAnsi="FreeSerif"/>
          <w:sz w:val="22"/>
        </w:rPr>
        <w:t>Le 15 février 2011, des manifestations éclatent à Benghazi. Le 10 mars, la France reconnaît le principal groupe rebelle comme seul représentant légitime, avant même de savoir vraiment qui le compose. Le 17 mars, l'ONU adopte une résolution pour une zone d'exclusion aérienne, afin de protéger les civils, pas pour renverser le régime. Le 19 mars, trois heures avant le début officiel de la campagne militaire, quatre avions français frappent une colonne de chars. La France voulait tirer en premier.</w:t>
      </w:r>
    </w:p>
    <w:p>
      <w:pPr>
        <w:spacing w:after="60"/>
        <w:ind w:firstLine="567"/>
      </w:pPr>
      <w:r>
        <w:rPr>
          <w:rFonts w:ascii="FreeSerif" w:hAnsi="FreeSerif"/>
          <w:sz w:val="22"/>
        </w:rPr>
        <w:t>Sept mois de frappes, jusqu'au convoi de Syrte. La résolution devait servir à protéger des civils. Elle a servi à tuer un chef d'État.</w:t>
      </w:r>
    </w:p>
    <w:p>
      <w:pPr>
        <w:spacing w:after="60"/>
        <w:ind w:firstLine="567"/>
      </w:pPr>
      <w:r>
        <w:rPr>
          <w:rFonts w:ascii="FreeSerif" w:hAnsi="FreeSerif"/>
          <w:sz w:val="22"/>
        </w:rPr>
        <w:t>L'Union africaine avait proposé autre chose : un cessez-le-feu et une transition négociée, acceptée par Kadhafi en avril 2011, mais balayée par les insurgés et ignorée par la coalition occidentale.</w:t>
      </w:r>
    </w:p>
    <w:p>
      <w:pPr>
        <w:spacing w:before="280" w:after="120"/>
        <w:pBdr>
          <w:bottom w:val="single" w:sz="7" w:space="3" w:color="A07820"/>
        </w:pBdr>
      </w:pPr>
      <w:r>
        <w:rPr>
          <w:rFonts w:ascii="FreeSerif" w:hAnsi="FreeSerif"/>
          <w:b/>
          <w:color w:val="2C3A4A"/>
          <w:sz w:val="22"/>
        </w:rPr>
        <w:t>Ce que révèlent les câbles diplomatiques déclassifiés</w:t>
      </w:r>
    </w:p>
    <w:p>
      <w:pPr>
        <w:spacing w:after="60"/>
      </w:pPr>
      <w:r>
        <w:rPr>
          <w:rFonts w:ascii="FreeSerif" w:hAnsi="FreeSerif"/>
          <w:sz w:val="22"/>
        </w:rPr>
        <w:t>En 2015-2016, à l'occasion d'une enquête du Congrès américain, le Département d'État a dû rendre publics des dizaines de milliers de messages échangés entre 2009 et 2013. Ces documents ne sont pas de la géopolitique théorique : ce sont les échanges réels des heures précédant les frappes.</w:t>
      </w:r>
    </w:p>
    <w:p>
      <w:pPr>
        <w:spacing w:after="60"/>
        <w:ind w:firstLine="567"/>
      </w:pPr>
      <w:r>
        <w:rPr>
          <w:rFonts w:ascii="FreeSerif" w:hAnsi="FreeSerif"/>
          <w:b/>
          <w:sz w:val="22"/>
        </w:rPr>
        <w:t>Le 22 février 2011</w:t>
      </w:r>
      <w:r>
        <w:rPr>
          <w:rFonts w:ascii="FreeSerif" w:hAnsi="FreeSerif"/>
          <w:sz w:val="22"/>
        </w:rPr>
        <w:t>, un conseiller informel envoie une note à Hillary Clinton, alors secrétaire d'État américaine, affirmant que Kadhafi bénéficiait du soutien du Mali et du Tchad, décrits comme « à sa solde ». Cette source, un conseiller en exil, n'est pas vérifiable, mais le résultat est documenté : le Mali et le Tchad sont désignés comme complices, à un moment clé, ce qui entrera dans le récit qui justifiera plus tard des déstabilisations.</w:t>
      </w:r>
    </w:p>
    <w:p>
      <w:pPr>
        <w:spacing w:after="60"/>
        <w:ind w:firstLine="567"/>
      </w:pPr>
      <w:r>
        <w:rPr>
          <w:rFonts w:ascii="FreeSerif" w:hAnsi="FreeSerif"/>
          <w:b/>
          <w:sz w:val="22"/>
        </w:rPr>
        <w:t>Le 25 février 2011</w:t>
      </w:r>
      <w:r>
        <w:rPr>
          <w:rFonts w:ascii="FreeSerif" w:hAnsi="FreeSerif"/>
          <w:sz w:val="22"/>
        </w:rPr>
        <w:t>, trois semaines avant les frappes, le fils de Kadhafi propose publiquement une négociation et un cessez-le-feu. Cette offre est transmise à Clinton sans commentaire. Elle disparaît dans les circuits internes. Aucune négociation ne s'ouvre.</w:t>
      </w:r>
    </w:p>
    <w:p>
      <w:pPr>
        <w:spacing w:after="60"/>
        <w:ind w:firstLine="567"/>
      </w:pPr>
      <w:r>
        <w:rPr>
          <w:rFonts w:ascii="FreeSerif" w:hAnsi="FreeSerif"/>
          <w:b/>
          <w:sz w:val="22"/>
        </w:rPr>
        <w:t>En mars 2011</w:t>
      </w:r>
      <w:r>
        <w:rPr>
          <w:rFonts w:ascii="FreeSerif" w:hAnsi="FreeSerif"/>
          <w:sz w:val="22"/>
        </w:rPr>
        <w:t>, lors d'un voyage à Paris, Clinton, qui hésitait jusque-là, se convertit à l'intervention militaire. En trois semaines, pas en trois ans, la décision est prise.</w:t>
      </w:r>
    </w:p>
    <w:p>
      <w:pPr>
        <w:spacing w:after="60"/>
        <w:ind w:firstLine="567"/>
      </w:pPr>
      <w:r>
        <w:rPr>
          <w:rFonts w:ascii="FreeSerif" w:hAnsi="FreeSerif"/>
          <w:b/>
          <w:sz w:val="22"/>
        </w:rPr>
        <w:t>Le 3 mars 2011</w:t>
      </w:r>
      <w:r>
        <w:rPr>
          <w:rFonts w:ascii="FreeSerif" w:hAnsi="FreeSerif"/>
          <w:sz w:val="22"/>
        </w:rPr>
        <w:t>, un câble révèle que Kadhafi affirmait à son fils que des services de renseignement américains, britanniques, égyptiens et français avaient déjà envoyé des officiers sur le terrain à Benghazi pour former l'opposition. À l'époque, on présente cette affirmation comme de la paranoïa. Les faits établis ensuite : les services secrets britanniques et français étaient bien présents en Libye avant même le mandat de l'ONU. Kadhafi ne délirait pas, il décrivait la réalité.</w:t>
      </w:r>
    </w:p>
    <w:p>
      <w:pPr>
        <w:spacing w:after="60"/>
        <w:ind w:firstLine="567"/>
      </w:pPr>
      <w:r>
        <w:rPr>
          <w:rFonts w:ascii="FreeSerif" w:hAnsi="FreeSerif"/>
          <w:b/>
          <w:sz w:val="22"/>
        </w:rPr>
        <w:t>En avril 2011</w:t>
      </w:r>
      <w:r>
        <w:rPr>
          <w:rFonts w:ascii="FreeSerif" w:hAnsi="FreeSerif"/>
          <w:sz w:val="22"/>
        </w:rPr>
        <w:t>, l'intervention française agressive contre le président ivoirien Laurent Gbagbo, capturé peu après, est explicitement présentée dans un câble comme un message adressé à Kadhafi. Un analyste financier écrit à ses clients : « Que les Français aient remis Gbagbo ou "laissé" les forces d'Ouattara le capturer est sans importance. Aujourd'hui ils ont montré la volonté de bouger et de bouger puissamment. Bonjour Tripoli. » Gbagbo paye pour que Kadhafi comprenne ce qui l'attend.</w:t>
      </w:r>
    </w:p>
    <w:p>
      <w:pPr>
        <w:spacing w:after="60"/>
        <w:ind w:firstLine="567"/>
      </w:pPr>
      <w:r>
        <w:rPr>
          <w:rFonts w:ascii="FreeSerif" w:hAnsi="FreeSerif"/>
          <w:b/>
          <w:sz w:val="22"/>
        </w:rPr>
        <w:t>Le 28 mars 2011</w:t>
      </w:r>
      <w:r>
        <w:rPr>
          <w:rFonts w:ascii="FreeSerif" w:hAnsi="FreeSerif"/>
          <w:sz w:val="22"/>
        </w:rPr>
        <w:t>, le président américain Obama déclare dans un discours qu'élargir la mission au renversement du régime serait une erreur, et que l'opération coûtera « moins d'un milliard de dollars ». Moins d'un milliard de dollars pour détruire un État et déstabiliser tout un continent.</w:t>
      </w:r>
    </w:p>
    <w:p>
      <w:pPr>
        <w:spacing w:after="60"/>
        <w:ind w:firstLine="567"/>
      </w:pPr>
      <w:r>
        <w:rPr>
          <w:rFonts w:ascii="FreeSerif" w:hAnsi="FreeSerif"/>
          <w:sz w:val="22"/>
        </w:rPr>
        <w:t>Un tableau interne compare aussi les délais de réaction internationale : 9 jours pour la Libye, contre 3 ans pour la Bosnie, 7 mois pour le Rwanda, 1 an pour le Kosovo. Ce tableau ne répond pas à la vraie question : pourquoi la Libye et pas Bahreïn, où des chars saoudiens écrasaient au même moment une révolte populaire dans le silence total des mêmes voix ? La Libye possède les plus grandes réserves de pétrole d'Afrique. Bahreïn n'en a pas.</w:t>
      </w:r>
    </w:p>
    <w:p>
      <w:pPr>
        <w:spacing w:before="280" w:after="120"/>
        <w:pBdr>
          <w:bottom w:val="single" w:sz="7" w:space="3" w:color="A07820"/>
        </w:pBdr>
      </w:pPr>
      <w:r>
        <w:rPr>
          <w:rFonts w:ascii="FreeSerif" w:hAnsi="FreeSerif"/>
          <w:b/>
          <w:color w:val="2C3A4A"/>
          <w:sz w:val="22"/>
        </w:rPr>
        <w:t>Les hommes de la chute</w:t>
      </w:r>
    </w:p>
    <w:p>
      <w:pPr>
        <w:spacing w:after="60"/>
      </w:pPr>
      <w:r>
        <w:rPr>
          <w:rFonts w:ascii="FreeSerif" w:hAnsi="FreeSerif"/>
          <w:sz w:val="22"/>
        </w:rPr>
        <w:t xml:space="preserve">Trois destins montrent la vraie nature de la rébellion. </w:t>
      </w:r>
      <w:r>
        <w:rPr>
          <w:rFonts w:ascii="FreeSerif" w:hAnsi="FreeSerif"/>
          <w:b/>
          <w:sz w:val="22"/>
        </w:rPr>
        <w:t>Abdel Fattah Younes</w:t>
      </w:r>
      <w:r>
        <w:rPr>
          <w:rFonts w:ascii="FreeSerif" w:hAnsi="FreeSerif"/>
          <w:sz w:val="22"/>
        </w:rPr>
        <w:t xml:space="preserve">, ancien ministre de Kadhafi devenu chef militaire des insurgés, est assassiné dès juillet 2011 par des éléments de son propre camp, sans doute islamistes, avant même la prise de Tripoli. </w:t>
      </w:r>
      <w:r>
        <w:rPr>
          <w:rFonts w:ascii="FreeSerif" w:hAnsi="FreeSerif"/>
          <w:b/>
          <w:sz w:val="22"/>
        </w:rPr>
        <w:t>Abdelhakim Belhadj</w:t>
      </w:r>
      <w:r>
        <w:rPr>
          <w:rFonts w:ascii="FreeSerif" w:hAnsi="FreeSerif"/>
          <w:sz w:val="22"/>
        </w:rPr>
        <w:t xml:space="preserve">, ancien chef d'un groupe islamiste lié à Al-Qaïda, capturé puis emprisonné en 2004, est libéré en 2011 et devient gouverneur militaire de Tripoli avec l'accord de l'OTAN. Dès fin 2011, il est repéré organisant l'envoi de combattants et d'armes vers la Syrie. </w:t>
      </w:r>
      <w:r>
        <w:rPr>
          <w:rFonts w:ascii="FreeSerif" w:hAnsi="FreeSerif"/>
          <w:b/>
          <w:sz w:val="22"/>
        </w:rPr>
        <w:t>Khalifa Haftar</w:t>
      </w:r>
      <w:r>
        <w:rPr>
          <w:rFonts w:ascii="FreeSerif" w:hAnsi="FreeSerif"/>
          <w:sz w:val="22"/>
        </w:rPr>
        <w:t>, ancien officier de Kadhafi qui a vécu vingt ans aux États-Unis, rentre en 2011 pour rejoindre la rébellion, puis devient l'homme fort de l'est libyen en 2014.</w:t>
      </w:r>
    </w:p>
    <w:p>
      <w:pPr>
        <w:spacing w:before="280" w:after="120"/>
        <w:pBdr>
          <w:bottom w:val="single" w:sz="7" w:space="3" w:color="A07820"/>
        </w:pBdr>
      </w:pPr>
      <w:r>
        <w:rPr>
          <w:rFonts w:ascii="FreeSerif" w:hAnsi="FreeSerif"/>
          <w:b/>
          <w:color w:val="2C3A4A"/>
          <w:sz w:val="22"/>
        </w:rPr>
        <w:t>Le marché de la trahison : l'Azawad vendu contre des armes</w:t>
      </w:r>
    </w:p>
    <w:p>
      <w:pPr>
        <w:spacing w:after="60"/>
      </w:pPr>
      <w:r>
        <w:rPr>
          <w:rFonts w:ascii="FreeSerif" w:hAnsi="FreeSerif"/>
          <w:sz w:val="22"/>
        </w:rPr>
        <w:t>Les combattants touareg qui rentrent de Libye après 2011 ne sont pas rentrés par hasard. Selon un témoignage, la France leur aurait tenu ce langage : « Abandonnez Kadhafi, nous vous ouvrirons un corridor pour récupérer l'Azawad. Nous vous donnerons l'indépendance. » La France n'aurait pas seulement laissé les arsenaux libyens se déverser vers le Sahel : elle aurait acheté la trahison des combattants touareg de l'armée libyenne en leur promettant un État. La rébellion du nord du Mali en 2012 n'apparaît alors plus comme une explosion spontanée, mais comme la contrepartie d'un service rendu contre Kadhafi.</w:t>
      </w:r>
    </w:p>
    <w:p>
      <w:pPr>
        <w:spacing w:after="60"/>
        <w:ind w:firstLine="567"/>
      </w:pPr>
      <w:r>
        <w:rPr>
          <w:rFonts w:ascii="FreeSerif" w:hAnsi="FreeSerif"/>
          <w:sz w:val="22"/>
        </w:rPr>
        <w:t>Un autre câble diplomatique déclassifié, daté du 18 janvier 2013, révèle qu'après l'enlèvement du consul algérien à Gao, le gouvernement algérien serait parvenu à un accord secret avec un chef terroriste : ce dernier concentrerait désormais ses opérations au Mali plutôt qu'ailleurs, avec l'encouragement du renseignement algérien.</w:t>
      </w:r>
    </w:p>
    <w:p>
      <w:pPr>
        <w:spacing w:before="280" w:after="120"/>
        <w:pBdr>
          <w:bottom w:val="single" w:sz="7" w:space="3" w:color="A07820"/>
        </w:pBdr>
      </w:pPr>
      <w:r>
        <w:rPr>
          <w:rFonts w:ascii="FreeSerif" w:hAnsi="FreeSerif"/>
          <w:b/>
          <w:color w:val="2C3A4A"/>
          <w:sz w:val="22"/>
        </w:rPr>
        <w:t>Les arsenaux se dispersent</w:t>
      </w:r>
    </w:p>
    <w:p>
      <w:pPr>
        <w:spacing w:after="60"/>
      </w:pPr>
      <w:r>
        <w:rPr>
          <w:rFonts w:ascii="FreeSerif" w:hAnsi="FreeSerif"/>
          <w:sz w:val="22"/>
        </w:rPr>
        <w:t>La Libye de Kadhafi était l'un des États les plus militarisés d'Afrique. Sa destruction disperse des dizaines de milliers de tonnes d'armes, missiles, lance-roquettes, véhicules blindés, dans toute la bande sahélo-saharienne. Le Fezzan, vaste région désertique du sud libyen, devient en quelques années la principale base arrière logistique des groupes armés actifs au Sahel.</w:t>
      </w:r>
    </w:p>
    <w:p>
      <w:pPr>
        <w:spacing w:after="60"/>
        <w:ind w:firstLine="567"/>
      </w:pPr>
      <w:r>
        <w:rPr>
          <w:rFonts w:ascii="FreeSerif" w:hAnsi="FreeSerif"/>
          <w:sz w:val="22"/>
        </w:rPr>
        <w:t>Les autorités de transition maliennes résumeront ça sèchement dans un communiqué : « La France a détruit la Libye, dispersé ses arsenaux dans tout le Sahel, puis a présenté la facture sécuritaire aux pays africains sous forme de présence militaire permanente. »</w:t>
      </w:r>
    </w:p>
    <w:p>
      <w:pPr>
        <w:spacing w:after="60"/>
        <w:ind w:firstLine="567"/>
      </w:pPr>
      <w:r>
        <w:rPr>
          <w:rFonts w:ascii="FreeSerif" w:hAnsi="FreeSerif"/>
          <w:sz w:val="22"/>
        </w:rPr>
        <w:t>La même main allume l'incendie et vend les extincteurs.</w:t>
      </w:r>
    </w:p>
    <w:p>
      <w:pPr>
        <w:spacing w:before="280" w:after="120"/>
        <w:pBdr>
          <w:bottom w:val="single" w:sz="7" w:space="3" w:color="A07820"/>
        </w:pBdr>
      </w:pPr>
      <w:r>
        <w:rPr>
          <w:rFonts w:ascii="FreeSerif" w:hAnsi="FreeSerif"/>
          <w:b/>
          <w:color w:val="2C3A4A"/>
          <w:sz w:val="22"/>
        </w:rPr>
        <w:t>Quatre leçons pour l'Afrique</w:t>
      </w:r>
    </w:p>
    <w:p>
      <w:pPr>
        <w:spacing w:after="60"/>
      </w:pPr>
      <w:r>
        <w:rPr>
          <w:rFonts w:ascii="FreeSerif" w:hAnsi="FreeSerif"/>
          <w:sz w:val="22"/>
        </w:rPr>
        <w:t>Du parcours de Kadhafi, on peut tirer quatre leçons. D'abord, chaque fois qu'un dirigeant africain s'est donné les moyens de décider par lui-même sans tutelle extérieure, il a connu la chute : c'est l'indépendance réelle, pas déclarée, qui déclenche la réponse. Ensuite, l'Occident redoute moins ses ennemis déclarés que ceux qui refusent tout net d'obéir. Troisième leçon, plus autocritique : faute d'avoir laissé s'exprimer les intellectuels dont il se méfiait, Kadhafi n'a pas su construire des institutions durables qui auraient survécu à sa mort. Enfin, la cause panafricaine reste perçue comme dangereuse par ceux qui en profitent, un combat qui a un prix.</w:t>
      </w:r>
    </w:p>
    <w:p>
      <w:pPr>
        <w:spacing w:before="280" w:after="120"/>
        <w:pBdr>
          <w:bottom w:val="single" w:sz="7" w:space="3" w:color="A07820"/>
        </w:pBdr>
      </w:pPr>
      <w:r>
        <w:rPr>
          <w:rFonts w:ascii="FreeSerif" w:hAnsi="FreeSerif"/>
          <w:b/>
          <w:color w:val="2C3A4A"/>
          <w:sz w:val="22"/>
        </w:rPr>
        <w:t>Ce que révèlent les câbles au final</w:t>
      </w:r>
    </w:p>
    <w:p>
      <w:pPr>
        <w:spacing w:after="60"/>
      </w:pPr>
      <w:r>
        <w:rPr>
          <w:rFonts w:ascii="FreeSerif" w:hAnsi="FreeSerif"/>
          <w:sz w:val="22"/>
        </w:rPr>
        <w:t>Les documents déclassifiés ne disent nulle part « nous intervenons pour détruire le projet de monnaie africaine ». Mais ils disent assez : la décision a pris trois semaines, pas une longue réflexion. Une offre de négociation a été ignorée sans réponse. Des agents occidentaux étaient déjà présents avant tout mandat officiel. La limite fixée par l'ONU, protéger les civils, a été dépassée immédiatement. Gbagbo a été capturé comme message à Kadhafi. Et le Mali était déjà dans la ligne de mire dès février 2011.</w:t>
      </w:r>
    </w:p>
    <w:p>
      <w:pPr>
        <w:spacing w:after="60"/>
        <w:ind w:firstLine="567"/>
      </w:pPr>
      <w:r>
        <w:rPr>
          <w:rFonts w:ascii="FreeSerif" w:hAnsi="FreeSerif"/>
          <w:sz w:val="22"/>
        </w:rPr>
        <w:t>La chronologie parle d'elle-même : l'or était là, les trois institutions panafricaines étaient prêtes, la monnaie africaine était presque lancée. Kadhafi a été tué, l'or a disparu dans le chaos, les institutions ne se sont jamais ouvertes. La raison officielle était humanitaire. La raison de fond était monétaire et géopolitique.</w:t>
      </w:r>
    </w:p>
    <w:p>
      <w:pPr>
        <w:spacing w:before="280" w:after="120"/>
        <w:pBdr>
          <w:bottom w:val="single" w:sz="7" w:space="3" w:color="A07820"/>
        </w:pBdr>
      </w:pPr>
      <w:r>
        <w:rPr>
          <w:rFonts w:ascii="FreeSerif" w:hAnsi="FreeSerif"/>
          <w:b/>
          <w:color w:val="2C3A4A"/>
          <w:sz w:val="22"/>
        </w:rPr>
        <w:t>Ce que la Libye de Kadhafi était vraiment, en chiffres</w:t>
      </w:r>
    </w:p>
    <w:p>
      <w:pPr>
        <w:spacing w:after="60"/>
      </w:pPr>
      <w:r>
        <w:rPr>
          <w:rFonts w:ascii="FreeSerif" w:hAnsi="FreeSerif"/>
          <w:sz w:val="22"/>
        </w:rPr>
        <w:t>Avant de parler de ce que la Libye est devenue après 2011, marché aux esclaves, État fracturé, base de transit pour groupes armés, il faut regarder ce qu'elle était avant, dans les chiffres.</w:t>
      </w:r>
    </w:p>
    <w:p>
      <w:pPr>
        <w:spacing w:after="60"/>
        <w:ind w:firstLine="567"/>
      </w:pPr>
      <w:r>
        <w:rPr>
          <w:rFonts w:ascii="FreeSerif" w:hAnsi="FreeSerif"/>
          <w:sz w:val="22"/>
        </w:rPr>
        <w:t>En 2001, la Libye avait la plus longue espérance de vie d'Afrique, autour de 75 ans, alors que la majorité des pays africains étaient sous 55 ans. Elle avait le plus haut niveau de développement humain du continent, l'un des PIB par habitant les plus élevés, un taux d'alphabétisation dépassant 75 %, et l'un des taux de mortalité infantile les plus bas. Aucun grand pays africain, ni le Nigeria, ni l'Égypte, ni l'Éthiopie, ne rivalisait sur ces critères.</w:t>
      </w:r>
    </w:p>
    <w:p>
      <w:pPr>
        <w:spacing w:after="60"/>
        <w:ind w:firstLine="567"/>
      </w:pPr>
      <w:r>
        <w:rPr>
          <w:rFonts w:ascii="FreeSerif" w:hAnsi="FreeSerif"/>
          <w:sz w:val="22"/>
        </w:rPr>
        <w:t>En mars 2011, la France de Nicolas Sarkozy lance l'opération militaire. Le résultat réel : la destruction du pays africain le mieux classé sur presque tous les indicateurs de développement humain. La Libye finançait l'Union africaine, soutenait des mouvements de libération sur le continent, et portait le projet de monnaie panafricaine qui menaçait directement le franc CFA. La France a été la plus rapide à déclencher les frappes. Ce n'est probablement pas une coïncidence.</w:t>
      </w:r>
    </w:p>
    <w:p>
      <w:pPr>
        <w:spacing w:after="60"/>
        <w:ind w:firstLine="567"/>
      </w:pPr>
      <w:r>
        <w:rPr>
          <w:rFonts w:ascii="FreeSerif" w:hAnsi="FreeSerif"/>
          <w:sz w:val="22"/>
        </w:rPr>
        <w:t>Ce modèle, un État africain développé, souverain, indépendant des grandes institutions financières internationales, a été détruit. Pas pour protéger des civils. Pour éliminer un contre-exemple gênant.</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12 — L'explosion du terrorisme</w:t>
      </w:r>
    </w:p>
    <w:p>
      <w:pPr>
        <w:ind w:left="363" w:right="119"/>
        <w:spacing w:line="360" w:lineRule="auto"/>
        <w:pBdr>
          <w:left w:val="single" w:sz="16" w:space="18" w:color="A07820"/>
        </w:pBdr>
      </w:pPr>
      <w:r>
        <w:rPr>
          <w:rFonts w:ascii="FreeSerif" w:hAnsi="FreeSerif"/>
          <w:i/>
          <w:color w:val="8B1A1A"/>
          <w:sz w:val="22"/>
        </w:rPr>
        <w:t>« Azawad est une fabrication politique. »</w:t>
        <w:br/>
        <w:t>— André Bourgeot, chercheur au CNRS, spécialiste du Sahel</w:t>
      </w:r>
    </w:p>
    <w:p>
      <w:pPr>
        <w:spacing w:after="60"/>
        <w:ind w:firstLine="567"/>
      </w:pPr>
      <w:r>
        <w:rPr>
          <w:rFonts w:ascii="FreeSerif" w:hAnsi="FreeSerif"/>
          <w:sz w:val="22"/>
        </w:rPr>
        <w:t>Gao, avril 2012. La ville vient de tomber aux mains de groupes armés. Au consulat d'Algérie, des hommes armés enlèvent le consul et ses collaborateurs. L'affaire semble n'être qu'un épisode de plus dans le chaos du nord du Mali. Elle est en réalité une clé.</w:t>
      </w:r>
    </w:p>
    <w:p>
      <w:pPr>
        <w:spacing w:after="60"/>
        <w:ind w:firstLine="567"/>
      </w:pPr>
      <w:r>
        <w:rPr>
          <w:rFonts w:ascii="FreeSerif" w:hAnsi="FreeSerif"/>
          <w:sz w:val="22"/>
        </w:rPr>
        <w:t>Neuf mois plus tard, le 18 janvier 2013, un conseiller de Hillary Clinton envoie un courriel aujourd'hui rendu public : à la suite de cet enlèvement, le gouvernement algérien serait parvenu à un accord très secret avec le chef terroriste Mokhtar Belmokhtar, qui concentrerait désormais ses opérations au Mali, avec l'encouragement du renseignement algérien. Un État voisin négociait pour que le feu brûle chez le voisin. Par écrit. Documenté.</w:t>
      </w:r>
    </w:p>
    <w:p>
      <w:pPr>
        <w:spacing w:after="60"/>
        <w:ind w:firstLine="567"/>
      </w:pPr>
      <w:r>
        <w:rPr>
          <w:rFonts w:ascii="FreeSerif" w:hAnsi="FreeSerif"/>
          <w:sz w:val="22"/>
        </w:rPr>
        <w:t>Pour comprendre comment on en est arrivé là, il faut remonter à la source. Le jihadisme sahélien n'est pas né au Sahel. Il a été fabriqué ailleurs, transporté, puis implanté.</w:t>
      </w:r>
    </w:p>
    <w:p>
      <w:pPr>
        <w:spacing w:before="280" w:after="120"/>
        <w:pBdr>
          <w:bottom w:val="single" w:sz="7" w:space="3" w:color="A07820"/>
        </w:pBdr>
      </w:pPr>
      <w:r>
        <w:rPr>
          <w:rFonts w:ascii="FreeSerif" w:hAnsi="FreeSerif"/>
          <w:b/>
          <w:color w:val="2C3A4A"/>
          <w:sz w:val="22"/>
        </w:rPr>
        <w:t>La greffe algérienne</w:t>
      </w:r>
    </w:p>
    <w:p>
      <w:pPr>
        <w:spacing w:after="60"/>
      </w:pPr>
      <w:r>
        <w:rPr>
          <w:rFonts w:ascii="FreeSerif" w:hAnsi="FreeSerif"/>
          <w:sz w:val="22"/>
        </w:rPr>
        <w:t>Tout commence dans la guerre civile algérienne des années 1990. Le Groupe islamique armé (GIA), épuisé et discrédité par ses massacres, donne naissance en 1998 à un groupe successeur : le GSPC. Entre 2003 et 2007, ce groupe pénètre le nord du Mali, profitant du vide étatique. En janvier 2007, il se rebaptise AQMI, « Al-Qaïda au Maghreb islamique ». Ce changement de nom n'a rien d'idéologique : c'est une franchise, comme un restaurant qui s'achète une enseigne mondiale pour attirer plus de clients, ici des financements et des recrues.</w:t>
      </w:r>
    </w:p>
    <w:p>
      <w:pPr>
        <w:spacing w:after="60"/>
        <w:ind w:firstLine="567"/>
      </w:pPr>
      <w:r>
        <w:rPr>
          <w:rFonts w:ascii="FreeSerif" w:hAnsi="FreeSerif"/>
          <w:sz w:val="22"/>
        </w:rPr>
        <w:t>La vraie nature de ces groupes se révèle vite : un vrai commerce des enlèvements se met en place, avec des ravisseurs et des intermédiaires qui négocient les libérations contre argent. Entre 2003 et 2013, soixante-douze otages sont enlevés dans la région, dix sont exécutés. Le rapt est un commerce avant d'être un combat.</w:t>
      </w:r>
    </w:p>
    <w:p>
      <w:pPr>
        <w:spacing w:before="280" w:after="120"/>
        <w:pBdr>
          <w:bottom w:val="single" w:sz="7" w:space="3" w:color="A07820"/>
        </w:pBdr>
      </w:pPr>
      <w:r>
        <w:rPr>
          <w:rFonts w:ascii="FreeSerif" w:hAnsi="FreeSerif"/>
          <w:b/>
          <w:color w:val="2C3A4A"/>
          <w:sz w:val="22"/>
        </w:rPr>
        <w:t>2012 : l'Azawad, ou la fabrication d'une cause</w:t>
      </w:r>
    </w:p>
    <w:p>
      <w:pPr>
        <w:spacing w:after="60"/>
      </w:pPr>
      <w:r>
        <w:rPr>
          <w:rFonts w:ascii="FreeSerif" w:hAnsi="FreeSerif"/>
          <w:sz w:val="22"/>
        </w:rPr>
        <w:t>C'est sur ce terrain déjà miné que tombent, fin 2011, les armes et les combattants de la Libye détruite. Les groupes armés touareg rentrés de Libye forment le Mouvement national de libération de l'Azawad, le MNLA.</w:t>
      </w:r>
    </w:p>
    <w:p>
      <w:pPr>
        <w:spacing w:after="60"/>
        <w:ind w:firstLine="567"/>
      </w:pPr>
      <w:r>
        <w:rPr>
          <w:rFonts w:ascii="FreeSerif" w:hAnsi="FreeSerif"/>
          <w:sz w:val="22"/>
        </w:rPr>
        <w:t>Le 6 avril 2012, quinze jours après le coup d'État militaire contre le président Amadou Toumani Touré, le porte-parole du MNLA proclame en direct sur France 24 « l'indépendance de l'État de l'Azawad », affirmant contrôler « plus de 50 % » du territoire malien. Il précise même : « Nous respecterons toutes les frontières du découpage colonial qui sépare l'Azawad des autres pays voisins », un hommage involontaire au tracé de Berlin de 1884 décrit au chapitre 3. Paris rejette aussitôt cette déclaration ; la CEDEAO et l'Union africaine font de même. Fait révélateur : la veille, un commando armé enlève le consul d'Algérie et six autres diplomates à Gao, et le MNLA admet lui-même que « la menace terroriste existe partout ». Un mouvement qui proclame un État ne contrôle même pas son propre consulat voisin. Ce n'est qu'en mai 2012, un mois plus tard, que le MNLA s'allie avec le groupe islamiste Ansar al-Din pour prendre effectivement Tombouctou, Gao et Kidal, et ce sont finalement les islamistes, pas les nationalistes touareg, qui prendront le dessus militairement.</w:t>
      </w:r>
    </w:p>
    <w:p>
      <w:pPr>
        <w:spacing w:after="60"/>
        <w:ind w:firstLine="567"/>
      </w:pPr>
      <w:r>
        <w:rPr>
          <w:rFonts w:ascii="FreeSerif" w:hAnsi="FreeSerif"/>
          <w:sz w:val="22"/>
        </w:rPr>
        <w:t>Un fait qui mérite d'être noté : en novembre-décembre 2012, dans le cadre d'une médiation régionale, des délégations d'Ansar al-Din et du MNLA sont reçues à Ouagadougou, et le ministre burkinabè des Affaires étrangères lit publiquement une déclaration commune des deux groupes. Quelques mois plus tard, en février 2013, le procureur malien saisit Interpol d'un mandat d'arrêt contre leurs responsables. Entre-temps, ils négociaient tranquillement à Ouagadougou.</w:t>
      </w:r>
    </w:p>
    <w:p>
      <w:pPr>
        <w:spacing w:after="60"/>
        <w:ind w:firstLine="567"/>
      </w:pPr>
      <w:r>
        <w:rPr>
          <w:rFonts w:ascii="FreeSerif" w:hAnsi="FreeSerif"/>
          <w:sz w:val="22"/>
        </w:rPr>
        <w:t>Mais qu'est-ce que l'Azawad vraiment ? André Bourgeot, chercheur français, tranche sans détour : « Azawad est une fabrication politique. » Pas une réalité historique établie. Les Touareg existent, leurs revendications aussi, mais l'Azawad tel que le MNLA le définit est une construction instrumentalisée, adossée à des soutiens extérieurs. On peut reconnaître une question touareg réelle sans valider un projet de partition du Mali.</w:t>
      </w:r>
    </w:p>
    <w:p>
      <w:pPr>
        <w:spacing w:after="60"/>
        <w:ind w:firstLine="567"/>
      </w:pPr>
      <w:r>
        <w:rPr>
          <w:rFonts w:ascii="FreeSerif" w:hAnsi="FreeSerif"/>
          <w:sz w:val="22"/>
        </w:rPr>
        <w:t>Il faut aussi nommer ce que recouvre cette carte : l'Azawad, c'est le nord du Mali, un sous-sol qui contient pétrole, gaz, or et diamants. La revendication d'indépendance n'est pas séparable de cette richesse : on ne réclame pas la souveraineté d'un désert vide, on réclame celle d'un coffre-fort.</w:t>
      </w:r>
    </w:p>
    <w:p>
      <w:pPr>
        <w:spacing w:before="280" w:after="120"/>
        <w:pBdr>
          <w:bottom w:val="single" w:sz="7" w:space="3" w:color="A07820"/>
        </w:pBdr>
      </w:pPr>
      <w:r>
        <w:rPr>
          <w:rFonts w:ascii="FreeSerif" w:hAnsi="FreeSerif"/>
          <w:b/>
          <w:color w:val="2C3A4A"/>
          <w:sz w:val="22"/>
        </w:rPr>
        <w:t>Une armée de misère, gérée par un noyau dur</w:t>
      </w:r>
    </w:p>
    <w:p>
      <w:pPr>
        <w:spacing w:after="60"/>
      </w:pPr>
      <w:r>
        <w:rPr>
          <w:rFonts w:ascii="FreeSerif" w:hAnsi="FreeSerif"/>
          <w:sz w:val="22"/>
        </w:rPr>
        <w:t>Qui sont, au fond, les combattants de cette guerre ? Choguel Kokalla Maïga, Premier ministre du Mali, l'a expliqué avec une franchise rare :</w:t>
      </w:r>
    </w:p>
    <w:p>
      <w:pPr>
        <w:ind w:left="363" w:right="119"/>
        <w:spacing w:line="360" w:lineRule="auto"/>
        <w:pBdr>
          <w:left w:val="single" w:sz="16" w:space="18" w:color="A07820"/>
        </w:pBdr>
      </w:pPr>
      <w:r>
        <w:rPr>
          <w:rFonts w:ascii="FreeSerif" w:hAnsi="FreeSerif"/>
          <w:i/>
          <w:color w:val="8B1A1A"/>
          <w:sz w:val="22"/>
        </w:rPr>
        <w:t>« Il y en a certains qui veulent se marier, ils veulent avoir l'argent du mariage. On les paye 100 000 francs ou combien ? Ils s'engagent dans le terrorisme. D'autres personnes, parce qu'on a tué leurs frères ou quelqu'un de leur ethnie. Ceux qui sont idéologiquement constitués, qui sont les vrais terroristes, ne sont pas nombreux. »</w:t>
        <w:br/>
        <w:t>— Choguel Kokalla Maïga, 19 octobre 2024</w:t>
      </w:r>
    </w:p>
    <w:p>
      <w:pPr>
        <w:spacing w:after="60"/>
        <w:ind w:firstLine="567"/>
      </w:pPr>
      <w:r>
        <w:rPr>
          <w:rFonts w:ascii="FreeSerif" w:hAnsi="FreeSerif"/>
          <w:sz w:val="22"/>
        </w:rPr>
        <w:t>La masse des combattants n'est pas fanatisée, elle est pauvre, endeuillée, vulnérable, et donc facilement recrutable. Une armée de misère, gérée par un noyau dur d'idéologues. C'est ce qui rend la guerre si difficile à gagner par les armes seules : tant que la pauvreté produit des recrues plus vite que les opérations militaires ne les éliminent, le réservoir ne se vide jamais.</w:t>
      </w:r>
    </w:p>
    <w:p>
      <w:pPr>
        <w:spacing w:after="60"/>
        <w:ind w:firstLine="567"/>
      </w:pPr>
      <w:r>
        <w:rPr>
          <w:rFonts w:ascii="FreeSerif" w:hAnsi="FreeSerif"/>
          <w:sz w:val="22"/>
        </w:rPr>
        <w:t>Le recrutement a aussi un vecteur plus discret : le salafisme importé ne pénètre pas les sociétés sahéliennes par la force, mais par les mosquées, les écoles coraniques, les financements étrangers, occupant les esprits avant que les groupes armés n'occupent le terrain. Il ne faut pas confondre ceci avec l'islam lui-même, religion pacifique de la majorité des Sahéliens depuis des siècles, mais bien avec une idéologie importée qui se greffe dessus. Plus de 70 % des lieux de culte au Mali seraient financés par trois monarchies du Golfe : le Qatar, l'Arabie saoudite et le Koweït. Dénoncer ce financement étranger n'est pas une attaque contre l'islam, c'est sa défense contre ceux qui le détournent.</w:t>
      </w:r>
    </w:p>
    <w:p>
      <w:pPr>
        <w:spacing w:after="60"/>
        <w:ind w:firstLine="567"/>
      </w:pPr>
      <w:r>
        <w:rPr>
          <w:rFonts w:ascii="FreeSerif" w:hAnsi="FreeSerif"/>
          <w:sz w:val="22"/>
        </w:rPr>
        <w:t>Ibrahim Traoré confirme ce diagnostic dans un entretien du 2 avril 2026 :</w:t>
      </w:r>
    </w:p>
    <w:p>
      <w:pPr>
        <w:ind w:left="363" w:right="119"/>
        <w:spacing w:line="360" w:lineRule="auto"/>
        <w:pBdr>
          <w:left w:val="single" w:sz="16" w:space="18" w:color="A07820"/>
        </w:pBdr>
      </w:pPr>
      <w:r>
        <w:rPr>
          <w:rFonts w:ascii="FreeSerif" w:hAnsi="FreeSerif"/>
          <w:i/>
          <w:color w:val="8B1A1A"/>
          <w:sz w:val="22"/>
        </w:rPr>
        <w:t>« On a endoctriné beaucoup d'Africains musulmans et on leur fait croire que tous ceux qui ne sont pas musulmans sont des kafres, il faut les tuer. »</w:t>
      </w:r>
    </w:p>
    <w:p>
      <w:pPr>
        <w:spacing w:before="280" w:after="120"/>
        <w:pBdr>
          <w:bottom w:val="single" w:sz="7" w:space="3" w:color="A07820"/>
        </w:pBdr>
      </w:pPr>
      <w:r>
        <w:rPr>
          <w:rFonts w:ascii="FreeSerif" w:hAnsi="FreeSerif"/>
          <w:b/>
          <w:color w:val="2C3A4A"/>
          <w:sz w:val="22"/>
        </w:rPr>
        <w:t>Ce que dit l'ennemi de son propre camp</w:t>
      </w:r>
    </w:p>
    <w:p>
      <w:pPr>
        <w:spacing w:after="60"/>
      </w:pPr>
      <w:r>
        <w:rPr>
          <w:rFonts w:ascii="FreeSerif" w:hAnsi="FreeSerif"/>
          <w:sz w:val="22"/>
        </w:rPr>
        <w:t>Un document attribué au chef jihadiste Amadou Koufa circule sur la question du MNLA, à traiter avec beaucoup de prudence, car c'est une source unique, non vérifiée par ailleurs. Mais il révèle quelque chose d'intéressant : selon ce document, une alliance tactique avec le MNLA avait été envisagée un moment, puis abandonnée, parce que le MNLA y est présenté comme un « instrument de la France et des pays de l'OTAN », sur le modèle de ce qui s'est passé en Libye. Même du côté jihadiste, le MNLA est perçu comme un cheval de Troie occidental, non comme un allié naturel. Deux camps qui se combattent frontalement s'accordent au moins sur ceci : le MNLA n'est l'instrument de personne d'autre que de ceux qui l'arment depuis l'extérieur.</w:t>
      </w:r>
    </w:p>
    <w:p>
      <w:pPr>
        <w:spacing w:before="280" w:after="120"/>
        <w:pBdr>
          <w:bottom w:val="single" w:sz="7" w:space="3" w:color="A07820"/>
        </w:pBdr>
      </w:pPr>
      <w:r>
        <w:rPr>
          <w:rFonts w:ascii="FreeSerif" w:hAnsi="FreeSerif"/>
          <w:b/>
          <w:color w:val="2C3A4A"/>
          <w:sz w:val="22"/>
        </w:rPr>
        <w:t>Les routes invisibles du désert</w:t>
      </w:r>
    </w:p>
    <w:p>
      <w:pPr>
        <w:spacing w:after="60"/>
      </w:pPr>
      <w:r>
        <w:rPr>
          <w:rFonts w:ascii="FreeSerif" w:hAnsi="FreeSerif"/>
          <w:sz w:val="22"/>
        </w:rPr>
        <w:t>La fabrique du terrorisme n'est pas seulement idéologique et financière, elle est aussi géographique. Une cartographie diffusée en 2026 documente les sentiers nomades transsahariens empruntés par les groupes armés. Ces routes existaient bien avant la colonisation : Berlin 1884 a tracé des frontières, mais les pistes du désert n'ont jamais changé. Ces corridors offrent aux groupes armés des camps de repli hors de portée des armées nationales, une économie autofinancée par la contrebande d'armes et de drogue, et un recrutement transfrontalier au sein de communautés que les frontières de Berlin ont coupées en deux.</w:t>
      </w:r>
    </w:p>
    <w:p>
      <w:pPr>
        <w:spacing w:after="60"/>
        <w:ind w:firstLine="567"/>
      </w:pPr>
      <w:r>
        <w:rPr>
          <w:rFonts w:ascii="FreeSerif" w:hAnsi="FreeSerif"/>
          <w:sz w:val="22"/>
        </w:rPr>
        <w:t>Le général Tiani, président du Niger, replace tout ça dans un cadre plus long : depuis 1979, dit-il, une même méthode opère, de l'Afghanistan à l'Irak, de la Syrie à la Libye et aujourd'hui au Sahel. Provoquer un foyer d'instabilité, intervenir au nom de l'humanitaire, extraire les ressources stratégiques. L'enjeu qui dort sous le sable : le Niger détient à lui seul environ 5 % des réserves mondiales d'uranium, environ 310 000 tonnes, et la zone du Sahel produit environ 230 tonnes d'or par an. La stabilité du Sahel n'intéresse pas grand monde. L'accès à ses sous-sols, si.</w:t>
      </w:r>
    </w:p>
    <w:p>
      <w:pPr>
        <w:spacing w:before="280" w:after="120"/>
        <w:pBdr>
          <w:bottom w:val="single" w:sz="7" w:space="3" w:color="A07820"/>
        </w:pBdr>
      </w:pPr>
      <w:r>
        <w:rPr>
          <w:rFonts w:ascii="FreeSerif" w:hAnsi="FreeSerif"/>
          <w:b/>
          <w:color w:val="2C3A4A"/>
          <w:sz w:val="22"/>
        </w:rPr>
        <w:t>Le flux des combattants venus de Syrie</w:t>
      </w:r>
    </w:p>
    <w:p>
      <w:pPr>
        <w:spacing w:after="60"/>
      </w:pPr>
      <w:r>
        <w:rPr>
          <w:rFonts w:ascii="FreeSerif" w:hAnsi="FreeSerif"/>
          <w:sz w:val="22"/>
        </w:rPr>
        <w:t>Le même schéma décrit par Tiani, de l'Afghanistan à la Syrie puis au Sahel, a pris depuis la chute du régime syrien une réalité concrète. Environ 60 000 à 70 000 combattants étrangers, venus d'Asie centrale et d'ailleurs, ont été expulsés du territoire syrien par les autorités turques et réorientés vers l'Afrique subsaharienne. C'est une opération de transfert organisée, pas une migration spontanée. Ce flux a eu des conséquences immédiatement mesurables : les attaques de Boko Haram et de groupes affiliés au Mali, au Niger et au Burkina Faso ont gagné en intensité et en sophistication tactique depuis l'arrivée de ces renforts.</w:t>
      </w:r>
    </w:p>
    <w:p>
      <w:pPr>
        <w:spacing w:after="60"/>
        <w:ind w:firstLine="567"/>
      </w:pPr>
      <w:r>
        <w:rPr>
          <w:rFonts w:ascii="FreeSerif" w:hAnsi="FreeSerif"/>
          <w:sz w:val="22"/>
        </w:rPr>
        <w:t>Cette greffe syrienne éclaire une contradiction que l'Occident n'assume jamais. Les Français, les Belges, les Britanniques ont subi dans leur chair des attentats de l'État islamique. Et pourtant, leurs gouvernements ont aidé en sous-main ces mêmes mouvances à prendre le pouvoir en Syrie. L'Allemagne a reçu le nouveau chef syrien, ancien jihadiste passé par Al-Qaïda, en l'appelant « Monsieur le Président », quelques années seulement après des images attestant de décapitations sous son autorité. Les gouvernements occidentaux redoutent officiellement le terrorisme et le soutiennent officieusement, une ambivalence calculée, jamais avouée.</w:t>
      </w:r>
    </w:p>
    <w:p>
      <w:pPr>
        <w:spacing w:before="280" w:after="120"/>
        <w:pBdr>
          <w:bottom w:val="single" w:sz="7" w:space="3" w:color="A07820"/>
        </w:pBdr>
      </w:pPr>
      <w:r>
        <w:rPr>
          <w:rFonts w:ascii="FreeSerif" w:hAnsi="FreeSerif"/>
          <w:b/>
          <w:color w:val="2C3A4A"/>
          <w:sz w:val="22"/>
        </w:rPr>
        <w:t>La Somalie et le Soudan : un précédent ignoré</w:t>
      </w:r>
    </w:p>
    <w:p>
      <w:pPr>
        <w:spacing w:after="60"/>
      </w:pPr>
      <w:r>
        <w:rPr>
          <w:rFonts w:ascii="FreeSerif" w:hAnsi="FreeSerif"/>
          <w:sz w:val="22"/>
        </w:rPr>
        <w:t>Le Sahel n'est pas le premier terrain à subir ce genre de réorientation. La Somalie a absorbé des vagues de combattants étrangers depuis les années 1990. Le Soudan a connu des dynamiques similaires. Dans les deux cas, l'internationalisation du conflit a allongé sa durée et augmenté sa violence. Le Sahel dispose cependant d'un avantage que la Somalie et le Soudan n'avaient pas : des gouvernements qui ont fait le choix de la souveraineté et ont chassé des forces étrangères qui, sous couvert de lutte contre le terrorisme, organisaient leur propre présence durable.</w:t>
      </w:r>
    </w:p>
    <w:p>
      <w:pPr>
        <w:spacing w:before="280" w:after="120"/>
        <w:pBdr>
          <w:bottom w:val="single" w:sz="7" w:space="3" w:color="A07820"/>
        </w:pBdr>
      </w:pPr>
      <w:r>
        <w:rPr>
          <w:rFonts w:ascii="FreeSerif" w:hAnsi="FreeSerif"/>
          <w:b/>
          <w:color w:val="2C3A4A"/>
          <w:sz w:val="22"/>
        </w:rPr>
        <w:t>Ce que cette histoire exige</w:t>
      </w:r>
    </w:p>
    <w:p>
      <w:pPr>
        <w:spacing w:after="60"/>
      </w:pPr>
      <w:r>
        <w:rPr>
          <w:rFonts w:ascii="FreeSerif" w:hAnsi="FreeSerif"/>
          <w:sz w:val="22"/>
        </w:rPr>
        <w:t>Face à un flux de 60 000 à 70 000 combattants transnationaux, trois choses s'imposent : un renseignement régional partagé, car les frontières entre Mali, Niger et Burkina Faso n'arrêtent pas les groupes armés ; une coopération avec les pays voisins non membres de l'AES, comme la Mauritanie ou le Sénégal ; et une vraie surveillance des filières de recrutement, car les combattants venus de Syrie ne sont pas apparus au Sahel sans infrastructure d'accueil.</w:t>
      </w:r>
    </w:p>
    <w:p>
      <w:pPr>
        <w:spacing w:after="60"/>
        <w:ind w:firstLine="567"/>
      </w:pPr>
      <w:r>
        <w:rPr>
          <w:rFonts w:ascii="FreeSerif" w:hAnsi="FreeSerif"/>
          <w:sz w:val="22"/>
        </w:rPr>
        <w:t>C'est précisément au nom de cette instabilité, fabriquée ailleurs, transplantée, armée par l'effondrement libyen, que la France allait, en janvier 2013, lancer la plus longue opération militaire de son histoire récente. C'est le sujet du chapitre suivant.</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13 — Serval, Barkhane et leurs limites</w:t>
      </w:r>
    </w:p>
    <w:p>
      <w:pPr>
        <w:ind w:left="363" w:right="119"/>
        <w:spacing w:line="360" w:lineRule="auto"/>
        <w:pBdr>
          <w:left w:val="single" w:sz="16" w:space="18" w:color="A07820"/>
        </w:pBdr>
      </w:pPr>
      <w:r>
        <w:rPr>
          <w:rFonts w:ascii="FreeSerif" w:hAnsi="FreeSerif"/>
          <w:i/>
          <w:color w:val="8B1A1A"/>
          <w:sz w:val="22"/>
        </w:rPr>
        <w:t>« Il faut rester, il faut le faire savoir, il faut exiger du Vietnam qu'il se donne à fond à cette lutte. »</w:t>
        <w:br/>
        <w:t>— Jacques Foccart, 1955</w:t>
      </w:r>
    </w:p>
    <w:p>
      <w:pPr>
        <w:spacing w:after="60"/>
        <w:ind w:firstLine="567"/>
      </w:pPr>
      <w:r>
        <w:rPr>
          <w:rFonts w:ascii="FreeSerif" w:hAnsi="FreeSerif"/>
          <w:sz w:val="22"/>
        </w:rPr>
        <w:t>Tombouctou, 2 février 2013. François Hollande s'avance dans une ville libérée trois jours plus tôt, porté par une foule en liesse qui scande son nom. « Je viens sans doute de vivre la journée la plus importante de ma vie politique », dira-t-il. Les images sont magnifiques. Elles ressemblent aussi, étrangement, à un scénario déjà joué : en 2003, George W. Bush atterrissait sur un porte-avions pour proclamer « mission accomplie » en Irak. Le même schéma revient : identification d'une cible, urgence construite, diplomatie de façade, voyage triomphal du chef d'État dans le pays « libéré ».</w:t>
      </w:r>
    </w:p>
    <w:p>
      <w:pPr>
        <w:spacing w:before="280" w:after="120"/>
        <w:pBdr>
          <w:bottom w:val="single" w:sz="7" w:space="3" w:color="A07820"/>
        </w:pBdr>
      </w:pPr>
      <w:r>
        <w:rPr>
          <w:rFonts w:ascii="FreeSerif" w:hAnsi="FreeSerif"/>
          <w:b/>
          <w:color w:val="2C3A4A"/>
          <w:sz w:val="22"/>
        </w:rPr>
        <w:t>Le vice juridique de départ</w:t>
      </w:r>
    </w:p>
    <w:p>
      <w:pPr>
        <w:spacing w:after="60"/>
      </w:pPr>
      <w:r>
        <w:rPr>
          <w:rFonts w:ascii="FreeSerif" w:hAnsi="FreeSerif"/>
          <w:sz w:val="22"/>
        </w:rPr>
        <w:t>Commençons par ce qui est le moins connu. L'opération Serval, lancée le 11 janvier 2013 pour stopper la descente des colonnes jihadistes vers Bamako, est justifiée par Hollande au titre de la légitime défense collective, un mécanisme de l'ONU qui permet à un État agressé par un autre État d'appeler des alliés à son secours. Or le Mali n'était agressé par aucun État étranger : il affrontait des groupes armés sur son propre sol. L'argument était fabriqué.</w:t>
      </w:r>
    </w:p>
    <w:p>
      <w:pPr>
        <w:spacing w:after="60"/>
        <w:ind w:firstLine="567"/>
      </w:pPr>
      <w:r>
        <w:rPr>
          <w:rFonts w:ascii="FreeSerif" w:hAnsi="FreeSerif"/>
          <w:sz w:val="22"/>
        </w:rPr>
        <w:t>Une enquête va plus loin : la fameuse lettre malienne demandant l'intervention aurait été réécrite. Le président malien par intérim sollicitait d'abord un simple appui aérien. Les diplomates français retouchent le courrier pour permettre le déploiement de troupes au sol. Et le calendrier achève la démonstration : les bombardements français commencent l'après-midi du 11 janvier 2013 ; la réponse officielle de Hollande à la demande malienne arrive après les frappes. L'intervention était décidée avant d'être demandée.</w:t>
      </w:r>
    </w:p>
    <w:p>
      <w:pPr>
        <w:spacing w:before="280" w:after="120"/>
        <w:pBdr>
          <w:bottom w:val="single" w:sz="7" w:space="3" w:color="A07820"/>
        </w:pBdr>
      </w:pPr>
      <w:r>
        <w:rPr>
          <w:rFonts w:ascii="FreeSerif" w:hAnsi="FreeSerif"/>
          <w:b/>
          <w:color w:val="2C3A4A"/>
          <w:sz w:val="22"/>
        </w:rPr>
        <w:t>Une guerre secrète, bien avant la guerre officielle</w:t>
      </w:r>
    </w:p>
    <w:p>
      <w:pPr>
        <w:spacing w:after="60"/>
      </w:pPr>
      <w:r>
        <w:rPr>
          <w:rFonts w:ascii="FreeSerif" w:hAnsi="FreeSerif"/>
          <w:sz w:val="22"/>
        </w:rPr>
        <w:t>La France faisait déjà la guerre au Sahel bien avant Serval, en secret. Un « plan Sahel » avait été élaboré dès 2008-2009 avec un volet clandestin : dès fin 2009, un premier détachement de forces spéciales s'installe en Mauritanie, puis au Mali en 2010. En octobre 2010, une base permanente est établie sur l'aéroport de Ouagadougou. Tout cela sans débat démocratique, ni en France ni en Afrique. Une guerre invisible, financée par les contribuables français, conduite dans des pays qui n'en savaient rien.</w:t>
      </w:r>
    </w:p>
    <w:p>
      <w:pPr>
        <w:spacing w:after="60"/>
        <w:ind w:firstLine="567"/>
      </w:pPr>
      <w:r>
        <w:rPr>
          <w:rFonts w:ascii="FreeSerif" w:hAnsi="FreeSerif"/>
          <w:sz w:val="22"/>
        </w:rPr>
        <w:t>Voici un fait précis, daté, vérifiable. Le 23 janvier 2013, douze jours après le début de Serval, Iyad Ag Ghaly, chef d'un groupe jihadiste et futur tête pensante du JNIM, séjourne tranquillement à Ouagadougou, dans une suite d'hôtel à quatre kilomètres de la présidence, où il reçoit des visites de personnalités connues. Le général Christophe Gomart commandait alors les opérations spéciales françaises, et Ag Ghaly était la cible prioritaire de cette guerre. Il n'a pas été neutralisé. Ce même Gomart deviendra, des années plus tard, le principal porteur de résolutions hostiles au Burkina Faso, au Niger et au Mali au Parlement européen.</w:t>
      </w:r>
    </w:p>
    <w:p>
      <w:pPr>
        <w:spacing w:after="60"/>
        <w:ind w:firstLine="567"/>
      </w:pPr>
      <w:r>
        <w:rPr>
          <w:rFonts w:ascii="FreeSerif" w:hAnsi="FreeSerif"/>
          <w:sz w:val="22"/>
        </w:rPr>
        <w:t>Un autre exemple : Christophe Raineteau, un « honorable correspondant » selon ses propres mots, opérait en République centrafricaine à l'intersection des intérêts économiques français et du renseignement informel. En 2018, une enquête judiciaire centrafricaine établit sa complicité présumée dans une attaque meurtrière contre une église de Bangui. Arrêté à Madagascar en 2019, il est extrait par des diplomates français et rapatrié à Paris. Il ne sera jamais jugé. En 2022, il annonce publiquement lors d'une conférence en France : « Il se pourrait qu'un coup d'État voit le jour à Bangui dans les mois qui viennent. » Un homme sous mandat d'arrêt international circule librement en France et annonce publiquement un coup d'État contre un État souverain, sans être inquiété.</w:t>
      </w:r>
    </w:p>
    <w:p>
      <w:pPr>
        <w:spacing w:before="280" w:after="120"/>
        <w:pBdr>
          <w:bottom w:val="single" w:sz="7" w:space="3" w:color="A07820"/>
        </w:pBdr>
      </w:pPr>
      <w:r>
        <w:rPr>
          <w:rFonts w:ascii="FreeSerif" w:hAnsi="FreeSerif"/>
          <w:b/>
          <w:color w:val="2C3A4A"/>
          <w:sz w:val="22"/>
        </w:rPr>
        <w:t>Barkhane : les chiffres du verdict</w:t>
      </w:r>
    </w:p>
    <w:p>
      <w:pPr>
        <w:spacing w:after="60"/>
      </w:pPr>
      <w:r>
        <w:rPr>
          <w:rFonts w:ascii="FreeSerif" w:hAnsi="FreeSerif"/>
          <w:sz w:val="22"/>
        </w:rPr>
        <w:t>En août 2014, Serval devient Barkhane. Le dispositif s'étend sur cinq pays.</w:t>
      </w:r>
    </w:p>
    <w:p>
      <w:pPr/>
      <w:r>
        <w:rPr>
          <w:rFonts w:ascii="FreeSerif" w:hAnsi="FreeSerif"/>
          <w:b/>
          <w:color w:val="2C3A4A"/>
          <w:sz w:val="22"/>
        </w:rPr>
        <w:t>Barkhane en chiffres</w:t>
      </w:r>
    </w:p>
    <w:p>
      <w:pPr>
        <w:spacing w:before="120" w:after="0"/>
      </w:pPr>
    </w:p>
    <w:tbl>
      <w:tblPr>
        <w:tblW w:type="auto" w:w="0"/>
        <w:tblLook w:firstColumn="1" w:firstRow="1" w:lastColumn="0" w:lastRow="0" w:noHBand="0" w:noVBand="1" w:val="04A0"/>
      </w:tblPr>
      <w:tblGrid>
        <w:gridCol w:w="2268"/>
        <w:gridCol w:w="5386"/>
      </w:tblGrid>
      <w:tr>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pPr>
              <w:jc w:val="right"/>
            </w:pPr>
            <w:r>
              <w:rPr>
                <w:rFonts w:ascii="FreeSerif" w:hAnsi="FreeSerif"/>
                <w:i/>
                <w:color w:val="2C3A4A"/>
                <w:sz w:val="18"/>
              </w:rPr>
              <w:t>Indicateur</w:t>
            </w:r>
          </w:p>
        </w:tc>
        <w:tc>
          <w:tcPr>
            <w:tcW w:type="dxa" w:w="4677"/>
            <w:tcBorders>
              <w:insideV w:val="none" w:sz="0" w:space="0" w:color="auto"/>
              <w:left w:val="none" w:sz="0" w:space="0" w:color="auto"/>
              <w:bottom w:val="none" w:sz="0" w:space="0" w:color="auto"/>
              <w:top w:val="none" w:sz="0" w:space="0" w:color="auto"/>
              <w:insideH w:val="none" w:sz="0" w:space="0" w:color="auto"/>
              <w:right w:val="none" w:sz="0" w:space="0" w:color="auto"/>
            </w:tcBorders>
          </w:tcPr>
          <w:p>
            <w:r>
              <w:rPr>
                <w:rFonts w:ascii="FreeSerif" w:hAnsi="FreeSerif"/>
                <w:i/>
                <w:color w:val="2C3A4A"/>
                <w:sz w:val="18"/>
              </w:rPr>
              <w:t>Données</w:t>
            </w:r>
          </w:p>
        </w:tc>
      </w:tr>
    </w:tbl>
    <w:p>
      <w:pPr>
        <w:spacing w:before="20" w:after="20"/>
        <w:pBdr>
          <w:bottom w:val="single" w:sz="4" w:space="2" w:color="A07820"/>
        </w:pBdr>
      </w:pPr>
    </w:p>
    <w:tbl>
      <w:tblPr>
        <w:tblW w:type="auto" w:w="0"/>
        <w:tblLook w:firstColumn="1" w:firstRow="1" w:lastColumn="0" w:lastRow="0" w:noHBand="0" w:noVBand="1" w:val="04A0"/>
      </w:tblPr>
      <w:tblGrid>
        <w:gridCol w:w="2268"/>
        <w:gridCol w:w="5386"/>
      </w:tblGrid>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Zone d'opération</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5 millions de km², dix fois la France</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Effectifs</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jusqu'à 5 500 hommes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Coût</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environ 1 milliard d'euros par an, plus de 5 milliards cumulés</w:t>
            </w:r>
          </w:p>
        </w:tc>
      </w:tr>
      <w:tr>
        <w:tc>
          <w:tcPr>
            <w:tcW w:type="dxa" w:w="4677"/>
            <w:tcBorders>
              <w:right w:val="single" w:sz="4" w:space="0" w:color="2C3A4A"/>
              <w:top w:val="none" w:sz="0" w:space="0" w:color="auto"/>
              <w:insideV w:val="none" w:sz="0" w:space="0" w:color="auto"/>
              <w:left w:val="none" w:sz="0" w:space="0" w:color="auto"/>
              <w:bottom w:val="none" w:sz="0" w:space="0" w:color="auto"/>
              <w:insideH w:val="none" w:sz="0" w:space="0" w:color="auto"/>
            </w:tcBorders>
          </w:tcPr>
          <w:p>
            <w:pPr>
              <w:ind w:right="113"/>
              <w:jc w:val="right"/>
            </w:pPr>
            <w:r>
              <w:rPr>
                <w:rFonts w:ascii="FreeSerif" w:hAnsi="FreeSerif"/>
                <w:color w:val="A07820"/>
                <w:sz w:val="16"/>
              </w:rPr>
              <w:t xml:space="preserve">● </w:t>
            </w:r>
            <w:r>
              <w:rPr>
                <w:rFonts w:ascii="FreeSerif" w:hAnsi="FreeSerif"/>
                <w:color w:val="2C3A4A"/>
                <w:sz w:val="18"/>
              </w:rPr>
              <w:t>Résultat</w:t>
            </w:r>
          </w:p>
        </w:tc>
        <w:tc>
          <w:tcPr>
            <w:tcW w:type="dxa" w:w="4677"/>
            <w:tcBorders>
              <w:left w:val="single" w:sz="4" w:space="0" w:color="2C3A4A"/>
              <w:top w:val="none" w:sz="0" w:space="0" w:color="auto"/>
              <w:insideV w:val="none" w:sz="0" w:space="0" w:color="auto"/>
              <w:bottom w:val="none" w:sz="0" w:space="0" w:color="auto"/>
              <w:insideH w:val="none" w:sz="0" w:space="0" w:color="auto"/>
              <w:right w:val="none" w:sz="0" w:space="0" w:color="auto"/>
            </w:tcBorders>
          </w:tcPr>
          <w:p>
            <w:pPr>
              <w:ind w:left="113"/>
            </w:pPr>
            <w:r>
              <w:rPr>
                <w:rFonts w:ascii="FreeSerif" w:hAnsi="FreeSerif"/>
                <w:color w:val="3C3C3C"/>
                <w:sz w:val="18"/>
              </w:rPr>
              <w:t>Le nombre d'attaques jihadistes a triplé entre 2014 et 2021</w:t>
            </w:r>
          </w:p>
        </w:tc>
      </w:tr>
    </w:tbl>
    <w:p>
      <w:pPr>
        <w:spacing w:before="0" w:after="120"/>
      </w:pPr>
    </w:p>
    <w:p>
      <w:pPr>
        <w:spacing w:after="60"/>
        <w:ind w:firstLine="567"/>
      </w:pPr>
      <w:r>
        <w:rPr>
          <w:rFonts w:ascii="FreeSerif" w:hAnsi="FreeSerif"/>
          <w:sz w:val="22"/>
        </w:rPr>
        <w:t>Cinq milliards d'euros. Neuf ans. La menace triple. Il n'y a que deux explications possibles : soit les armées françaises sont incompétentes, ce que la communication officielle dément fermement, soit la mission n'était pas vraiment celle qu'on annonçait.</w:t>
      </w:r>
    </w:p>
    <w:p>
      <w:pPr>
        <w:spacing w:after="60"/>
        <w:ind w:firstLine="567"/>
      </w:pPr>
      <w:r>
        <w:rPr>
          <w:rFonts w:ascii="FreeSerif" w:hAnsi="FreeSerif"/>
          <w:b/>
          <w:sz w:val="22"/>
        </w:rPr>
        <w:t>Première preuve : Kidal.</w:t>
      </w:r>
      <w:r>
        <w:rPr>
          <w:rFonts w:ascii="FreeSerif" w:hAnsi="FreeSerif"/>
          <w:sz w:val="22"/>
        </w:rPr>
        <w:t xml:space="preserve"> Pendant toute la décennie, l'armée française empêche de fait les Forces armées maliennes de réoccuper le nord de leur propre pays. Le Premier ministre Choguel Kokalla Maïga le dénonce devant l'ONU en septembre 2021.</w:t>
      </w:r>
    </w:p>
    <w:p>
      <w:pPr>
        <w:spacing w:after="60"/>
        <w:ind w:firstLine="567"/>
      </w:pPr>
      <w:r>
        <w:rPr>
          <w:rFonts w:ascii="FreeSerif" w:hAnsi="FreeSerif"/>
          <w:b/>
          <w:sz w:val="22"/>
        </w:rPr>
        <w:t>Deuxième preuve : Gao, 2014.</w:t>
      </w:r>
      <w:r>
        <w:rPr>
          <w:rFonts w:ascii="FreeSerif" w:hAnsi="FreeSerif"/>
          <w:sz w:val="22"/>
        </w:rPr>
        <w:t xml:space="preserve"> L'armée française a Iyad Ag Ghaly à portée de tir. François Hollande stoppe l'opération « pour ne pas fâcher l'Algérie ». Ag Ghaly est aujourd'hui l'émir du JNIM, responsable du blocus de Bamako en 2025. La décision de 2014 a un bilan : des centaines, peut-être des milliers de morts, pour ne pas fâcher un pays voisin.</w:t>
      </w:r>
    </w:p>
    <w:p>
      <w:pPr>
        <w:spacing w:after="60"/>
        <w:ind w:firstLine="567"/>
      </w:pPr>
      <w:r>
        <w:rPr>
          <w:rFonts w:ascii="FreeSerif" w:hAnsi="FreeSerif"/>
          <w:b/>
          <w:sz w:val="22"/>
        </w:rPr>
        <w:t>Troisième preuve : l'aveu de Macron lui-même.</w:t>
      </w:r>
      <w:r>
        <w:rPr>
          <w:rFonts w:ascii="FreeSerif" w:hAnsi="FreeSerif"/>
          <w:sz w:val="22"/>
        </w:rPr>
        <w:t xml:space="preserve"> Au sommet du G5 Sahel en juillet 2017, il déclare que sans gouvernance et sans projets, un groupe terroriste réactive toujours de jeunes recrues. Il sait dès 2017 que Barkhane échoue sur l'essentiel. Il la maintient sept ans de plus.</w:t>
      </w:r>
    </w:p>
    <w:p>
      <w:pPr>
        <w:spacing w:after="60"/>
        <w:ind w:firstLine="567"/>
      </w:pPr>
      <w:r>
        <w:rPr>
          <w:rFonts w:ascii="FreeSerif" w:hAnsi="FreeSerif"/>
          <w:sz w:val="22"/>
        </w:rPr>
        <w:t>Ibrahim Traoré résume ainsi :</w:t>
      </w:r>
    </w:p>
    <w:p>
      <w:pPr>
        <w:ind w:left="363" w:right="119"/>
        <w:spacing w:line="360" w:lineRule="auto"/>
        <w:pBdr>
          <w:left w:val="single" w:sz="16" w:space="18" w:color="A07820"/>
        </w:pBdr>
      </w:pPr>
      <w:r>
        <w:rPr>
          <w:rFonts w:ascii="FreeSerif" w:hAnsi="FreeSerif"/>
          <w:i/>
          <w:color w:val="8B1A1A"/>
          <w:sz w:val="22"/>
        </w:rPr>
        <w:t>« Quand ils ont quitté, Bobo et Ouaga étaient coupées. On ne pouvait plus circuler sur la RN16. Les terroristes étaient à 100 kilomètres de Koudougou. Ils étaient là avec tous les hélicoptères, les chars, la technologie, les drones, les satellites, ils étaient incapables. »</w:t>
      </w:r>
    </w:p>
    <w:p>
      <w:pPr>
        <w:spacing w:before="280" w:after="120"/>
        <w:pBdr>
          <w:bottom w:val="single" w:sz="7" w:space="3" w:color="A07820"/>
        </w:pBdr>
      </w:pPr>
      <w:r>
        <w:rPr>
          <w:rFonts w:ascii="FreeSerif" w:hAnsi="FreeSerif"/>
          <w:b/>
          <w:color w:val="2C3A4A"/>
          <w:sz w:val="22"/>
        </w:rPr>
        <w:t>Une force qui ne combattait pas avec les Africains</w:t>
      </w:r>
    </w:p>
    <w:p>
      <w:pPr>
        <w:spacing w:after="60"/>
      </w:pPr>
      <w:r>
        <w:rPr>
          <w:rFonts w:ascii="FreeSerif" w:hAnsi="FreeSerif"/>
          <w:sz w:val="22"/>
        </w:rPr>
        <w:t>À partir de 2015, Barkhane n'était pas une intervention conjointe avec les armées africaines : c'était une intervention française déployée dans des pays sans être vraiment intégrée à leurs forces. Aucune force franco-africaine ne combattait ensemble sous un commandement commun. Le ministre de la Défense du Burkina Faso a alerté sur un point précis : les avions français volaient sans informer les pays des détails de leurs missions, un risque réel de collision aérienne dans le ciel d'États souverains.</w:t>
      </w:r>
    </w:p>
    <w:p>
      <w:pPr>
        <w:spacing w:before="280" w:after="120"/>
        <w:pBdr>
          <w:bottom w:val="single" w:sz="7" w:space="3" w:color="A07820"/>
        </w:pBdr>
      </w:pPr>
      <w:r>
        <w:rPr>
          <w:rFonts w:ascii="FreeSerif" w:hAnsi="FreeSerif"/>
          <w:b/>
          <w:color w:val="2C3A4A"/>
          <w:sz w:val="22"/>
        </w:rPr>
        <w:t>L'OCRS : la vraie raison, dite à l'ONU</w:t>
      </w:r>
    </w:p>
    <w:p>
      <w:pPr>
        <w:spacing w:after="60"/>
      </w:pPr>
      <w:r>
        <w:rPr>
          <w:rFonts w:ascii="FreeSerif" w:hAnsi="FreeSerif"/>
          <w:sz w:val="22"/>
        </w:rPr>
        <w:t>Si la mission n'était pas celle qu'on annonçait, quelle était-elle vraiment ? La réponse la plus documentée a été donnée par l'AES elle-même, devant les Nations unies. Le 23 septembre 2023, un ministre burkinabè rappelle un texte de loi précis : le 10 janvier 1957, avant même les indépendances, la France votait une loi créant une organisation qui découpait juridiquement le sous-sol du Sahara entre plusieurs pays, à un moment où on connaissait déjà le pétrole, l'uranium, l'or et le lithium de la région. Trois ans avant les drapeaux et les hymnes, la France avait organisé la mainmise sur ce qui comptait vraiment.</w:t>
      </w:r>
    </w:p>
    <w:p>
      <w:pPr>
        <w:spacing w:after="60"/>
        <w:ind w:firstLine="567"/>
      </w:pPr>
      <w:r>
        <w:rPr>
          <w:rFonts w:ascii="FreeSerif" w:hAnsi="FreeSerif"/>
          <w:sz w:val="22"/>
        </w:rPr>
        <w:t>De là, l'argument arithmétique de ce ministre : des dizaines de milliers de soldats étrangers, des moyens de surveillance parmi les plus sophistiqués au monde, et pourtant des colonnes de centaines de combattants traversent le Sahel sans être inquiétées, dans des pays qui ne fabriquent ni armes ni munitions. Qui recrute ces terroristes, qui les entraîne, qui les nourrit, et avec quels moyens ?</w:t>
      </w:r>
    </w:p>
    <w:p>
      <w:pPr>
        <w:spacing w:before="280" w:after="120"/>
        <w:pBdr>
          <w:bottom w:val="single" w:sz="7" w:space="3" w:color="A07820"/>
        </w:pBdr>
      </w:pPr>
      <w:r>
        <w:rPr>
          <w:rFonts w:ascii="FreeSerif" w:hAnsi="FreeSerif"/>
          <w:b/>
          <w:color w:val="2C3A4A"/>
          <w:sz w:val="22"/>
        </w:rPr>
        <w:t>Le prix du sang, une comptabilité vraie</w:t>
      </w:r>
    </w:p>
    <w:p>
      <w:pPr>
        <w:spacing w:after="60"/>
      </w:pPr>
      <w:r>
        <w:rPr>
          <w:rFonts w:ascii="FreeSerif" w:hAnsi="FreeSerif"/>
          <w:sz w:val="22"/>
        </w:rPr>
        <w:t>Reste l'argument ultime de Paris : le sacrifice de ses soldats, 58 morts au Sahel. Ce chiffre a été examiné en détail par Nathalie Yamb, à partir des données publiées par le ministère français des Armées lui-même.</w:t>
      </w:r>
    </w:p>
    <w:p>
      <w:pPr/>
      <w:r>
        <w:rPr>
          <w:rFonts w:ascii="FreeSerif" w:hAnsi="FreeSerif"/>
          <w:b/>
          <w:color w:val="2C3A4A"/>
          <w:sz w:val="22"/>
        </w:rPr>
        <w:t>Les 58 morts de Barkhane, décomposés</w:t>
      </w:r>
    </w:p>
    <w:p>
      <w:pPr>
        <w:pStyle w:val="ListBullet"/>
      </w:pPr>
      <w:r>
        <w:rPr>
          <w:rFonts w:ascii="FreeSerif" w:hAnsi="FreeSerif"/>
          <w:sz w:val="21"/>
        </w:rPr>
        <w:t>43 décès par accident ou hors combat : collisions de véhicules, accidents de route, réparations qui tournent mal, six ne sont même pas classés « Morts pour la France » par la France elle-même</w:t>
      </w:r>
    </w:p>
    <w:p>
      <w:pPr>
        <w:pStyle w:val="ListBullet"/>
      </w:pPr>
      <w:r>
        <w:rPr>
          <w:rFonts w:ascii="FreeSerif" w:hAnsi="FreeSerif"/>
          <w:sz w:val="21"/>
        </w:rPr>
        <w:t>13 morts dans la collision de deux hélicoptères français</w:t>
      </w:r>
    </w:p>
    <w:p>
      <w:pPr>
        <w:pStyle w:val="ListBullet"/>
      </w:pPr>
      <w:r>
        <w:rPr>
          <w:rFonts w:ascii="FreeSerif" w:hAnsi="FreeSerif"/>
          <w:sz w:val="21"/>
        </w:rPr>
        <w:t>2 tués par leurs propres camarades</w:t>
      </w:r>
    </w:p>
    <w:p>
      <w:pPr>
        <w:pStyle w:val="ListBullet"/>
      </w:pPr>
      <w:r>
        <w:rPr>
          <w:rFonts w:ascii="FreeSerif" w:hAnsi="FreeSerif"/>
          <w:sz w:val="21"/>
        </w:rPr>
        <w:t>15 morts au combat réels</w:t>
      </w:r>
    </w:p>
    <w:p>
      <w:pPr>
        <w:spacing w:after="60"/>
        <w:ind w:firstLine="567"/>
      </w:pPr>
      <w:r>
        <w:rPr>
          <w:rFonts w:ascii="FreeSerif" w:hAnsi="FreeSerif"/>
          <w:sz w:val="22"/>
        </w:rPr>
        <w:t>Quinze morts au combat. Pour la France, pas pour le Mali, pas pour le Niger, pas pour le Burkina. Et ce chiffre est inférieur au bilan d'une seule frappe française : le 3 janvier 2021, à Bounti, l'aviation française frappe un rassemblement. Une enquête des Nations unies conclut qu'il s'agissait d'un mariage et dénombre 22 morts, dont 19 civils. Le ministère des Armées maintient sa version et tente de discréditer le rapport onusien.</w:t>
      </w:r>
    </w:p>
    <w:p>
      <w:pPr>
        <w:spacing w:after="60"/>
        <w:ind w:firstLine="567"/>
      </w:pPr>
      <w:r>
        <w:rPr>
          <w:rFonts w:ascii="FreeSerif" w:hAnsi="FreeSerif"/>
          <w:sz w:val="22"/>
        </w:rPr>
        <w:t>Si l'on veut vraiment parler de sacrifice, il faut élargir le cadre : des centaines de milliers de soldats africains sont morts pour la France lors des deux guerres mondiales. Le 1er décembre 1944, à Thiaroye, l'armée française a tiré sur ses propres soldats africains qui réclamaient leur solde. Leur sacrifice n'a pas de ministre pour en parler dans les journaux. La comptabilité du sang est à géométrie variable : exhaustive côté français, presque invisible côté africain.</w:t>
      </w:r>
    </w:p>
    <w:p>
      <w:pPr>
        <w:spacing w:after="60"/>
        <w:ind w:firstLine="567"/>
      </w:pPr>
      <w:r>
        <w:rPr>
          <w:rFonts w:ascii="FreeSerif" w:hAnsi="FreeSerif"/>
          <w:sz w:val="22"/>
        </w:rPr>
        <w:t>Quand les Américains quittent l'Afghanistan en 2021, leurs soldats rentrent chez eux. Quand la France quitte le Mali en 2022, ses troupes se redéploient au Niger, au Tchad, en Côte d'Ivoire. Ce n'est pas une démobilisation, c'est une relocalisation.</w:t>
      </w:r>
    </w:p>
    <w:p>
      <w:pPr>
        <w:spacing w:after="60"/>
        <w:ind w:firstLine="567"/>
      </w:pPr>
      <w:r>
        <w:rPr>
          <w:rFonts w:ascii="FreeSerif" w:hAnsi="FreeSerif"/>
          <w:sz w:val="22"/>
        </w:rPr>
        <w:t>Un député français a fait les comptes à l'Assemblée nationale : l'intervention en Centrafrique fin 2013 était la cinquantième intervention militaire française en Afrique subsaharienne depuis les indépendances. Cinquante interventions. En soixante ans. Aucune n'a produit de stabilité durable.</w:t>
      </w:r>
    </w:p>
    <w:p>
      <w:pPr>
        <w:spacing w:before="280" w:after="120"/>
        <w:pBdr>
          <w:bottom w:val="single" w:sz="7" w:space="3" w:color="A07820"/>
        </w:pBdr>
      </w:pPr>
      <w:r>
        <w:rPr>
          <w:rFonts w:ascii="FreeSerif" w:hAnsi="FreeSerif"/>
          <w:b/>
          <w:color w:val="2C3A4A"/>
          <w:sz w:val="22"/>
        </w:rPr>
        <w:t>Rwanda : 800 000 morts pour un recul linguistique</w:t>
      </w:r>
    </w:p>
    <w:p>
      <w:pPr>
        <w:spacing w:after="60"/>
      </w:pPr>
      <w:r>
        <w:rPr>
          <w:rFonts w:ascii="FreeSerif" w:hAnsi="FreeSerif"/>
          <w:sz w:val="22"/>
        </w:rPr>
        <w:t>Entre avril et juillet 1994, 800 000 personnes sont exterminées en cent jours au Rwanda. Une commission mandatée par l'Élysée lui-même en 2021 a conclu à des « responsabilités lourdes et accablantes » de l'État français, non par inaction, mais par complicité active.</w:t>
      </w:r>
    </w:p>
    <w:p>
      <w:pPr>
        <w:spacing w:after="60"/>
        <w:ind w:firstLine="567"/>
      </w:pPr>
      <w:r>
        <w:rPr>
          <w:rFonts w:ascii="FreeSerif" w:hAnsi="FreeSerif"/>
          <w:sz w:val="22"/>
        </w:rPr>
        <w:t>Depuis 1990, Paris soutenait le régime rwandais responsable du génocide, avec des livraisons d'armes. Le jour même où le génocide commence, en avril 1994, l'ambassade française appuie encore le gouvernement génocidaire. Une opération française d'évacuation embarque des ressortissants français et des dignitaires extrémistes, laissant les employés tutsis sur le tarmac. Une autre opération, présentée comme humanitaire, escorte finalement le gouvernement génocidaire et ses troupes armées vers le pays voisin. On a sauvé les bourreaux.</w:t>
      </w:r>
    </w:p>
    <w:p>
      <w:pPr>
        <w:spacing w:after="60"/>
        <w:ind w:firstLine="567"/>
      </w:pPr>
      <w:r>
        <w:rPr>
          <w:rFonts w:ascii="FreeSerif" w:hAnsi="FreeSerif"/>
          <w:sz w:val="22"/>
        </w:rPr>
        <w:t>Pourquoi ? Trois mots : la lutte contre « l'influence anglo-saxonne ». Le groupe rebelle qui a fini par arrêter le génocide parlait anglais. Huit cent mille Tutsis ont été sacrifiés en partie à une rivalité linguistique et impériale. La même armée qui réclame aujourd'hui la reconnaissance africaine pour Serval et Barkhane a protégé et escorté les auteurs d'un génocide. C'est à cette arithmétique du sang que les peuples sahéliens ont répondu en 2020, 2022 et 2023.</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14 — La bataille de l'information</w:t>
      </w:r>
    </w:p>
    <w:p>
      <w:pPr>
        <w:ind w:left="363" w:right="119"/>
        <w:spacing w:line="360" w:lineRule="auto"/>
        <w:pBdr>
          <w:left w:val="single" w:sz="16" w:space="18" w:color="A07820"/>
        </w:pBdr>
      </w:pPr>
      <w:r>
        <w:rPr>
          <w:rFonts w:ascii="FreeSerif" w:hAnsi="FreeSerif"/>
          <w:i/>
          <w:color w:val="8B1A1A"/>
          <w:sz w:val="22"/>
        </w:rPr>
        <w:t>« La guerre n'est pas seulement les armes, les images, les atrocités. C'est aussi et avant tout une guerre de communication. »</w:t>
        <w:br/>
        <w:t>— Jules Domche, mai 2026</w:t>
      </w:r>
    </w:p>
    <w:p>
      <w:pPr>
        <w:spacing w:after="60"/>
        <w:ind w:firstLine="567"/>
      </w:pPr>
      <w:r>
        <w:rPr>
          <w:rFonts w:ascii="FreeSerif" w:hAnsi="FreeSerif"/>
          <w:sz w:val="22"/>
        </w:rPr>
        <w:t>Anne-Sophie Avé, ambassadrice de France au Mali de 2017 à 2020, décrit un jour publiquement, avec une certaine satisfaction, la méthode de la diplomatie française : « Dès lors que vous avez donné ce récit positif, que vous faites douter les gens, vous créez une dissonance cognitive où les gens diront : "Je veux croire que la France est mauvaise. Mais ce que je vois, c'est qu'ils ont construit cette autoroute." »</w:t>
      </w:r>
    </w:p>
    <w:p>
      <w:pPr>
        <w:spacing w:after="60"/>
        <w:ind w:firstLine="567"/>
      </w:pPr>
      <w:r>
        <w:rPr>
          <w:rFonts w:ascii="FreeSerif" w:hAnsi="FreeSerif"/>
          <w:sz w:val="22"/>
        </w:rPr>
        <w:t>Lisons lentement, chaque mot compte. Elle ne dit pas « faire connaître nos réalisations ». Elle dit « faire douter les gens ». La dissonance cognitive, c'est cet inconfort mental quand deux idées se contredisent, et le travail du propagandiste consiste à fabriquer cette contradiction chez l'autre pour qu'il abandonne l'idée qui dérange. On ne peut plus parler de bonne foi quand l'architecte de la propagande décrit son propre fonctionnement avec fierté. La guerre du Sahel se gagne ou se perd d'abord dans les esprits. Cette guerre-là se mène sur quatre fronts.</w:t>
      </w:r>
    </w:p>
    <w:p>
      <w:pPr>
        <w:spacing w:before="280" w:after="120"/>
        <w:pBdr>
          <w:bottom w:val="single" w:sz="7" w:space="3" w:color="A07820"/>
        </w:pBdr>
      </w:pPr>
      <w:r>
        <w:rPr>
          <w:rFonts w:ascii="FreeSerif" w:hAnsi="FreeSerif"/>
          <w:b/>
          <w:color w:val="2C3A4A"/>
          <w:sz w:val="22"/>
        </w:rPr>
        <w:t>Premier front : les médias</w:t>
      </w:r>
    </w:p>
    <w:p>
      <w:pPr>
        <w:spacing w:after="60"/>
      </w:pPr>
      <w:r>
        <w:rPr>
          <w:rFonts w:ascii="FreeSerif" w:hAnsi="FreeSerif"/>
          <w:sz w:val="22"/>
        </w:rPr>
        <w:t>RFI, France 24, TV5 Monde, l'AFP : expulsés successivement du Mali en 2022, puis du Burkina Faso la même année. En mai 2026, le Niger suspend à son tour dix médias français, ainsi que la chaîne saoudienne Al Arabiya, accusée d'avoir diffusé de fausses informations troublantes pour l'ordre public.</w:t>
      </w:r>
    </w:p>
    <w:p>
      <w:pPr>
        <w:spacing w:after="60"/>
        <w:ind w:firstLine="567"/>
      </w:pPr>
      <w:r>
        <w:rPr>
          <w:rFonts w:ascii="FreeSerif" w:hAnsi="FreeSerif"/>
          <w:sz w:val="22"/>
        </w:rPr>
        <w:t>Certains parlent de censure. D'autres répondent que c'est la réponse à une guerre déclarée ouvertement par une ambassadrice, comme cité plus haut. Fait révélateur : ce sont des médias occidentaux qui ont annoncé les premiers le décès d'un général malien, alors qu'ils n'ont plus de correspondants sur place depuis des années.</w:t>
      </w:r>
    </w:p>
    <w:p>
      <w:pPr>
        <w:spacing w:after="60"/>
        <w:ind w:firstLine="567"/>
      </w:pPr>
      <w:r>
        <w:rPr>
          <w:rFonts w:ascii="FreeSerif" w:hAnsi="FreeSerif"/>
          <w:sz w:val="22"/>
        </w:rPr>
        <w:t>Une analyste identifie une architecture plus large derrière ces attaques médiatiques : l'Arabie Saoudite finance, les Émirats arabes unis font transiter l'argent, le Qatar diffuse l'information via Al Jazeera. Un responsable de la communication de l'AES arrive de son côté à une analyse proche depuis Ouagadougou : les pays du Golfe s'occuperaient à la fois du volet idéologique et du volet militaire dans les groupes armés du Sahel.</w:t>
      </w:r>
    </w:p>
    <w:p>
      <w:pPr>
        <w:spacing w:before="200" w:after="80"/>
      </w:pPr>
      <w:r>
        <w:rPr>
          <w:rFonts w:ascii="FreeSerif" w:hAnsi="FreeSerif"/>
          <w:b/>
          <w:color w:val="2C3A4A"/>
          <w:sz w:val="20"/>
        </w:rPr>
        <w:t>RFI en bambara, et les noms d'opérations militaires</w:t>
      </w:r>
    </w:p>
    <w:p>
      <w:pPr>
        <w:spacing w:after="60"/>
      </w:pPr>
      <w:r>
        <w:rPr>
          <w:rFonts w:ascii="FreeSerif" w:hAnsi="FreeSerif"/>
          <w:sz w:val="22"/>
        </w:rPr>
        <w:t>La guerre des mots commence par la langue elle-même. Avant la guerre du Mali, RFI n'émettait pas en bambara, langue que comprend pourtant environ 82 % de la population malienne. Le lancement d'un service en bambara, puis en peul, est vu par des analystes panafricanistes non comme un progrès mais comme un outil de ciblage politique : « Quand on parle à quelqu'un dans sa langue maternelle, il comprend avec le cœur », une méthode qui devient une arme quand l'objectif est la persuasion plutôt que l'information.</w:t>
      </w:r>
    </w:p>
    <w:p>
      <w:pPr>
        <w:spacing w:after="60"/>
        <w:ind w:firstLine="567"/>
      </w:pPr>
      <w:r>
        <w:rPr>
          <w:rFonts w:ascii="FreeSerif" w:hAnsi="FreeSerif"/>
          <w:sz w:val="22"/>
        </w:rPr>
        <w:t>La même lecture critique s'applique aux noms des opérations militaires françaises en Afrique, une symbolique que des analystes panafricanistes déchiffrent comme révélatrice :</w:t>
      </w:r>
    </w:p>
    <w:p>
      <w:pPr>
        <w:spacing w:before="120" w:after="0"/>
      </w:pPr>
    </w:p>
    <w:p>
      <w:pPr>
        <w:spacing w:after="20"/>
      </w:pPr>
      <w:r>
        <w:rPr>
          <w:rFonts w:ascii="FreeSerif" w:hAnsi="FreeSerif"/>
          <w:i/>
          <w:color w:val="2C3A4A"/>
          <w:sz w:val="18"/>
        </w:rPr>
        <w:t>Opération</w:t>
      </w:r>
      <w:r>
        <w:rPr>
          <w:rFonts w:ascii="FreeSerif" w:hAnsi="FreeSerif"/>
          <w:color w:val="2C3A4A"/>
          <w:sz w:val="18"/>
        </w:rPr>
        <w:t xml:space="preserve">  |  </w:t>
      </w:r>
      <w:r>
        <w:rPr>
          <w:rFonts w:ascii="FreeSerif" w:hAnsi="FreeSerif"/>
          <w:i/>
          <w:color w:val="2C3A4A"/>
          <w:sz w:val="18"/>
        </w:rPr>
        <w:t>Origine du nom</w:t>
      </w:r>
      <w:r>
        <w:rPr>
          <w:rFonts w:ascii="FreeSerif" w:hAnsi="FreeSerif"/>
          <w:color w:val="2C3A4A"/>
          <w:sz w:val="18"/>
        </w:rPr>
        <w:t xml:space="preserve">  |  </w:t>
      </w:r>
      <w:r>
        <w:rPr>
          <w:rFonts w:ascii="FreeSerif" w:hAnsi="FreeSerif"/>
          <w:i/>
          <w:color w:val="2C3A4A"/>
          <w:sz w:val="18"/>
        </w:rPr>
        <w:t>Pays</w:t>
      </w:r>
    </w:p>
    <w:p>
      <w:pPr>
        <w:spacing w:before="20" w:after="40"/>
        <w:pBdr>
          <w:bottom w:val="single" w:sz="4" w:space="2" w:color="A07820"/>
        </w:pBdr>
      </w:pPr>
    </w:p>
    <w:p>
      <w:pPr>
        <w:spacing w:before="0" w:after="0"/>
        <w:ind w:left="170"/>
      </w:pPr>
      <w:r>
        <w:rPr>
          <w:rFonts w:ascii="FreeSerif" w:hAnsi="FreeSerif"/>
          <w:color w:val="A07820"/>
          <w:sz w:val="18"/>
        </w:rPr>
        <w:t xml:space="preserve">● </w:t>
      </w:r>
      <w:r>
        <w:rPr>
          <w:rFonts w:ascii="FreeSerif" w:hAnsi="FreeSerif"/>
          <w:color w:val="2C3A4A"/>
          <w:sz w:val="18"/>
        </w:rPr>
        <w:t>Serval</w:t>
      </w:r>
      <w:r>
        <w:rPr>
          <w:rFonts w:ascii="FreeSerif" w:hAnsi="FreeSerif"/>
          <w:color w:val="2C3A4A"/>
          <w:sz w:val="18"/>
        </w:rPr>
        <w:t xml:space="preserve">  —  </w:t>
      </w:r>
      <w:r>
        <w:rPr>
          <w:rFonts w:ascii="FreeSerif" w:hAnsi="FreeSerif"/>
          <w:color w:val="3C3C3C"/>
          <w:sz w:val="18"/>
        </w:rPr>
        <w:t>Félin sauvage africain qui marque son territoire</w:t>
      </w:r>
      <w:r>
        <w:rPr>
          <w:rFonts w:ascii="FreeSerif" w:hAnsi="FreeSerif"/>
          <w:color w:val="2C3A4A"/>
          <w:sz w:val="18"/>
        </w:rPr>
        <w:t xml:space="preserve">  —  </w:t>
      </w:r>
      <w:r>
        <w:rPr>
          <w:rFonts w:ascii="FreeSerif" w:hAnsi="FreeSerif"/>
          <w:color w:val="3C3C3C"/>
          <w:sz w:val="18"/>
        </w:rPr>
        <w:t>Mali (2013)</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Barkhane</w:t>
      </w:r>
      <w:r>
        <w:rPr>
          <w:rFonts w:ascii="FreeSerif" w:hAnsi="FreeSerif"/>
          <w:color w:val="2C3A4A"/>
          <w:sz w:val="18"/>
        </w:rPr>
        <w:t xml:space="preserve">  —  </w:t>
      </w:r>
      <w:r>
        <w:rPr>
          <w:rFonts w:ascii="FreeSerif" w:hAnsi="FreeSerif"/>
          <w:color w:val="3C3C3C"/>
          <w:sz w:val="18"/>
        </w:rPr>
        <w:t>Dune de sable en forme de croissant</w:t>
      </w:r>
      <w:r>
        <w:rPr>
          <w:rFonts w:ascii="FreeSerif" w:hAnsi="FreeSerif"/>
          <w:color w:val="2C3A4A"/>
          <w:sz w:val="18"/>
        </w:rPr>
        <w:t xml:space="preserve">  —  </w:t>
      </w:r>
      <w:r>
        <w:rPr>
          <w:rFonts w:ascii="FreeSerif" w:hAnsi="FreeSerif"/>
          <w:color w:val="3C3C3C"/>
          <w:sz w:val="18"/>
        </w:rPr>
        <w:t>Mali puis Sahel (2014-2022)</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Takuba</w:t>
      </w:r>
      <w:r>
        <w:rPr>
          <w:rFonts w:ascii="FreeSerif" w:hAnsi="FreeSerif"/>
          <w:color w:val="2C3A4A"/>
          <w:sz w:val="18"/>
        </w:rPr>
        <w:t xml:space="preserve">  —  </w:t>
      </w:r>
      <w:r>
        <w:rPr>
          <w:rFonts w:ascii="FreeSerif" w:hAnsi="FreeSerif"/>
          <w:color w:val="3C3C3C"/>
          <w:sz w:val="18"/>
        </w:rPr>
        <w:t>Sabre traditionnel touareg</w:t>
      </w:r>
      <w:r>
        <w:rPr>
          <w:rFonts w:ascii="FreeSerif" w:hAnsi="FreeSerif"/>
          <w:color w:val="2C3A4A"/>
          <w:sz w:val="18"/>
        </w:rPr>
        <w:t xml:space="preserve">  —  </w:t>
      </w:r>
      <w:r>
        <w:rPr>
          <w:rFonts w:ascii="FreeSerif" w:hAnsi="FreeSerif"/>
          <w:color w:val="3C3C3C"/>
          <w:sz w:val="18"/>
        </w:rPr>
        <w:t>Mali (2020-2022)</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Licorne</w:t>
      </w:r>
      <w:r>
        <w:rPr>
          <w:rFonts w:ascii="FreeSerif" w:hAnsi="FreeSerif"/>
          <w:color w:val="2C3A4A"/>
          <w:sz w:val="18"/>
        </w:rPr>
        <w:t xml:space="preserve">  —  </w:t>
      </w:r>
      <w:r>
        <w:rPr>
          <w:rFonts w:ascii="FreeSerif" w:hAnsi="FreeSerif"/>
          <w:color w:val="3C3C3C"/>
          <w:sz w:val="18"/>
        </w:rPr>
        <w:t>Animal fabuleux capable de terrasser l'éléphant, symbole ivoirien</w:t>
      </w:r>
      <w:r>
        <w:rPr>
          <w:rFonts w:ascii="FreeSerif" w:hAnsi="FreeSerif"/>
          <w:color w:val="2C3A4A"/>
          <w:sz w:val="18"/>
        </w:rPr>
        <w:t xml:space="preserve">  —  </w:t>
      </w:r>
      <w:r>
        <w:rPr>
          <w:rFonts w:ascii="FreeSerif" w:hAnsi="FreeSerif"/>
          <w:color w:val="3C3C3C"/>
          <w:sz w:val="18"/>
        </w:rPr>
        <w:t>Côte d'Ivoire (2002-2015)</w:t>
      </w:r>
    </w:p>
    <w:p>
      <w:pPr>
        <w:spacing w:before="0" w:after="0"/>
        <w:ind w:left="170"/>
      </w:pPr>
      <w:r>
        <w:rPr>
          <w:rFonts w:ascii="FreeSerif" w:hAnsi="FreeSerif"/>
          <w:color w:val="2C3A4A"/>
          <w:sz w:val="16"/>
        </w:rPr>
        <w:t>│</w:t>
      </w:r>
    </w:p>
    <w:p>
      <w:pPr>
        <w:spacing w:before="0" w:after="0"/>
        <w:ind w:left="170"/>
      </w:pPr>
      <w:r>
        <w:rPr>
          <w:rFonts w:ascii="FreeSerif" w:hAnsi="FreeSerif"/>
          <w:color w:val="A07820"/>
          <w:sz w:val="18"/>
        </w:rPr>
        <w:t xml:space="preserve">● </w:t>
      </w:r>
      <w:r>
        <w:rPr>
          <w:rFonts w:ascii="FreeSerif" w:hAnsi="FreeSerif"/>
          <w:color w:val="2C3A4A"/>
          <w:sz w:val="18"/>
        </w:rPr>
        <w:t>Sangaris</w:t>
      </w:r>
      <w:r>
        <w:rPr>
          <w:rFonts w:ascii="FreeSerif" w:hAnsi="FreeSerif"/>
          <w:color w:val="2C3A4A"/>
          <w:sz w:val="18"/>
        </w:rPr>
        <w:t xml:space="preserve">  —  </w:t>
      </w:r>
      <w:r>
        <w:rPr>
          <w:rFonts w:ascii="FreeSerif" w:hAnsi="FreeSerif"/>
          <w:color w:val="3C3C3C"/>
          <w:sz w:val="18"/>
        </w:rPr>
        <w:t>Papillon rare d'Afrique centrale</w:t>
      </w:r>
      <w:r>
        <w:rPr>
          <w:rFonts w:ascii="FreeSerif" w:hAnsi="FreeSerif"/>
          <w:color w:val="2C3A4A"/>
          <w:sz w:val="18"/>
        </w:rPr>
        <w:t xml:space="preserve">  —  </w:t>
      </w:r>
      <w:r>
        <w:rPr>
          <w:rFonts w:ascii="FreeSerif" w:hAnsi="FreeSerif"/>
          <w:color w:val="3C3C3C"/>
          <w:sz w:val="18"/>
        </w:rPr>
        <w:t>Centrafrique (2013-2016)</w:t>
      </w:r>
    </w:p>
    <w:p>
      <w:pPr>
        <w:spacing w:before="0" w:after="120"/>
      </w:pPr>
    </w:p>
    <w:p>
      <w:pPr>
        <w:spacing w:after="60"/>
        <w:ind w:firstLine="567"/>
      </w:pPr>
      <w:r>
        <w:rPr>
          <w:rFonts w:ascii="FreeSerif" w:hAnsi="FreeSerif"/>
          <w:sz w:val="22"/>
        </w:rPr>
        <w:t>Ce sont des noms officiels, authentiques. Ce qui relève de l'interprétation, c'est la lecture symbolique qu'en font certains commentateurs : le choix de ces images de territoire et de domination ne serait pas un hasard poétique, mais révélerait un langage inconscient de conquête.</w:t>
      </w:r>
    </w:p>
    <w:p>
      <w:pPr>
        <w:spacing w:before="200" w:after="80"/>
      </w:pPr>
      <w:r>
        <w:rPr>
          <w:rFonts w:ascii="FreeSerif" w:hAnsi="FreeSerif"/>
          <w:b/>
          <w:color w:val="2C3A4A"/>
          <w:sz w:val="20"/>
        </w:rPr>
        <w:t>Un podcast financé par le ministère de la Défense</w:t>
      </w:r>
    </w:p>
    <w:p>
      <w:pPr>
        <w:spacing w:after="60"/>
      </w:pPr>
      <w:r>
        <w:rPr>
          <w:rFonts w:ascii="FreeSerif" w:hAnsi="FreeSerif"/>
          <w:sz w:val="22"/>
        </w:rPr>
        <w:t>Il ne suffit pas d'expulser des journalistes, il faut aussi produire le récit qui justifie leur absence. Un podcast français, où un journaliste analyse la menace jihadiste au Sahel, précise dans son générique qu'il est réalisé avec le soutien de la Direction générale des affaires internationales et stratégiques, le département stratégique du ministère français de la Défense. Ce n'est donc pas une analyse indépendante, c'est un produit de communication financé par l'armée.</w:t>
      </w:r>
    </w:p>
    <w:p>
      <w:pPr>
        <w:spacing w:after="60"/>
        <w:ind w:firstLine="567"/>
      </w:pPr>
      <w:r>
        <w:rPr>
          <w:rFonts w:ascii="FreeSerif" w:hAnsi="FreeSerif"/>
          <w:sz w:val="22"/>
        </w:rPr>
        <w:t>Le contenu de ce podcast fait l'éloge progressive du groupe jihadiste JNIM en le comparant à l'État islamique, présenté comme pire : le JNIM serait plus « raisonnable », ne couperait plus les mains, gagnerait « les cœurs et les esprits ». Le message sous-entendu : il y aurait un bon et un mauvais jihadiste, et le bon pourrait devenir un partenaire de négociation, un partenaire que seule la France, avec ses réseaux, saurait mobiliser.</w:t>
      </w:r>
    </w:p>
    <w:p>
      <w:pPr>
        <w:spacing w:before="280" w:after="120"/>
        <w:pBdr>
          <w:bottom w:val="single" w:sz="7" w:space="3" w:color="A07820"/>
        </w:pBdr>
      </w:pPr>
      <w:r>
        <w:rPr>
          <w:rFonts w:ascii="FreeSerif" w:hAnsi="FreeSerif"/>
          <w:b/>
          <w:color w:val="2C3A4A"/>
          <w:sz w:val="22"/>
        </w:rPr>
        <w:t>Deuxième front : le numérique</w:t>
      </w:r>
    </w:p>
    <w:p>
      <w:pPr>
        <w:spacing w:after="60"/>
      </w:pPr>
      <w:r>
        <w:rPr>
          <w:rFonts w:ascii="FreeSerif" w:hAnsi="FreeSerif"/>
          <w:sz w:val="22"/>
        </w:rPr>
        <w:t>Une école militaire française en Côte d'Ivoire forme des « e-patrouilleurs » chargés de critiquer la présence russe sur les réseaux sociaux et de cibler nommément des figures panafricanistes comme Kemi Séba. Macron lui-même a reconnu en 2022 le principe des influenceurs payés : « Il y a des Africains payés par les Russes. » Sous-entendu : il y en a aussi de payés par d'autres. En novembre 2025, le général Tiani révèle qu'un appel d'offres a été lancé publiquement pour recruter des influenceurs africains chargés de déstabiliser l'AES.</w:t>
      </w:r>
    </w:p>
    <w:p>
      <w:pPr>
        <w:spacing w:after="60"/>
        <w:ind w:firstLine="567"/>
      </w:pPr>
      <w:r>
        <w:rPr>
          <w:rFonts w:ascii="FreeSerif" w:hAnsi="FreeSerif"/>
          <w:sz w:val="22"/>
        </w:rPr>
        <w:t>C'est sur ce front que se joue la bataille du récit fondateur. Le récit dominant présente les transitions sahéliennes comme des produits de la manipulation russe. La chronologie le dément : la prise de pouvoir de Bamako date d'août 2020, l'arrivée massive de mercenaires russes lui est postérieure. La rupture avec Paris est première ; la diversification vers la Russie en est une conséquence.</w:t>
      </w:r>
    </w:p>
    <w:p>
      <w:pPr>
        <w:spacing w:after="60"/>
        <w:ind w:firstLine="567"/>
      </w:pPr>
      <w:r>
        <w:rPr>
          <w:rFonts w:ascii="FreeSerif" w:hAnsi="FreeSerif"/>
          <w:sz w:val="22"/>
        </w:rPr>
        <w:t>Un analyste résume l'architecture même des plateformes numériques comme une arme : les contenus qui traitent de géopolitique africaine sérieuse sont bridés algorithmiquement, tandis que les contenus frivoles, sexe, luxe, superficialité, inondent les réseaux de millions de téléphones africains. La guerre cognitive se joue au niveau du code, celui qui décide ce que chaque Africain verra en se réveillant.</w:t>
      </w:r>
    </w:p>
    <w:p>
      <w:pPr>
        <w:spacing w:before="280" w:after="120"/>
        <w:pBdr>
          <w:bottom w:val="single" w:sz="7" w:space="3" w:color="A07820"/>
        </w:pBdr>
      </w:pPr>
      <w:r>
        <w:rPr>
          <w:rFonts w:ascii="FreeSerif" w:hAnsi="FreeSerif"/>
          <w:b/>
          <w:color w:val="2C3A4A"/>
          <w:sz w:val="22"/>
        </w:rPr>
        <w:t>Troisième front : l'humanitaire comme arme</w:t>
      </w:r>
    </w:p>
    <w:p>
      <w:pPr>
        <w:spacing w:after="60"/>
      </w:pPr>
      <w:r>
        <w:rPr>
          <w:rFonts w:ascii="FreeSerif" w:hAnsi="FreeSerif"/>
          <w:sz w:val="22"/>
        </w:rPr>
        <w:t>La question n'est pas la véracité de chaque rapport d'ONG, c'est l'asymétrie du regard. Human Rights Watch publie régulièrement sur les forces maliennes et burkinabè, mais aucun rapport équivalent sur les activités clandestines des services français au Sahel. Le fondateur même de HRW avait lui-même dénoncé en 2009 les « rapports politiquement orientés » de sa propre organisation.</w:t>
      </w:r>
    </w:p>
    <w:p>
      <w:pPr>
        <w:spacing w:after="60"/>
        <w:ind w:firstLine="567"/>
      </w:pPr>
      <w:r>
        <w:rPr>
          <w:rFonts w:ascii="FreeSerif" w:hAnsi="FreeSerif"/>
          <w:sz w:val="22"/>
        </w:rPr>
        <w:t>Le cas d'école est un rapport de 342 pages publié en avril 2026 contre Ibrahim Traoré. Son calendrier intrigue : l'AES a annoncé son retrait de la Cour pénale internationale en septembre 2025, la Cour conserve une compétence pendant un an. Le rapport couvre exactement les années encore poursuivables.</w:t>
      </w:r>
    </w:p>
    <w:p>
      <w:pPr/>
      <w:r>
        <w:rPr>
          <w:rFonts w:ascii="FreeSerif" w:hAnsi="FreeSerif"/>
          <w:b/>
          <w:color w:val="2C3A4A"/>
          <w:sz w:val="22"/>
        </w:rPr>
        <w:t>Sept usages simultanés d'un rapport d'ONG</w:t>
      </w:r>
    </w:p>
    <w:p>
      <w:pPr>
        <w:pStyle w:val="ListBullet"/>
      </w:pPr>
      <w:r>
        <w:rPr>
          <w:rFonts w:ascii="FreeSerif" w:hAnsi="FreeSerif"/>
          <w:sz w:val="21"/>
        </w:rPr>
        <w:t>Diplomatique : servir de munitions dans les enceintes internationales</w:t>
      </w:r>
    </w:p>
    <w:p>
      <w:pPr>
        <w:pStyle w:val="ListBullet"/>
      </w:pPr>
      <w:r>
        <w:rPr>
          <w:rFonts w:ascii="FreeSerif" w:hAnsi="FreeSerif"/>
          <w:sz w:val="21"/>
        </w:rPr>
        <w:t>Judiciaire : préparer un dossier pour la Cour pénale internationale</w:t>
      </w:r>
    </w:p>
    <w:p>
      <w:pPr>
        <w:pStyle w:val="ListBullet"/>
      </w:pPr>
      <w:r>
        <w:rPr>
          <w:rFonts w:ascii="FreeSerif" w:hAnsi="FreeSerif"/>
          <w:sz w:val="21"/>
        </w:rPr>
        <w:t>Économique : dégrader la note de crédit du pays visé</w:t>
      </w:r>
    </w:p>
    <w:p>
      <w:pPr>
        <w:pStyle w:val="ListBullet"/>
      </w:pPr>
      <w:r>
        <w:rPr>
          <w:rFonts w:ascii="FreeSerif" w:hAnsi="FreeSerif"/>
          <w:sz w:val="21"/>
        </w:rPr>
        <w:t>Médiatique : alimenter un récit hostile</w:t>
      </w:r>
    </w:p>
    <w:p>
      <w:pPr>
        <w:pStyle w:val="ListBullet"/>
      </w:pPr>
      <w:r>
        <w:rPr>
          <w:rFonts w:ascii="FreeSerif" w:hAnsi="FreeSerif"/>
          <w:sz w:val="21"/>
        </w:rPr>
        <w:t>Psychologique : semer le doute dans l'armée nationale</w:t>
      </w:r>
    </w:p>
    <w:p>
      <w:pPr>
        <w:pStyle w:val="ListBullet"/>
      </w:pPr>
      <w:r>
        <w:rPr>
          <w:rFonts w:ascii="FreeSerif" w:hAnsi="FreeSerif"/>
          <w:sz w:val="21"/>
        </w:rPr>
        <w:t>Sanctions : justifier des gels d'avoirs</w:t>
      </w:r>
    </w:p>
    <w:p>
      <w:pPr>
        <w:pStyle w:val="ListBullet"/>
      </w:pPr>
      <w:r>
        <w:rPr>
          <w:rFonts w:ascii="FreeSerif" w:hAnsi="FreeSerif"/>
          <w:sz w:val="21"/>
        </w:rPr>
        <w:t>Dissuasion : adresser un avertissement aux autres dirigeants</w:t>
      </w:r>
    </w:p>
    <w:p>
      <w:pPr>
        <w:spacing w:after="60"/>
        <w:ind w:firstLine="567"/>
      </w:pPr>
      <w:r>
        <w:rPr>
          <w:rFonts w:ascii="FreeSerif" w:hAnsi="FreeSerif"/>
          <w:sz w:val="22"/>
        </w:rPr>
        <w:t>La mécanique de l'étranglement fonctionne en cascade : un rapport qualifie un État d'« autoritaire », les agences de notation dégradent sa note, son coût d'emprunt augmente, le FMI et la Banque mondiale suspendent leurs financements. L'étranglement économique avance déguisé en préoccupation humanitaire.</w:t>
      </w:r>
    </w:p>
    <w:p>
      <w:pPr>
        <w:spacing w:after="60"/>
        <w:ind w:firstLine="567"/>
      </w:pPr>
      <w:r>
        <w:rPr>
          <w:rFonts w:ascii="FreeSerif" w:hAnsi="FreeSerif"/>
          <w:sz w:val="22"/>
        </w:rPr>
        <w:t>Un autre exemple d'abus est apparu en 2024 : des réfugiées soudanaises dans des camps de Médecins Sans Frontières au Tchad dénoncent des abus sexuels commis par « ceux qui étaient censés les protéger ». Une enquête interne, révélée en 2026, documente 59 cas d'abus. Le rapport lui-même reconnaît que MSF a déjà été confronté à des allégations similaires en 2002 et en 2021, et que « globalement, peu de choses ont changé ». Les casques bleus de l'ONU ont aussi été accusés de viols en Centrafrique. Le tableau de l'humanitaire international en Afrique est celui d'une institution qui, à l'abri de sa mission de protection, a parfois organisé l'exploitation des populations les plus vulnérables.</w:t>
      </w:r>
    </w:p>
    <w:p>
      <w:pPr>
        <w:spacing w:before="280" w:after="120"/>
        <w:pBdr>
          <w:bottom w:val="single" w:sz="7" w:space="3" w:color="A07820"/>
        </w:pBdr>
      </w:pPr>
      <w:r>
        <w:rPr>
          <w:rFonts w:ascii="FreeSerif" w:hAnsi="FreeSerif"/>
          <w:b/>
          <w:color w:val="2C3A4A"/>
          <w:sz w:val="22"/>
        </w:rPr>
        <w:t>Quatrième front : le judiciaire</w:t>
      </w:r>
    </w:p>
    <w:p>
      <w:pPr>
        <w:spacing w:after="60"/>
      </w:pPr>
      <w:r>
        <w:rPr>
          <w:rFonts w:ascii="FreeSerif" w:hAnsi="FreeSerif"/>
          <w:sz w:val="22"/>
        </w:rPr>
        <w:t>La Cour pénale internationale siège à La Haye et a prononcé, depuis sa création en 2002, des condamnations contre des ressortissants de RDC, d'Ouganda, de Centrafrique, du Mali, du Soudan, du Kenya. Aucune contre un Français. Aucune contre un Américain. La géographie de cette justice dit tout de sa nature.</w:t>
      </w:r>
    </w:p>
    <w:p>
      <w:pPr>
        <w:spacing w:after="60"/>
        <w:ind w:firstLine="567"/>
      </w:pPr>
      <w:r>
        <w:rPr>
          <w:rFonts w:ascii="FreeSerif" w:hAnsi="FreeSerif"/>
          <w:sz w:val="22"/>
        </w:rPr>
        <w:t>Deux affaires maliennes le confirment. En janvier 2021, à Bounti, une frappe française sur un mariage fait 22 morts dont 19 civils : la Cour n'ouvre aucune enquête préliminaire. En 2022, à Moura, l'armée malienne appuyée par des instructeurs russes reprend une commune avec un bilan lourd selon Human Rights Watch : la Cour ouvre cette fois une analyse préliminaire. Le procureur lui-même avait reconnu en 2021 : « La CPI ne peut pas être crédible tant qu'elle traitera différemment selon que les crimes sont commis par les puissants ou les faibles. »</w:t>
      </w:r>
    </w:p>
    <w:p>
      <w:pPr>
        <w:spacing w:after="60"/>
        <w:ind w:firstLine="567"/>
      </w:pPr>
      <w:r>
        <w:rPr>
          <w:rFonts w:ascii="FreeSerif" w:hAnsi="FreeSerif"/>
          <w:sz w:val="22"/>
        </w:rPr>
        <w:t>En septembre 2025, le Burkina Faso, le Mali et le Niger annoncent conjointement leur retrait de la Cour pénale internationale. Amnesty International a dénoncé cette décision, disant qu'elle « menace de priver des milliers de victimes de la possibilité d'obtenir vérité, justice et réparations ». La formule est grave et mérite d'être entendue, mais aussi replacée en contexte : en treize ans d'enquête sur le Mali, la Cour n'a condamné qu'un seul homme, pour destruction de biens culturels à Tombouctou, pas pour les massacres. Aucune enquête publique n'a jamais été ouverte sur le Burkina Faso ou le Niger. Ses enquêtes se concentrent à 90 % sur le continent africain. Quitter la CPI sans construire une alternative crédible risque toutefois de laisser les victimes réellement sans recours, ce qui reste une vraie question ouverte.</w:t>
      </w:r>
    </w:p>
    <w:p>
      <w:pPr>
        <w:spacing w:before="280" w:after="120"/>
        <w:pBdr>
          <w:bottom w:val="single" w:sz="7" w:space="3" w:color="A07820"/>
        </w:pBdr>
      </w:pPr>
      <w:r>
        <w:rPr>
          <w:rFonts w:ascii="FreeSerif" w:hAnsi="FreeSerif"/>
          <w:b/>
          <w:color w:val="2C3A4A"/>
          <w:sz w:val="22"/>
        </w:rPr>
        <w:t>Le label « terroriste » comme outil universel</w:t>
      </w:r>
    </w:p>
    <w:p>
      <w:pPr>
        <w:spacing w:after="60"/>
      </w:pPr>
      <w:r>
        <w:rPr>
          <w:rFonts w:ascii="FreeSerif" w:hAnsi="FreeSerif"/>
          <w:sz w:val="22"/>
        </w:rPr>
        <w:t>Le label « terroriste » n'est pas une qualification juridique fixe, c'est un outil de positionnement politique. En décembre 2024, Emmanuel Macron félicite Ahmad al-Sharaa, ancien chef d'une branche syrienne d'Al-Qaïda recherché par les Américains jusqu'à deux semaines plus tôt, pour sa prise de pouvoir à Damas, et l'invite en France. Le profil que Paris combat au Sahel est celui que Paris reçoit à l'Élysée quand ça l'arrange en Syrie.</w:t>
      </w:r>
    </w:p>
    <w:p>
      <w:pPr>
        <w:spacing w:before="280" w:after="120"/>
        <w:pBdr>
          <w:bottom w:val="single" w:sz="7" w:space="3" w:color="A07820"/>
        </w:pBdr>
      </w:pPr>
      <w:r>
        <w:rPr>
          <w:rFonts w:ascii="FreeSerif" w:hAnsi="FreeSerif"/>
          <w:b/>
          <w:color w:val="2C3A4A"/>
          <w:sz w:val="22"/>
        </w:rPr>
        <w:t>La Coupe du monde 2026 : la géopolitique du sport mise à nu</w:t>
      </w:r>
    </w:p>
    <w:p>
      <w:pPr>
        <w:spacing w:after="60"/>
      </w:pPr>
      <w:r>
        <w:rPr>
          <w:rFonts w:ascii="FreeSerif" w:hAnsi="FreeSerif"/>
          <w:sz w:val="22"/>
        </w:rPr>
        <w:t>La Coupe du monde 2026, organisée aux États-Unis, au Canada et au Mexique, est devenue un miroir des mêmes mécanismes de double standard. Des supporters africains et iraniens se sont vu refuser des visas. La délégation sénégalaise, championne d'Afrique en titre, a été fouillée à son arrivée. La RDC a été exclue sous prétexte d'Ebola sans être remboursée.</w:t>
      </w:r>
    </w:p>
    <w:p>
      <w:pPr>
        <w:spacing w:after="60"/>
        <w:ind w:firstLine="567"/>
      </w:pPr>
      <w:r>
        <w:rPr>
          <w:rFonts w:ascii="FreeSerif" w:hAnsi="FreeSerif"/>
          <w:sz w:val="22"/>
        </w:rPr>
        <w:t>Deux poids, deux mesures : la FIFA avait exclu la Russie de toutes compétitions après 2022, mais depuis octobre 2023, aucune sanction comparable contre Israël, malgré des joueurs sanctionnés pour avoir affiché un drapeau palestinien.</w:t>
      </w:r>
    </w:p>
    <w:p>
      <w:pPr>
        <w:spacing w:after="60"/>
        <w:ind w:firstLine="567"/>
      </w:pPr>
      <w:r>
        <w:rPr>
          <w:rFonts w:ascii="FreeSerif" w:hAnsi="FreeSerif"/>
          <w:sz w:val="22"/>
        </w:rPr>
        <w:t>La raison profonde est financière : les revenus sponsoring de la FIFA pour 2026 sont estimés à 2,8 milliards de dollars, un bond de 55 % par rapport au Qatar en 2022, largement porté par des entreprises américaines. « C'est celui qui paye la note qui commande le menu », résume un analyste.</w:t>
      </w:r>
    </w:p>
    <w:p>
      <w:pPr>
        <w:spacing w:after="60"/>
        <w:ind w:firstLine="567"/>
      </w:pPr>
      <w:r>
        <w:rPr>
          <w:rFonts w:ascii="FreeSerif" w:hAnsi="FreeSerif"/>
          <w:sz w:val="22"/>
        </w:rPr>
        <w:t>Au niveau africain, le mécanisme se répète : le président de la CAF, l'homme noir le plus riche du continent, siège aussi au Forum de Davos, aux côtés des grandes banques qui financent la FIFA. La même chaîne financière tient le football de cinquante-quatre pays africains, et explique pourquoi les grandes stars africaines restent muettes sur les questions politiques.</w:t>
      </w:r>
    </w:p>
    <w:p>
      <w:pPr>
        <w:spacing w:before="280" w:after="120"/>
        <w:pBdr>
          <w:bottom w:val="single" w:sz="7" w:space="3" w:color="A07820"/>
        </w:pBdr>
      </w:pPr>
      <w:r>
        <w:rPr>
          <w:rFonts w:ascii="FreeSerif" w:hAnsi="FreeSerif"/>
          <w:b/>
          <w:color w:val="2C3A4A"/>
          <w:sz w:val="22"/>
        </w:rPr>
        <w:t>La diaspora en première ligne : le prix de la parole</w:t>
      </w:r>
    </w:p>
    <w:p>
      <w:pPr>
        <w:spacing w:after="60"/>
      </w:pPr>
      <w:r>
        <w:rPr>
          <w:rFonts w:ascii="FreeSerif" w:hAnsi="FreeSerif"/>
          <w:sz w:val="22"/>
        </w:rPr>
        <w:t>Ceux qui produisent une contre-information ont un prix à payer : sanctions, chaînes censurées, comptes fermés, menaces de mort. Un opposant togolais en exil résume la détermination de cette diaspora : « On a rien à cirer de ça. Moi j'ai passé 50 ans de ma vie au Togo. Aujourd'hui je suis à l'extérieur. Il y a rien qui m'oblige, à part le patriotisme, l'amour que j'ai pour mon pays. »</w:t>
      </w:r>
    </w:p>
    <w:p>
      <w:pPr>
        <w:spacing w:after="60"/>
        <w:ind w:firstLine="567"/>
      </w:pPr>
      <w:r>
        <w:rPr>
          <w:rFonts w:ascii="FreeSerif" w:hAnsi="FreeSerif"/>
          <w:b/>
          <w:sz w:val="22"/>
        </w:rPr>
        <w:t>Nathalie Yamb.</w:t>
      </w:r>
      <w:r>
        <w:rPr>
          <w:rFonts w:ascii="FreeSerif" w:hAnsi="FreeSerif"/>
          <w:sz w:val="22"/>
        </w:rPr>
        <w:t xml:space="preserve"> En juin 2025, elle devient la première citoyenne suisse sanctionnée par l'Union européenne. Le motif officiel, inscrit dans le document, est qu'elle « s'emploie à chasser la France et l'Occident d'Afrique ». Pas d'espionnage, pas d'agent étranger. Sa lutte pour la souveraineté africaine. Ses cartes de crédit sont annulées, ses comptes gelés, sa chaîne démonétisée. Elle apprend la décision en descendant d'un avion, en cherchant son nom sur Google.</w:t>
      </w:r>
    </w:p>
    <w:p>
      <w:pPr>
        <w:spacing w:after="60"/>
        <w:ind w:firstLine="567"/>
      </w:pPr>
      <w:r>
        <w:rPr>
          <w:rFonts w:ascii="FreeSerif" w:hAnsi="FreeSerif"/>
          <w:b/>
          <w:sz w:val="22"/>
        </w:rPr>
        <w:t>Kémi Séba.</w:t>
      </w:r>
      <w:r>
        <w:rPr>
          <w:rFonts w:ascii="FreeSerif" w:hAnsi="FreeSerif"/>
          <w:sz w:val="22"/>
        </w:rPr>
        <w:t xml:space="preserve"> En avril 2026, il est arrêté en Afrique du Sud alors qu'il voyage avec un passeport diplomatique nigérien. Le rapport de police évoque un projet d'attentats terroristes en Europe sans apporter aucune preuve, aucun moyen, aucune cible. La destination probable de son extradition : le Bénin, un pays où la répression des opposants est documentée.</w:t>
      </w:r>
    </w:p>
    <w:p>
      <w:pPr>
        <w:spacing w:after="60"/>
        <w:ind w:firstLine="567"/>
      </w:pPr>
      <w:r>
        <w:rPr>
          <w:rFonts w:ascii="FreeSerif" w:hAnsi="FreeSerif"/>
          <w:sz w:val="22"/>
        </w:rPr>
        <w:t>Cette diaspora, togolaise, malienne, burkinabè, nigérienne, camerounaise, constitue le premier réseau d'information indépendant sur ce qui se passe réellement au Sahel.</w:t>
      </w:r>
    </w:p>
    <w:p>
      <w:pPr>
        <w:spacing w:before="280" w:after="120"/>
        <w:pBdr>
          <w:bottom w:val="single" w:sz="7" w:space="3" w:color="A07820"/>
        </w:pBdr>
      </w:pPr>
      <w:r>
        <w:rPr>
          <w:rFonts w:ascii="FreeSerif" w:hAnsi="FreeSerif"/>
          <w:b/>
          <w:color w:val="2C3A4A"/>
          <w:sz w:val="22"/>
        </w:rPr>
        <w:t>Un contre-exemple : les « 12 Apôtres »</w:t>
      </w:r>
    </w:p>
    <w:p>
      <w:pPr>
        <w:spacing w:after="60"/>
      </w:pPr>
      <w:r>
        <w:rPr>
          <w:rFonts w:ascii="FreeSerif" w:hAnsi="FreeSerif"/>
          <w:sz w:val="22"/>
        </w:rPr>
        <w:t>La diaspora n'est pas monolithique. À côté de ceux qui témoignent au risque de leur vie, un mouvement centrafricain de la diaspora, les « 12 Apôtres », a fait des réseaux sociaux une arme de destruction ciblée contre le gouvernement de Bangui : insultes, allégations non prouvées, attaques répétées. En 2023, un tribunal français a condamné deux de ses membres pour diffamation, sans qu'aucune preuve n'ait pu être présentée. En 2025, ce même collectif saisit la Cour pénale internationale contre le président centrafricain Touadéra, tout en présentant ouvertement le coup d'État et la CPI comme deux options équivalentes pour l'écarter. Quand la CPI est présentée comme une alternative à un putsch, il ne s'agit plus de droits humains, mais de changement de régime par d'autres moyens.</w:t>
      </w:r>
    </w:p>
    <w:p>
      <w:pPr>
        <w:spacing w:before="280" w:after="120"/>
        <w:pBdr>
          <w:bottom w:val="single" w:sz="7" w:space="3" w:color="A07820"/>
        </w:pBdr>
      </w:pPr>
      <w:r>
        <w:rPr>
          <w:rFonts w:ascii="FreeSerif" w:hAnsi="FreeSerif"/>
          <w:b/>
          <w:color w:val="2C3A4A"/>
          <w:sz w:val="22"/>
        </w:rPr>
        <w:t>Le regard colonial : quand un honnête homme ne voit pas les Africains</w:t>
      </w:r>
    </w:p>
    <w:p>
      <w:pPr>
        <w:spacing w:after="60"/>
      </w:pPr>
      <w:r>
        <w:rPr>
          <w:rFonts w:ascii="FreeSerif" w:hAnsi="FreeSerif"/>
          <w:sz w:val="22"/>
        </w:rPr>
        <w:t>Il existe un type de regard sur l'Afrique plus difficile à déconstruire que le racisme affiché : celui de l'honnête homme de l'empire, sans cruauté particulière, sans mépris formulé, et pourtant structurellement incapable de voir l'Afrique autrement que comme un espace d'action française. Un général français raconte avoir grandi à Djibouti, fasciné enfant par les uniformes de la Légion étrangère, sans jamais mentionner les peuples Afar et Issa qui habitaient ce territoire depuis des siècles, ni l'indépendance de Djibouti en 1977, survenue durant son enfance sur place. Dans son récit, l'Afrique existe comme décor, jamais comme civilisation habitée par des peuples avec leur propre histoire.</w:t>
      </w:r>
    </w:p>
    <w:p>
      <w:pPr>
        <w:spacing w:after="60"/>
        <w:ind w:firstLine="567"/>
      </w:pPr>
      <w:r>
        <w:rPr>
          <w:rFonts w:ascii="FreeSerif" w:hAnsi="FreeSerif"/>
          <w:sz w:val="22"/>
        </w:rPr>
        <w:t>Cet homme n'est pas un monstre, et c'est précisément le problème. Les monstres sont faciles à identifier et à rejeter. L'honnête homme de l'empire, sincère dans sa vocation, perpétue la domination sans le savoir, sans le vouloir, parce qu'il n'a jamais appris à voir les Africains comme les sujets de leur propre histoire.</w:t>
      </w:r>
    </w:p>
    <w:p>
      <w:pPr>
        <w:spacing w:after="60"/>
        <w:ind w:firstLine="567"/>
      </w:pPr>
      <w:r>
        <w:rPr>
          <w:rFonts w:ascii="FreeSerif" w:hAnsi="FreeSerif"/>
          <w:sz w:val="22"/>
        </w:rPr>
        <w:t>C'est ce regard-là que l'AES combat. Pas avec des discours sur le racisme, mais avec des actes qui le rendent obsolète. Quand Tiani expulse les soldats français du Niger, quand Goïta ferme les bases à Bamako, quand Traoré chasse l'armée française, ils ne font pas que chasser des soldats. Ils chassent le regard.</w:t>
      </w:r>
    </w:p>
    <w:p>
      <w:pPr>
        <w:spacing w:after="60"/>
        <w:ind w:firstLine="567"/>
      </w:pPr>
      <w:r>
        <w:rPr>
          <w:rFonts w:ascii="FreeSerif" w:hAnsi="FreeSerif"/>
          <w:sz w:val="22"/>
        </w:rPr>
        <w:t>Médias, réseaux, ONG, tribunaux, sport mondial : la panoplie est complète, et elle suffirait à elle seule à expliquer la défiance sahélienne. Mais le plus extraordinaire reste à venir, car pour instruire le procès de la politique française en Afrique, nul besoin de ses adversaires : il suffit d'écouter ce que la France, dans ses propres institutions, admet en privé.</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15 — Ce que la France admet en privé</w:t>
      </w:r>
    </w:p>
    <w:p>
      <w:pPr>
        <w:ind w:left="363" w:right="119"/>
        <w:spacing w:line="360" w:lineRule="auto"/>
        <w:pBdr>
          <w:left w:val="single" w:sz="16" w:space="18" w:color="A07820"/>
        </w:pBdr>
      </w:pPr>
      <w:r>
        <w:rPr>
          <w:rFonts w:ascii="FreeSerif" w:hAnsi="FreeSerif"/>
          <w:i/>
          <w:color w:val="8B1A1A"/>
          <w:sz w:val="22"/>
        </w:rPr>
        <w:t>« On ne fait pas la guerre pour la démocratie mais pour les intérêts de la France. »</w:t>
        <w:br/>
        <w:t>— Général François Lecointre, ancien chef d'état-major des armées</w:t>
      </w:r>
    </w:p>
    <w:p>
      <w:pPr>
        <w:spacing w:after="60"/>
        <w:ind w:firstLine="567"/>
      </w:pPr>
      <w:r>
        <w:rPr>
          <w:rFonts w:ascii="FreeSerif" w:hAnsi="FreeSerif"/>
          <w:sz w:val="22"/>
        </w:rPr>
        <w:t>Paris, septembre 2024. Devant la commission de la défense réunie à huis clos à l'Assemblée nationale, le général Thierry Burkhard, chef d'état-major des armées, lâche une phrase qui ruine dix ans de discours officiel : la France n'a pas de camp d'amis au Mali et ne peut pas choisir entre les jihadistes du JNIM et les mercenaires de Wagner. Les Forces armées maliennes, celles-là mêmes que la France affirmait être venue épauler, sont renvoyées dos à dos avec les jihadistes.</w:t>
      </w:r>
    </w:p>
    <w:p>
      <w:pPr>
        <w:spacing w:after="60"/>
        <w:ind w:firstLine="567"/>
      </w:pPr>
      <w:r>
        <w:rPr>
          <w:rFonts w:ascii="FreeSerif" w:hAnsi="FreeSerif"/>
          <w:sz w:val="22"/>
        </w:rPr>
        <w:t>Ce chapitre est le réquisitoire écrit par l'accusé lui-même. Les aveux les plus accablants ne viennent pas des militants panafricanistes. Ils viennent de parlementaires, de généraux, de diplomates, et de rapports commandés par l'Élysée.</w:t>
      </w:r>
    </w:p>
    <w:p>
      <w:pPr>
        <w:spacing w:before="280" w:after="120"/>
        <w:pBdr>
          <w:bottom w:val="single" w:sz="7" w:space="3" w:color="A07820"/>
        </w:pBdr>
      </w:pPr>
      <w:r>
        <w:rPr>
          <w:rFonts w:ascii="FreeSerif" w:hAnsi="FreeSerif"/>
          <w:b/>
          <w:color w:val="2C3A4A"/>
          <w:sz w:val="22"/>
        </w:rPr>
        <w:t>L'aveu parlementaire : « domination »</w:t>
      </w:r>
    </w:p>
    <w:p>
      <w:pPr>
        <w:spacing w:after="60"/>
      </w:pPr>
      <w:r>
        <w:rPr>
          <w:rFonts w:ascii="FreeSerif" w:hAnsi="FreeSerif"/>
          <w:sz w:val="22"/>
        </w:rPr>
        <w:t>Une commission parlementaire française sur les relations avec l'Afrique écrit noir sur blanc : « Nous avons besoin de l'Afrique plus que l'Afrique n'a besoin de nous. » Le même rapport qualifie la politique africaine de la France de « domination » et recommande une transition vers « une phase de coopération et de bienveillance ». Un parlement démocratique qualifie officiellement sa propre politique étrangère de domination. Le mot est écrit, imprimé, archivé. Et rien n'a changé.</w:t>
      </w:r>
    </w:p>
    <w:p>
      <w:pPr>
        <w:spacing w:after="60"/>
        <w:ind w:firstLine="567"/>
      </w:pPr>
      <w:r>
        <w:rPr>
          <w:rFonts w:ascii="FreeSerif" w:hAnsi="FreeSerif"/>
          <w:sz w:val="22"/>
        </w:rPr>
        <w:t>En décembre 2013, un député français, André Chassaigne, décrit le système que la France soutient sur le continent : des dictatures qui défendent des intérêts de « firmes privées tentaculaires exploitant 80 % des gigantesques gisements africains et dont les bénéfices sont rapatriés dans des paradis fiscaux ». Il rappelle que Paris a soutenu tour à tour Bokassa, Dacko, Kolingba, Patassé et Bozizé en Centrafrique, un jeu de chaises musicales orchestré depuis la France. Sa conclusion : « La France porte une responsabilité historique dans la tragédie centrafricaine. Elle n'est donc pas la plus qualifiée pour intervenir. » C'est un député français qui parle à l'Assemblée nationale.</w:t>
      </w:r>
    </w:p>
    <w:p>
      <w:pPr>
        <w:spacing w:before="280" w:after="120"/>
        <w:pBdr>
          <w:bottom w:val="single" w:sz="7" w:space="3" w:color="A07820"/>
        </w:pBdr>
      </w:pPr>
      <w:r>
        <w:rPr>
          <w:rFonts w:ascii="FreeSerif" w:hAnsi="FreeSerif"/>
          <w:b/>
          <w:color w:val="2C3A4A"/>
          <w:sz w:val="22"/>
        </w:rPr>
        <w:t>L'aveu doctrinal : le rapport Védrine</w:t>
      </w:r>
    </w:p>
    <w:p>
      <w:pPr>
        <w:spacing w:after="60"/>
      </w:pPr>
      <w:r>
        <w:rPr>
          <w:rFonts w:ascii="FreeSerif" w:hAnsi="FreeSerif"/>
          <w:sz w:val="22"/>
        </w:rPr>
        <w:t>En 2013, François Hollande commande à l'ancien ministre des Affaires étrangères Hubert Védrine un rapport sur l'Afrique. Le document identifie explicitement le sentiment anti-français et le panafricanisme comme une « menace pour les intérêts français en Afrique ». Pas le jihadisme, pas la pauvreté, pas l'effondrement des États : le panafricanisme. Un document officiel classe l'éveil politique des Africains parmi les problèmes à contenir.</w:t>
      </w:r>
    </w:p>
    <w:p>
      <w:pPr>
        <w:spacing w:before="280" w:after="120"/>
        <w:pBdr>
          <w:bottom w:val="single" w:sz="7" w:space="3" w:color="A07820"/>
        </w:pBdr>
      </w:pPr>
      <w:r>
        <w:rPr>
          <w:rFonts w:ascii="FreeSerif" w:hAnsi="FreeSerif"/>
          <w:b/>
          <w:color w:val="2C3A4A"/>
          <w:sz w:val="22"/>
        </w:rPr>
        <w:t>Alain Juillet : ce que l'ennemi dit de lui-même</w:t>
      </w:r>
    </w:p>
    <w:p>
      <w:pPr>
        <w:spacing w:after="60"/>
      </w:pPr>
      <w:r>
        <w:rPr>
          <w:rFonts w:ascii="FreeSerif" w:hAnsi="FreeSerif"/>
          <w:sz w:val="22"/>
        </w:rPr>
        <w:t>Alain Juillet n'est pas un panafricaniste. Ancien directeur du renseignement de la DGSE, puis Haut Responsable à l'intelligence économique auprès du Premier ministre français, son entretien public en juin 2026 est d'une franchise exceptionnelle. Il ne fait pas de communication, il fait de l'analyse. Voici les principes de sa doctrine, résumés.</w:t>
      </w:r>
    </w:p>
    <w:p>
      <w:pPr>
        <w:spacing w:after="60"/>
        <w:ind w:firstLine="567"/>
      </w:pPr>
      <w:r>
        <w:rPr>
          <w:rFonts w:ascii="FreeSerif" w:hAnsi="FreeSerif"/>
          <w:b/>
          <w:sz w:val="22"/>
        </w:rPr>
        <w:t>La France, une puissance mondiale ou rien.</w:t>
      </w:r>
      <w:r>
        <w:rPr>
          <w:rFonts w:ascii="FreeSerif" w:hAnsi="FreeSerif"/>
          <w:sz w:val="22"/>
        </w:rPr>
        <w:t xml:space="preserve"> Juillet tient pour acquis que la France est une puissance mondiale, un statut qui repose sur trois piliers : la dissuasion nucléaire, le siège permanent au Conseil de sécurité de l'ONU, et le plus grand territoire maritime du monde grâce à ses territoires d'outre-mer. La présence africaine est une condition de ce statut mondial, pas un choix sentimental. L'Afrique est le carburant de la puissance française.</w:t>
      </w:r>
    </w:p>
    <w:p>
      <w:pPr>
        <w:spacing w:after="60"/>
        <w:ind w:firstLine="567"/>
      </w:pPr>
      <w:r>
        <w:rPr>
          <w:rFonts w:ascii="FreeSerif" w:hAnsi="FreeSerif"/>
          <w:b/>
          <w:sz w:val="22"/>
        </w:rPr>
        <w:t>On a défendu des présidents, pas des États.</w:t>
      </w:r>
      <w:r>
        <w:rPr>
          <w:rFonts w:ascii="FreeSerif" w:hAnsi="FreeSerif"/>
          <w:sz w:val="22"/>
        </w:rPr>
        <w:t xml:space="preserve"> Juillet reconnaît sans détour : « On a toujours défendu des politiques ou des présidents qui n'étaient pas des modèles de vertu. » Le modèle Françafrique fonctionnait par relation personnelle entre un chef d'État africain et Paris. Ce modèle a un défaut fatal : quand le président-client disparaît, son successeur n'a aucune raison de maintenir les engagements. « Vous n'y avez la clé sur la porte, on est rentrés », dit-il des trois pays du Sahel. « Ça c'est clair, ils ont même été un peu invités. »</w:t>
      </w:r>
    </w:p>
    <w:p>
      <w:pPr>
        <w:spacing w:after="60"/>
        <w:ind w:firstLine="567"/>
      </w:pPr>
      <w:r>
        <w:rPr>
          <w:rFonts w:ascii="FreeSerif" w:hAnsi="FreeSerif"/>
          <w:b/>
          <w:sz w:val="22"/>
        </w:rPr>
        <w:t>Le repli vers de nouveaux terrains.</w:t>
      </w:r>
      <w:r>
        <w:rPr>
          <w:rFonts w:ascii="FreeSerif" w:hAnsi="FreeSerif"/>
          <w:sz w:val="22"/>
        </w:rPr>
        <w:t xml:space="preserve"> La France a perdu le Mali, le Burkina Faso, le Niger. Juillet pivote vers Djibouti et surtout l'Angola, riche en pétrole et minerais stratégiques, où les Américains manifestent aussi de l'intérêt. Le retrait du Sahel est un repositionnement géographique, pas un retrait d'Afrique.</w:t>
      </w:r>
    </w:p>
    <w:p>
      <w:pPr>
        <w:spacing w:after="60"/>
        <w:ind w:firstLine="567"/>
      </w:pPr>
      <w:r>
        <w:rPr>
          <w:rFonts w:ascii="FreeSerif" w:hAnsi="FreeSerif"/>
          <w:b/>
          <w:sz w:val="22"/>
        </w:rPr>
        <w:t>Le retard sur les sociétés militaires privées.</w:t>
      </w:r>
      <w:r>
        <w:rPr>
          <w:rFonts w:ascii="FreeSerif" w:hAnsi="FreeSerif"/>
          <w:sz w:val="22"/>
        </w:rPr>
        <w:t xml:space="preserve"> Juillet regrette que la France soit en retard par rapport aux Américains, aux Russes, aux Turcs et aux Chinois dans l'usage de sociétés militaires privées. Les opérations françaises futures en Afrique ne ressembleront pas à Barkhane. Elles ressembleront à ce que fait Wagner : des conseillers techniques, des formateurs sans grade officiel, des opérations niables.</w:t>
      </w:r>
    </w:p>
    <w:p>
      <w:pPr>
        <w:spacing w:after="60"/>
        <w:ind w:firstLine="567"/>
      </w:pPr>
      <w:r>
        <w:rPr>
          <w:rFonts w:ascii="FreeSerif" w:hAnsi="FreeSerif"/>
          <w:b/>
          <w:sz w:val="22"/>
        </w:rPr>
        <w:t>Le désinvestissement industriel.</w:t>
      </w:r>
      <w:r>
        <w:rPr>
          <w:rFonts w:ascii="FreeSerif" w:hAnsi="FreeSerif"/>
          <w:sz w:val="22"/>
        </w:rPr>
        <w:t xml:space="preserve"> La France s'est retirée industriellement d'Afrique avant même d'être chassée militairement. Ses sociétés minières ont cédé la place aux Chinois, aux Australiens, aux Canadiens.</w:t>
      </w:r>
    </w:p>
    <w:p>
      <w:pPr>
        <w:spacing w:after="60"/>
        <w:ind w:firstLine="567"/>
      </w:pPr>
      <w:r>
        <w:rPr>
          <w:rFonts w:ascii="FreeSerif" w:hAnsi="FreeSerif"/>
          <w:b/>
          <w:sz w:val="22"/>
        </w:rPr>
        <w:t>Le retard technologique.</w:t>
      </w:r>
      <w:r>
        <w:rPr>
          <w:rFonts w:ascii="FreeSerif" w:hAnsi="FreeSerif"/>
          <w:sz w:val="22"/>
        </w:rPr>
        <w:t xml:space="preserve"> La France a délibérément retardé l'armement de ses drones militaires par prudence politique, contrairement aux États-Unis et à la Turquie, un retard qui s'est payé sur le terrain sahélien.</w:t>
      </w:r>
    </w:p>
    <w:p>
      <w:pPr>
        <w:spacing w:after="60"/>
        <w:ind w:firstLine="567"/>
      </w:pPr>
      <w:r>
        <w:rPr>
          <w:rFonts w:ascii="FreeSerif" w:hAnsi="FreeSerif"/>
          <w:b/>
          <w:sz w:val="22"/>
        </w:rPr>
        <w:t>La démocratie comme argument à géométrie variable.</w:t>
      </w:r>
      <w:r>
        <w:rPr>
          <w:rFonts w:ascii="FreeSerif" w:hAnsi="FreeSerif"/>
          <w:sz w:val="22"/>
        </w:rPr>
        <w:t xml:space="preserve"> Juillet ne croit pas à l'universalité du modèle démocratique européen en Afrique. Le discours français sur la démocratie est un discours d'opportunité : quand les élections produisent des résultats favorables aux intérêts français, elles sont célébrées ; quand elles produisent des résultats défavorables, comme au Sénégal ou dans les pays de l'AES, la France soulève des questions sur leur régularité.</w:t>
      </w:r>
    </w:p>
    <w:p>
      <w:pPr>
        <w:spacing w:after="60"/>
        <w:ind w:firstLine="567"/>
      </w:pPr>
      <w:r>
        <w:rPr>
          <w:rFonts w:ascii="FreeSerif" w:hAnsi="FreeSerif"/>
          <w:b/>
          <w:sz w:val="22"/>
        </w:rPr>
        <w:t>Gérer les groupes armés, pas les éradiquer.</w:t>
      </w:r>
      <w:r>
        <w:rPr>
          <w:rFonts w:ascii="FreeSerif" w:hAnsi="FreeSerif"/>
          <w:sz w:val="22"/>
        </w:rPr>
        <w:t xml:space="preserve"> Pour Juillet, les groupes armés qui tiennent des territoires finissent souvent par négocier leur insertion dans le jeu politique, comme d'anciens mouvements de libération devenus gouvernements ailleurs dans le monde. Le groupe JNIM ne serait donc pas une aberration à éradiquer, mais un acteur en transition à gérer. Pour les États de l'AES, c'est une alerte directe : la France peut avoir intérêt à ne pas voir certains groupes armés complètement détruits pour garder des leviers de pression futurs.</w:t>
      </w:r>
    </w:p>
    <w:p>
      <w:pPr>
        <w:spacing w:after="60"/>
        <w:ind w:firstLine="567"/>
      </w:pPr>
      <w:r>
        <w:rPr>
          <w:rFonts w:ascii="FreeSerif" w:hAnsi="FreeSerif"/>
          <w:b/>
          <w:sz w:val="22"/>
        </w:rPr>
        <w:t>La défaite culturelle.</w:t>
      </w:r>
      <w:r>
        <w:rPr>
          <w:rFonts w:ascii="FreeSerif" w:hAnsi="FreeSerif"/>
          <w:sz w:val="22"/>
        </w:rPr>
        <w:t xml:space="preserve"> Sur le Sénégal, Juillet livre un diagnostic franc : la défaite française n'est pas seulement politique, elle est culturelle. Une génération formée par une littérature critique et des réseaux sociaux a produit un électorat qui rejette un système qu'il comprend enfin.</w:t>
      </w:r>
    </w:p>
    <w:p>
      <w:pPr>
        <w:spacing w:before="280" w:after="120"/>
        <w:pBdr>
          <w:bottom w:val="single" w:sz="7" w:space="3" w:color="A07820"/>
        </w:pBdr>
      </w:pPr>
      <w:r>
        <w:rPr>
          <w:rFonts w:ascii="FreeSerif" w:hAnsi="FreeSerif"/>
          <w:b/>
          <w:color w:val="2C3A4A"/>
          <w:sz w:val="22"/>
        </w:rPr>
        <w:t>Le siège permanent : l'invariant absolu</w:t>
      </w:r>
    </w:p>
    <w:p>
      <w:pPr>
        <w:spacing w:after="60"/>
      </w:pPr>
      <w:r>
        <w:rPr>
          <w:rFonts w:ascii="FreeSerif" w:hAnsi="FreeSerif"/>
          <w:sz w:val="22"/>
        </w:rPr>
        <w:t>Tout au long de son entretien, Juillet traite la position de la France au Conseil de sécurité de l'ONU comme une donnée intangible. La France n'a pourtant pas gagné la Seconde Guerre mondiale : envahie en six semaines en 1940, son gouvernement légal a capitulé. Ce sont les États-Unis, l'URSS et le Royaume-Uni qui ont écrasé le Reich. La France a été libérée de l'extérieur.</w:t>
      </w:r>
    </w:p>
    <w:p>
      <w:pPr>
        <w:spacing w:after="60"/>
        <w:ind w:firstLine="567"/>
      </w:pPr>
      <w:r>
        <w:rPr>
          <w:rFonts w:ascii="FreeSerif" w:hAnsi="FreeSerif"/>
          <w:sz w:val="22"/>
        </w:rPr>
        <w:t>En 1945, elle obtient pourtant l'un des cinq sièges permanents de l'ONU, avec droit de veto, une décision essentiellement politique de Churchill et de De Gaulle. Le monde comptait 51 pays membres de l'ONU en 1945. Il en compte 193 aujourd'hui. L'Afrique en regroupe 54, plus du quart de l'Assemblée générale. L'Inde, deuxième population mondiale, n'a aucun siège permanent. La France, 1 % de la population mondiale, conserve son veto.</w:t>
      </w:r>
    </w:p>
    <w:p>
      <w:pPr>
        <w:spacing w:after="60"/>
        <w:ind w:firstLine="567"/>
      </w:pPr>
      <w:r>
        <w:rPr>
          <w:rFonts w:ascii="FreeSerif" w:hAnsi="FreeSerif"/>
          <w:sz w:val="22"/>
        </w:rPr>
        <w:t>Ce veto n'est pas symbolique. La France a architecturé les mandats de l'ONU au Mali et en Centrafrique tout en menant en parallèle ses propres opérations militaires, juge et partie à la fois. En 2023, elle a tenté d'utiliser le Conseil de sécurité pour légitimer une intervention militaire contre le Niger via la CEDEAO. La résolution n'a jamais été adoptée : la Russie et la Chine ont invoqué la non-ingérence. L'arme du Conseil de sécurité avait cessé d'être un monopole français.</w:t>
      </w:r>
    </w:p>
    <w:p>
      <w:pPr>
        <w:spacing w:after="60"/>
        <w:ind w:firstLine="567"/>
      </w:pPr>
      <w:r>
        <w:rPr>
          <w:rFonts w:ascii="FreeSerif" w:hAnsi="FreeSerif"/>
          <w:sz w:val="22"/>
        </w:rPr>
        <w:t>L'Union africaine réclame depuis 2005 deux sièges permanents africains avec droit de veto, sans succès. La raison du blocage est simple : chaque nouveau veto accordé réduit mécaniquement la valeur du veto français. Pour les dirigeants de l'AES, le siège permanent français est une preuve d'injustice institutionnalisée, pas de légitimité. La durée n'est pas la justice.</w:t>
      </w:r>
    </w:p>
    <w:p>
      <w:pPr>
        <w:spacing w:before="280" w:after="120"/>
        <w:pBdr>
          <w:bottom w:val="single" w:sz="7" w:space="3" w:color="A07820"/>
        </w:pBdr>
      </w:pPr>
      <w:r>
        <w:rPr>
          <w:rFonts w:ascii="FreeSerif" w:hAnsi="FreeSerif"/>
          <w:b/>
          <w:color w:val="2C3A4A"/>
          <w:sz w:val="22"/>
        </w:rPr>
        <w:t>L'aveu du stratège</w:t>
      </w:r>
    </w:p>
    <w:p>
      <w:pPr>
        <w:spacing w:after="60"/>
      </w:pPr>
      <w:r>
        <w:rPr>
          <w:rFonts w:ascii="FreeSerif" w:hAnsi="FreeSerif"/>
          <w:sz w:val="22"/>
        </w:rPr>
        <w:t>Le général François Lecointre, chef d'état-major des armées de 2017 à 2021, concède dans un entretien public que le retrait du Sahel fut « un échec ». Mais il lâche surtout, sans alibi, la phrase qui dissout tous les discours officiels : « On ne fait pas la guerre pour la démocratie mais pour les intérêts de la France. » Et il ajoute : « Je suis persuadé que dans quelques années, dix ans, moins, ou plus, nous aurons l'obligation de retourner aider ces pays africains. » Le retrait n'est pas définitif, c'est une option gardée en réserve.</w:t>
      </w:r>
    </w:p>
    <w:p>
      <w:pPr>
        <w:spacing w:before="280" w:after="120"/>
        <w:pBdr>
          <w:bottom w:val="single" w:sz="7" w:space="3" w:color="A07820"/>
        </w:pBdr>
      </w:pPr>
      <w:r>
        <w:rPr>
          <w:rFonts w:ascii="FreeSerif" w:hAnsi="FreeSerif"/>
          <w:b/>
          <w:color w:val="2C3A4A"/>
          <w:sz w:val="22"/>
        </w:rPr>
        <w:t>L'aveu du Tchad : « c'était le nôtre »</w:t>
      </w:r>
    </w:p>
    <w:p>
      <w:pPr>
        <w:spacing w:after="60"/>
      </w:pPr>
      <w:r>
        <w:rPr>
          <w:rFonts w:ascii="FreeSerif" w:hAnsi="FreeSerif"/>
          <w:sz w:val="22"/>
        </w:rPr>
        <w:t>Un dernier aveu, plus intime, révèle la nature réelle du lien que Paris entretenait avec ses « partenaires ». Dans un échange public, un responsable français parle du Tchad au passé : « Le Tchad était le nôtre. Nous n'y sommes plus. » Puis il se reprend, conscient de ce que le mot révèle : « "Le nôtre" est un grand mot, si les Africains nous entendent dire ça... » Trop tard. La langue a parlé avant la prudence. Un État souverain désigné comme une possession, une armée nationale réduite à une force sur laquelle on pouvait compter, et l'affect colonial dans toute sa nudité : « ils nous aimaient ».</w:t>
      </w:r>
    </w:p>
    <w:p>
      <w:pPr>
        <w:spacing w:before="280" w:after="120"/>
        <w:pBdr>
          <w:bottom w:val="single" w:sz="7" w:space="3" w:color="A07820"/>
        </w:pBdr>
      </w:pPr>
      <w:r>
        <w:rPr>
          <w:rFonts w:ascii="FreeSerif" w:hAnsi="FreeSerif"/>
          <w:b/>
          <w:color w:val="2C3A4A"/>
          <w:sz w:val="22"/>
        </w:rPr>
        <w:t>Ce que ces aveux révèlent</w:t>
      </w:r>
    </w:p>
    <w:p>
      <w:pPr>
        <w:spacing w:after="60"/>
      </w:pPr>
      <w:r>
        <w:rPr>
          <w:rFonts w:ascii="FreeSerif" w:hAnsi="FreeSerif"/>
          <w:sz w:val="22"/>
        </w:rPr>
        <w:t>Assemblons les pièces. En 2008-2009, un plan Sahel secret est décidé. En 2013, un rapport officiel classe le panafricanisme parmi les menaces. En 2017, Macron reconnaît devant le G5 Sahel que la guerre ne peut pas être gagnée sans gouvernance ni espoir, et il la poursuit sept ans de plus. Une commission parlementaire écrit noir sur blanc le mot « domination ». En 2024, le chef d'état-major admet à huis clos qu'il n'y a pas de camp d'amis au Mali. Et depuis quatre-vingts ans, le veto au Conseil de sécurité couvre chacun de ces faits.</w:t>
      </w:r>
    </w:p>
    <w:p>
      <w:pPr>
        <w:spacing w:after="60"/>
        <w:ind w:firstLine="567"/>
      </w:pPr>
      <w:r>
        <w:rPr>
          <w:rFonts w:ascii="FreeSerif" w:hAnsi="FreeSerif"/>
          <w:sz w:val="22"/>
        </w:rPr>
        <w:t>À aucun moment ces constats, pourtant convergents et issus des propres institutions françaises, n'ont changé la politique. La France a confondu l'Afrique avec une propriété, et les Africains avec des sujets, et elle le savait, puisqu'elle l'écrivait elle-même.</w:t>
      </w:r>
    </w:p>
    <w:p>
      <w:pPr>
        <w:spacing w:before="280" w:after="120"/>
        <w:pBdr>
          <w:bottom w:val="single" w:sz="7" w:space="3" w:color="A07820"/>
        </w:pBdr>
      </w:pPr>
      <w:r>
        <w:rPr>
          <w:rFonts w:ascii="FreeSerif" w:hAnsi="FreeSerif"/>
          <w:b/>
          <w:color w:val="2C3A4A"/>
          <w:sz w:val="22"/>
        </w:rPr>
        <w:t>PARTIE IV — LA RÉVOLUTION DE LA SOUVERAINETÉ</w:t>
      </w:r>
    </w:p>
    <w:p>
      <w:pPr>
        <w:spacing w:after="60"/>
      </w:pPr>
      <w:r>
        <w:rPr>
          <w:rFonts w:ascii="FreeSerif" w:hAnsi="FreeSerif"/>
          <w:sz w:val="22"/>
        </w:rPr>
        <w:t>Trois capitales. Trois nuits. Trois ruptures.</w:t>
      </w:r>
    </w:p>
    <w:p>
      <w:pPr>
        <w:spacing w:after="60"/>
        <w:ind w:firstLine="567"/>
      </w:pPr>
      <w:r>
        <w:rPr>
          <w:rFonts w:ascii="FreeSerif" w:hAnsi="FreeSerif"/>
          <w:sz w:val="22"/>
        </w:rPr>
        <w:t>Bamako, août 2020. Ouagadougou, septembre 2022. Niamey, juillet 2023. En trois ans, les trois pays que Paris considérait comme l'arrière-cour la plus sûre de son dispositif africain se sont arrachés, l'un après l'autre, à soixante ans de tutelle. Puis ils ont fait ce que personne n'avait osé depuis les indépendances : ils se sont unis.</w:t>
      </w:r>
    </w:p>
    <w:p>
      <w:pPr>
        <w:spacing w:after="60"/>
        <w:ind w:firstLine="567"/>
      </w:pPr>
      <w:r>
        <w:rPr>
          <w:rFonts w:ascii="FreeSerif" w:hAnsi="FreeSerif"/>
          <w:sz w:val="22"/>
        </w:rPr>
        <w:t>Cette partie raconte comment. Non pas une succession d'accidents, mais une construction, chapitre après chapitre, depuis le soldat français refoulé de Kidal en 2013 jusqu'aux attaques coordonnées de 2026, en passant par la signature de la Charte du Liptako-Gourma.</w:t>
      </w:r>
    </w:p>
    <w:p>
      <w:pPr>
        <w:spacing w:after="60"/>
        <w:ind w:firstLine="567"/>
      </w:pPr>
      <w:r>
        <w:rPr>
          <w:rFonts w:ascii="FreeSerif" w:hAnsi="FreeSerif"/>
          <w:sz w:val="22"/>
        </w:rPr>
        <w:t>Tout commence à Kati, dans une caserne malienne, à quatre heures du matin.</w:t>
      </w:r>
    </w:p>
    <w:p>
      <w:pPr>
        <w:sectPr>
          <w:pgSz w:w="11906" w:h="16838"/>
          <w:pgMar w:top="1417" w:right="1134" w:bottom="1417" w:left="1417" w:header="720" w:footer="720" w:gutter="0"/>
          <w:cols w:space="720"/>
          <w:titlePg/>
          <w:docGrid w:linePitch="360"/>
        </w:sectPr>
      </w:pPr>
    </w:p>
    <w:p>
      <w:pPr>
        <w:spacing w:after="480"/>
        <w:jc w:val="center"/>
      </w:pPr>
      <w:r>
        <w:rPr>
          <w:rFonts w:ascii="FreeSerif" w:hAnsi="FreeSerif"/>
          <w:caps/>
          <w:color w:val="2C3A4A"/>
          <w:sz w:val="24"/>
          <w:spacing w:val="50"/>
        </w:rPr>
        <w:t>PARTIE IV</w:t>
      </w:r>
    </w:p>
    <w:p>
      <w:pPr>
        <w:spacing w:after="600"/>
        <w:jc w:val="center"/>
      </w:pPr>
      <w:r>
        <w:rPr>
          <w:rFonts w:ascii="FreeSerif" w:hAnsi="FreeSerif"/>
          <w:color w:val="2C3A4A"/>
          <w:sz w:val="52"/>
        </w:rPr>
        <w:t>LA RÉVOLUTION DE LA SOUVERAINETÉ</w:t>
      </w:r>
    </w:p>
    <w:tbl>
      <w:tblPr>
        <w:tblW w:type="auto" w:w="0"/>
        <w:jc w:val="center"/>
        <w:tblLayout w:type="fixed"/>
        <w:tblLook w:firstColumn="1" w:firstRow="1" w:lastColumn="0" w:lastRow="0" w:noHBand="0" w:noVBand="1" w:val="04A0"/>
      </w:tblPr>
      <w:tblGrid>
        <w:gridCol w:w="4535"/>
      </w:tblGrid>
      <w:tr>
        <w:tc>
          <w:tcPr>
            <w:tcW w:type="dxa" w:w="4535"/>
            <w:tcBorders>
              <w:bottom w:val="single" w:sz="12" w:space="0" w:color="A07820"/>
              <w:top w:val="none" w:sz="0" w:space="0" w:color="auto"/>
              <w:insideV w:val="none" w:sz="0" w:space="0" w:color="auto"/>
              <w:left w:val="none" w:sz="0" w:space="0" w:color="auto"/>
              <w:insideH w:val="none" w:sz="0" w:space="0" w:color="auto"/>
              <w:right w:val="none" w:sz="0" w:space="0" w:color="auto"/>
            </w:tcBorders>
          </w:tcPr>
          <w:p>
            <w:pPr>
              <w:spacing w:after="0"/>
            </w:pPr>
          </w:p>
        </w:tc>
      </w:tr>
    </w:tbl>
    <w:p>
      <w:pPr>
        <w:sectPr>
          <w:pgSz w:w="11906" w:h="16838"/>
          <w:pgMar w:top="1417" w:right="1134" w:bottom="1417" w:left="1417" w:header="720" w:footer="720" w:gutter="0"/>
          <w:cols w:space="720"/>
          <w:titlePg/>
          <w:docGrid w:linePitch="360"/>
          <w:vAlign w:val="center"/>
        </w:sectPr>
      </w:pP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16 — Mali : la première rupture</w:t>
      </w:r>
    </w:p>
    <w:p>
      <w:pPr>
        <w:ind w:left="363" w:right="119"/>
        <w:spacing w:line="360" w:lineRule="auto"/>
        <w:pBdr>
          <w:left w:val="single" w:sz="16" w:space="18" w:color="A07820"/>
        </w:pBdr>
      </w:pPr>
      <w:r>
        <w:rPr>
          <w:rFonts w:ascii="FreeSerif" w:hAnsi="FreeSerif"/>
          <w:i/>
          <w:color w:val="8B1A1A"/>
          <w:sz w:val="22"/>
        </w:rPr>
        <w:t>« Le Mali est et restera Un et Indivisible. »</w:t>
        <w:br/>
        <w:t>— Assimi Goïta, à la prise de Kidal, 14 novembre 2023</w:t>
      </w:r>
    </w:p>
    <w:p>
      <w:pPr>
        <w:spacing w:after="60"/>
        <w:ind w:firstLine="567"/>
      </w:pPr>
      <w:r>
        <w:rPr>
          <w:rFonts w:ascii="FreeSerif" w:hAnsi="FreeSerif"/>
          <w:sz w:val="22"/>
        </w:rPr>
        <w:t>Kati, 18 août 2020, quatre heures du matin. Des tirs éclatent dans la grande base militaire qui domine Bamako. En quelques heures, tout est joué : le président Ibrahim Boubacar Keïta, dit « IBK », est arrêté dans sa résidence. Un colonel discret, formé au front, prend la tête de la transition : Assimi Goïta. Au matin, dans les rues de Bamako, des foules dansent.</w:t>
      </w:r>
    </w:p>
    <w:p>
      <w:pPr>
        <w:spacing w:after="60"/>
        <w:ind w:firstLine="567"/>
      </w:pPr>
      <w:r>
        <w:rPr>
          <w:rFonts w:ascii="FreeSerif" w:hAnsi="FreeSerif"/>
          <w:sz w:val="22"/>
        </w:rPr>
        <w:t>Le même jour, deux scènes se déroulent en parallèle : à Bamako, une liesse populaire spontanée ; à Paris, Bruxelles et New York, une condamnation unanime. Ce décalage entre la réprobation internationale et la joie des premiers concernés est le fait politique le plus révélateur de cette année-là.</w:t>
      </w:r>
    </w:p>
    <w:p>
      <w:pPr>
        <w:spacing w:before="280" w:after="120"/>
        <w:pBdr>
          <w:bottom w:val="single" w:sz="7" w:space="3" w:color="A07820"/>
        </w:pBdr>
      </w:pPr>
      <w:r>
        <w:rPr>
          <w:rFonts w:ascii="FreeSerif" w:hAnsi="FreeSerif"/>
          <w:b/>
          <w:color w:val="2C3A4A"/>
          <w:sz w:val="22"/>
        </w:rPr>
        <w:t>Un effondrement annoncé sept ans plus tôt</w:t>
      </w:r>
    </w:p>
    <w:p>
      <w:pPr>
        <w:spacing w:after="60"/>
      </w:pPr>
      <w:r>
        <w:rPr>
          <w:rFonts w:ascii="FreeSerif" w:hAnsi="FreeSerif"/>
          <w:sz w:val="22"/>
        </w:rPr>
        <w:t>Ce que l'Occident a présenté comme une « rupture de l'ordre constitutionnel » était en réalité la conséquence d'une destruction beaucoup plus ancienne : celle de l'ordre réel, social, économique, sécuritaire. Dès 2013, un chercheur genevois décrivait déjà l'État malien comme un pays sans consensus politique, avec une cohésion sociale faible et une armée corrompue. Un État peut exister sur le papier, drapeau, ministères, élections, tout en ayant cessé d'exister dans la vie quotidienne de ses citoyens. La transition militaire de 2020 n'a pas brisé un ordre : elle a constaté un effondrement que les élites au pouvoir maintenaient sous perfusion, avec le soutien de Paris.</w:t>
      </w:r>
    </w:p>
    <w:p>
      <w:pPr>
        <w:spacing w:before="280" w:after="120"/>
        <w:pBdr>
          <w:bottom w:val="single" w:sz="7" w:space="3" w:color="A07820"/>
        </w:pBdr>
      </w:pPr>
      <w:r>
        <w:rPr>
          <w:rFonts w:ascii="FreeSerif" w:hAnsi="FreeSerif"/>
          <w:b/>
          <w:color w:val="2C3A4A"/>
          <w:sz w:val="22"/>
        </w:rPr>
        <w:t>Kidal, mai 2013 : le soldat refoulé</w:t>
      </w:r>
    </w:p>
    <w:p>
      <w:pPr>
        <w:spacing w:after="60"/>
      </w:pPr>
      <w:r>
        <w:rPr>
          <w:rFonts w:ascii="FreeSerif" w:hAnsi="FreeSerif"/>
          <w:sz w:val="22"/>
        </w:rPr>
        <w:t>Pour comprendre l'homme qui prend le pouvoir cette nuit-là, il faut remonter sept ans en arrière. Nathalie Yamb raconte : « Début mai 2013, l'armée française interdit à l'armée malienne d'entrer dans Kidal. Parmi les militaires ainsi refoulés : le soldat Assimi Goïta. Ce jour-là, il devient évident que l'armée française n'est pas là pour combattre les terroristes mais pour les protéger. »</w:t>
      </w:r>
    </w:p>
    <w:p>
      <w:pPr>
        <w:spacing w:after="60"/>
        <w:ind w:firstLine="567"/>
      </w:pPr>
      <w:r>
        <w:rPr>
          <w:rFonts w:ascii="FreeSerif" w:hAnsi="FreeSerif"/>
          <w:sz w:val="22"/>
        </w:rPr>
        <w:t>La rupture avec Paris n'est pas, chez Goïta, un calcul froid élaboré dans un bureau. C'est la conclusion d'une expérience vécue : il a vu, de ses yeux, ce que l'armée française protégeait à Kidal, cette ville du nord interdite aux soldats maliens sur leur propre territoire.</w:t>
      </w:r>
    </w:p>
    <w:p>
      <w:pPr>
        <w:spacing w:before="280" w:after="120"/>
        <w:pBdr>
          <w:bottom w:val="single" w:sz="7" w:space="3" w:color="A07820"/>
        </w:pBdr>
      </w:pPr>
      <w:r>
        <w:rPr>
          <w:rFonts w:ascii="FreeSerif" w:hAnsi="FreeSerif"/>
          <w:b/>
          <w:color w:val="2C3A4A"/>
          <w:sz w:val="22"/>
        </w:rPr>
        <w:t>Kidal, un pays dans un pays : onze ans de sanctuarisation</w:t>
      </w:r>
    </w:p>
    <w:p>
      <w:pPr>
        <w:spacing w:after="60"/>
      </w:pPr>
      <w:r>
        <w:rPr>
          <w:rFonts w:ascii="FreeSerif" w:hAnsi="FreeSerif"/>
          <w:sz w:val="22"/>
        </w:rPr>
        <w:t>En janvier 2012, un mouvement séparatiste envahit le nord du Mali. En quelques mois, l'État malien s'effondre, perdant plus des trois quarts de son territoire. La France sanctuarise alors Kidal : elle y regroupe des groupes armés de tout horizon, les protège derrière un bouclier militaire étranger, et impose au gouvernement malien de négocier avec eux. Pendant onze ans, Kidal et ses environs échappent à l'autorité de Bamako, son accès interdit au gouvernement malien.</w:t>
      </w:r>
    </w:p>
    <w:p>
      <w:pPr>
        <w:spacing w:after="60"/>
        <w:ind w:firstLine="567"/>
      </w:pPr>
      <w:r>
        <w:rPr>
          <w:rFonts w:ascii="FreeSerif" w:hAnsi="FreeSerif"/>
          <w:sz w:val="22"/>
        </w:rPr>
        <w:t>Le point le plus grave a lieu le 17 mai 2014 : une cinquantaine de Maliens sont froidement assassinés lors d'un assaut à Kidal. L'armée française assiste au massacre. Elle n'intervient pas.</w:t>
      </w:r>
    </w:p>
    <w:p>
      <w:pPr>
        <w:spacing w:after="60"/>
        <w:ind w:firstLine="567"/>
      </w:pPr>
      <w:r>
        <w:rPr>
          <w:rFonts w:ascii="FreeSerif" w:hAnsi="FreeSerif"/>
          <w:sz w:val="22"/>
        </w:rPr>
        <w:t>Choguel Kokalla Maïga, Premier ministre lors du premier anniversaire de la libération, résume : « Du 30 mars 2012 au 14 novembre 2023, la situation de Kidal était comme un pays dans un pays. » Onze ans pendant lesquels un gouvernement africain n'avait pas accès à une partie de son propre territoire, avec la caution des Nations unies et la protection active de l'armée française. Une révélation particulièrement accablante concerne certaines ONG : à Kidal, le gouvernement malien a arrêté des organisations humanitaires qui servaient de camouflage pour financer les mouvements armés.</w:t>
      </w:r>
    </w:p>
    <w:p>
      <w:pPr>
        <w:spacing w:after="60"/>
        <w:ind w:firstLine="567"/>
      </w:pPr>
      <w:r>
        <w:rPr>
          <w:rFonts w:ascii="FreeSerif" w:hAnsi="FreeSerif"/>
          <w:sz w:val="22"/>
        </w:rPr>
        <w:t>Le 14 novembre 2023, tout cet édifice s'effondre en moins de vingt-quatre heures. Les Forces armées maliennes prennent Kidal. Ce que dix ans de présence française n'avaient pas accompli, l'armée malienne le réalise en un jour, seize mois seulement après le départ des derniers soldats français.</w:t>
      </w:r>
    </w:p>
    <w:p>
      <w:pPr>
        <w:spacing w:before="280" w:after="120"/>
        <w:pBdr>
          <w:bottom w:val="single" w:sz="7" w:space="3" w:color="A07820"/>
        </w:pBdr>
      </w:pPr>
      <w:r>
        <w:rPr>
          <w:rFonts w:ascii="FreeSerif" w:hAnsi="FreeSerif"/>
          <w:b/>
          <w:color w:val="2C3A4A"/>
          <w:sz w:val="22"/>
        </w:rPr>
        <w:t>Le deuxième acte : la jonction avec la rue</w:t>
      </w:r>
    </w:p>
    <w:p>
      <w:pPr>
        <w:spacing w:after="60"/>
      </w:pPr>
      <w:r>
        <w:rPr>
          <w:rFonts w:ascii="FreeSerif" w:hAnsi="FreeSerif"/>
          <w:sz w:val="22"/>
        </w:rPr>
        <w:t>La transition ne s'arrête pas en 2020. Le 24 mai 2021, Goïta frappe une deuxième fois : il écarte le président de transition civil qui voulait marginaliser les militaires, et se fait investir président lui-même. Il nomme Premier ministre Choguel Kokalla Maïga, figure du mouvement populaire qui avait porté pendant des mois la contestation de la rue contre IBK. Ce choix institutionnalise la jonction entre la protestation populaire et la rupture portée par l'armée, une soudure qui distingue le Mali de 2020 des nombreux coups d'État militaires que l'Afrique a connus, et qui explique pourquoi celui-ci a tenu.</w:t>
      </w:r>
    </w:p>
    <w:p>
      <w:pPr>
        <w:spacing w:before="280" w:after="120"/>
        <w:pBdr>
          <w:bottom w:val="single" w:sz="7" w:space="3" w:color="A07820"/>
        </w:pBdr>
      </w:pPr>
      <w:r>
        <w:rPr>
          <w:rFonts w:ascii="FreeSerif" w:hAnsi="FreeSerif"/>
          <w:b/>
          <w:color w:val="2C3A4A"/>
          <w:sz w:val="22"/>
        </w:rPr>
        <w:t>L'hypocrisie de la communauté internationale</w:t>
      </w:r>
    </w:p>
    <w:p>
      <w:pPr>
        <w:spacing w:after="60"/>
      </w:pPr>
      <w:r>
        <w:rPr>
          <w:rFonts w:ascii="FreeSerif" w:hAnsi="FreeSerif"/>
          <w:sz w:val="22"/>
        </w:rPr>
        <w:t>La réaction internationale au deuxième coup d'État malien fut unanime : condamnation en chœur. Nathalie Yamb a démonté cette réaction point par point. D'abord, la France se réserve le droit d'élever ses propres putschistes historiques, comme De Gaulle, sur un piédestal, tout en jugeant ceux des autres peuples. Ensuite, un mois avant de condamner Bamako, Macron avait immédiatement reconnu Mahamat Idriss Déby, arrivé au pouvoir au Tchad par un coup d'État après la mort de son père. Aucune suspension du Tchad par les organisations internationales. La règle est simple : ce n'est pas le coup d'État qui est condamné, c'est la désobéissance à Paris.</w:t>
      </w:r>
    </w:p>
    <w:p>
      <w:pPr>
        <w:spacing w:after="60"/>
        <w:ind w:firstLine="567"/>
      </w:pPr>
      <w:r>
        <w:rPr>
          <w:rFonts w:ascii="FreeSerif" w:hAnsi="FreeSerif"/>
          <w:sz w:val="22"/>
        </w:rPr>
        <w:t>Autre point : la présence militaire française au Mali repose sur une seule lettre, écrite en 2013 par un gouvernement lui-même issu d'un coup d'État sans mandat populaire. Barkhane reposait donc sur la lettre d'un chef d'État illégitime. Enfin, 73 % du budget de l'Union africaine est financé par l'Union européenne, les États-Unis, la Chine et la Banque mondiale. Nathalie Yamb résume : « C'est la main qui donne qui commande. »</w:t>
      </w:r>
    </w:p>
    <w:p>
      <w:pPr>
        <w:spacing w:after="60"/>
        <w:ind w:firstLine="567"/>
      </w:pPr>
      <w:r>
        <w:rPr>
          <w:rFonts w:ascii="FreeSerif" w:hAnsi="FreeSerif"/>
          <w:sz w:val="22"/>
        </w:rPr>
        <w:t>Un aveu supplémentaire vient d'un commandant de Barkhane lui-même, qui a reconnu publiquement en 2018 que certains groupes alliés de Bamako « sont la nuit avec les terroristes ». Le commandant de la force censée éradiquer le terrorisme au Sahel reconnaît que des alliés coopèrent parfois avec l'ennemi, sans qu'aucune action ne suive.</w:t>
      </w:r>
    </w:p>
    <w:p>
      <w:pPr>
        <w:spacing w:after="60"/>
        <w:ind w:firstLine="567"/>
      </w:pPr>
      <w:r>
        <w:rPr>
          <w:rFonts w:ascii="FreeSerif" w:hAnsi="FreeSerif"/>
          <w:sz w:val="22"/>
        </w:rPr>
        <w:t>Un député français, Jean-Paul Lecoq, a livré à l'Assemblée nationale un réquisitoire cinglant, rappelant que le coup d'État en Guinée n'a été condamné que « du bout des lèvres » parce que son auteur, ancien soldat de la Légion étrangère française, servait les intérêts de Paris, contrairement au Mali.</w:t>
      </w:r>
    </w:p>
    <w:p>
      <w:pPr>
        <w:spacing w:before="280" w:after="120"/>
        <w:pBdr>
          <w:bottom w:val="single" w:sz="7" w:space="3" w:color="A07820"/>
        </w:pBdr>
      </w:pPr>
      <w:r>
        <w:rPr>
          <w:rFonts w:ascii="FreeSerif" w:hAnsi="FreeSerif"/>
          <w:b/>
          <w:color w:val="2C3A4A"/>
          <w:sz w:val="22"/>
        </w:rPr>
        <w:t>L'épreuve des 49 « mercenaires » de l'aéroport</w:t>
      </w:r>
    </w:p>
    <w:p>
      <w:pPr>
        <w:spacing w:after="60"/>
      </w:pPr>
      <w:r>
        <w:rPr>
          <w:rFonts w:ascii="FreeSerif" w:hAnsi="FreeSerif"/>
          <w:sz w:val="22"/>
        </w:rPr>
        <w:t>Le 10 juillet 2022, 49 membres des forces spéciales ivoiriennes sont interpellés à l'aéroport de Bamako, déguisés en étudiants et techniciens. Aucun ordre de mission officiel. Pour Bamako, il ne s'agit pas d'un malentendu logistique mais d'une infiltration. Le ministre ivoirien de la Défense a ensuite reconnu que ces hommes avaient des missions précises. Choguel Maïga formule la position de Bamako sans détour : « Notre sécurité n'est pas monnayable. »</w:t>
      </w:r>
    </w:p>
    <w:p>
      <w:pPr>
        <w:spacing w:before="280" w:after="120"/>
        <w:pBdr>
          <w:bottom w:val="single" w:sz="7" w:space="3" w:color="A07820"/>
        </w:pBdr>
      </w:pPr>
      <w:r>
        <w:rPr>
          <w:rFonts w:ascii="FreeSerif" w:hAnsi="FreeSerif"/>
          <w:b/>
          <w:color w:val="2C3A4A"/>
          <w:sz w:val="22"/>
        </w:rPr>
        <w:t>Octobre 2023 : la mission de l'ONU comme arme de partition</w:t>
      </w:r>
    </w:p>
    <w:p>
      <w:pPr>
        <w:spacing w:after="60"/>
      </w:pPr>
      <w:r>
        <w:rPr>
          <w:rFonts w:ascii="FreeSerif" w:hAnsi="FreeSerif"/>
          <w:sz w:val="22"/>
        </w:rPr>
        <w:t>Le 11 octobre 2023, le ministre français des Armées Sébastien Lecornu lâche devant le Sénat français : « Leur prochain objectif, c'est la partition du Mali. » Il ne parle pas des jihadistes, il parle des autorités maliennes elles-mêmes.</w:t>
      </w:r>
    </w:p>
    <w:p>
      <w:pPr>
        <w:spacing w:after="60"/>
        <w:ind w:firstLine="567"/>
      </w:pPr>
      <w:r>
        <w:rPr>
          <w:rFonts w:ascii="FreeSerif" w:hAnsi="FreeSerif"/>
          <w:sz w:val="22"/>
        </w:rPr>
        <w:t>Quand le Mali avait exigé le départ de la mission de l'ONU, la MINUSMA, en juin 2023, un calendrier de retrait coordonné avait été fixé. Mais la MINUSMA va briser cette coordination : si elle quitte un camp avant que l'armée malienne ne soit en position, elle le remet de facto aux groupes armés séparatistes qui contrôlent le terrain. Le 10 octobre 2023, à Kidal, la mission accélère subitement son départ. Le même jour, des combattants séparatistes encerclent un camp et le prennent, avec tout son équipement, sans que la mission de l'ONU n'intervienne. Nathalie Yamb résume : « La MINUSMA après avoir mélangé le calendrier de retrait s'apprête à abandonner du matériel de guerre pour que les terroristes puissent s'en saisir et enfin réaliser la partition définitive du Mali. »</w:t>
      </w:r>
    </w:p>
    <w:p>
      <w:pPr>
        <w:spacing w:before="280" w:after="120"/>
        <w:pBdr>
          <w:bottom w:val="single" w:sz="7" w:space="3" w:color="A07820"/>
        </w:pBdr>
      </w:pPr>
      <w:r>
        <w:rPr>
          <w:rFonts w:ascii="FreeSerif" w:hAnsi="FreeSerif"/>
          <w:b/>
          <w:color w:val="2C3A4A"/>
          <w:sz w:val="22"/>
        </w:rPr>
        <w:t>14 novembre 2023 : Kidal</w:t>
      </w:r>
    </w:p>
    <w:p>
      <w:pPr>
        <w:spacing w:after="60"/>
      </w:pPr>
      <w:r>
        <w:rPr>
          <w:rFonts w:ascii="FreeSerif" w:hAnsi="FreeSerif"/>
          <w:sz w:val="22"/>
        </w:rPr>
        <w:t>Le calcul rate. Le 14 novembre 2023, les Forces armées maliennes reprennent Kidal en moins de vingt-quatre heures. Le soldat refoulé de mai 2013 entre dans Kidal en président.</w:t>
      </w:r>
    </w:p>
    <w:p>
      <w:pPr>
        <w:spacing w:before="280" w:after="120"/>
        <w:pBdr>
          <w:bottom w:val="single" w:sz="7" w:space="3" w:color="A07820"/>
        </w:pBdr>
      </w:pPr>
      <w:r>
        <w:rPr>
          <w:rFonts w:ascii="FreeSerif" w:hAnsi="FreeSerif"/>
          <w:b/>
          <w:color w:val="2C3A4A"/>
          <w:sz w:val="22"/>
        </w:rPr>
        <w:t>Cinq ans après : un bilan lucide</w:t>
      </w:r>
    </w:p>
    <w:p>
      <w:pPr>
        <w:spacing w:after="60"/>
      </w:pPr>
      <w:r>
        <w:rPr>
          <w:rFonts w:ascii="FreeSerif" w:hAnsi="FreeSerif"/>
          <w:sz w:val="22"/>
        </w:rPr>
        <w:t>Le 7 juin 2026, cinq ans après l'investiture de Goïta, Bamako inaugure un centre d'accueil pour les enfants des soldats et civils tombés au combat. C'est une mesure sécuritaire autant que sociale : protéger les orphelins des combattants coupe le recrutement jihadiste à sa racine.</w:t>
      </w:r>
    </w:p>
    <w:p>
      <w:pPr>
        <w:spacing w:after="60"/>
        <w:ind w:firstLine="567"/>
      </w:pPr>
      <w:r>
        <w:rPr>
          <w:rFonts w:ascii="FreeSerif" w:hAnsi="FreeSerif"/>
          <w:sz w:val="22"/>
        </w:rPr>
        <w:t>Le bilan à cinq ans reste lucide : ces années n'ont jamais été un long fleuve tranquille, mais « le Mali aujourd'hui est plus maître de son destin qu'il ne l'était en 2021 ». Dès son investiture en 2021, Goïta avait renoncé aux deux tiers de son fonds de souveraineté présidentielle, un geste politique fort au moment où il demandait des sacrifices à son peuple.</w:t>
      </w:r>
    </w:p>
    <w:p>
      <w:pPr>
        <w:spacing w:after="60"/>
        <w:ind w:firstLine="567"/>
      </w:pPr>
      <w:r>
        <w:rPr>
          <w:rFonts w:ascii="FreeSerif" w:hAnsi="FreeSerif"/>
          <w:sz w:val="22"/>
        </w:rPr>
        <w:t>La souveraineté s'exerce aussi dans le ciel : en 2023, quand la compagnie Air France suspend unilatéralement ses vols vers Bamako, le Mali annule ses autorisations d'exploitation. Trois ans plus tard, en juin 2026, Air France ferme définitivement sa représentation locale. Le ciel de Bamako appartient au Mali.</w:t>
      </w:r>
    </w:p>
    <w:p>
      <w:pPr>
        <w:spacing w:before="280" w:after="120"/>
        <w:pBdr>
          <w:bottom w:val="single" w:sz="7" w:space="3" w:color="A07820"/>
        </w:pBdr>
      </w:pPr>
      <w:r>
        <w:rPr>
          <w:rFonts w:ascii="FreeSerif" w:hAnsi="FreeSerif"/>
          <w:b/>
          <w:color w:val="2C3A4A"/>
          <w:sz w:val="22"/>
        </w:rPr>
        <w:t>Le complot de Paris, juin 2025 - juin 2026</w:t>
      </w:r>
    </w:p>
    <w:p>
      <w:pPr>
        <w:spacing w:after="60"/>
      </w:pPr>
      <w:r>
        <w:rPr>
          <w:rFonts w:ascii="FreeSerif" w:hAnsi="FreeSerif"/>
          <w:sz w:val="22"/>
        </w:rPr>
        <w:t>En juin 2026, une investigation révèle une tentative d'organiser une rébellion contre le gouvernement malien depuis la France. Entre juin et août 2025, plusieurs individus liés aux services français approchent des exilés maliens à Paris pour leur proposer une formation au maniement de drones par le renseignement militaire ukrainien, du financement et un soutien logistique pour renverser Goïta. Les exilés maliens contactés refusent et informent Bamako. Les services secrets français, interrogés, qualifient le projet de « grotesque » tout en reconnaissant son existence.</w:t>
      </w:r>
    </w:p>
    <w:p>
      <w:pPr>
        <w:spacing w:after="60"/>
        <w:ind w:firstLine="567"/>
      </w:pPr>
      <w:r>
        <w:rPr>
          <w:rFonts w:ascii="FreeSerif" w:hAnsi="FreeSerif"/>
          <w:sz w:val="22"/>
        </w:rPr>
        <w:t>Parallèlement, un programme de réintégration des anciens combattants avance : en février 2025, deux mille anciens combattants sont intégrés dans l'armée et mille dans la réinsertion civile. Un chef touareg est reconnu comme gouverneur légitime de la région de Kidal, la réconciliation par l'intégration plutôt que par l'écrasement.</w:t>
      </w:r>
    </w:p>
    <w:p>
      <w:pPr>
        <w:spacing w:before="280" w:after="120"/>
        <w:pBdr>
          <w:bottom w:val="single" w:sz="7" w:space="3" w:color="A07820"/>
        </w:pBdr>
      </w:pPr>
      <w:r>
        <w:rPr>
          <w:rFonts w:ascii="FreeSerif" w:hAnsi="FreeSerif"/>
          <w:b/>
          <w:color w:val="2C3A4A"/>
          <w:sz w:val="22"/>
        </w:rPr>
        <w:t>L'offensive du 25 avril 2026</w:t>
      </w:r>
    </w:p>
    <w:p>
      <w:pPr>
        <w:spacing w:after="60"/>
      </w:pPr>
      <w:r>
        <w:rPr>
          <w:rFonts w:ascii="FreeSerif" w:hAnsi="FreeSerif"/>
          <w:sz w:val="22"/>
        </w:rPr>
        <w:t>Avant l'offensive militaire, la guerre économique : depuis septembre 2025, un groupe jihadiste impose un embargo sur les importations de carburant vers Bamako, incendiant des centaines de camions-citernes.</w:t>
      </w:r>
    </w:p>
    <w:p>
      <w:pPr>
        <w:spacing w:after="60"/>
        <w:ind w:firstLine="567"/>
      </w:pPr>
      <w:r>
        <w:rPr>
          <w:rFonts w:ascii="FreeSerif" w:hAnsi="FreeSerif"/>
          <w:sz w:val="22"/>
        </w:rPr>
        <w:t>Le 25 avril 2026, à l'aube, des attaques coordonnées frappent simultanément Bamako, Kati, Kidal, Gao et Sévaré. Le bilan le plus lourd : le général Sadio Camara, ministre de la Défense, symbole de la rupture militaire avec Paris, est tué dans un attentat visant sa résidence.</w:t>
      </w:r>
    </w:p>
    <w:p>
      <w:pPr>
        <w:spacing w:after="60"/>
        <w:ind w:firstLine="567"/>
      </w:pPr>
      <w:r>
        <w:rPr>
          <w:rFonts w:ascii="FreeSerif" w:hAnsi="FreeSerif"/>
          <w:sz w:val="22"/>
        </w:rPr>
        <w:t>Le financement de cette offensive est documenté : en novembre 2025, un groupe jihadiste avait perçu une rançon record d'au moins 50 millions de dollars pour la libération de trois otages, dont un général émirati à la retraite. Cette manne a financé l'offensive d'avril 2026.</w:t>
      </w:r>
    </w:p>
    <w:p>
      <w:pPr>
        <w:spacing w:after="60"/>
        <w:ind w:firstLine="567"/>
      </w:pPr>
      <w:r>
        <w:rPr>
          <w:rFonts w:ascii="FreeSerif" w:hAnsi="FreeSerif"/>
          <w:sz w:val="22"/>
        </w:rPr>
        <w:t>Chaque camp met désormais à prix la tête de l'autre : le Mali propose jusqu'à 1,5 milliard de francs CFA pour la capture des chefs jihadistes ; ces derniers répliquent en proposant plus de 4 millions d'euros pour la capture des dirigeants de la transition. Un détail est révélateur : le Mali a libellé sa récompense en francs CFA. Le groupe jihadiste a libellé la sienne en euros. Pourquoi un groupe qui prétend combattre pour l'islam affiche-t-il ses primes en euros plutôt qu'en dirhams ou en dollars ? La réponse est dans la question : l'euro n'est pas la monnaie des populations du Sahel, c'est celle de ses financiers. Un groupe qui se réclame de l'islam pour renverser des gouvernements africains, mais dont les flux financiers s'inscrivent entièrement dans l'architecture monétaire occidentale, révèle par ce simple détail qui sont ses vrais employeurs.</w:t>
      </w:r>
    </w:p>
    <w:p>
      <w:pPr>
        <w:spacing w:after="60"/>
        <w:ind w:firstLine="567"/>
      </w:pPr>
      <w:r>
        <w:rPr>
          <w:rFonts w:ascii="FreeSerif" w:hAnsi="FreeSerif"/>
          <w:sz w:val="22"/>
        </w:rPr>
        <w:t>Ce jour-là, la France ne publie qu'un communiqué sur un tout autre sujet. Silence total sur le Mali. Le général Burkhard avait dit en septembre 2024 que la France « n'a pas de camp d'amis au Mali ». Ce jour-là, il prouvait le contraire.</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17 — Burkina Faso : la doctrine Traoré</w:t>
      </w:r>
    </w:p>
    <w:p>
      <w:pPr>
        <w:ind w:left="363" w:right="119"/>
        <w:spacing w:line="360" w:lineRule="auto"/>
        <w:pBdr>
          <w:left w:val="single" w:sz="16" w:space="18" w:color="A07820"/>
        </w:pBdr>
      </w:pPr>
      <w:r>
        <w:rPr>
          <w:rFonts w:ascii="FreeSerif" w:hAnsi="FreeSerif"/>
          <w:i/>
          <w:color w:val="8B1A1A"/>
          <w:sz w:val="22"/>
        </w:rPr>
        <w:t>« Les impérialistes ont décidé que nous devions mourir. Nous, nous avons décidé de vivre. C'est tout le débat. »</w:t>
        <w:br/>
        <w:t>— Capitaine Ibrahim Traoré, 2023</w:t>
      </w:r>
    </w:p>
    <w:p>
      <w:pPr>
        <w:spacing w:after="60"/>
        <w:ind w:firstLine="567"/>
      </w:pPr>
      <w:r>
        <w:rPr>
          <w:rFonts w:ascii="FreeSerif" w:hAnsi="FreeSerif"/>
          <w:sz w:val="22"/>
        </w:rPr>
        <w:t>Ouagadougou, 30 septembre 2022. Pour la deuxième fois en huit mois, des blindés entourent la télévision nationale burkinabè. Un capitaine de trente-cinq ans, plusieurs fois cité pour bravoure au front, prend le pouvoir : Ibrahim Traoré. Dans le pays de Thomas Sankara, assassiné trente-cinq ans plus tôt presque jour pour jour, le symbole n'échappe à personne : le capitaine a l'âge qu'avait le capitaine.</w:t>
      </w:r>
    </w:p>
    <w:p>
      <w:pPr>
        <w:spacing w:after="60"/>
        <w:ind w:firstLine="567"/>
      </w:pPr>
      <w:r>
        <w:rPr>
          <w:rFonts w:ascii="FreeSerif" w:hAnsi="FreeSerif"/>
          <w:sz w:val="22"/>
        </w:rPr>
        <w:t>Là où la transition malienne s'est construite dans l'action, Traoré formule, discours après discours, une pensée complète de la souveraineté : militaire, économique, culturelle. C'est ce qui fait de lui une cible.</w:t>
      </w:r>
    </w:p>
    <w:p>
      <w:pPr>
        <w:spacing w:before="280" w:after="120"/>
        <w:pBdr>
          <w:bottom w:val="single" w:sz="7" w:space="3" w:color="A07820"/>
        </w:pBdr>
      </w:pPr>
      <w:r>
        <w:rPr>
          <w:rFonts w:ascii="FreeSerif" w:hAnsi="FreeSerif"/>
          <w:b/>
          <w:color w:val="2C3A4A"/>
          <w:sz w:val="22"/>
        </w:rPr>
        <w:t>« Plus dangereux que les bases »</w:t>
      </w:r>
    </w:p>
    <w:p>
      <w:pPr>
        <w:spacing w:after="60"/>
      </w:pPr>
      <w:r>
        <w:rPr>
          <w:rFonts w:ascii="FreeSerif" w:hAnsi="FreeSerif"/>
          <w:sz w:val="22"/>
        </w:rPr>
        <w:t>Traoré nomme le mécanisme de l'affaiblissement : les conseillers militaires français, dit-il, sont « plus dangereux que les bases ». Leur mission n'était pas de renforcer l'armée burkinabè, mais de la maintenir dans une dépendance structurelle : on forme les soldats à utiliser des équipements qu'ils ne peuvent ni acheter ni réparer seuls, selon des méthodes conçues pour un autre terrain.</w:t>
      </w:r>
    </w:p>
    <w:p>
      <w:pPr>
        <w:spacing w:after="60"/>
        <w:ind w:firstLine="567"/>
      </w:pPr>
      <w:r>
        <w:rPr>
          <w:rFonts w:ascii="FreeSerif" w:hAnsi="FreeSerif"/>
          <w:sz w:val="22"/>
        </w:rPr>
        <w:t>En 2019, l'opération Otapuanu, menée par l'armée burkinabè elle-même, avait démontré une capacité réelle à combattre le terrorisme. Résultat : la France convoque le chef d'état-major burkinabè à Paris et lui ordonne de réintroduire des conseillers militaires dans l'armée. Ce qui suit est documenté : l'armée s'effondre dans les années suivantes, les désertions se multiplient. Quand une armée africaine montre qu'elle peut gagner sans la France, la France s'emploie à la rendre de nouveau incapable.</w:t>
      </w:r>
    </w:p>
    <w:p>
      <w:pPr>
        <w:spacing w:after="60"/>
        <w:ind w:firstLine="567"/>
      </w:pPr>
      <w:r>
        <w:rPr>
          <w:rFonts w:ascii="FreeSerif" w:hAnsi="FreeSerif"/>
          <w:sz w:val="22"/>
        </w:rPr>
        <w:t>Traoré ajoute un détail troublant : quand un officier burkinabè formé en France meurt, la France lui rend hommage en disant qu'il est « mort pour la France », pas pour le Burkina. Et au moment du soulèvement de janvier 2022, beaucoup de ces officiers ont été contactés depuis Paris pour agir en faveur de la France. La plupart ont informé la transition de ces contacts.</w:t>
      </w:r>
    </w:p>
    <w:p>
      <w:pPr>
        <w:spacing w:after="60"/>
        <w:ind w:firstLine="567"/>
      </w:pPr>
      <w:r>
        <w:rPr>
          <w:rFonts w:ascii="FreeSerif" w:hAnsi="FreeSerif"/>
          <w:sz w:val="22"/>
        </w:rPr>
        <w:t>La réponse de Traoré est totale : expulsion des forces françaises, mobilisation générale, service civique national, reprise en main des activités pétrolières sur le territoire. Le Burkina revendique la place de premier producteur de tomates d'Afrique de l'Ouest. Des ouvrages panafricanistes sont traduits en langue mooré et diffusés dans les villages. Quand l'Arabie saoudite propose de financer 200 mosquées, Traoré refuse net : « Donnez-nous des écoles, des hôpitaux et des emplois. »</w:t>
      </w:r>
    </w:p>
    <w:p>
      <w:pPr>
        <w:spacing w:after="60"/>
        <w:ind w:firstLine="567"/>
      </w:pPr>
      <w:r>
        <w:rPr>
          <w:rFonts w:ascii="FreeSerif" w:hAnsi="FreeSerif"/>
          <w:sz w:val="22"/>
        </w:rPr>
        <w:t>Traoré résume le mécanisme mental de la domination avec une précision cinglante : « Tout ce qu'on fait, tout ce qu'on prend comme initiative, c'est la Russie. Donc l'Africain n'est pas capable de développer quelque chose. C'est ça que nous combattons. » En réponse à une déclaration de Macron sur « l'ingratitude », il lance en janvier 2025 une phrase devenue virale sur tout le continent : « S'il n'est pas athée, à chaque réveil s'il prie, il devrait aussi prier les Africains, parce que c'est grâce à nos ancêtres que la France existe aujourd'hui. »</w:t>
      </w:r>
    </w:p>
    <w:p>
      <w:pPr>
        <w:spacing w:before="280" w:after="120"/>
        <w:pBdr>
          <w:bottom w:val="single" w:sz="7" w:space="3" w:color="A07820"/>
        </w:pBdr>
      </w:pPr>
      <w:r>
        <w:rPr>
          <w:rFonts w:ascii="FreeSerif" w:hAnsi="FreeSerif"/>
          <w:b/>
          <w:color w:val="2C3A4A"/>
          <w:sz w:val="22"/>
        </w:rPr>
        <w:t>Le front économique : la bataille de l'or</w:t>
      </w:r>
    </w:p>
    <w:p>
      <w:pPr>
        <w:spacing w:after="60"/>
      </w:pPr>
      <w:r>
        <w:rPr>
          <w:rFonts w:ascii="FreeSerif" w:hAnsi="FreeSerif"/>
          <w:sz w:val="22"/>
        </w:rPr>
        <w:t>Traoré porte la guerre là où elle fait le plus mal : l'ordre économique hérité de la colonisation. Le Burkina Faso accélère la renégociation des contrats miniers où la part de l'État tombait souvent sous les 10 % quand les multinationales en captaient jusqu'à 90 %. L'exigence est simple : relever la part de l'État, sous peine de nationalisation ou d'expulsion. La menace est crédible car des alternatives existent, la Russie, la Chine, la Turquie, prêtes à travailler sur de nouvelles conditions.</w:t>
      </w:r>
    </w:p>
    <w:p>
      <w:pPr>
        <w:spacing w:after="60"/>
        <w:ind w:firstLine="567"/>
      </w:pPr>
      <w:r>
        <w:rPr>
          <w:rFonts w:ascii="FreeSerif" w:hAnsi="FreeSerif"/>
          <w:sz w:val="22"/>
        </w:rPr>
        <w:t>L'étiquette « junte militaire » utilisée par les médias occidentaux sert à masquer ces manœuvres économiques réelles : on parle de sécurité et de violence, jamais de souveraineté sur les ressources. Traoré connaît le sort de Lumumba, de Sankara, de Kadhafi, tous tombés en touchant à l'argent et aux ressources. Il agit malgré tout.</w:t>
      </w:r>
    </w:p>
    <w:p>
      <w:pPr>
        <w:spacing w:before="280" w:after="120"/>
        <w:pBdr>
          <w:bottom w:val="single" w:sz="7" w:space="3" w:color="A07820"/>
        </w:pBdr>
      </w:pPr>
      <w:r>
        <w:rPr>
          <w:rFonts w:ascii="FreeSerif" w:hAnsi="FreeSerif"/>
          <w:b/>
          <w:color w:val="2C3A4A"/>
          <w:sz w:val="22"/>
        </w:rPr>
        <w:t>La bataille des casernes : cinq milliards pour une trahison</w:t>
      </w:r>
    </w:p>
    <w:p>
      <w:pPr>
        <w:spacing w:after="60"/>
      </w:pPr>
      <w:r>
        <w:rPr>
          <w:rFonts w:ascii="FreeSerif" w:hAnsi="FreeSerif"/>
          <w:sz w:val="22"/>
        </w:rPr>
        <w:t>Le 8 novembre 2024, les forces burkinabè déjouent une tentative de corruption : un intermédiaire propose à des soldats de participer au renversement du gouvernement contre 5 milliards de francs CFA. Les soldats feignent d'accepter, l'homme est arrêté en flagrant délit. La bataille pour l'AES se joue aussi à l'intérieur des casernes.</w:t>
      </w:r>
    </w:p>
    <w:p>
      <w:pPr>
        <w:spacing w:after="60"/>
        <w:ind w:firstLine="567"/>
      </w:pPr>
      <w:r>
        <w:rPr>
          <w:rFonts w:ascii="FreeSerif" w:hAnsi="FreeSerif"/>
          <w:sz w:val="22"/>
        </w:rPr>
        <w:t>La nuit du 3 janvier 2026, une tentative d'assassinat vise directement Traoré, avec un plan prévoyant sa neutralisation à bout portant ou par une action pour miner son domicile. La tentative échoue. L'empire ne frappe pas ce qu'il méprise. Il frappe ce qu'il craint.</w:t>
      </w:r>
    </w:p>
    <w:p>
      <w:pPr>
        <w:spacing w:before="280" w:after="120"/>
        <w:pBdr>
          <w:bottom w:val="single" w:sz="7" w:space="3" w:color="A07820"/>
        </w:pBdr>
      </w:pPr>
      <w:r>
        <w:rPr>
          <w:rFonts w:ascii="FreeSerif" w:hAnsi="FreeSerif"/>
          <w:b/>
          <w:color w:val="2C3A4A"/>
          <w:sz w:val="22"/>
        </w:rPr>
        <w:t>« Préparez-vous à la guerre de haute intensité »</w:t>
      </w:r>
    </w:p>
    <w:p>
      <w:pPr>
        <w:spacing w:after="60"/>
      </w:pPr>
      <w:r>
        <w:rPr>
          <w:rFonts w:ascii="FreeSerif" w:hAnsi="FreeSerif"/>
          <w:sz w:val="22"/>
        </w:rPr>
        <w:t>Devant ses officiers, Traoré ordonne : « Préparez-vous à la guerre de haute intensité. C'est une guerre de décolonisation. » Une guerre de haute intensité n'est pas une simple opération contre des bandes armées : c'est une guerre d'État à État, le type de conflit auquel on ne se prépare que si l'on pense qu'une puissance étrangère pourrait revenir par la force.</w:t>
      </w:r>
    </w:p>
    <w:p>
      <w:pPr>
        <w:spacing w:before="280" w:after="120"/>
        <w:pBdr>
          <w:bottom w:val="single" w:sz="7" w:space="3" w:color="A07820"/>
        </w:pBdr>
      </w:pPr>
      <w:r>
        <w:rPr>
          <w:rFonts w:ascii="FreeSerif" w:hAnsi="FreeSerif"/>
          <w:b/>
          <w:color w:val="2C3A4A"/>
          <w:sz w:val="22"/>
        </w:rPr>
        <w:t>La séquence de juin 2026 : de la convocation à la rupture</w:t>
      </w:r>
    </w:p>
    <w:p>
      <w:pPr>
        <w:spacing w:after="60"/>
      </w:pPr>
      <w:r>
        <w:rPr>
          <w:rFonts w:ascii="FreeSerif" w:hAnsi="FreeSerif"/>
          <w:sz w:val="22"/>
        </w:rPr>
        <w:t>En dix jours, du 19 au 26 juin 2026, le Burkina Faso accomplit une séquence diplomatique en quatre temps.</w:t>
      </w:r>
    </w:p>
    <w:p>
      <w:pPr>
        <w:spacing w:after="60"/>
        <w:ind w:firstLine="567"/>
      </w:pPr>
      <w:r>
        <w:rPr>
          <w:rFonts w:ascii="FreeSerif" w:hAnsi="FreeSerif"/>
          <w:b/>
          <w:sz w:val="22"/>
        </w:rPr>
        <w:t>Le 19 juin</w:t>
      </w:r>
      <w:r>
        <w:rPr>
          <w:rFonts w:ascii="FreeSerif" w:hAnsi="FreeSerif"/>
          <w:sz w:val="22"/>
        </w:rPr>
        <w:t>, Christophe Gomart, député européen et ancien directeur du renseignement militaire français, prend la parole devant le Parlement européen pour dénoncer « l'échec dramatique » de la junte, l'isolement du pays, et la dégradation sécuritaire. Mais Gomart n'est pas n'importe qui : il a commandé les opérations spéciales françaises de 2011 à 2013.</w:t>
      </w:r>
    </w:p>
    <w:p>
      <w:pPr>
        <w:spacing w:after="60"/>
        <w:ind w:firstLine="567"/>
      </w:pPr>
      <w:r>
        <w:rPr>
          <w:rFonts w:ascii="FreeSerif" w:hAnsi="FreeSerif"/>
          <w:b/>
          <w:sz w:val="22"/>
        </w:rPr>
        <w:t>Janvier 2013 : le détail qui ruine sa crédibilité.</w:t>
      </w:r>
      <w:r>
        <w:rPr>
          <w:rFonts w:ascii="FreeSerif" w:hAnsi="FreeSerif"/>
          <w:sz w:val="22"/>
        </w:rPr>
        <w:t xml:space="preserve"> Le 11 janvier 2013, la France lance l'opération Serval au Mali, censée capturer les chefs jihadistes. Douze jours plus tard, un journal malien révèle qu'Iyad Ag Ghaly, fondateur du groupe jihadiste Ansar Dine et cible prioritaire de l'opération, se trouve à ce moment précis dans une suite de luxe de l'hôtel Laïko à Ouagadougou, à quatre kilomètres du palais présidentiel de Blaise Compaoré, allié stratégique de la France. Il y reçoit des visites de ministres burkinabè et du frère du président. Le chef terroriste que la France prétend pourchasser est protégé par l'homme que la France soutient. Gomart commandait les opérations spéciales à ce moment-là. Il ne l'a pas capturé.</w:t>
      </w:r>
    </w:p>
    <w:p>
      <w:pPr>
        <w:spacing w:after="60"/>
        <w:ind w:firstLine="567"/>
      </w:pPr>
      <w:r>
        <w:rPr>
          <w:rFonts w:ascii="FreeSerif" w:hAnsi="FreeSerif"/>
          <w:b/>
          <w:sz w:val="22"/>
        </w:rPr>
        <w:t>Le 22 juin</w:t>
      </w:r>
      <w:r>
        <w:rPr>
          <w:rFonts w:ascii="FreeSerif" w:hAnsi="FreeSerif"/>
          <w:sz w:val="22"/>
        </w:rPr>
        <w:t>, le ministre burkinabè des Affaires étrangères convoque l'ambassadeur de l'Union européenne. L'ambassadeur « prend note » sans fournir de défense substantielle.</w:t>
      </w:r>
    </w:p>
    <w:p>
      <w:pPr>
        <w:spacing w:after="60"/>
        <w:ind w:firstLine="567"/>
      </w:pPr>
      <w:r>
        <w:rPr>
          <w:rFonts w:ascii="FreeSerif" w:hAnsi="FreeSerif"/>
          <w:b/>
          <w:sz w:val="22"/>
        </w:rPr>
        <w:t>Issa Diawara</w:t>
      </w:r>
      <w:r>
        <w:rPr>
          <w:rFonts w:ascii="FreeSerif" w:hAnsi="FreeSerif"/>
          <w:sz w:val="22"/>
        </w:rPr>
        <w:t>, défenseur de la souveraineté africaine, répond à Gomart point par point : le Burkina n'est pas isolé, c'est lui qui s'est retiré de la CEDEAO, au service de la puissance française. Sur les libertés suspendues, il rappelle que la France pendant sa propre Révolution a exécuté plus de 17 000 citoyens comme « traîtres ». Sur le contrôle du territoire, il rappelle que la France avait aussi ses troupes présentes quand le pays perdait le contrôle de la moitié de son territoire, et que les terroristes sont arrivés précisément avec la présence militaire française. Il conclut : « Vous ne pouvez pas continuer à détruire des pays pour en réussir. »</w:t>
      </w:r>
    </w:p>
    <w:p>
      <w:pPr>
        <w:spacing w:after="60"/>
        <w:ind w:firstLine="567"/>
      </w:pPr>
      <w:r>
        <w:rPr>
          <w:rFonts w:ascii="FreeSerif" w:hAnsi="FreeSerif"/>
          <w:b/>
          <w:sz w:val="22"/>
        </w:rPr>
        <w:t>Nathalie Yamb</w:t>
      </w:r>
      <w:r>
        <w:rPr>
          <w:rFonts w:ascii="FreeSerif" w:hAnsi="FreeSerif"/>
          <w:sz w:val="22"/>
        </w:rPr>
        <w:t xml:space="preserve"> répond aussi au Parlement européen, rappelant qu'aucune résolution n'a jamais visé les enlèvements forcés en Ukraine, ni la censure des médias russes en Europe, alors même que le Burkina est critiqué pour avoir suspendu des médias français. Sur les 58 soldats français présentés comme morts au combat, elle rappelle que 43 sont morts par accident et seulement quinze réellement au combat, pour une opération à un milliard d'euros par an.</w:t>
      </w:r>
    </w:p>
    <w:p>
      <w:pPr>
        <w:spacing w:after="60"/>
        <w:ind w:firstLine="567"/>
      </w:pPr>
      <w:r>
        <w:rPr>
          <w:rFonts w:ascii="FreeSerif" w:hAnsi="FreeSerif"/>
          <w:b/>
          <w:sz w:val="22"/>
        </w:rPr>
        <w:t>Le 26 juin</w:t>
      </w:r>
      <w:r>
        <w:rPr>
          <w:rFonts w:ascii="FreeSerif" w:hAnsi="FreeSerif"/>
          <w:sz w:val="22"/>
        </w:rPr>
        <w:t>, le gouvernement burkinabè annonce officiellement la rupture des relations diplomatiques avec la France. Pas une suspension : une rupture. Le communiqué cite quatre griefs : hostilité active, ambitions néocoloniales, soutien actif à des réseaux terroristes, et guerre informationnelle. Le gouvernement précise que cette rupture ne vise pas le peuple français, seulement le cadre institutionnel entre les deux États. La devise du communiqué résume tout : « La Patrie ou la Mort, Nous Vaincrons. »</w:t>
      </w:r>
    </w:p>
    <w:p>
      <w:pPr>
        <w:spacing w:after="60"/>
        <w:ind w:firstLine="567"/>
      </w:pPr>
      <w:r>
        <w:rPr>
          <w:rFonts w:ascii="FreeSerif" w:hAnsi="FreeSerif"/>
          <w:sz w:val="22"/>
        </w:rPr>
        <w:t>Moins de vingt-quatre heures plus tard, la Guinée équatoriale brandit à son tour une menace de rupture avec Paris, à propos d'un immeuble parisien confisqué dans une affaire de biens mal acquis. La contagion du souverainisme avance sur plusieurs fronts simultanés.</w:t>
      </w:r>
    </w:p>
    <w:p>
      <w:pPr>
        <w:spacing w:before="280" w:after="120"/>
        <w:pBdr>
          <w:bottom w:val="single" w:sz="7" w:space="3" w:color="A07820"/>
        </w:pBdr>
      </w:pPr>
      <w:r>
        <w:rPr>
          <w:rFonts w:ascii="FreeSerif" w:hAnsi="FreeSerif"/>
          <w:b/>
          <w:color w:val="2C3A4A"/>
          <w:sz w:val="22"/>
        </w:rPr>
        <w:t>Ce que révèle la séquence burkinabè</w:t>
      </w:r>
    </w:p>
    <w:p>
      <w:pPr>
        <w:spacing w:after="60"/>
      </w:pPr>
      <w:r>
        <w:rPr>
          <w:rFonts w:ascii="FreeSerif" w:hAnsi="FreeSerif"/>
          <w:sz w:val="22"/>
        </w:rPr>
        <w:t>En 2019, une victoire militaire burkinabè fait réimposer les conseillers français. En 2022, Traoré les expulse. En 2023-2024, la déstabilisation s'accélère : corruption, mercenaires, tentative d'attentat. En 2026, la France essaie le terrain diplomatique. En six jours de juin 2026, le Burkina répond avec une séquence complète : convocation, droit de réponse public, rupture formelle. Ce qui frappe, c'est la méthode. Pas la colère, la doctrine.</w:t>
      </w:r>
    </w:p>
    <w:p>
      <w:pPr>
        <w:spacing w:before="280" w:after="120"/>
        <w:pBdr>
          <w:bottom w:val="single" w:sz="7" w:space="3" w:color="A07820"/>
        </w:pBdr>
      </w:pPr>
      <w:r>
        <w:rPr>
          <w:rFonts w:ascii="FreeSerif" w:hAnsi="FreeSerif"/>
          <w:b/>
          <w:color w:val="2C3A4A"/>
          <w:sz w:val="22"/>
        </w:rPr>
        <w:t>Le bilan de dix ans de présence française, vu de l'intérieur</w:t>
      </w:r>
    </w:p>
    <w:p>
      <w:pPr>
        <w:spacing w:after="60"/>
      </w:pPr>
      <w:r>
        <w:rPr>
          <w:rFonts w:ascii="FreeSerif" w:hAnsi="FreeSerif"/>
          <w:sz w:val="22"/>
        </w:rPr>
        <w:t>Un ancien ministre burkinabè résume l'aveu que ce livre documente depuis plusieurs chapitres : « La France et son général Christophe Gomart voyaient tout, espionnaient tout, coordonnaient tout et pillaient tout. » Il nomme trois généraux français, Lecointre, Lequinte et Gomart, qui ont chacun affirmé publiquement que l'Europe devrait un jour « revenir » au Sahel pour restaurer ce qu'elle a contribué à détruire. « Dans des attitudes de condescendance aux allures de nouveaux négriers », dit-il.</w:t>
      </w:r>
    </w:p>
    <w:p>
      <w:pPr>
        <w:spacing w:after="60"/>
        <w:ind w:firstLine="567"/>
      </w:pPr>
      <w:r>
        <w:rPr>
          <w:rFonts w:ascii="FreeSerif" w:hAnsi="FreeSerif"/>
          <w:sz w:val="22"/>
        </w:rPr>
        <w:t>Depuis la rupture avec les armées d'occupation, le bilan est différent : la capacité de nuisance des groupes armés a été réduite, une grande partie du territoire a été récupérée, et les données confirment que les armées nationales progressent là où Barkhane avait échoué.</w:t>
      </w:r>
    </w:p>
    <w:p>
      <w:pPr>
        <w:spacing w:before="280" w:after="120"/>
        <w:pBdr>
          <w:bottom w:val="single" w:sz="7" w:space="3" w:color="A07820"/>
        </w:pBdr>
      </w:pPr>
      <w:r>
        <w:rPr>
          <w:rFonts w:ascii="FreeSerif" w:hAnsi="FreeSerif"/>
          <w:b/>
          <w:color w:val="2C3A4A"/>
          <w:sz w:val="22"/>
        </w:rPr>
        <w:t>Ouahigouya, 17 juillet 2026 : « Est-ce qu'on est maudits ? »</w:t>
      </w:r>
    </w:p>
    <w:p>
      <w:pPr>
        <w:ind w:left="363" w:right="119"/>
        <w:spacing w:line="360" w:lineRule="auto"/>
        <w:pBdr>
          <w:left w:val="single" w:sz="16" w:space="18" w:color="A07820"/>
        </w:pBdr>
      </w:pPr>
      <w:r>
        <w:rPr>
          <w:rFonts w:ascii="FreeSerif" w:hAnsi="FreeSerif"/>
          <w:i/>
          <w:color w:val="8B1A1A"/>
          <w:sz w:val="22"/>
        </w:rPr>
        <w:t>« Le noir est maudit. Ils ne pourront jamais comprendre ce que vous voulez faire. Quand on a tué Sankara, c'est passé comme une lettre à la poste. »</w:t>
        <w:br/>
        <w:t>— Propos rapportés par Traoré, attribués à un agent français</w:t>
      </w:r>
    </w:p>
    <w:p>
      <w:pPr>
        <w:spacing w:after="60"/>
        <w:ind w:firstLine="567"/>
      </w:pPr>
      <w:r>
        <w:rPr>
          <w:rFonts w:ascii="FreeSerif" w:hAnsi="FreeSerif"/>
          <w:sz w:val="22"/>
        </w:rPr>
        <w:t>Trois semaines après la rupture diplomatique avec la France, Traoré ouvre une rencontre avec les habitants de la région du Yaadga par un discours dense en révélations. Il commence par expliquer le syndrome de Stockholm appliqué à un continent entier : « Beaucoup de gens sont atteints de ce syndrome, parce que l'Afrique a beaucoup souffert et on a voulu effacer son histoire. »</w:t>
      </w:r>
    </w:p>
    <w:p>
      <w:pPr>
        <w:spacing w:after="60"/>
        <w:ind w:firstLine="567"/>
      </w:pPr>
      <w:r>
        <w:rPr>
          <w:rFonts w:ascii="FreeSerif" w:hAnsi="FreeSerif"/>
          <w:b/>
          <w:sz w:val="22"/>
        </w:rPr>
        <w:t>La première révélation : les quatre produits.</w:t>
      </w:r>
      <w:r>
        <w:rPr>
          <w:rFonts w:ascii="FreeSerif" w:hAnsi="FreeSerif"/>
          <w:sz w:val="22"/>
        </w:rPr>
        <w:t xml:space="preserve"> Traoré raconte, en tant que témoignage de première main non recoupé indépendamment, que des agents des services secrets d'un pays occidental étaient venus proposer au gouvernement burkinabè quatre produits à introduire dans la nourriture des zones tenues par les groupes armés, pour affaiblir mentalement et physiquement les populations avant de pouvoir « les écraser facilement » quelques années plus tard. À la question de savoir si cela avait déjà été testé ailleurs, la réponse fut : oui, « quelque part en Afrique, quelque part en Asie, plusieurs fois ». Traoré a répété cette même histoire, avec les mêmes détails, lors d'un autre entretien accordé au média panafricaniste For You Media Africa, ajoutant une dimension sanitaire liée aux cancers, aux problèmes de fertilité et à la croissance démographique africaine perçue par certains responsables occidentaux comme un « défi mondial ». C'est de cette histoire que Traoré tire la doctrine du « consommer local » comme impératif de sécurité nationale.</w:t>
      </w:r>
    </w:p>
    <w:p>
      <w:pPr>
        <w:spacing w:after="60"/>
        <w:ind w:firstLine="567"/>
      </w:pPr>
      <w:r>
        <w:rPr>
          <w:rFonts w:ascii="FreeSerif" w:hAnsi="FreeSerif"/>
          <w:b/>
          <w:sz w:val="22"/>
        </w:rPr>
        <w:t>La deuxième révélation : « Daniel ».</w:t>
      </w:r>
      <w:r>
        <w:rPr>
          <w:rFonts w:ascii="FreeSerif" w:hAnsi="FreeSerif"/>
          <w:sz w:val="22"/>
        </w:rPr>
        <w:t xml:space="preserve"> En 2023, un visiteur français, présenté comme agent des services secrets, lui aurait dit en face : « le noir est maudit », que Sankara aussi était en avance sur son temps et que personne n'avait réagi à sa mort. Trois ans plus tard, selon Traoré, un plan se serait mis en marche pour préparer les esprits via les milieux culturels, avec pour objectif de mettre fin à la révolution avant août 2026, en utilisant le levier le plus vieux de la panoplie : la religion et l'ethnie. Un imam aurait alors mené une sortie publique fracassante, relayée par un petit groupe étudiant, en espérant un soutien syndical qui n'est jamais venu. La tentative a échoué.</w:t>
      </w:r>
    </w:p>
    <w:p>
      <w:pPr>
        <w:spacing w:after="60"/>
        <w:ind w:firstLine="567"/>
      </w:pPr>
      <w:r>
        <w:rPr>
          <w:rFonts w:ascii="FreeSerif" w:hAnsi="FreeSerif"/>
          <w:b/>
          <w:sz w:val="22"/>
        </w:rPr>
        <w:t>L'affaire de l'imam.</w:t>
      </w:r>
      <w:r>
        <w:rPr>
          <w:rFonts w:ascii="FreeSerif" w:hAnsi="FreeSerif"/>
          <w:sz w:val="22"/>
        </w:rPr>
        <w:t xml:space="preserve"> Traoré précise que la loi en cause n'interdit nullement de prier, ni dans les rues ni ailleurs. Elle exige seulement que les occupations de la voie publique soient déclarées, pour les services d'urgence. L'imam concerné avait déjà créé une « police islamique » non officielle en 2019. Traoré, musulman lui-même, salue les imams patriotes et promet le soutien de l'État, tout en menant un combat frontal contre l'extrémisme. Il révèle au passage que des émissaires étaient venus proposer que le Burkina devienne un État islamique en échange de la paix. Il a refusé : « On serait une base arrière, un cancer au milieu de l'Afrique de l'Ouest pour déstabiliser les autres. »</w:t>
      </w:r>
    </w:p>
    <w:p>
      <w:pPr>
        <w:spacing w:after="60"/>
        <w:ind w:firstLine="567"/>
      </w:pPr>
      <w:r>
        <w:rPr>
          <w:rFonts w:ascii="FreeSerif" w:hAnsi="FreeSerif"/>
          <w:b/>
          <w:sz w:val="22"/>
        </w:rPr>
        <w:t>Les huit cents étudiants de la charia.</w:t>
      </w:r>
      <w:r>
        <w:rPr>
          <w:rFonts w:ascii="FreeSerif" w:hAnsi="FreeSerif"/>
          <w:sz w:val="22"/>
        </w:rPr>
        <w:t xml:space="preserve"> Les services burkinabè ont recensé plus de 800 jeunes Burkinabè partis étudier la charia dans certains pays arabes, sans qu'aucun n'apprenne un vrai métier. La décision : ils seront rappelés au pays, et l'État financera désormais lui-même la formation religieuse de toutes les confessions, pour couper le canal des financements étrangers.</w:t>
      </w:r>
    </w:p>
    <w:p>
      <w:pPr>
        <w:spacing w:after="60"/>
        <w:ind w:firstLine="567"/>
      </w:pPr>
      <w:r>
        <w:rPr>
          <w:rFonts w:ascii="FreeSerif" w:hAnsi="FreeSerif"/>
          <w:b/>
          <w:sz w:val="22"/>
        </w:rPr>
        <w:t>« Il n'y a pas deux capitaines dans un bateau ».</w:t>
      </w:r>
      <w:r>
        <w:rPr>
          <w:rFonts w:ascii="FreeSerif" w:hAnsi="FreeSerif"/>
          <w:sz w:val="22"/>
        </w:rPr>
        <w:t xml:space="preserve"> Traoré balaie l'idée qu'il existerait un « homme fort » alternatif à courtiser dans son propre camp. « Quand j'ai quitté Kaya avec mes hommes, j'étais en tête, il n'y avait pas un seul soldat devant moi. » Il annonce des sanctions sévères pour tout comportement antirévolutionnaire dans ses propres rangs.</w:t>
      </w:r>
    </w:p>
    <w:p>
      <w:pPr>
        <w:spacing w:after="60"/>
        <w:ind w:firstLine="567"/>
      </w:pPr>
      <w:r>
        <w:rPr>
          <w:rFonts w:ascii="FreeSerif" w:hAnsi="FreeSerif"/>
          <w:b/>
          <w:sz w:val="22"/>
        </w:rPr>
        <w:t>La bataille du cerveau.</w:t>
      </w:r>
      <w:r>
        <w:rPr>
          <w:rFonts w:ascii="FreeSerif" w:hAnsi="FreeSerif"/>
          <w:sz w:val="22"/>
        </w:rPr>
        <w:t xml:space="preserve"> Traoré dresse un inventaire cru : rien de ce que les Burkinabè utilisent chaque matin n'est fabriqué localement. Il cite l'exemple des feux tricolores, inventés par un ingénieur noir américain en 1923, mais tous fabriqués en France pour Ouagadougou. Il annonce une réforme des universités techniques : les ingénieurs devront fabriquer ou copier, pas seulement écrire des rapports théoriques.</w:t>
      </w:r>
    </w:p>
    <w:p>
      <w:pPr>
        <w:spacing w:after="60"/>
        <w:ind w:firstLine="567"/>
      </w:pPr>
      <w:r>
        <w:rPr>
          <w:rFonts w:ascii="FreeSerif" w:hAnsi="FreeSerif"/>
          <w:b/>
          <w:sz w:val="22"/>
        </w:rPr>
        <w:t>La preuve par l'échec de l'ennemi.</w:t>
      </w:r>
      <w:r>
        <w:rPr>
          <w:rFonts w:ascii="FreeSerif" w:hAnsi="FreeSerif"/>
          <w:sz w:val="22"/>
        </w:rPr>
        <w:t xml:space="preserve"> Après la rupture diplomatique, des attaques coordonnées visent plusieurs villes burkinabè, mais échouent face à des forces déterminées. Traoré révèle que des correspondants locaux de chaînes françaises s'étaient préparés en studio pour annoncer un effondrement sécuritaire qui n'a finalement pas eu lieu. Pendant cette même campagne de panique, l'État lance un emprunt obligataire auprès de la diaspora burkinabè, qui est sursouscrit.</w:t>
      </w:r>
    </w:p>
    <w:p>
      <w:pPr>
        <w:spacing w:after="60"/>
        <w:ind w:firstLine="567"/>
      </w:pPr>
      <w:r>
        <w:rPr>
          <w:rFonts w:ascii="FreeSerif" w:hAnsi="FreeSerif"/>
          <w:b/>
          <w:sz w:val="22"/>
        </w:rPr>
        <w:t>La grand-mère de Ouahigouya.</w:t>
      </w:r>
      <w:r>
        <w:rPr>
          <w:rFonts w:ascii="FreeSerif" w:hAnsi="FreeSerif"/>
          <w:sz w:val="22"/>
        </w:rPr>
        <w:t xml:space="preserve"> Le discours se termine par un témoignage intime : la grand-mère de Traoré a eu ses enfants après les indépendances, passé cinquante ans, parce que sous la colonisation il était interdit de se marier et presque tous les hommes du village avaient été tués. « Moi, j'ai failli ne pas naître à cause de l'effet de ces gens. Je vis les effets de la colonisation dans ma chair. »</w:t>
      </w:r>
    </w:p>
    <w:p>
      <w:pPr>
        <w:spacing w:after="60"/>
        <w:ind w:firstLine="567"/>
      </w:pPr>
      <w:r>
        <w:rPr>
          <w:rFonts w:ascii="FreeSerif" w:hAnsi="FreeSerif"/>
          <w:sz w:val="22"/>
        </w:rPr>
        <w:t>La question posée aux habitants n'était pas une provocation, c'était un test : « Vous allez détecter, à travers mes propos, tous ceux qui ont le gène de la malédiction en eux. Et notre grande chance, c'est que la grande majorité n'est pas maudite. »</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18 — Niger : le dernier verrou</w:t>
      </w:r>
    </w:p>
    <w:p>
      <w:pPr>
        <w:ind w:left="363" w:right="119"/>
        <w:spacing w:line="360" w:lineRule="auto"/>
        <w:pBdr>
          <w:left w:val="single" w:sz="16" w:space="18" w:color="A07820"/>
        </w:pBdr>
      </w:pPr>
      <w:r>
        <w:rPr>
          <w:rFonts w:ascii="FreeSerif" w:hAnsi="FreeSerif"/>
          <w:i/>
          <w:color w:val="8B1A1A"/>
          <w:sz w:val="22"/>
        </w:rPr>
        <w:t>« Il n'est plus question que nos États soient la vache à lait de la France. »</w:t>
        <w:br/>
        <w:t>— Général Abdourahamane Tiani, 12 février 2024</w:t>
      </w:r>
    </w:p>
    <w:p>
      <w:pPr>
        <w:spacing w:after="60"/>
        <w:ind w:firstLine="567"/>
      </w:pPr>
      <w:r>
        <w:rPr>
          <w:rFonts w:ascii="FreeSerif" w:hAnsi="FreeSerif"/>
          <w:sz w:val="22"/>
        </w:rPr>
        <w:t>Niamey, 26 juillet 2023. La garde présidentielle nigérienne place le président Mohamed Bazoum en résidence surveillée. Le général Abdourahamane Tiani, chef de cette garde, prend la tête de la transition. En quelques heures, la réaction internationale atteint une intensité jamais vue : menaces d'intervention militaire, sanctions immédiates, frontières fermées. Pourquoi tant de fureur ? Le Niger est le dernier verrou.</w:t>
      </w:r>
    </w:p>
    <w:p>
      <w:pPr>
        <w:spacing w:after="60"/>
        <w:ind w:firstLine="567"/>
      </w:pPr>
      <w:r>
        <w:rPr>
          <w:rFonts w:ascii="FreeSerif" w:hAnsi="FreeSerif"/>
          <w:sz w:val="22"/>
        </w:rPr>
        <w:t>Le pays hébergeait une base aérienne française avec environ 1 500 soldats, une base américaine de drones avec environ 1 000 soldats, et fournissait 35 % des importations françaises d'uranium. Perdre le Niger, c'était perdre d'un coup tout le dispositif sahélien occidental. C'est exactement ce qui va se produire, sans qu'une seule goutte de sang soit versée.</w:t>
      </w:r>
    </w:p>
    <w:p>
      <w:pPr>
        <w:spacing w:before="280" w:after="120"/>
        <w:pBdr>
          <w:bottom w:val="single" w:sz="7" w:space="3" w:color="A07820"/>
        </w:pBdr>
      </w:pPr>
      <w:r>
        <w:rPr>
          <w:rFonts w:ascii="FreeSerif" w:hAnsi="FreeSerif"/>
          <w:b/>
          <w:color w:val="2C3A4A"/>
          <w:sz w:val="22"/>
        </w:rPr>
        <w:t>Le C-17 qui rebrousse chemin</w:t>
      </w:r>
    </w:p>
    <w:p>
      <w:pPr>
        <w:spacing w:after="60"/>
      </w:pPr>
      <w:r>
        <w:rPr>
          <w:rFonts w:ascii="FreeSerif" w:hAnsi="FreeSerif"/>
          <w:sz w:val="22"/>
        </w:rPr>
        <w:t>Le 3 août 2023, un avion militaire américain décolle d'Allemagne pour Niamey. Au-dessus de l'Algérie, il fait demi-tour : la nouvelle transition lui a refusé l'atterrissage. Décembre 2023 : départ des soldats français. Printemps 2024 : fermeture de la base américaine. Nathalie Yamb résume : « Aucun pays dans le monde, à part le Vietnam, n'a réussi à faire dégager l'armée française et l'armée américaine en même temps, coup sur coup, sans avoir à faire couler une goutte de sang. »</w:t>
      </w:r>
    </w:p>
    <w:p>
      <w:pPr>
        <w:spacing w:before="280" w:after="120"/>
        <w:pBdr>
          <w:bottom w:val="single" w:sz="7" w:space="3" w:color="A07820"/>
        </w:pBdr>
      </w:pPr>
      <w:r>
        <w:rPr>
          <w:rFonts w:ascii="FreeSerif" w:hAnsi="FreeSerif"/>
          <w:b/>
          <w:color w:val="2C3A4A"/>
          <w:sz w:val="22"/>
        </w:rPr>
        <w:t>Le dossier d'Agadez, longtemps caché</w:t>
      </w:r>
    </w:p>
    <w:p>
      <w:pPr>
        <w:spacing w:after="60"/>
      </w:pPr>
      <w:r>
        <w:rPr>
          <w:rFonts w:ascii="FreeSerif" w:hAnsi="FreeSerif"/>
          <w:sz w:val="22"/>
        </w:rPr>
        <w:t>En mars 2024, les nouvelles autorités exposent publiquement les termes d'un accord avec les forces américaines imposé au président précédent en 2012, sans jamais consulter l'Assemblée nationale ni le peuple nigérien. Le Niger payait les taxes des avions militaires américains. Les autorités nigériennes n'avaient aucune information sur les activités menées depuis les bases installées sur leur propre territoire. Et l'armée américaine n'avait aucune obligation contractuelle d'appui contre les groupes terroristes qui massacraient les populations nigériennes. La base de drones d'Agadez, présentée dans la presse américaine comme « la base de drones la plus chère jamais construite par les États-Unis », servait surtout de plateforme de surveillance de toute la région.</w:t>
      </w:r>
    </w:p>
    <w:p>
      <w:pPr>
        <w:spacing w:before="280" w:after="120"/>
        <w:pBdr>
          <w:bottom w:val="single" w:sz="7" w:space="3" w:color="A07820"/>
        </w:pBdr>
      </w:pPr>
      <w:r>
        <w:rPr>
          <w:rFonts w:ascii="FreeSerif" w:hAnsi="FreeSerif"/>
          <w:b/>
          <w:color w:val="2C3A4A"/>
          <w:sz w:val="22"/>
        </w:rPr>
        <w:t>Reprendre le sous-sol : Imouraren</w:t>
      </w:r>
    </w:p>
    <w:p>
      <w:pPr>
        <w:spacing w:after="60"/>
      </w:pPr>
      <w:r>
        <w:rPr>
          <w:rFonts w:ascii="FreeSerif" w:hAnsi="FreeSerif"/>
          <w:sz w:val="22"/>
        </w:rPr>
        <w:t>En 2024, les nouvelles autorités rompent les contrats d'exploitation d'uranium avec Orano sur le gisement d'Imouraren, l'un des plus importants du monde. Le Niger détient environ 5 % des réserves mondiales d'uranium. La France en tirait environ 20 % de son électricité nucléaire. Pendant un demi-siècle, le prix payé au Niger ne dépassait pas 0,80 euro par kilo, contre 200 dollars sur le marché mondial. Ce demi-siècle a laissé le Niger 189e sur 191 pays au classement du niveau de vie. Le pays qui éclairait la France restait dans le noir.</w:t>
      </w:r>
    </w:p>
    <w:p>
      <w:pPr>
        <w:spacing w:after="60"/>
        <w:ind w:firstLine="567"/>
      </w:pPr>
      <w:r>
        <w:rPr>
          <w:rFonts w:ascii="FreeSerif" w:hAnsi="FreeSerif"/>
          <w:sz w:val="22"/>
        </w:rPr>
        <w:t>La rupture paie vite : les recettes pétrolières du Niger bondissent de 218 % entre 2020 et 2024.</w:t>
      </w:r>
    </w:p>
    <w:p>
      <w:pPr>
        <w:spacing w:before="280" w:after="120"/>
        <w:pBdr>
          <w:bottom w:val="single" w:sz="7" w:space="3" w:color="A07820"/>
        </w:pBdr>
      </w:pPr>
      <w:r>
        <w:rPr>
          <w:rFonts w:ascii="FreeSerif" w:hAnsi="FreeSerif"/>
          <w:b/>
          <w:color w:val="2C3A4A"/>
          <w:sz w:val="22"/>
        </w:rPr>
        <w:t>Le discours du 12 février 2024</w:t>
      </w:r>
    </w:p>
    <w:p>
      <w:pPr>
        <w:spacing w:after="60"/>
      </w:pPr>
      <w:r>
        <w:rPr>
          <w:rFonts w:ascii="FreeSerif" w:hAnsi="FreeSerif"/>
          <w:sz w:val="22"/>
        </w:rPr>
        <w:t>Tiani prononce un discours d'une heure et demie qui structure toute la rupture nigérienne : « Il n'est plus question que nos États soient la vache à lait de la France. La France nous a pillés pendant 107 ans. » Il y rapporte une déclaration que Macron aurait faite en 2023 : « Le Niger ne vous appartient pas. Le Niger appartient à la France. Ce n'est pas à vous de proposer quelque solution que ce soit. » Cette phrase condense en deux lignes toute la logique de domination que ce livre documente.</w:t>
      </w:r>
    </w:p>
    <w:p>
      <w:pPr>
        <w:spacing w:after="60"/>
        <w:ind w:firstLine="567"/>
      </w:pPr>
      <w:r>
        <w:rPr>
          <w:rFonts w:ascii="FreeSerif" w:hAnsi="FreeSerif"/>
          <w:sz w:val="22"/>
        </w:rPr>
        <w:t>Les ruptures s'enchaînent ensuite : retrait de la CEDEAO en janvier 2024, retrait de l'Organisation internationale de la Francophonie en mars 2025, suspension des médias français en mai 2026.</w:t>
      </w:r>
    </w:p>
    <w:p>
      <w:pPr>
        <w:spacing w:before="280" w:after="120"/>
        <w:pBdr>
          <w:bottom w:val="single" w:sz="7" w:space="3" w:color="A07820"/>
        </w:pBdr>
      </w:pPr>
      <w:r>
        <w:rPr>
          <w:rFonts w:ascii="FreeSerif" w:hAnsi="FreeSerif"/>
          <w:b/>
          <w:color w:val="2C3A4A"/>
          <w:sz w:val="22"/>
        </w:rPr>
        <w:t>L'ultimatum qui n'a jamais été suivi</w:t>
      </w:r>
    </w:p>
    <w:p>
      <w:pPr>
        <w:spacing w:after="60"/>
      </w:pPr>
      <w:r>
        <w:rPr>
          <w:rFonts w:ascii="FreeSerif" w:hAnsi="FreeSerif"/>
          <w:sz w:val="22"/>
        </w:rPr>
        <w:t>Le 30 juillet 2023, la CEDEAO adopte un ultimatum : si Bazoum n'est pas rétabli en sept jours, une intervention militaire pourrait être planifiée. L'ultimatum expire sans qu'aucune intervention n'ait lieu.</w:t>
      </w:r>
    </w:p>
    <w:p>
      <w:pPr>
        <w:spacing w:after="60"/>
        <w:ind w:firstLine="567"/>
      </w:pPr>
      <w:r>
        <w:rPr>
          <w:rFonts w:ascii="FreeSerif" w:hAnsi="FreeSerif"/>
          <w:sz w:val="22"/>
        </w:rPr>
        <w:t>Avant de comprendre pourquoi il a échoué, il faut nommer ce que l'on prétendait restaurer. Mohamed Bazoum faisait libérer des terroristes précédemment arrêtés par ses propres forces, les mêmes qui massacraient les populations. Sur un tarmac de Niamey : 71 soldats tués, alignés, que personne à Paris n'a jamais comptés. Quand des soldats français avaient tiré sur des civils en 2021, tuant trois personnes, Bazoum avait limogé son propre ministre de l'Intérieur plutôt que d'exiger des comptes à la France. Macron lui-même avait pourtant reconnu la « logique de rente » de la France en Afrique. Le patron reconnaît le système. Le client le nie.</w:t>
      </w:r>
    </w:p>
    <w:p>
      <w:pPr>
        <w:spacing w:after="60"/>
        <w:ind w:firstLine="567"/>
      </w:pPr>
      <w:r>
        <w:rPr>
          <w:rFonts w:ascii="FreeSerif" w:hAnsi="FreeSerif"/>
          <w:sz w:val="22"/>
        </w:rPr>
        <w:t>Quand Bazoum a été renversé, il a écrit une tribune dans le Washington Post pour supplier les Américains et les Français de le remettre au pouvoir. Il n'a jamais appelé son propre peuple à se mobiliser pour lui. Le peuple nigérien n'est pas sorti défendre Bazoum, il est sorti célébrer la transition.</w:t>
      </w:r>
    </w:p>
    <w:p>
      <w:pPr>
        <w:spacing w:after="60"/>
        <w:ind w:firstLine="567"/>
      </w:pPr>
      <w:r>
        <w:rPr>
          <w:rFonts w:ascii="FreeSerif" w:hAnsi="FreeSerif"/>
          <w:sz w:val="22"/>
        </w:rPr>
        <w:t>Pourquoi l'ultimatum a-t-il échoué ? Politiquement, l'Algérie, la Russie et la Guinée s'y opposent ; le Mali et le Burkina Faso ont prévenu qu'une agression contre le Niger serait une déclaration de guerre. La mobilisation populaire au Niger est massive. Militairement, aucun des pays belliqueux ne peut gagner une guerre au Niger. Juridiquement, la CEDEAO agit dans l'illégalité : aucune autorisation n'a été demandée au Conseil de sécurité de l'ONU, et le protocole de la CEDEAO lui-même n'autorise pas l'usage de la force pour rétablir un président renversé.</w:t>
      </w:r>
    </w:p>
    <w:p>
      <w:pPr>
        <w:spacing w:before="280" w:after="120"/>
        <w:pBdr>
          <w:bottom w:val="single" w:sz="7" w:space="3" w:color="A07820"/>
        </w:pBdr>
      </w:pPr>
      <w:r>
        <w:rPr>
          <w:rFonts w:ascii="FreeSerif" w:hAnsi="FreeSerif"/>
          <w:b/>
          <w:color w:val="2C3A4A"/>
          <w:sz w:val="22"/>
        </w:rPr>
        <w:t>Tiani à Ankara, 4 juin 2026</w:t>
      </w:r>
    </w:p>
    <w:p>
      <w:pPr>
        <w:spacing w:after="60"/>
      </w:pPr>
      <w:r>
        <w:rPr>
          <w:rFonts w:ascii="FreeSerif" w:hAnsi="FreeSerif"/>
          <w:sz w:val="22"/>
        </w:rPr>
        <w:t>Trois ans après le coup d'État qui faisait de lui un paria des chancelleries occidentales, le général Tiani est reçu à Ankara avec les honneurs d'un chef d'État. Les accords signés couvrent la défense, l'énergie et les infrastructures. La Turquie livre du matériel avant même d'être payée. Un membre de l'OTAN reçoit le chef d'un État sanctionné par l'UE et les États-Unis. La géométrie du monde a changé.</w:t>
      </w:r>
    </w:p>
    <w:p>
      <w:pPr>
        <w:spacing w:before="280" w:after="120"/>
        <w:pBdr>
          <w:bottom w:val="single" w:sz="7" w:space="3" w:color="A07820"/>
        </w:pBdr>
      </w:pPr>
      <w:r>
        <w:rPr>
          <w:rFonts w:ascii="FreeSerif" w:hAnsi="FreeSerif"/>
          <w:b/>
          <w:color w:val="2C3A4A"/>
          <w:sz w:val="22"/>
        </w:rPr>
        <w:t>Le retrait de la CPI : la justice refusée au nom de la justice</w:t>
      </w:r>
    </w:p>
    <w:p>
      <w:pPr>
        <w:spacing w:after="60"/>
      </w:pPr>
      <w:r>
        <w:rPr>
          <w:rFonts w:ascii="FreeSerif" w:hAnsi="FreeSerif"/>
          <w:sz w:val="22"/>
        </w:rPr>
        <w:t>Le Niger se retire officiellement de la Cour pénale internationale. Human Rights Watch exprime de vives inquiétudes et appelle Niamey à revenir sur sa décision. L'argument s'effondre dès qu'on le confronte à la réalité : la CPI, depuis sa création, a presque exclusivement poursuivi des Africains. Les États-Unis n'ont jamais rejoint le Statut de Rome. Un sénateur américain a résumé sans gêne la doctrine réelle : « Ce tribunal est pour l'Afrique et pour les voyous comme Poutine. Il n'est pas pour les démocraties comme Israël et les États-Unis d'Amérique. »</w:t>
      </w:r>
    </w:p>
    <w:p>
      <w:pPr>
        <w:spacing w:after="60"/>
        <w:ind w:firstLine="567"/>
      </w:pPr>
      <w:r>
        <w:rPr>
          <w:rFonts w:ascii="FreeSerif" w:hAnsi="FreeSerif"/>
          <w:sz w:val="22"/>
        </w:rPr>
        <w:t>La Cour a d'ailleurs réagi au retrait nigérien en précisant que le pays ne pourrait pas cesser immédiatement sa coopération avec l'institution, malgré sa décision de partir. Un État souverain notifie son retrait, et l'institution répond en substance : vous partez, mais vous restez lié. C'est le mécanisme même de la domination institutionnelle. Dans son message aux Nations unies, le Niger formule le cœur de son grief : la Cour est « l'objet de détournement et d'instrumentalisation ».</w:t>
      </w:r>
    </w:p>
    <w:p>
      <w:pPr>
        <w:spacing w:before="280" w:after="120"/>
        <w:pBdr>
          <w:bottom w:val="single" w:sz="7" w:space="3" w:color="A07820"/>
        </w:pBdr>
      </w:pPr>
      <w:r>
        <w:rPr>
          <w:rFonts w:ascii="FreeSerif" w:hAnsi="FreeSerif"/>
          <w:b/>
          <w:color w:val="2C3A4A"/>
          <w:sz w:val="22"/>
        </w:rPr>
        <w:t>Ce que le Niger représente</w:t>
      </w:r>
    </w:p>
    <w:p>
      <w:pPr>
        <w:spacing w:after="60"/>
      </w:pPr>
      <w:r>
        <w:rPr>
          <w:rFonts w:ascii="FreeSerif" w:hAnsi="FreeSerif"/>
          <w:sz w:val="22"/>
        </w:rPr>
        <w:t>Le Niger est le septième producteur mondial d'uranium. Pendant des décennies, les nappes phréatiques autour d'Arlit ont été contaminées, et les populations locales ont vécu dans la pauvreté à côté d'une richesse qu'elles ne touchaient pas. Après la transition, en 2025, environ 300 millions de dollars de revenus uranium ont été commercialisés directement par l'État nigérien, et 500 millions de dollars de revenus pétroliers encaissés en cash via un accord direct avec la Chine, des montants « jamais vus dans les caisses de l'État nigérien depuis l'indépendance ».</w:t>
      </w:r>
    </w:p>
    <w:p>
      <w:pPr>
        <w:spacing w:before="280" w:after="120"/>
        <w:pBdr>
          <w:bottom w:val="single" w:sz="7" w:space="3" w:color="A07820"/>
        </w:pBdr>
      </w:pPr>
      <w:r>
        <w:rPr>
          <w:rFonts w:ascii="FreeSerif" w:hAnsi="FreeSerif"/>
          <w:b/>
          <w:color w:val="2C3A4A"/>
          <w:sz w:val="22"/>
        </w:rPr>
        <w:t>Le système qui maintient l'Afrique pauvre</w:t>
      </w:r>
    </w:p>
    <w:p>
      <w:pPr>
        <w:spacing w:after="60"/>
      </w:pPr>
      <w:r>
        <w:rPr>
          <w:rFonts w:ascii="FreeSerif" w:hAnsi="FreeSerif"/>
          <w:sz w:val="22"/>
        </w:rPr>
        <w:t>Pourquoi l'Afrique subsaharienne, dotée des ressources naturelles les plus abondantes de la planète, reste-t-elle la région la plus pauvre du monde ? La réponse n'est pas dans la fatalité géographique, mais dans un système conçu pour maintenir l'Afrique dans le rôle de producteur de matières premières non transformées. Si l'Afrique transformait ses matières premières avant de les exporter, si le Niger vendait du combustible nucléaire plutôt que du minerai brut, les niveaux de vie en Europe, en Amérique du Nord et en Asie baisseraient. La prospérité du Nord dépend structurellement de la pauvreté du Sud.</w:t>
      </w:r>
    </w:p>
    <w:p>
      <w:pPr>
        <w:spacing w:before="280" w:after="120"/>
        <w:pBdr>
          <w:bottom w:val="single" w:sz="7" w:space="3" w:color="A07820"/>
        </w:pBdr>
      </w:pPr>
      <w:r>
        <w:rPr>
          <w:rFonts w:ascii="FreeSerif" w:hAnsi="FreeSerif"/>
          <w:b/>
          <w:color w:val="2C3A4A"/>
          <w:sz w:val="22"/>
        </w:rPr>
        <w:t>La réaction : sanctions, blocus, pression</w:t>
      </w:r>
    </w:p>
    <w:p>
      <w:pPr>
        <w:spacing w:after="60"/>
      </w:pPr>
      <w:r>
        <w:rPr>
          <w:rFonts w:ascii="FreeSerif" w:hAnsi="FreeSerif"/>
          <w:sz w:val="22"/>
        </w:rPr>
        <w:t>Après le 26 juillet 2023, la réaction de la CEDEAO, pilotée depuis Paris et Abuja, est brutale : fermeture des frontières, blocus des transactions financières, confiscation des avoirs, embargo sur les services publics. Ces sanctions ont tué. Le général Tiani l'a documenté : des centaines de morts par manque de médicaments, de carburant pour les hôpitaux, d'alimentation. La Banque mondiale avait projeté une croissance de +12,5 % pour le Niger en 2024 avant l'embargo. Après l'embargo, une projection tombait à -45 %. Ce différentiel de 57 points représente des vies humaines, précisément celles que la CEDEAO affirmait protéger.</w:t>
      </w:r>
    </w:p>
    <w:p>
      <w:pPr>
        <w:spacing w:before="280" w:after="120"/>
        <w:pBdr>
          <w:bottom w:val="single" w:sz="7" w:space="3" w:color="A07820"/>
        </w:pBdr>
      </w:pPr>
      <w:r>
        <w:rPr>
          <w:rFonts w:ascii="FreeSerif" w:hAnsi="FreeSerif"/>
          <w:b/>
          <w:color w:val="2C3A4A"/>
          <w:sz w:val="22"/>
        </w:rPr>
        <w:t>Ce que Tiani a compris</w:t>
      </w:r>
    </w:p>
    <w:p>
      <w:pPr>
        <w:spacing w:after="60"/>
      </w:pPr>
      <w:r>
        <w:rPr>
          <w:rFonts w:ascii="FreeSerif" w:hAnsi="FreeSerif"/>
          <w:sz w:val="22"/>
        </w:rPr>
        <w:t>Le discours du 12 février 2024 formule la doctrine de la transition en six mots seulement : « Négocier d'égal à égal dans la dignité. » C'est tout le programme. C'est aussi exactement ce que le système décrit dans ce chapitre a été conçu pour empêcher.</w:t>
      </w:r>
    </w:p>
    <w:p>
      <w:pPr>
        <w:spacing w:after="60"/>
        <w:ind w:firstLine="567"/>
      </w:pPr>
      <w:r>
        <w:rPr>
          <w:rFonts w:ascii="FreeSerif" w:hAnsi="FreeSerif"/>
          <w:sz w:val="22"/>
        </w:rPr>
        <w:t>Mali, Burkina Faso, Niger : les trois verrous ont sauté en trois ans. Trois ruptures nationales, encore séparées, encore vulnérables. Il restait à en faire une seule force, et cela se joue à Bamako, un matin de septembre 2023, autour d'une table et d'un texte de quelques pages.</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19 — La naissance de l'AES</w:t>
      </w:r>
    </w:p>
    <w:p>
      <w:pPr>
        <w:ind w:left="363" w:right="119"/>
        <w:spacing w:line="360" w:lineRule="auto"/>
        <w:pBdr>
          <w:left w:val="single" w:sz="16" w:space="18" w:color="A07820"/>
        </w:pBdr>
      </w:pPr>
      <w:r>
        <w:rPr>
          <w:rFonts w:ascii="FreeSerif" w:hAnsi="FreeSerif"/>
          <w:i/>
          <w:color w:val="8B1A1A"/>
          <w:sz w:val="22"/>
        </w:rPr>
        <w:t>« Avec ou sans vous, nous allons avancer. »</w:t>
        <w:br/>
        <w:t>— Abdoulaye Diop, ministre malien des Affaires étrangères</w:t>
      </w:r>
    </w:p>
    <w:p>
      <w:pPr>
        <w:spacing w:after="60"/>
        <w:ind w:firstLine="567"/>
      </w:pPr>
      <w:r>
        <w:rPr>
          <w:rFonts w:ascii="FreeSerif" w:hAnsi="FreeSerif"/>
          <w:sz w:val="22"/>
        </w:rPr>
        <w:t>Bamako, 16 septembre 2023. Trois hommes se penchent sur un document de quelques pages. Le général Assimi Goïta signe pour le Mali. Le capitaine Ibrahim Traoré pour le Burkina Faso. Le général Abdourahamane Tiani pour le Niger. Le texte s'appelle la Charte du Liptako-Gourma. Il crée l'Alliance des États du Sahel. Sept semaines plus tôt, la CEDEAO menaçait encore d'envahir le Niger. Ce matin-là, les trois pays menacés répondent en cessant d'être trois pays.</w:t>
      </w:r>
    </w:p>
    <w:p>
      <w:pPr>
        <w:spacing w:after="60"/>
        <w:ind w:firstLine="567"/>
      </w:pPr>
      <w:r>
        <w:rPr>
          <w:rFonts w:ascii="FreeSerif" w:hAnsi="FreeSerif"/>
          <w:sz w:val="22"/>
        </w:rPr>
        <w:t>Le nom même est un manifeste. Le Liptako-Gourma, c'est la zone des trois frontières, territoire ancestral des Peuls, des Touareg, des Songhaï, des Mossi, un espace qui existait bien avant que la conférence de Berlin ne trace ses lignes droites sur la carte de l'Afrique en 1884.</w:t>
      </w:r>
    </w:p>
    <w:p>
      <w:pPr/>
      <w:r>
        <w:rPr>
          <w:rFonts w:ascii="FreeSerif" w:hAnsi="FreeSerif"/>
          <w:b/>
          <w:color w:val="2C3A4A"/>
          <w:sz w:val="22"/>
        </w:rPr>
        <w:t>Les points essentiels de la Charte</w:t>
      </w:r>
    </w:p>
    <w:p>
      <w:pPr>
        <w:pStyle w:val="ListBullet"/>
      </w:pPr>
      <w:r>
        <w:rPr>
          <w:rFonts w:ascii="FreeSerif" w:hAnsi="FreeSerif"/>
          <w:sz w:val="21"/>
        </w:rPr>
        <w:t>Toute agression contre l'un des membres est une agression contre tous</w:t>
      </w:r>
    </w:p>
    <w:p>
      <w:pPr>
        <w:pStyle w:val="ListBullet"/>
      </w:pPr>
      <w:r>
        <w:rPr>
          <w:rFonts w:ascii="FreeSerif" w:hAnsi="FreeSerif"/>
          <w:sz w:val="21"/>
        </w:rPr>
        <w:t>Souveraineté pleine sur les ressources naturelles nationales</w:t>
      </w:r>
    </w:p>
    <w:p>
      <w:pPr>
        <w:pStyle w:val="ListBullet"/>
      </w:pPr>
      <w:r>
        <w:rPr>
          <w:rFonts w:ascii="FreeSerif" w:hAnsi="FreeSerif"/>
          <w:sz w:val="21"/>
        </w:rPr>
        <w:t>Droit de choisir ses partenaires militaires et diplomatiques sans tutelle extérieure</w:t>
      </w:r>
    </w:p>
    <w:p>
      <w:pPr>
        <w:pStyle w:val="ListBullet"/>
      </w:pPr>
      <w:r>
        <w:rPr>
          <w:rFonts w:ascii="FreeSerif" w:hAnsi="FreeSerif"/>
          <w:sz w:val="21"/>
        </w:rPr>
        <w:t>Libre circulation des personnes entre les trois pays</w:t>
      </w:r>
    </w:p>
    <w:p>
      <w:pPr>
        <w:pStyle w:val="ListBullet"/>
      </w:pPr>
      <w:r>
        <w:rPr>
          <w:rFonts w:ascii="FreeSerif" w:hAnsi="FreeSerif"/>
          <w:sz w:val="21"/>
        </w:rPr>
        <w:t>Création d'une force militaire commune</w:t>
      </w:r>
    </w:p>
    <w:p>
      <w:pPr>
        <w:spacing w:after="60"/>
        <w:ind w:firstLine="567"/>
      </w:pPr>
      <w:r>
        <w:rPr>
          <w:rFonts w:ascii="FreeSerif" w:hAnsi="FreeSerif"/>
          <w:sz w:val="22"/>
        </w:rPr>
        <w:t>La clause centrale est la première : la défense collective, le même principe qui fonde l'OTAN, transposé au Sahel. Envahir le Niger, désormais, c'est entrer en guerre contre le Mali et le Burkina Faso en même temps. La menace d'intervention de la CEDEAO meurt ce jour-là, tuée par une signature.</w:t>
      </w:r>
    </w:p>
    <w:p>
      <w:pPr>
        <w:spacing w:before="280" w:after="120"/>
        <w:pBdr>
          <w:bottom w:val="single" w:sz="7" w:space="3" w:color="A07820"/>
        </w:pBdr>
      </w:pPr>
      <w:r>
        <w:rPr>
          <w:rFonts w:ascii="FreeSerif" w:hAnsi="FreeSerif"/>
          <w:b/>
          <w:color w:val="2C3A4A"/>
          <w:sz w:val="22"/>
        </w:rPr>
        <w:t>De l'alliance à la Confédération</w:t>
      </w:r>
    </w:p>
    <w:p>
      <w:pPr>
        <w:spacing w:after="60"/>
      </w:pPr>
      <w:r>
        <w:rPr>
          <w:rFonts w:ascii="FreeSerif" w:hAnsi="FreeSerif"/>
          <w:sz w:val="22"/>
        </w:rPr>
        <w:t>Ce qui suit dément tous ceux qui voyaient dans la Charte un geste défensif improvisé. Le 28 janvier 2024, les trois pays se retirent simultanément de la CEDEAO. Le 6 juillet 2024, à Niamey, ils proclament la Confédération des États du Sahel, avec un traité complet, un règlement intérieur pour les chefs d'État et une déclaration officielle. Le 21 décembre 2025, une force militaire unifiée est officiellement installée. Chaque étape rend la précédente irréversible.</w:t>
      </w:r>
    </w:p>
    <w:p>
      <w:pPr>
        <w:spacing w:after="60"/>
        <w:ind w:firstLine="567"/>
      </w:pPr>
      <w:r>
        <w:rPr>
          <w:rFonts w:ascii="FreeSerif" w:hAnsi="FreeSerif"/>
          <w:sz w:val="22"/>
        </w:rPr>
        <w:t>Une confédération, pour le dire simplement, c'est une union d'États qui restent souverains mais mettent en commun des compétences décisives, ici la défense, la diplomatie, de grands projets économiques, alors qu'une fédération fondrait les trois pays en un seul, et c'est bien la fédération que les textes désignent comme objectif final. Sur la CEDEAO, Tiani est sans ambiguïté : « Nos peuples ont irrévocablement tourné le dos à la Cédéao. »</w:t>
      </w:r>
    </w:p>
    <w:p>
      <w:pPr>
        <w:spacing w:after="60"/>
        <w:ind w:firstLine="567"/>
      </w:pPr>
      <w:r>
        <w:rPr>
          <w:rFonts w:ascii="FreeSerif" w:hAnsi="FreeSerif"/>
          <w:sz w:val="22"/>
        </w:rPr>
        <w:t>Le sommet décide aussi la création d'une banque d'investissement commune et d'un fonds de stabilisation, un coussin financier commun : quand l'un des trois pays subit un choc, sanctions, mauvaise récolte, chute des cours, les autres amortissent. C'est l'assurance-vie économique de l'alliance.</w:t>
      </w:r>
    </w:p>
    <w:p>
      <w:pPr>
        <w:spacing w:before="280" w:after="120"/>
        <w:pBdr>
          <w:bottom w:val="single" w:sz="7" w:space="3" w:color="A07820"/>
        </w:pBdr>
      </w:pPr>
      <w:r>
        <w:rPr>
          <w:rFonts w:ascii="FreeSerif" w:hAnsi="FreeSerif"/>
          <w:b/>
          <w:color w:val="2C3A4A"/>
          <w:sz w:val="22"/>
        </w:rPr>
        <w:t>Une légitimité plus ancienne que l'AES elle-même</w:t>
      </w:r>
    </w:p>
    <w:p>
      <w:pPr>
        <w:spacing w:after="60"/>
      </w:pPr>
      <w:r>
        <w:rPr>
          <w:rFonts w:ascii="FreeSerif" w:hAnsi="FreeSerif"/>
          <w:sz w:val="22"/>
        </w:rPr>
        <w:t>L'alliance ne se présente pas comme une invention, mais comme un accomplissement. Le ministre malien des Affaires étrangères, Abdoulaye Diop, rappelle que « l'article 180 de la dernière constitution du Mali réitère l'attachement du Mali à abandonner tout ou partie de sa souveraineté pour réaliser l'intégration de l'Afrique avec tout État africain ». S'unir aux voisins n'est donc pas une entorse aux principes fondateurs du Mali souverain, c'en est l'application littérale. Diop invoque explicitement Modibo Keïta, premier président du Mali indépendant, la continuité entre 1960 et 2023 est institutionnellement revendiquée. Et il conclut d'une formule qui restera : « Avec ou sans vous, nous allons avancer. Si les Européens ne sont pas là, les Chinois seront là, les Russes seront là, les Australiens seront là. Aujourd'hui on n'est marié à personne. »</w:t>
      </w:r>
    </w:p>
    <w:p>
      <w:pPr>
        <w:spacing w:after="60"/>
        <w:ind w:firstLine="567"/>
      </w:pPr>
      <w:r>
        <w:rPr>
          <w:rFonts w:ascii="FreeSerif" w:hAnsi="FreeSerif"/>
          <w:sz w:val="22"/>
        </w:rPr>
        <w:t>Les trois États ont décidé de parler d'une seule voix sur la scène internationale, d'élaborer une stratégie diplomatique commune et d'étudier une carte diplomatique unique, pour mutualiser leurs représentations plutôt que de se disperser. La cible est datée : l'Assemblée générale de l'ONU de septembre 2026, où l'AES entend se présenter comme un bloc et non comme trois voix isolées. Un bloc qui parle d'une seule voix à la tribune de l'ONU ne se traite plus comme trois États mendiants, il se négocie comme une puissance.</w:t>
      </w:r>
    </w:p>
    <w:p>
      <w:pPr>
        <w:spacing w:after="60"/>
        <w:ind w:firstLine="567"/>
      </w:pPr>
      <w:r>
        <w:rPr>
          <w:rFonts w:ascii="FreeSerif" w:hAnsi="FreeSerif"/>
          <w:sz w:val="22"/>
        </w:rPr>
        <w:t>L'attraction régionale commence à jouer. En mai 2025, un exercice militaire associe les armées de l'AES à celles du Tchad et du Togo, ce même Togo qui avait signé les sanctions contre le Niger en 2023. Vingt-deux mois pour passer du camp des sanctions au camp des manœuvres conjointes, ce retournement mérite qu'on s'y arrête. Un analyste panafricaniste n'y croit pourtant guère : il distingue le souverainisme de la rupture, celui de Goïta, Traoré et Tiani, du souverainisme de la diversification sans rupture, qui change de partenaires sans changer réellement de dépendance. Le second imite le premier, il ne le rejoint pas encore.</w:t>
      </w:r>
    </w:p>
    <w:p>
      <w:pPr>
        <w:spacing w:before="280" w:after="120"/>
        <w:pBdr>
          <w:bottom w:val="single" w:sz="7" w:space="3" w:color="A07820"/>
        </w:pBdr>
      </w:pPr>
      <w:r>
        <w:rPr>
          <w:rFonts w:ascii="FreeSerif" w:hAnsi="FreeSerif"/>
          <w:b/>
          <w:color w:val="2C3A4A"/>
          <w:sz w:val="22"/>
        </w:rPr>
        <w:t>« Une réalité irréversible »</w:t>
      </w:r>
    </w:p>
    <w:p>
      <w:pPr>
        <w:spacing w:after="60"/>
      </w:pPr>
      <w:r>
        <w:rPr>
          <w:rFonts w:ascii="FreeSerif" w:hAnsi="FreeSerif"/>
          <w:sz w:val="22"/>
        </w:rPr>
        <w:t>En décembre 2025, en installant la force unifiée de l'AES, portée à 15 000 hommes pour couvrir l'espace saharien, Goïta fixe le cap : « Les nouvelles menaces sont orientées par les sponsors étatiques. L'AES est une réalité irréversible. » Tiani formule le même principe : le retour vers la souveraineté est un choix des peuples burkinabè, malien et nigérien, et il est irréversible.</w:t>
      </w:r>
    </w:p>
    <w:p>
      <w:pPr>
        <w:spacing w:after="60"/>
        <w:ind w:firstLine="567"/>
      </w:pPr>
      <w:r>
        <w:rPr>
          <w:rFonts w:ascii="FreeSerif" w:hAnsi="FreeSerif"/>
          <w:sz w:val="22"/>
        </w:rPr>
        <w:t>Un point doit être dit clairement : cette construction institutionnelle impressionnante s'est faite sans élections, et la question démocratique reste entière, elle sera traitée pour elle-même plus loin dans ce livre. Mais nul ne peut plus soutenir qu'il s'agit d'une humeur passagère de colonels : c'est une architecture, avec ses traités, sa banque, son armée commune et sa doctrine.</w:t>
      </w:r>
    </w:p>
    <w:p>
      <w:pPr>
        <w:spacing w:after="60"/>
        <w:ind w:firstLine="567"/>
      </w:pPr>
      <w:r>
        <w:rPr>
          <w:rFonts w:ascii="FreeSerif" w:hAnsi="FreeSerif"/>
          <w:sz w:val="22"/>
        </w:rPr>
        <w:t>Un détail de l'exercice militaire de mai 2025 glace rétrospectivement le sang : le scénario joué ce jour-là était une tentative de sécession soutenue par des groupes rebelles bénéficiant d'appuis extérieurs. Onze mois plus tard, presque trait pour trait, ce scénario cessait d'être un simple exercice.</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20 — La guerre par procuration</w:t>
      </w:r>
    </w:p>
    <w:p>
      <w:pPr>
        <w:ind w:left="363" w:right="119"/>
        <w:spacing w:line="360" w:lineRule="auto"/>
        <w:pBdr>
          <w:left w:val="single" w:sz="16" w:space="18" w:color="A07820"/>
        </w:pBdr>
      </w:pPr>
      <w:r>
        <w:rPr>
          <w:rFonts w:ascii="FreeSerif" w:hAnsi="FreeSerif"/>
          <w:i/>
          <w:color w:val="8B1A1A"/>
          <w:sz w:val="22"/>
        </w:rPr>
        <w:t>« On est dans la froide réalité du terrain. Des ex-légionnaires francophones travaillent avec le GUR ukrainien. »</w:t>
        <w:br/>
        <w:t>— George Malbruno, citant une source sécuritaire française, RTL, 9 mai 2026</w:t>
      </w:r>
    </w:p>
    <w:p>
      <w:pPr>
        <w:spacing w:after="60"/>
        <w:ind w:firstLine="567"/>
      </w:pPr>
      <w:r>
        <w:rPr>
          <w:rFonts w:ascii="FreeSerif" w:hAnsi="FreeSerif"/>
          <w:sz w:val="22"/>
        </w:rPr>
        <w:t>Kati, 25 avril 2026. Un camion piégé explose près d'une résidence du camp militaire où tout avait commencé en 2020. C'était la résidence du général Sadio Camara, ministre de la Défense du Mali, architecte militaire de l'AES. Il ne survit pas. Au même moment, des assauts coordonnés frappent Bamako, Kidal, Gao et Sévaré. Le Front de libération de l'Azawad reprend temporairement Kidal. Ce sont les attaques les plus importantes depuis 2020, et leur objectif est clair : démontrer que l'AES ne peut pas protéger son propre territoire. Le financement a une source documentée : quelques mois plus tôt, un groupe jihadiste avait perçu 50 millions d'euros de rançon pour un otage émirati.</w:t>
      </w:r>
    </w:p>
    <w:p>
      <w:pPr>
        <w:spacing w:after="60"/>
        <w:ind w:firstLine="567"/>
      </w:pPr>
      <w:r>
        <w:rPr>
          <w:rFonts w:ascii="FreeSerif" w:hAnsi="FreeSerif"/>
          <w:sz w:val="22"/>
        </w:rPr>
        <w:t>Pour comprendre cette journée, il faut remonter le fil. Il passe par le Bénin, par Bangui, par les falaises de Tinzawaten, par Kiev, et il finit, le 9 mai 2026, dans un studio de RTL à Paris.</w:t>
      </w:r>
    </w:p>
    <w:p>
      <w:pPr>
        <w:spacing w:before="280" w:after="120"/>
        <w:pBdr>
          <w:bottom w:val="single" w:sz="7" w:space="3" w:color="A07820"/>
        </w:pBdr>
      </w:pPr>
      <w:r>
        <w:rPr>
          <w:rFonts w:ascii="FreeSerif" w:hAnsi="FreeSerif"/>
          <w:b/>
          <w:color w:val="2C3A4A"/>
          <w:sz w:val="22"/>
        </w:rPr>
        <w:t>L'armée fantôme</w:t>
      </w:r>
    </w:p>
    <w:p>
      <w:pPr>
        <w:spacing w:after="60"/>
      </w:pPr>
      <w:r>
        <w:rPr>
          <w:rFonts w:ascii="FreeSerif" w:hAnsi="FreeSerif"/>
          <w:sz w:val="22"/>
        </w:rPr>
        <w:t>Après les expulsions officielles, la France n'a pas quitté le Sahel. Elle s'est reconstituée discrètement, via ses alliés régionaux : Bénin, Guinée, Côte d'Ivoire. Un journaliste français, Thomas Dietrich, documente en 2024 des soldats français présents au Bénin, des drones financés par l'Union européenne et un appui des services secrets français au renseignement béninois. Il se voit interdire de poursuivre son enquête par le président béninois en personne.</w:t>
      </w:r>
    </w:p>
    <w:p>
      <w:pPr>
        <w:spacing w:after="60"/>
        <w:ind w:firstLine="567"/>
      </w:pPr>
      <w:r>
        <w:rPr>
          <w:rFonts w:ascii="FreeSerif" w:hAnsi="FreeSerif"/>
          <w:sz w:val="22"/>
        </w:rPr>
        <w:t>La Centrafrique est le précédent fondateur. En juillet 2022, alors que la France rédigeait depuis 2013 toutes les résolutions de l'ONU concernant ce pays, elle perd le contrôle du dossier : l'embargo sur les armes imposé au gouvernement centrafricain est levé, alors qu'il ne liait que ses mains, laissant les rébellions s'armer librement.</w:t>
      </w:r>
    </w:p>
    <w:p>
      <w:pPr>
        <w:spacing w:after="60"/>
        <w:ind w:firstLine="567"/>
      </w:pPr>
      <w:r>
        <w:rPr>
          <w:rFonts w:ascii="FreeSerif" w:hAnsi="FreeSerif"/>
          <w:sz w:val="22"/>
        </w:rPr>
        <w:t>Deux affaires donnent un visage à cette armée fantôme. Rémy Juan Quignolot, ancien sous-officier français reconverti dans la sécurité privée, est arrêté à Bangui en 2021 avec un arsenal militaire complet. Il est exfiltré via le Gabon deux ans plus tard, avec l'implication directe de conseillers de l'Élysée. Yann Vésilier, agent des services secrets français, est arrêté à Bamako pour préparation d'un renversement de gouvernement.</w:t>
      </w:r>
    </w:p>
    <w:p>
      <w:pPr>
        <w:spacing w:after="60"/>
        <w:ind w:firstLine="567"/>
      </w:pPr>
      <w:r>
        <w:rPr>
          <w:rFonts w:ascii="FreeSerif" w:hAnsi="FreeSerif"/>
          <w:sz w:val="22"/>
        </w:rPr>
        <w:t>En juin 2026, un cas similaire mais côté américain apparaît à Bangui : un membre d'un programme de sécurité diplomatique américain est arrêté en flagrant délit de trafic d'opioïdes, portant une arme réglementaire de l'ambassade des États-Unis.</w:t>
      </w:r>
    </w:p>
    <w:p>
      <w:pPr>
        <w:spacing w:before="280" w:after="120"/>
        <w:pBdr>
          <w:bottom w:val="single" w:sz="7" w:space="3" w:color="A07820"/>
        </w:pBdr>
      </w:pPr>
      <w:r>
        <w:rPr>
          <w:rFonts w:ascii="FreeSerif" w:hAnsi="FreeSerif"/>
          <w:b/>
          <w:color w:val="2C3A4A"/>
          <w:sz w:val="22"/>
        </w:rPr>
        <w:t>Tinzawaten : l'Ukraine entre en scène</w:t>
      </w:r>
    </w:p>
    <w:p>
      <w:pPr>
        <w:spacing w:after="60"/>
      </w:pPr>
      <w:r>
        <w:rPr>
          <w:rFonts w:ascii="FreeSerif" w:hAnsi="FreeSerif"/>
          <w:sz w:val="22"/>
        </w:rPr>
        <w:t>Fin juillet 2024, dans le nord-est du Mali, les rebelles touareg et leurs alliés jihadistes infligent une lourde défaite à l'armée malienne : au moins 84 soldats tués. Puis, le 6 août 2024, un porte-parole du renseignement militaire ukrainien déclare à la télévision ukrainienne que les rebelles ont reçu « les données nécessaires » pour mener leur opération. Un service d'État étranger reconnaît publiquement avoir transmis des informations qui ont permis de tuer des dizaines de soldats d'un pays avec lequel l'Ukraine n'est pas en guerre.</w:t>
      </w:r>
    </w:p>
    <w:p>
      <w:pPr>
        <w:spacing w:after="60"/>
        <w:ind w:firstLine="567"/>
      </w:pPr>
      <w:r>
        <w:rPr>
          <w:rFonts w:ascii="FreeSerif" w:hAnsi="FreeSerif"/>
          <w:sz w:val="22"/>
        </w:rPr>
        <w:t>Comment l'Ukraine, en guerre existentielle depuis 2022, trouve-t-elle les ressources pour mener des opérations en Afrique de l'Ouest ? La réponse n'est pas à Kiev. Depuis le retrait des soldats français, Paris a perdu toute structure d'intervention légale au Sahel. C'est cela, une guerre par procuration : un intermédiaire dépendant du commanditaire agit pendant que ce dernier reste hors champ.</w:t>
      </w:r>
    </w:p>
    <w:p>
      <w:pPr>
        <w:spacing w:after="60"/>
        <w:ind w:firstLine="567"/>
      </w:pPr>
      <w:r>
        <w:rPr>
          <w:rFonts w:ascii="FreeSerif" w:hAnsi="FreeSerif"/>
          <w:sz w:val="22"/>
        </w:rPr>
        <w:t>Le Mali et le Niger rompent leurs relations diplomatiques avec Kiev. Le 19 août 2024, les trois pays de l'AES saisissent formellement le Conseil de sécurité de l'ONU pour dénoncer le soutien ukrainien au terrorisme au Sahel. Le Conseil, où la France siège avec droit de veto, n'agit pas. Les preuves matérielles s'accumulent : en mai 2025, l'armée malienne saisit sur des combattants jihadistes un téléphone contenant des documents présentés comme issus du renseignement ukrainien, ainsi qu'un drone à marquages ukrainiens.</w:t>
      </w:r>
    </w:p>
    <w:p>
      <w:pPr>
        <w:spacing w:before="280" w:after="120"/>
        <w:pBdr>
          <w:bottom w:val="single" w:sz="7" w:space="3" w:color="A07820"/>
        </w:pBdr>
      </w:pPr>
      <w:r>
        <w:rPr>
          <w:rFonts w:ascii="FreeSerif" w:hAnsi="FreeSerif"/>
          <w:b/>
          <w:color w:val="2C3A4A"/>
          <w:sz w:val="22"/>
        </w:rPr>
        <w:t>Drones et changement de régime</w:t>
      </w:r>
    </w:p>
    <w:p>
      <w:pPr>
        <w:spacing w:after="60"/>
      </w:pPr>
      <w:r>
        <w:rPr>
          <w:rFonts w:ascii="FreeSerif" w:hAnsi="FreeSerif"/>
          <w:sz w:val="22"/>
        </w:rPr>
        <w:t>Entre juin et août 2025, des intermédiaires français prennent contact avec des membres du gouvernement malien en exil et les mettent en relation avec les renseignements militaires ukrainiens, pour leur proposer des drones militarisés et des formations, dans le but de combattre le gouvernement malien. Une enquête du magazine Jeune Afrique, publiée en juin 2026, nomme précisément ces intermédiaires et confirme le mécanisme. Que ce magazine, l'une des publications africaines les plus respectées, publie une telle enquête, place ce fait dans la catégorie des informations que l'adversaire ne peut plus démentir sans risquer sa crédibilité.</w:t>
      </w:r>
    </w:p>
    <w:p>
      <w:pPr>
        <w:spacing w:before="280" w:after="120"/>
        <w:pBdr>
          <w:bottom w:val="single" w:sz="7" w:space="3" w:color="A07820"/>
        </w:pBdr>
      </w:pPr>
      <w:r>
        <w:rPr>
          <w:rFonts w:ascii="FreeSerif" w:hAnsi="FreeSerif"/>
          <w:b/>
          <w:color w:val="2C3A4A"/>
          <w:sz w:val="22"/>
        </w:rPr>
        <w:t>Janvier 2026 : la répétition générale de Niamey</w:t>
      </w:r>
    </w:p>
    <w:p>
      <w:pPr>
        <w:spacing w:after="60"/>
      </w:pPr>
      <w:r>
        <w:rPr>
          <w:rFonts w:ascii="FreeSerif" w:hAnsi="FreeSerif"/>
          <w:sz w:val="22"/>
        </w:rPr>
        <w:t>Dans la nuit du 28 au 29 janvier 2026, l'aéroport international et une base aérienne de Niamey sont attaqués par une trentaine de motos mêlant plusieurs groupes armés. Les forces nigériennes reprennent le contrôle en moins de vingt minutes. Le détail de l'opération montre une préparation méticuleuse commencée dès avril 2025, avec un coût de 300 millions de francs CFA.</w:t>
      </w:r>
    </w:p>
    <w:p>
      <w:pPr>
        <w:spacing w:before="280" w:after="120"/>
        <w:pBdr>
          <w:bottom w:val="single" w:sz="7" w:space="3" w:color="A07820"/>
        </w:pBdr>
      </w:pPr>
      <w:r>
        <w:rPr>
          <w:rFonts w:ascii="FreeSerif" w:hAnsi="FreeSerif"/>
          <w:b/>
          <w:color w:val="2C3A4A"/>
          <w:sz w:val="22"/>
        </w:rPr>
        <w:t>Le 25 avril : l'homme qu'il fallait tuer</w:t>
      </w:r>
    </w:p>
    <w:p>
      <w:pPr>
        <w:spacing w:after="60"/>
      </w:pPr>
      <w:r>
        <w:rPr>
          <w:rFonts w:ascii="FreeSerif" w:hAnsi="FreeSerif"/>
          <w:sz w:val="22"/>
        </w:rPr>
        <w:t>La coordination entre jihadistes et séparatistes, longtemps niée, s'affiche cette fois publiquement dans des vidéos communes. Sadio Camara avait été identifié comme cible prioritaire dès 2022. Entre l'identification de la cible et son élimination : quatre ans et deux mois. C'est lui qui avait transformé l'armée malienne en une force capable de reprendre le nord du pays. La logique est la même que pour Lumumba ou Sankara : on élimine ceux qui rendent le projet souverain crédible.</w:t>
      </w:r>
    </w:p>
    <w:p>
      <w:pPr>
        <w:spacing w:before="280" w:after="120"/>
        <w:pBdr>
          <w:bottom w:val="single" w:sz="7" w:space="3" w:color="A07820"/>
        </w:pBdr>
      </w:pPr>
      <w:r>
        <w:rPr>
          <w:rFonts w:ascii="FreeSerif" w:hAnsi="FreeSerif"/>
          <w:b/>
          <w:color w:val="2C3A4A"/>
          <w:sz w:val="22"/>
        </w:rPr>
        <w:t>La réponse, et l'aveu</w:t>
      </w:r>
    </w:p>
    <w:p>
      <w:pPr>
        <w:spacing w:after="60"/>
      </w:pPr>
      <w:r>
        <w:rPr>
          <w:rFonts w:ascii="FreeSerif" w:hAnsi="FreeSerif"/>
          <w:sz w:val="22"/>
        </w:rPr>
        <w:t>L'AES ne s'effondre pas. Militairement, 15 000 hommes sont mobilisés, Kidal est repris. Le Niger envoie 800 citernes de carburant au Mali dès le 1er mai, traduction concrète de la solidarité de la Charte. Diplomatiquement, dix médias français sont suspendus. Politiquement, Goïta reprend personnellement le portefeuille de la Défense.</w:t>
      </w:r>
    </w:p>
    <w:p>
      <w:pPr>
        <w:spacing w:after="60"/>
        <w:ind w:firstLine="567"/>
      </w:pPr>
      <w:r>
        <w:rPr>
          <w:rFonts w:ascii="FreeSerif" w:hAnsi="FreeSerif"/>
          <w:sz w:val="22"/>
        </w:rPr>
        <w:t>Puis vient l'aveu. Le 9 mai 2026, sur RTL, un journaliste rapporte les propos d'une source sécuritaire française : « On est dans la froide réalité du terrain. Des ex-légionnaires francophones travaillent avec le GUR ukrainien. » Macron s'emporte publiquement contre le journaliste. Il ne dément pas le fond. Ce silence vaut confirmation.</w:t>
      </w:r>
    </w:p>
    <w:p>
      <w:pPr>
        <w:spacing w:before="280" w:after="120"/>
        <w:pBdr>
          <w:bottom w:val="single" w:sz="7" w:space="3" w:color="A07820"/>
        </w:pBdr>
      </w:pPr>
      <w:r>
        <w:rPr>
          <w:rFonts w:ascii="FreeSerif" w:hAnsi="FreeSerif"/>
          <w:b/>
          <w:color w:val="2C3A4A"/>
          <w:sz w:val="22"/>
        </w:rPr>
        <w:t>Le Mali reprend du terrain : réintégration et guerre financière</w:t>
      </w:r>
    </w:p>
    <w:p>
      <w:pPr>
        <w:spacing w:after="60"/>
      </w:pPr>
      <w:r>
        <w:rPr>
          <w:rFonts w:ascii="FreeSerif" w:hAnsi="FreeSerif"/>
          <w:sz w:val="22"/>
        </w:rPr>
        <w:t>La résilience n'est pas que militaire. Un programme de désarmement lancé en février 2025 vise 3 000 anciens combattants, dont 2 000 intégrés dans l'armée malienne comme soldats. Le 10 décembre 2025, à Kidal, quatorze combattants déposent simultanément les armes lors d'une cérémonie officielle. Un combattant déclare : « Aujourd'hui, nous sommes là parmi vous car nous avons opté pour la paix. »</w:t>
      </w:r>
    </w:p>
    <w:p>
      <w:pPr>
        <w:spacing w:after="60"/>
        <w:ind w:firstLine="567"/>
      </w:pPr>
      <w:r>
        <w:rPr>
          <w:rFonts w:ascii="FreeSerif" w:hAnsi="FreeSerif"/>
          <w:sz w:val="22"/>
        </w:rPr>
        <w:t>Le 18 juin 2026, le ministère des Finances malien gèle les avoirs de douze personnes soupçonnées de liens avec les groupes armés, dont un journaliste, un magistrat et un ingénieur. La guerre financière a commencé.</w:t>
      </w:r>
    </w:p>
    <w:p>
      <w:pPr>
        <w:spacing w:before="280" w:after="120"/>
        <w:pBdr>
          <w:bottom w:val="single" w:sz="7" w:space="3" w:color="A07820"/>
        </w:pBdr>
      </w:pPr>
      <w:r>
        <w:rPr>
          <w:rFonts w:ascii="FreeSerif" w:hAnsi="FreeSerif"/>
          <w:b/>
          <w:color w:val="2C3A4A"/>
          <w:sz w:val="22"/>
        </w:rPr>
        <w:t>Juillet 2026 : Anéfis, et la confirmation par la Russie</w:t>
      </w:r>
    </w:p>
    <w:p>
      <w:pPr>
        <w:spacing w:after="60"/>
      </w:pPr>
      <w:r>
        <w:rPr>
          <w:rFonts w:ascii="FreeSerif" w:hAnsi="FreeSerif"/>
          <w:sz w:val="22"/>
        </w:rPr>
        <w:t>En juillet 2026, un responsable malien confirme dans un entretien à l'agence de presse russe TASS que des combattants ont été formés au pilotage de drones kamikazes en Ukraine, par des instructeurs à la fois de la Légion étrangère française et ukrainiens. Le 4 juillet 2026, des attaques coordonnées visent plusieurs positions militaires maliennes ; l'armée revendique plus de 200 combattants tués et reprend le contrôle stratégique d'Anéfis avec l'appui de l'Africa Corps russe.</w:t>
      </w:r>
    </w:p>
    <w:p>
      <w:pPr>
        <w:spacing w:before="280" w:after="120"/>
        <w:pBdr>
          <w:bottom w:val="single" w:sz="7" w:space="3" w:color="A07820"/>
        </w:pBdr>
      </w:pPr>
      <w:r>
        <w:rPr>
          <w:rFonts w:ascii="FreeSerif" w:hAnsi="FreeSerif"/>
          <w:b/>
          <w:color w:val="2C3A4A"/>
          <w:sz w:val="22"/>
        </w:rPr>
        <w:t>Un aveu venu de la gauche française</w:t>
      </w:r>
    </w:p>
    <w:p>
      <w:pPr>
        <w:spacing w:after="60"/>
      </w:pPr>
      <w:r>
        <w:rPr>
          <w:rFonts w:ascii="FreeSerif" w:hAnsi="FreeSerif"/>
          <w:sz w:val="22"/>
        </w:rPr>
        <w:t>Le constat n'est pas seulement dressé par des officiels sahéliens. Jean-Luc Mélenchon, homme politique français, déclare : « Souvenez-vous tous, autant que vous êtes, que ce dont il est question, c'est des gens qui ont été financés, armés par l'Union européenne, par nous-mêmes, et qui aujourd'hui assassinent leurs compatriotes. Nous sommes en droit là aussi de demander des comptes. » Cet aveu confirme, depuis l'Assemblée nationale française, ce que les officiels maliens et nigériens répètent depuis des années.</w:t>
      </w:r>
    </w:p>
    <w:p>
      <w:pPr>
        <w:spacing w:before="280" w:after="120"/>
        <w:pBdr>
          <w:bottom w:val="single" w:sz="7" w:space="3" w:color="A07820"/>
        </w:pBdr>
      </w:pPr>
      <w:r>
        <w:rPr>
          <w:rFonts w:ascii="FreeSerif" w:hAnsi="FreeSerif"/>
          <w:b/>
          <w:color w:val="2C3A4A"/>
          <w:sz w:val="22"/>
        </w:rPr>
        <w:t>Tiani l'avait annoncé</w:t>
      </w:r>
    </w:p>
    <w:p>
      <w:pPr>
        <w:spacing w:after="60"/>
      </w:pPr>
      <w:r>
        <w:rPr>
          <w:rFonts w:ascii="FreeSerif" w:hAnsi="FreeSerif"/>
          <w:sz w:val="22"/>
        </w:rPr>
        <w:t>Cinq mois avant l'attentat, l'avertissement était public. En novembre 2025, le général Tiani décrit un plan visant à frapper d'abord le Mali, puis à le diviser en plusieurs zones sous influence étrangère. Il décrit aussi une requalification programmée des combattants : abandonner le vocabulaire du « jihad global », adoucir les méthodes les plus brutales, pour se présenter progressivement comme des « islamistes » puis comme des « révolutionnaires ». Cinq mois plus tard, un responsable français allait formuler exactement cette doctrine, sans savoir qu'il confirmait la prophétie nigérienne.</w:t>
      </w:r>
    </w:p>
    <w:p>
      <w:pPr>
        <w:spacing w:before="280" w:after="120"/>
        <w:pBdr>
          <w:bottom w:val="single" w:sz="7" w:space="3" w:color="A07820"/>
        </w:pBdr>
      </w:pPr>
      <w:r>
        <w:rPr>
          <w:rFonts w:ascii="FreeSerif" w:hAnsi="FreeSerif"/>
          <w:b/>
          <w:color w:val="2C3A4A"/>
          <w:sz w:val="22"/>
        </w:rPr>
        <w:t>Un député français dévoile le futur agenda</w:t>
      </w:r>
    </w:p>
    <w:p>
      <w:pPr>
        <w:spacing w:after="60"/>
      </w:pPr>
      <w:r>
        <w:rPr>
          <w:rFonts w:ascii="FreeSerif" w:hAnsi="FreeSerif"/>
          <w:sz w:val="22"/>
        </w:rPr>
        <w:t>Le jour même de l'attentat contre Camara, un élu français, Bruno Fuchs, président de la commission des Affaires étrangères de l'Assemblée nationale, déclare à RFI que le gouvernement malien va tomber, et que le groupe jihadiste JNIM devrait être intégré comme acteur politique dans une future transition. Ce n'est pas une simple prédiction : c'est un signal envoyé au groupe jihadiste. Ce type de recyclage politique s'est déjà produit ailleurs, par exemple avec l'ancien chef jihadiste devenu dirigeant de la Syrie, reçu à l'Élysée en décembre 2024.</w:t>
      </w:r>
    </w:p>
    <w:p>
      <w:pPr>
        <w:spacing w:after="60"/>
        <w:ind w:firstLine="567"/>
      </w:pPr>
      <w:r>
        <w:rPr>
          <w:rFonts w:ascii="FreeSerif" w:hAnsi="FreeSerif"/>
          <w:sz w:val="22"/>
        </w:rPr>
        <w:t>Le 18 juin 2026, l'aéroport de Niamey est attaqué une deuxième fois dans la même année, cette fois par des mercenaires infiltrés en taxis et minibus urbains, certains portant des ceintures explosives. L'attaque est repoussée en quelques heures. La logistique employée confirme une planification extérieure minutieuse.</w:t>
      </w:r>
    </w:p>
    <w:p>
      <w:pPr>
        <w:spacing w:before="280" w:after="120"/>
        <w:pBdr>
          <w:bottom w:val="single" w:sz="7" w:space="3" w:color="A07820"/>
        </w:pBdr>
      </w:pPr>
      <w:r>
        <w:rPr>
          <w:rFonts w:ascii="FreeSerif" w:hAnsi="FreeSerif"/>
          <w:b/>
          <w:color w:val="2C3A4A"/>
          <w:sz w:val="22"/>
        </w:rPr>
        <w:t>La guerre informationnelle : un journaliste pré-positionné</w:t>
      </w:r>
    </w:p>
    <w:p>
      <w:pPr>
        <w:spacing w:after="60"/>
      </w:pPr>
      <w:r>
        <w:rPr>
          <w:rFonts w:ascii="FreeSerif" w:hAnsi="FreeSerif"/>
          <w:sz w:val="22"/>
        </w:rPr>
        <w:t>Le jour de cette deuxième attaque, un journaliste ivoirien était pré-positionné pour recevoir les premières images de l'attaque et les diffuser comme propagande, avant même que les forces nigériennes rétablissent la situation. L'objectif n'était pas informatif, il était stratégique : créer dans les premières heures un récit de défaite qui se diffuse plus vite que la réalité ne peut le contredire. La guerre par procuration est aussi une guerre de récit.</w:t>
      </w:r>
    </w:p>
    <w:p>
      <w:pPr>
        <w:spacing w:before="280" w:after="120"/>
        <w:pBdr>
          <w:bottom w:val="single" w:sz="7" w:space="3" w:color="A07820"/>
        </w:pBdr>
      </w:pPr>
      <w:r>
        <w:rPr>
          <w:rFonts w:ascii="FreeSerif" w:hAnsi="FreeSerif"/>
          <w:b/>
          <w:color w:val="2C3A4A"/>
          <w:sz w:val="22"/>
        </w:rPr>
        <w:t>Centrafrique 2026 : la guerre qui vient</w:t>
      </w:r>
    </w:p>
    <w:p>
      <w:pPr>
        <w:spacing w:after="60"/>
      </w:pPr>
      <w:r>
        <w:rPr>
          <w:rFonts w:ascii="FreeSerif" w:hAnsi="FreeSerif"/>
          <w:sz w:val="22"/>
        </w:rPr>
        <w:t>La Centrafrique illustre ce que l'AES évite de devenir. En mars 2026, le ministre français des Affaires étrangères effectue une visite ratée à Bangui, refusant de restituer les permis d'exploitation d'un site minier. Une analyse documente une architecture offensive se mettant en place autour de la Centrafrique, impliquant plusieurs groupes armés depuis le Tchad et le Soudan. L'agent français Christophe Raineteau, déjà mentionné dans ce livre, réapparaît lié à ces manœuvres, vivant toujours librement en France malgré des mandats d'arrêt en Centrafrique.</w:t>
      </w:r>
    </w:p>
    <w:p>
      <w:pPr>
        <w:spacing w:after="60"/>
        <w:ind w:firstLine="567"/>
      </w:pPr>
      <w:r>
        <w:rPr>
          <w:rFonts w:ascii="FreeSerif" w:hAnsi="FreeSerif"/>
          <w:sz w:val="22"/>
        </w:rPr>
        <w:t>La France protège ses agents même condamnés, tolère l'organisation de coups d'État depuis son sol, et maintient des réseaux opérationnels dans les pays dont elle a été officiellement exclue. Raineteau, Quignolot, Vésilier : trois noms, trois pays, une même logique d'impunité structurelle. L'AES, qui a rompu totalement avec la France, n'a pas ce problème de double allégeance. C'est à la fois sa force et son isolement.</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21 — Autour du Sahel</w:t>
      </w:r>
    </w:p>
    <w:p>
      <w:pPr>
        <w:ind w:left="363" w:right="119"/>
        <w:spacing w:line="360" w:lineRule="auto"/>
        <w:pBdr>
          <w:left w:val="single" w:sz="16" w:space="18" w:color="A07820"/>
        </w:pBdr>
      </w:pPr>
      <w:r>
        <w:rPr>
          <w:rFonts w:ascii="FreeSerif" w:hAnsi="FreeSerif"/>
          <w:i/>
          <w:color w:val="8B1A1A"/>
          <w:sz w:val="22"/>
        </w:rPr>
        <w:t>« L'Algérie d'aujourd'hui retourne ses armes contre le Mali qui se bat pour sa propre indépendance. »</w:t>
        <w:br/>
        <w:t>— Nathalie Yamb, avril 2025</w:t>
      </w:r>
    </w:p>
    <w:p>
      <w:pPr>
        <w:spacing w:after="60"/>
        <w:ind w:firstLine="567"/>
      </w:pPr>
      <w:r>
        <w:rPr>
          <w:rFonts w:ascii="FreeSerif" w:hAnsi="FreeSerif"/>
          <w:sz w:val="22"/>
        </w:rPr>
        <w:t>Dans la nuit du 31 mars au 1er avril 2025, un drone de l'armée malienne survolant son propre territoire près de la frontière algérienne est abattu par un missile algérien. Le même jour, les présidents algérien et français s'entretiennent au téléphone sur leurs « intérêts stratégiques et de sécurité respectifs ». Cette synchronisation résume le sujet de ce chapitre : l'AES n'est pas une île. Elle est entourée de voisins qui sont tour à tour partenaires, sanctuaires hostiles, ou couloirs logistiques.</w:t>
      </w:r>
    </w:p>
    <w:p>
      <w:pPr>
        <w:spacing w:before="280" w:after="120"/>
        <w:pBdr>
          <w:bottom w:val="single" w:sz="7" w:space="3" w:color="A07820"/>
        </w:pBdr>
      </w:pPr>
      <w:r>
        <w:rPr>
          <w:rFonts w:ascii="FreeSerif" w:hAnsi="FreeSerif"/>
          <w:b/>
          <w:color w:val="2C3A4A"/>
          <w:sz w:val="22"/>
        </w:rPr>
        <w:t>Le Tchad : entre deux feux</w:t>
      </w:r>
    </w:p>
    <w:p>
      <w:pPr>
        <w:spacing w:after="60"/>
      </w:pPr>
      <w:r>
        <w:rPr>
          <w:rFonts w:ascii="FreeSerif" w:hAnsi="FreeSerif"/>
          <w:sz w:val="22"/>
        </w:rPr>
        <w:t>Le Tchad est le pivot géographique du continent. Idriss Déby meurt en avril 2021, officiellement au front. Son fils Mahamat Déby prend le pouvoir dès le lendemain, une succession dynastique anticonstitutionnelle. Macron assiste aux funérailles et valide publiquement cette succession, ce même Macron qui condamne les transitions militaires du Mali et du Burkina au nom de l'ordre constitutionnel. La différence de traitement dit tout : ce n'est pas la démocratie qui compte pour Paris, c'est l'obéissance.</w:t>
      </w:r>
    </w:p>
    <w:p>
      <w:pPr>
        <w:spacing w:after="60"/>
        <w:ind w:firstLine="567"/>
      </w:pPr>
      <w:r>
        <w:rPr>
          <w:rFonts w:ascii="FreeSerif" w:hAnsi="FreeSerif"/>
          <w:sz w:val="22"/>
        </w:rPr>
        <w:t>Le pétrole représente 60 % des revenus tchadiens, mais la rente a surtout bénéficié à la famille Déby. Selon un rapport de l'institut allemand SWP, Mahamat Déby a aussi laissé les Émirats arabes unis utiliser le territoire tchadien pour approvisionner des groupes armés soudanais. Entre Paris et Abu Dhabi, Déby conserve une marge de manœuvre minimale : quand Trump refuse des visas américains aux Tchadiens, Déby répond par la réciprocité, un geste qui montre que la rhétorique de souveraineté irrigue désormais même les États encore dans l'orbite occidentale.</w:t>
      </w:r>
    </w:p>
    <w:p>
      <w:pPr>
        <w:spacing w:before="280" w:after="120"/>
        <w:pBdr>
          <w:bottom w:val="single" w:sz="7" w:space="3" w:color="A07820"/>
        </w:pBdr>
      </w:pPr>
      <w:r>
        <w:rPr>
          <w:rFonts w:ascii="FreeSerif" w:hAnsi="FreeSerif"/>
          <w:b/>
          <w:color w:val="2C3A4A"/>
          <w:sz w:val="22"/>
        </w:rPr>
        <w:t>L'Algérie : le médiateur qui tire</w:t>
      </w:r>
    </w:p>
    <w:p>
      <w:pPr>
        <w:spacing w:after="60"/>
      </w:pPr>
      <w:r>
        <w:rPr>
          <w:rFonts w:ascii="FreeSerif" w:hAnsi="FreeSerif"/>
          <w:sz w:val="22"/>
        </w:rPr>
        <w:t>L'Algérie a un rôle profondément ambivalent. Elle a parrainé les accords d'Alger de 2015, censés désarmer les groupes touareg maliens, mais qu'un journaliste décrit comme un plan pour « balkaniser le pays ». Des courriels déclassifiés révèlent qu'en 2013, le gouvernement algérien avait conclu un accord secret avec un terroriste pour qu'il concentre ses opérations au Mali. Le 22 mars 2026, la rupture devient frontale : le Mali reconnaît la souveraineté marocaine sur le Sahara occidental, un camouflet pour Alger. Quatre semaines plus tard surviennent les attaques du 25 avril, revendiquées par un groupe jihadiste ayant des liens historiques documentés avec les services algériens. La question du lien de cause à effet reste ouverte.</w:t>
      </w:r>
    </w:p>
    <w:p>
      <w:pPr>
        <w:spacing w:after="60"/>
        <w:ind w:firstLine="567"/>
      </w:pPr>
      <w:r>
        <w:rPr>
          <w:rFonts w:ascii="FreeSerif" w:hAnsi="FreeSerif"/>
          <w:sz w:val="22"/>
        </w:rPr>
        <w:t>Un renversement historique mérite d'être noté : le Mali de Modibo Keïta avait servi de base arrière au FLN algérien contre la France coloniale. Le Mali a payé en sang pour la liberté de l'Algérie. Et l'Algérie d'aujourd'hui tire sur les drones du Mali qui se bat pour la sienne.</w:t>
      </w:r>
    </w:p>
    <w:p>
      <w:pPr>
        <w:spacing w:before="280" w:after="120"/>
        <w:pBdr>
          <w:bottom w:val="single" w:sz="7" w:space="3" w:color="A07820"/>
        </w:pBdr>
      </w:pPr>
      <w:r>
        <w:rPr>
          <w:rFonts w:ascii="FreeSerif" w:hAnsi="FreeSerif"/>
          <w:b/>
          <w:color w:val="2C3A4A"/>
          <w:sz w:val="22"/>
        </w:rPr>
        <w:t>La Mauritanie : le voisin silencieux</w:t>
      </w:r>
    </w:p>
    <w:p>
      <w:pPr>
        <w:spacing w:after="60"/>
      </w:pPr>
      <w:r>
        <w:rPr>
          <w:rFonts w:ascii="FreeSerif" w:hAnsi="FreeSerif"/>
          <w:sz w:val="22"/>
        </w:rPr>
        <w:t>La Mauritanie, hors de l'AES et en bons termes avec Paris, accueille pourtant des bases arrière de groupes hostiles à Bamako. Le chef du Front de libération de l'Azawad y disposerait d'une base arrière, tout en voyageant en France avec un visa. La « stabilité » mauritanienne vantée par Paris a ses angles morts : l'esclavage, criminalisé en 2007, reste une réalité documentée, et les violences de 1989-1991, expulsions massives de populations noires, restent un traumatisme jamais évoqué officiellement. Le gaz nouvellement exploité au large des côtes explique pourquoi la Mauritanie n'a aucun intérêt à la rupture.</w:t>
      </w:r>
    </w:p>
    <w:p>
      <w:pPr>
        <w:spacing w:before="280" w:after="120"/>
        <w:pBdr>
          <w:bottom w:val="single" w:sz="7" w:space="3" w:color="A07820"/>
        </w:pBdr>
      </w:pPr>
      <w:r>
        <w:rPr>
          <w:rFonts w:ascii="FreeSerif" w:hAnsi="FreeSerif"/>
          <w:b/>
          <w:color w:val="2C3A4A"/>
          <w:sz w:val="22"/>
        </w:rPr>
        <w:t>Les Émirats arabes unis : le déstabilisateur documenté</w:t>
      </w:r>
    </w:p>
    <w:p>
      <w:pPr>
        <w:spacing w:after="60"/>
      </w:pPr>
      <w:r>
        <w:rPr>
          <w:rFonts w:ascii="FreeSerif" w:hAnsi="FreeSerif"/>
          <w:sz w:val="22"/>
        </w:rPr>
        <w:t>Un institut allemand de recherche qui conseille le gouvernement fédéral publie en mai 2026 une note concluant que « les Émirats arabes unis sont devenus l'un des acteurs extérieurs les plus agressifs dans les conflits africains ». Au Soudan, ils sont le principal soutien militaire et financier des forces paramilitaires responsables de la plus grande crise humanitaire du monde et de signes de génocide. En Libye, 458 vols cargo militaires ont été recensés depuis les Émirats en quatorze mois, en violation d'embargos de l'ONU. Le système de défense français Galix a même été retrouvé sur des blindés émiratis au Soudan : des armes françaises participent au conflit soudanais, via les Émirats comme intermédiaire. Pour l'AES, la leçon est claire : la guerre par procuration n'est pas une exclusivité française, c'est une méthode industrialisée.</w:t>
      </w:r>
    </w:p>
    <w:p>
      <w:pPr>
        <w:spacing w:before="280" w:after="120"/>
        <w:pBdr>
          <w:bottom w:val="single" w:sz="7" w:space="3" w:color="A07820"/>
        </w:pBdr>
      </w:pPr>
      <w:r>
        <w:rPr>
          <w:rFonts w:ascii="FreeSerif" w:hAnsi="FreeSerif"/>
          <w:b/>
          <w:color w:val="2C3A4A"/>
          <w:sz w:val="22"/>
        </w:rPr>
        <w:t>La Côte d'Ivoire : le verrou ivoirien</w:t>
      </w:r>
    </w:p>
    <w:p>
      <w:pPr>
        <w:spacing w:after="60"/>
      </w:pPr>
      <w:r>
        <w:rPr>
          <w:rFonts w:ascii="FreeSerif" w:hAnsi="FreeSerif"/>
          <w:sz w:val="22"/>
        </w:rPr>
        <w:t>La frontière ivoirienne avec le Burkina Faso est documentée comme l'une des voies d'infiltration les plus actives, avec des camps d'entraînement présumés sur le territoire ivoirien. Pour comprendre pourquoi, il faut remonter à la rébellion de 2002 : après leur échec militaire, les rebelles obtiennent par la diplomatie ce que les armes n'avaient pas donné, lors d'un accord imposé à Paris en 2003 où un responsable français affirme même : « Il n'y a pas de rebelles en Côte d'Ivoire. » En 2004, après que l'aviation ivoirienne a frappé un camp militaire français à Bouaké tuant neuf soldats, la France détruit dans les heures qui suivent toute l'aviation ivoirienne, puis des hélicoptères français tirent sur une foule civile désarmée, faisant 8 morts et 301 blessés en une nuit. Le bilan global de ces événements : 62 morts, 1 306 blessés. Laurent Gbagbo sera finalement acquitté par la Cour pénale internationale en 2019 de toutes les charges.</w:t>
      </w:r>
    </w:p>
    <w:p>
      <w:pPr>
        <w:spacing w:after="60"/>
        <w:ind w:firstLine="567"/>
      </w:pPr>
      <w:r>
        <w:rPr>
          <w:rFonts w:ascii="FreeSerif" w:hAnsi="FreeSerif"/>
          <w:sz w:val="22"/>
        </w:rPr>
        <w:t>Guillaume Soro, chef militaire de cette rébellion, devenu Premier ministre puis condamné à vingt ans de prison par contumace, vit aujourd'hui en exil au Niger. Les armes qui ont circulé dans cette rébellion ont rejoint celles déversées par l'effondrement libyen de 2011, irriguant ensemble les groupes armés du Sahel pendant quinze ans.</w:t>
      </w:r>
    </w:p>
    <w:p>
      <w:pPr>
        <w:spacing w:after="60"/>
        <w:ind w:firstLine="567"/>
      </w:pPr>
      <w:r>
        <w:rPr>
          <w:rFonts w:ascii="FreeSerif" w:hAnsi="FreeSerif"/>
          <w:sz w:val="22"/>
        </w:rPr>
        <w:t>En 2026, un journaliste ivoirien était pré-positionné pour diffuser en direct les images d'une attaque au Niger avant même que les forces nigériennes rétablissent la situation, preuve que l'attaque militaire et l'opération de propagande étaient planifiées ensemble.</w:t>
      </w:r>
    </w:p>
    <w:p>
      <w:pPr>
        <w:spacing w:after="60"/>
        <w:ind w:firstLine="567"/>
      </w:pPr>
      <w:r>
        <w:rPr>
          <w:rFonts w:ascii="FreeSerif" w:hAnsi="FreeSerif"/>
          <w:sz w:val="22"/>
        </w:rPr>
        <w:t>Face à cette hostilité officieuse, Laurent Gbagbo lui-même a appelé publiquement à soutenir l'AES face au terrorisme. Traoré a reconnu avoir été manipulé pour haïr Gbagbo : « On nous avait fait croire qu'il est mauvais. Mais aujourd'hui on voit que ceux qui disaient que Gbagbo est mauvais nous disent que nous sommes mauvais. Donc Gbagbo était dans la vérité. »</w:t>
      </w:r>
    </w:p>
    <w:p>
      <w:pPr>
        <w:spacing w:before="280" w:after="120"/>
        <w:pBdr>
          <w:bottom w:val="single" w:sz="7" w:space="3" w:color="A07820"/>
        </w:pBdr>
      </w:pPr>
      <w:r>
        <w:rPr>
          <w:rFonts w:ascii="FreeSerif" w:hAnsi="FreeSerif"/>
          <w:b/>
          <w:color w:val="2C3A4A"/>
          <w:sz w:val="22"/>
        </w:rPr>
        <w:t>Le Kenya : le schéma de la base permanente</w:t>
      </w:r>
    </w:p>
    <w:p>
      <w:pPr>
        <w:spacing w:after="60"/>
      </w:pPr>
      <w:r>
        <w:rPr>
          <w:rFonts w:ascii="FreeSerif" w:hAnsi="FreeSerif"/>
          <w:sz w:val="22"/>
        </w:rPr>
        <w:t>Le président kenyan William Ruto accepte d'accueillir sur son sol des ressortissants américains exposés au virus Ébola, moyennant 13,5 millions de dollars. Ce schéma répète trois fois en trente ans un modèle en cinq phases : une crise réelle sert de justification morale, une infrastructure « temporaire » est construite par l'armée américaine, du personnel américain s'installe, la présence se normalise, puis devient permanente. C'est ce qui s'est passé en Somalie en 1991, devenue la base de Camp Lemonnier à Djibouti dix ans plus tard. La Haute Cour de justice kenyane a suspendu cet accord, le qualifiant de « menace imminente pour la vie et la sécurité publique ». Washington a répondu qu'il allait continuer à pousser malgré la décision de justice.</w:t>
      </w:r>
    </w:p>
    <w:p>
      <w:pPr>
        <w:spacing w:before="280" w:after="120"/>
        <w:pBdr>
          <w:bottom w:val="single" w:sz="7" w:space="3" w:color="A07820"/>
        </w:pBdr>
      </w:pPr>
      <w:r>
        <w:rPr>
          <w:rFonts w:ascii="FreeSerif" w:hAnsi="FreeSerif"/>
          <w:b/>
          <w:color w:val="2C3A4A"/>
          <w:sz w:val="22"/>
        </w:rPr>
        <w:t>La Centrafrique : un cas d'école complet</w:t>
      </w:r>
    </w:p>
    <w:p>
      <w:pPr>
        <w:spacing w:after="60"/>
      </w:pPr>
      <w:r>
        <w:rPr>
          <w:rFonts w:ascii="FreeSerif" w:hAnsi="FreeSerif"/>
          <w:sz w:val="22"/>
        </w:rPr>
        <w:t>La République centrafricaine documente en temps réel presque tous les mécanismes décrits dans ce livre. Son fondateur, Barthélemy Boganda, qui voulait créer une fédération d'États d'Afrique centrale, meurt dans un accident d'avion jamais élucidé en 1959, avant même l'indépendance de son pays. Depuis 1966, le pays a subi six coups d'État, chacun présenté comme une rupture nécessaire, chacun produisant le même résultat : écoles détruites, routes inexistantes, hôpitaux sans médicaments.</w:t>
      </w:r>
    </w:p>
    <w:p>
      <w:pPr>
        <w:spacing w:after="60"/>
        <w:ind w:firstLine="567"/>
      </w:pPr>
      <w:r>
        <w:rPr>
          <w:rFonts w:ascii="FreeSerif" w:hAnsi="FreeSerif"/>
          <w:sz w:val="22"/>
        </w:rPr>
        <w:t>Un ancien dirigeant renversé, François Bozizé, dirige encore aujourd'hui une coalition rebelle commandée depuis Paris. Des communiqués de groupes rebelles centrafricains sont diffusés depuis le territoire français lui-même, sans qu'aucune explication ne soit jamais fournie par les autorités françaises. Un homme sous mandat d'arrêt de la Cour pénale internationale a circulé librement à Paris sous une fausse identité en 2025.</w:t>
      </w:r>
    </w:p>
    <w:p>
      <w:pPr>
        <w:spacing w:after="60"/>
        <w:ind w:firstLine="567"/>
      </w:pPr>
      <w:r>
        <w:rPr>
          <w:rFonts w:ascii="FreeSerif" w:hAnsi="FreeSerif"/>
          <w:sz w:val="22"/>
        </w:rPr>
        <w:t>Un agent français surnommé « l'honorable correspondant », impliqué selon les autorités centrafricaines dans un attentat meurtrier contre une église de Bangui en 2018 et soupçonné dans l'assassinat de trois journalistes russes, a été extrait de sa détention à Madagascar par des diplomates français et n'a jamais été jugé. En 2022, toujours en liberté en France, il annonce publiquement qu'un coup d'État se prépare contre le président centrafricain.</w:t>
      </w:r>
    </w:p>
    <w:p>
      <w:pPr>
        <w:spacing w:after="60"/>
        <w:ind w:firstLine="567"/>
      </w:pPr>
      <w:r>
        <w:rPr>
          <w:rFonts w:ascii="FreeSerif" w:hAnsi="FreeSerif"/>
          <w:sz w:val="22"/>
        </w:rPr>
        <w:t>En 2022, le gouvernement centrafricain a tenté de lancer une cryptomonnaie nationale pour contourner le franc CFA. La démarche a été bloquée par la Cour constitutionnelle, saisie par des figures de l'opposition centrafricaine basées en France.</w:t>
      </w:r>
    </w:p>
    <w:p>
      <w:pPr>
        <w:spacing w:after="60"/>
        <w:ind w:firstLine="567"/>
      </w:pPr>
      <w:r>
        <w:rPr>
          <w:rFonts w:ascii="FreeSerif" w:hAnsi="FreeSerif"/>
          <w:sz w:val="22"/>
        </w:rPr>
        <w:t>Des casques bleus, dont des soldats français, ont été accusés d'abus sexuels contre des enfants dans des camps de réfugiés en 2015 : une fillette de 14 ans violée n'a reçu qu'un sac de riz en compensation. Les casques bleus représentent 50 % des accusés d'abus sexuels signalés chaque année dans le système de l'ONU, et l'enquête est confiée au pays contributeur de troupes, qui juge ses propres soldats.</w:t>
      </w:r>
    </w:p>
    <w:p>
      <w:pPr>
        <w:spacing w:after="60"/>
        <w:ind w:firstLine="567"/>
      </w:pPr>
      <w:r>
        <w:rPr>
          <w:rFonts w:ascii="FreeSerif" w:hAnsi="FreeSerif"/>
          <w:sz w:val="22"/>
        </w:rPr>
        <w:t>Un cas particulier mérite attention : Joseph Kony, chef de guerre recherché depuis les années 1980, s'est réfugié dans l'est centrafricain en 2006. La traque officielle a duré des décennies avant d'être abandonnée en 2017, sans qu'il soit jamais capturé, alors qu'il se trouverait dans une zone riche en manganèse, or et diamants. Une traque officiellement active mais jamais conclue, dans une zone minière disputée, offre une justification permanente à une présence militaire étrangère.</w:t>
      </w:r>
    </w:p>
    <w:p>
      <w:pPr>
        <w:spacing w:after="60"/>
        <w:ind w:firstLine="567"/>
      </w:pPr>
      <w:r>
        <w:rPr>
          <w:rFonts w:ascii="FreeSerif" w:hAnsi="FreeSerif"/>
          <w:sz w:val="22"/>
        </w:rPr>
        <w:t>Face à ce système, des mouvements citoyens centrafricains s'organisent, posant à leur propre opposition politique des questions difficiles : où étaient vos plans concrets avant que le sang ne coule ? Une génération refuse désormais de transmettre ces cycles de violence à ses enfants.</w:t>
      </w:r>
    </w:p>
    <w:p>
      <w:pPr>
        <w:spacing w:before="280" w:after="120"/>
        <w:pBdr>
          <w:bottom w:val="single" w:sz="7" w:space="3" w:color="A07820"/>
        </w:pBdr>
      </w:pPr>
      <w:r>
        <w:rPr>
          <w:rFonts w:ascii="FreeSerif" w:hAnsi="FreeSerif"/>
          <w:b/>
          <w:color w:val="2C3A4A"/>
          <w:sz w:val="22"/>
        </w:rPr>
        <w:t>La périphérie sahélienne : Sénégal, Guinée, et la fin du G5 Sahel</w:t>
      </w:r>
    </w:p>
    <w:p>
      <w:pPr>
        <w:spacing w:after="60"/>
      </w:pPr>
      <w:r>
        <w:rPr>
          <w:rFonts w:ascii="FreeSerif" w:hAnsi="FreeSerif"/>
          <w:sz w:val="22"/>
        </w:rPr>
        <w:t>Le Sénégal a connu sa propre rupture, mais par les urnes. En 2023-2024, Ousmane Sonko, leader de l'opposition panafricaniste, est emprisonné. Des émeutes éclatent. En mars 2024, son candidat Bassirou Diomaye Faye, encore emprisonné dix jours avant le scrutin, est élu président avec 54 % dès le premier tour, et Sonko devient Premier ministre. C'est la première alternance panafricaniste portée par le suffrage universel dans la région : la souveraineté par les institutions plutôt que par la rupture militaire.</w:t>
      </w:r>
    </w:p>
    <w:p>
      <w:pPr>
        <w:spacing w:after="60"/>
        <w:ind w:firstLine="567"/>
      </w:pPr>
      <w:r>
        <w:rPr>
          <w:rFonts w:ascii="FreeSerif" w:hAnsi="FreeSerif"/>
          <w:sz w:val="22"/>
        </w:rPr>
        <w:t>En Guinée, le colonel Mamadi Doumbouya, formé par la France, renverse en 2021 le président Alpha Condé. L'ironie est totale : Paris a formé l'homme qui a renversé son propre client. La Guinée n'a toutefois pas rejoint l'AES.</w:t>
      </w:r>
    </w:p>
    <w:p>
      <w:pPr>
        <w:spacing w:after="60"/>
        <w:ind w:firstLine="567"/>
      </w:pPr>
      <w:r>
        <w:rPr>
          <w:rFonts w:ascii="FreeSerif" w:hAnsi="FreeSerif"/>
          <w:sz w:val="22"/>
        </w:rPr>
        <w:t>Le G5 Sahel, créé en 2014 pour coordonner l'action sécuritaire de cinq pays, s'est effondré après le retrait du Mali, du Burkina Faso et du Niger. Il ne restait que la Mauritanie et le Tchad, une coquille sans grande raison d'être. L'AES a de facto remplacé le G5 Sahel : quand les pays qui refusaient la tutelle française en sont sortis, il n'est pas resté grand-chose d'un cadre conçu pour et par les intérêts français dans la région.</w:t>
      </w:r>
    </w:p>
    <w:p>
      <w:pPr>
        <w:spacing w:before="280" w:after="120"/>
        <w:pBdr>
          <w:bottom w:val="single" w:sz="7" w:space="3" w:color="A07820"/>
        </w:pBdr>
      </w:pPr>
      <w:r>
        <w:rPr>
          <w:rFonts w:ascii="FreeSerif" w:hAnsi="FreeSerif"/>
          <w:b/>
          <w:color w:val="2C3A4A"/>
          <w:sz w:val="22"/>
        </w:rPr>
        <w:t>L'Union africaine et la CEDEAO : institutions sous contrainte</w:t>
      </w:r>
    </w:p>
    <w:p>
      <w:pPr>
        <w:spacing w:after="60"/>
      </w:pPr>
      <w:r>
        <w:rPr>
          <w:rFonts w:ascii="FreeSerif" w:hAnsi="FreeSerif"/>
          <w:sz w:val="22"/>
        </w:rPr>
        <w:t>La CEDEAO a raté son ultimatum de 2023, et sa crédibilité avec. Sa propre charte n'autorise pas l'usage de la force pour rétablir un président renversé, et aucune autorisation n'a jamais été demandée au Conseil de sécurité de l'ONU. L'Union africaine n'est pas en meilleure posture : plus de 60 % de son budget vient de partenaires internationaux, principalement l'Union européenne et les États-Unis, ce qui limite mécaniquement son indépendance de jugement.</w:t>
      </w:r>
    </w:p>
    <w:p>
      <w:pPr>
        <w:spacing w:after="60"/>
        <w:ind w:firstLine="567"/>
      </w:pPr>
      <w:r>
        <w:rPr>
          <w:rFonts w:ascii="FreeSerif" w:hAnsi="FreeSerif"/>
          <w:sz w:val="22"/>
        </w:rPr>
        <w:t>Le traitement différencié saute aux yeux : le Gabon, dont le coup d'État a produit une réélection organisée par les putschistes eux-mêmes, a été réintégré rapidement, tandis que le Mali, le Burkina Faso et le Niger sont sanctionnés avec une sévérité bien plus grande. La variable n'est pas la nature du changement de gouvernement, c'est la politique étrangère adoptée ensuite. Ceux qui restent dans l'orbite de Paris sont réintégrés ; ceux qui rompent avec Paris sont sanctionnés.</w:t>
      </w:r>
    </w:p>
    <w:p>
      <w:pPr>
        <w:spacing w:before="280" w:after="120"/>
        <w:pBdr>
          <w:bottom w:val="single" w:sz="7" w:space="3" w:color="A07820"/>
        </w:pBdr>
      </w:pPr>
      <w:r>
        <w:rPr>
          <w:rFonts w:ascii="FreeSerif" w:hAnsi="FreeSerif"/>
          <w:b/>
          <w:color w:val="2C3A4A"/>
          <w:sz w:val="22"/>
        </w:rPr>
        <w:t>Les sanctions contre les voix africaines</w:t>
      </w:r>
    </w:p>
    <w:p>
      <w:pPr>
        <w:spacing w:after="60"/>
      </w:pPr>
      <w:r>
        <w:rPr>
          <w:rFonts w:ascii="FreeSerif" w:hAnsi="FreeSerif"/>
          <w:sz w:val="22"/>
        </w:rPr>
        <w:t>La stratégie d'étranglement ne vise pas seulement les États, elle vise aussi les individus qui leur donnent une voix. Nathalie Yamb, première citoyenne suisse sanctionnée par l'Union européenne, a vu un virement bancaire saisi en transit sans procédure judiciaire, et même une victoire devant un tribunal européen ne suffirait pas à la protéger, puisque les motifs de sanction peuvent être modifiés après coup pour maintenir la sanction sur d'autres bases.</w:t>
      </w:r>
    </w:p>
    <w:p>
      <w:pPr>
        <w:spacing w:before="280" w:after="120"/>
        <w:pBdr>
          <w:bottom w:val="single" w:sz="7" w:space="3" w:color="A07820"/>
        </w:pBdr>
      </w:pPr>
      <w:r>
        <w:rPr>
          <w:rFonts w:ascii="FreeSerif" w:hAnsi="FreeSerif"/>
          <w:b/>
          <w:color w:val="2C3A4A"/>
          <w:sz w:val="22"/>
        </w:rPr>
        <w:t>Ce que révèle l'environnement régional</w:t>
      </w:r>
    </w:p>
    <w:p>
      <w:pPr>
        <w:spacing w:after="60"/>
      </w:pPr>
      <w:r>
        <w:rPr>
          <w:rFonts w:ascii="FreeSerif" w:hAnsi="FreeSerif"/>
          <w:sz w:val="22"/>
        </w:rPr>
        <w:t>Pris dans son ensemble, ce tableau dessine une chose précise : l'AES ne fait pas face à des ennemis isolés, elle fait face à un système, à géométrie variable, mais cohérent dans son objectif : faire échouer l'expérience de souveraineté sahélienne avant qu'elle ne devienne un modèle pour d'autres. La réponse de l'AES à cet environnement hostile est elle aussi systémique : fermer les bases étrangères, expulser les ambassadeurs, bâtir une monnaie, construire une armée commune, et compter, dans les voisinages hostiles, sur les peuples qui résistent depuis l'intérieur du dispositif.</w:t>
      </w:r>
    </w:p>
    <w:p>
      <w:pPr>
        <w:spacing w:before="280" w:after="120"/>
        <w:pBdr>
          <w:bottom w:val="single" w:sz="7" w:space="3" w:color="A07820"/>
        </w:pBdr>
      </w:pPr>
      <w:r>
        <w:rPr>
          <w:rFonts w:ascii="FreeSerif" w:hAnsi="FreeSerif"/>
          <w:b/>
          <w:color w:val="2C3A4A"/>
          <w:sz w:val="22"/>
        </w:rPr>
        <w:t>PARTIE V — LE RÉVEIL PANAFRICAIN</w:t>
      </w:r>
    </w:p>
    <w:p>
      <w:pPr>
        <w:spacing w:after="60"/>
      </w:pPr>
      <w:r>
        <w:rPr>
          <w:rFonts w:ascii="FreeSerif" w:hAnsi="FreeSerif"/>
          <w:sz w:val="22"/>
        </w:rPr>
        <w:t>Jusqu'ici, ce livre a raconté une guerre : celle des armes, des monnaies, des réseaux et des écrans. La partie qui s'ouvre raconte autre chose : une filiation. Car l'Alliance des États du Sahel n'est pas née en 2023 dans une salle de conférence de Bamako. Elle est née en 1957 sur un terrain de polo d'Accra, en 1961 sur une piste du Katanga, en 1962 dans une imprimerie de billets maliens, en 1987 dans la cour d'un bâtiment public de Ouagadougou. Une première vague de dirigeants africains a tenté l'unité, la monnaie souveraine, l'armée commune. Presque tous l'ont payé du pouvoir ou de la vie. Les chapitres qui suivent remontent ce fil : Nkrumah, Lumumba, Keïta, puis Sankara, puis la génération qui a leurs portraits sur ses téléphones, et enfin l'AES elle-même.</w:t>
      </w:r>
    </w:p>
    <w:p>
      <w:pPr>
        <w:sectPr>
          <w:pgSz w:w="11906" w:h="16838"/>
          <w:pgMar w:top="1417" w:right="1134" w:bottom="1417" w:left="1417" w:header="720" w:footer="720" w:gutter="0"/>
          <w:cols w:space="720"/>
          <w:titlePg/>
          <w:docGrid w:linePitch="360"/>
        </w:sectPr>
      </w:pPr>
    </w:p>
    <w:p>
      <w:pPr>
        <w:spacing w:after="480"/>
        <w:jc w:val="center"/>
      </w:pPr>
      <w:r>
        <w:rPr>
          <w:rFonts w:ascii="FreeSerif" w:hAnsi="FreeSerif"/>
          <w:caps/>
          <w:color w:val="2C3A4A"/>
          <w:sz w:val="24"/>
          <w:spacing w:val="50"/>
        </w:rPr>
        <w:t>PARTIE V</w:t>
      </w:r>
    </w:p>
    <w:p>
      <w:pPr>
        <w:spacing w:after="600"/>
        <w:jc w:val="center"/>
      </w:pPr>
      <w:r>
        <w:rPr>
          <w:rFonts w:ascii="FreeSerif" w:hAnsi="FreeSerif"/>
          <w:color w:val="2C3A4A"/>
          <w:sz w:val="52"/>
        </w:rPr>
        <w:t>LE RÉVEIL PANAFRICAIN</w:t>
      </w:r>
    </w:p>
    <w:tbl>
      <w:tblPr>
        <w:tblW w:type="auto" w:w="0"/>
        <w:jc w:val="center"/>
        <w:tblLayout w:type="fixed"/>
        <w:tblLook w:firstColumn="1" w:firstRow="1" w:lastColumn="0" w:lastRow="0" w:noHBand="0" w:noVBand="1" w:val="04A0"/>
      </w:tblPr>
      <w:tblGrid>
        <w:gridCol w:w="4535"/>
      </w:tblGrid>
      <w:tr>
        <w:tc>
          <w:tcPr>
            <w:tcW w:type="dxa" w:w="4535"/>
            <w:tcBorders>
              <w:bottom w:val="single" w:sz="12" w:space="0" w:color="A07820"/>
              <w:top w:val="none" w:sz="0" w:space="0" w:color="auto"/>
              <w:insideV w:val="none" w:sz="0" w:space="0" w:color="auto"/>
              <w:left w:val="none" w:sz="0" w:space="0" w:color="auto"/>
              <w:insideH w:val="none" w:sz="0" w:space="0" w:color="auto"/>
              <w:right w:val="none" w:sz="0" w:space="0" w:color="auto"/>
            </w:tcBorders>
          </w:tcPr>
          <w:p>
            <w:pPr>
              <w:spacing w:after="0"/>
            </w:pPr>
          </w:p>
        </w:tc>
      </w:tr>
    </w:tbl>
    <w:p>
      <w:pPr>
        <w:sectPr>
          <w:pgSz w:w="11906" w:h="16838"/>
          <w:pgMar w:top="1417" w:right="1134" w:bottom="1417" w:left="1417" w:header="720" w:footer="720" w:gutter="0"/>
          <w:cols w:space="720"/>
          <w:titlePg/>
          <w:docGrid w:linePitch="360"/>
          <w:vAlign w:val="center"/>
        </w:sectPr>
      </w:pP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22 — Nkrumah, Lumumba, Keïta : la première vague</w:t>
      </w:r>
    </w:p>
    <w:p>
      <w:pPr>
        <w:spacing w:after="60"/>
      </w:pPr>
      <w:r>
        <w:rPr>
          <w:rFonts w:ascii="FreeSerif" w:hAnsi="FreeSerif"/>
          <w:sz w:val="22"/>
        </w:rPr>
        <w:t>Accra, nuit du 5 au 6 mars 1957. Sur l'ancien terrain de polo de la capitale, des dizaines de milliers de personnes attendent. À minuit, le drapeau britannique descend. Un homme de quarante-sept ans monte à la tribune, en larmes, ancien prisonnier politique devenu Premier ministre. Kwame Nkrumah proclame l'indépendance du Ghana, première colonie d'Afrique subsaharienne à s'arracher à l'empire britannique. Et il ajoute aussitôt que cette indépendance n'aura aucun sens tant que la totalité du continent africain ne sera pas libre.</w:t>
      </w:r>
    </w:p>
    <w:p>
      <w:pPr>
        <w:spacing w:after="60"/>
        <w:ind w:firstLine="567"/>
      </w:pPr>
      <w:r>
        <w:rPr>
          <w:rFonts w:ascii="FreeSerif" w:hAnsi="FreeSerif"/>
          <w:sz w:val="22"/>
        </w:rPr>
        <w:t>Cette phrase est un programme. Elle est aussi, rétrospectivement, une condamnation à mort politique. Ce chapitre tient en une idée simple : ce que l'AES construit depuis 2023, l'union de plusieurs États, la monnaie souveraine, l'armée commune, une première vague de dirigeants africains l'a déjà tenté entre 1957 et 1968. Et presque tous l'ont payé de leur pouvoir ou de leur vie.</w:t>
      </w:r>
    </w:p>
    <w:p>
      <w:pPr>
        <w:spacing w:before="280" w:after="120"/>
        <w:pBdr>
          <w:bottom w:val="single" w:sz="7" w:space="3" w:color="A07820"/>
        </w:pBdr>
      </w:pPr>
      <w:r>
        <w:rPr>
          <w:rFonts w:ascii="FreeSerif" w:hAnsi="FreeSerif"/>
          <w:b/>
          <w:color w:val="2C3A4A"/>
          <w:sz w:val="22"/>
        </w:rPr>
        <w:t>Accra, capitale de l'Afrique</w:t>
      </w:r>
    </w:p>
    <w:p>
      <w:pPr>
        <w:spacing w:after="60"/>
      </w:pPr>
      <w:r>
        <w:rPr>
          <w:rFonts w:ascii="FreeSerif" w:hAnsi="FreeSerif"/>
          <w:sz w:val="22"/>
        </w:rPr>
        <w:t>Nkrumah ne perd pas de temps. Dès 1958, il fait d'Accra la capitale politique du continent, organisant des conférences panafricaines. C'est là qu'un jeune Congolais employé des postes, devenu tribun, rencontre Nkrumah et repart transformé : Patrice Lumumba.</w:t>
      </w:r>
    </w:p>
    <w:p>
      <w:pPr>
        <w:spacing w:after="60"/>
        <w:ind w:firstLine="567"/>
      </w:pPr>
      <w:r>
        <w:rPr>
          <w:rFonts w:ascii="FreeSerif" w:hAnsi="FreeSerif"/>
          <w:sz w:val="22"/>
        </w:rPr>
        <w:t>La même année, la Guinée de Sékou Touré vote non au référendum français. Nkrumah tend la main : en novembre 1958, le Ghana et la Guinée proclament leur union. En 1961, le Mali de Modibo Keïta les rejoint, formant l'Union des États africains. Trois pays, trois langues coloniales différentes en héritage, un seul projet. Soixante-deux ans avant la Charte du Liptako-Gourma, trois États africains avaient déjà signé une union à trois.</w:t>
      </w:r>
    </w:p>
    <w:p>
      <w:pPr>
        <w:spacing w:after="60"/>
        <w:ind w:firstLine="567"/>
      </w:pPr>
      <w:r>
        <w:rPr>
          <w:rFonts w:ascii="FreeSerif" w:hAnsi="FreeSerif"/>
          <w:sz w:val="22"/>
        </w:rPr>
        <w:t>En mai 1963, à Addis-Abeba, lors de la fondation de l'organisation qui deviendra l'Union africaine, Nkrumah plaide pour un gouvernement continental, une monnaie commune et une armée africaine unifiée. Les chefs d'État choisissent l'option minimale, une simple coopération entre États souverains. Nkrumah repart battu. En février 1966, alors qu'il est en voyage à l'étranger, l'armée et la police ghanéennes le renversent, avec la bienveillance largement documentée des services occidentaux. Il ne reverra jamais le Ghana. Il meurt en exil en 1972.</w:t>
      </w:r>
    </w:p>
    <w:p>
      <w:pPr>
        <w:spacing w:before="280" w:after="120"/>
        <w:pBdr>
          <w:bottom w:val="single" w:sz="7" w:space="3" w:color="A07820"/>
        </w:pBdr>
      </w:pPr>
      <w:r>
        <w:rPr>
          <w:rFonts w:ascii="FreeSerif" w:hAnsi="FreeSerif"/>
          <w:b/>
          <w:color w:val="2C3A4A"/>
          <w:sz w:val="22"/>
        </w:rPr>
        <w:t>Boganda : le nom comme programme fédéral</w:t>
      </w:r>
    </w:p>
    <w:p>
      <w:pPr>
        <w:spacing w:after="60"/>
      </w:pPr>
      <w:r>
        <w:rPr>
          <w:rFonts w:ascii="FreeSerif" w:hAnsi="FreeSerif"/>
          <w:sz w:val="22"/>
        </w:rPr>
        <w:t>Il manque à cette galerie un visage d'Afrique centrale : Barthélemy Boganda, prêtre catholique devenu tribun, premier président du Grand Conseil de l'Afrique-Équatoriale française. Il porte le même rêve que Nkrumah : non pas des petits États séparés, mais une fédération qu'il appelle « les États-Unis d'Afrique latine », l'union des quatre territoires alors sous administration française en Afrique centrale.</w:t>
      </w:r>
    </w:p>
    <w:p>
      <w:pPr>
        <w:spacing w:after="60"/>
        <w:ind w:firstLine="567"/>
      </w:pPr>
      <w:r>
        <w:rPr>
          <w:rFonts w:ascii="FreeSerif" w:hAnsi="FreeSerif"/>
          <w:sz w:val="22"/>
        </w:rPr>
        <w:t>Cette ambition est inscrite jusque dans un nom : quand Boganda proclame en 1958 la « République centrafricaine », il choisit délibérément un nom de fédération, appelé à devenir le noyau d'un ensemble plus large, pas les bornes d'un seul territoire. Le nom était un programme. Il ne fut jamais réalisé. En mars 1959, à quelques mois de l'indépendance, l'avion de Boganda se disloque en vol. Des traces suspectes auraient été relevées dans les débris ; l'enquête n'a jamais tranché, et le soupçon d'un attentat n'a jamais été levé, une conviction largement partagée en Centrafrique. Sans Boganda, le projet fédéral s'éteint : en 1960, les quatre territoires accèdent séparément à l'indépendance, exactement comme Paris le souhaitait.</w:t>
      </w:r>
    </w:p>
    <w:p>
      <w:pPr>
        <w:spacing w:before="280" w:after="120"/>
        <w:pBdr>
          <w:bottom w:val="single" w:sz="7" w:space="3" w:color="A07820"/>
        </w:pBdr>
      </w:pPr>
      <w:r>
        <w:rPr>
          <w:rFonts w:ascii="FreeSerif" w:hAnsi="FreeSerif"/>
          <w:b/>
          <w:color w:val="2C3A4A"/>
          <w:sz w:val="22"/>
        </w:rPr>
        <w:t>Le 17 janvier 1961</w:t>
      </w:r>
    </w:p>
    <w:p>
      <w:pPr>
        <w:spacing w:after="60"/>
      </w:pPr>
      <w:r>
        <w:rPr>
          <w:rFonts w:ascii="FreeSerif" w:hAnsi="FreeSerif"/>
          <w:sz w:val="22"/>
        </w:rPr>
        <w:t>Le Congo belge accède à l'indépendance le 30 juin 1960. Patrice Lumumba, Premier ministre élu, commet le crime impardonnable : il dit publiquement, devant le roi des Belges, que la colonisation fut une humiliation. Et il veut que les richesses minières du Katanga servent d'abord les Congolais.</w:t>
      </w:r>
    </w:p>
    <w:p>
      <w:pPr>
        <w:spacing w:after="60"/>
        <w:ind w:firstLine="567"/>
      </w:pPr>
      <w:r>
        <w:rPr>
          <w:rFonts w:ascii="FreeSerif" w:hAnsi="FreeSerif"/>
          <w:sz w:val="22"/>
        </w:rPr>
        <w:t>La suite tient en six mois : sécession du Katanga soutenue par les intérêts miniers belges, destitution, arrestation. Le 17 janvier 1961, Lumumba est transféré au Katanga avec deux compagnons. Ils sont torturés, fusillés le soir même, leurs corps dissous dans l'acide. Lumumba avait trente-cinq ans et était resté moins de trois mois au pouvoir. En 2001, une commission d'enquête du Parlement belge reconnaîtra la responsabilité morale de la Belgique dans l'assassinat ; en 2022, l'État belge restituera à la famille la seule relique conservée : une dent.</w:t>
      </w:r>
    </w:p>
    <w:p>
      <w:pPr>
        <w:spacing w:after="60"/>
        <w:ind w:firstLine="567"/>
      </w:pPr>
      <w:r>
        <w:rPr>
          <w:rFonts w:ascii="FreeSerif" w:hAnsi="FreeSerif"/>
          <w:sz w:val="22"/>
        </w:rPr>
        <w:t>Le message adressé au continent était limpide : un dirigeant élu qui prétend disposer des ressources de son pays peut être éliminé en six mois, et il faudra quarante ans pour qu'on s'en excuse.</w:t>
      </w:r>
    </w:p>
    <w:p>
      <w:pPr>
        <w:spacing w:before="280" w:after="120"/>
        <w:pBdr>
          <w:bottom w:val="single" w:sz="7" w:space="3" w:color="A07820"/>
        </w:pBdr>
      </w:pPr>
      <w:r>
        <w:rPr>
          <w:rFonts w:ascii="FreeSerif" w:hAnsi="FreeSerif"/>
          <w:b/>
          <w:color w:val="2C3A4A"/>
          <w:sz w:val="22"/>
        </w:rPr>
        <w:t>Modibo Keïta, le franc malien et le poignard du FLN</w:t>
      </w:r>
    </w:p>
    <w:p>
      <w:pPr>
        <w:spacing w:after="60"/>
      </w:pPr>
      <w:r>
        <w:rPr>
          <w:rFonts w:ascii="FreeSerif" w:hAnsi="FreeSerif"/>
          <w:sz w:val="22"/>
        </w:rPr>
        <w:t>Bamako, 22 septembre 1960 : le Mali devient indépendant sous la présidence de Modibo Keïta, instituteur, socialiste, panafricaniste. Moins de deux ans plus tard, en juillet 1962, il pose l'acte que presque aucun dirigeant francophone n'osera après lui : il sort de la zone franc et crée le franc malien, imprimé souverainement. Le prix est immédiat : pressions, asphyxie commerciale, réintégration humiliante à la zone franc en 1967, au prix d'une dévaluation de moitié.</w:t>
      </w:r>
    </w:p>
    <w:p>
      <w:pPr>
        <w:spacing w:after="60"/>
        <w:ind w:firstLine="567"/>
      </w:pPr>
      <w:r>
        <w:rPr>
          <w:rFonts w:ascii="FreeSerif" w:hAnsi="FreeSerif"/>
          <w:sz w:val="22"/>
        </w:rPr>
        <w:t>Le Mali de Modibo Keïta n'était pourtant pas un acteur marginal : pendant la guerre d'Algérie, il avait servi de base arrière au FLN qui combattait la France coloniale. En signe de gratitude, une délégation algérienne était venue à Bamako remettre à Modibo Keïta un drapeau et un poignard. Le poignard disait la fraternité des combats. Il dit aujourd'hui, par contraste, tout ce que la région a perdu en route, alors que l'Algérie d'aujourd'hui tire sur les drones du Mali qui se bat pour sa propre souveraineté.</w:t>
      </w:r>
    </w:p>
    <w:p>
      <w:pPr>
        <w:spacing w:after="60"/>
        <w:ind w:firstLine="567"/>
      </w:pPr>
      <w:r>
        <w:rPr>
          <w:rFonts w:ascii="FreeSerif" w:hAnsi="FreeSerif"/>
          <w:sz w:val="22"/>
        </w:rPr>
        <w:t>En novembre 1968, de jeunes officiers renversent Modibo Keïta. L'expérience monétaire est enterrée. Le premier président du Mali indépendant meurt en détention à Bamako en mai 1977, sans jugement.</w:t>
      </w:r>
    </w:p>
    <w:p>
      <w:pPr>
        <w:spacing w:before="280" w:after="120"/>
        <w:pBdr>
          <w:bottom w:val="single" w:sz="7" w:space="3" w:color="A07820"/>
        </w:pBdr>
      </w:pPr>
      <w:r>
        <w:rPr>
          <w:rFonts w:ascii="FreeSerif" w:hAnsi="FreeSerif"/>
          <w:b/>
          <w:color w:val="2C3A4A"/>
          <w:sz w:val="22"/>
        </w:rPr>
        <w:t>Chronologie d'une élimination</w:t>
      </w:r>
    </w:p>
    <w:p>
      <w:pPr>
        <w:pStyle w:val="ListBullet"/>
      </w:pPr>
      <w:r>
        <w:rPr>
          <w:rFonts w:ascii="FreeSerif" w:hAnsi="FreeSerif"/>
          <w:sz w:val="21"/>
        </w:rPr>
        <w:t>Mars 1957 : indépendance du Ghana, Nkrumah appelle à la libération totale du continent</w:t>
      </w:r>
    </w:p>
    <w:p>
      <w:pPr>
        <w:pStyle w:val="ListBullet"/>
      </w:pPr>
      <w:r>
        <w:rPr>
          <w:rFonts w:ascii="FreeSerif" w:hAnsi="FreeSerif"/>
          <w:sz w:val="21"/>
        </w:rPr>
        <w:t>Novembre 1958 : union Ghana-Guinée, élargie au Mali en 1961</w:t>
      </w:r>
    </w:p>
    <w:p>
      <w:pPr>
        <w:pStyle w:val="ListBullet"/>
      </w:pPr>
      <w:r>
        <w:rPr>
          <w:rFonts w:ascii="FreeSerif" w:hAnsi="FreeSerif"/>
          <w:sz w:val="21"/>
        </w:rPr>
        <w:t>Juin 1960 : indépendance du Congo, discours de Lumumba</w:t>
      </w:r>
    </w:p>
    <w:p>
      <w:pPr>
        <w:pStyle w:val="ListBullet"/>
      </w:pPr>
      <w:r>
        <w:rPr>
          <w:rFonts w:ascii="FreeSerif" w:hAnsi="FreeSerif"/>
          <w:sz w:val="21"/>
        </w:rPr>
        <w:t>Janvier 1961 : Lumumba assassiné au Katanga, à 35 ans</w:t>
      </w:r>
    </w:p>
    <w:p>
      <w:pPr>
        <w:pStyle w:val="ListBullet"/>
      </w:pPr>
      <w:r>
        <w:rPr>
          <w:rFonts w:ascii="FreeSerif" w:hAnsi="FreeSerif"/>
          <w:sz w:val="21"/>
        </w:rPr>
        <w:t>Juillet 1962 : Modibo Keïta crée le franc malien</w:t>
      </w:r>
    </w:p>
    <w:p>
      <w:pPr>
        <w:pStyle w:val="ListBullet"/>
      </w:pPr>
      <w:r>
        <w:rPr>
          <w:rFonts w:ascii="FreeSerif" w:hAnsi="FreeSerif"/>
          <w:sz w:val="21"/>
        </w:rPr>
        <w:t>Janvier 1963 : Sylvanus Olympio, créateur du franc togolais, assassiné à Lomé</w:t>
      </w:r>
    </w:p>
    <w:p>
      <w:pPr>
        <w:pStyle w:val="ListBullet"/>
      </w:pPr>
      <w:r>
        <w:rPr>
          <w:rFonts w:ascii="FreeSerif" w:hAnsi="FreeSerif"/>
          <w:sz w:val="21"/>
        </w:rPr>
        <w:t>Mai 1963 : à Addis-Abeba, le plan continental de Nkrumah est rejeté</w:t>
      </w:r>
    </w:p>
    <w:p>
      <w:pPr>
        <w:pStyle w:val="ListBullet"/>
      </w:pPr>
      <w:r>
        <w:rPr>
          <w:rFonts w:ascii="FreeSerif" w:hAnsi="FreeSerif"/>
          <w:sz w:val="21"/>
        </w:rPr>
        <w:t>Février 1966 : Nkrumah renversé pendant un voyage à l'étranger</w:t>
      </w:r>
    </w:p>
    <w:p>
      <w:pPr>
        <w:pStyle w:val="ListBullet"/>
      </w:pPr>
      <w:r>
        <w:rPr>
          <w:rFonts w:ascii="FreeSerif" w:hAnsi="FreeSerif"/>
          <w:sz w:val="21"/>
        </w:rPr>
        <w:t>Novembre 1968 : Modibo Keïta renversé, il mourra en détention en 1977</w:t>
      </w:r>
    </w:p>
    <w:p>
      <w:pPr>
        <w:spacing w:before="280" w:after="120"/>
        <w:pBdr>
          <w:bottom w:val="single" w:sz="7" w:space="3" w:color="A07820"/>
        </w:pBdr>
      </w:pPr>
      <w:r>
        <w:rPr>
          <w:rFonts w:ascii="FreeSerif" w:hAnsi="FreeSerif"/>
          <w:b/>
          <w:color w:val="2C3A4A"/>
          <w:sz w:val="22"/>
        </w:rPr>
        <w:t>Ce que l'AES doit aux morts</w:t>
      </w:r>
    </w:p>
    <w:p>
      <w:pPr>
        <w:spacing w:after="60"/>
      </w:pPr>
      <w:r>
        <w:rPr>
          <w:rFonts w:ascii="FreeSerif" w:hAnsi="FreeSerif"/>
          <w:sz w:val="22"/>
        </w:rPr>
        <w:t>Ce qui a été éliminé entre 1961 et 1968, ce ne sont pas des autocrates. Ce sont des projets : l'unité politique, la monnaie souveraine, la défense commune. Des projets trop dangereux pour être laissés en vie.</w:t>
      </w:r>
    </w:p>
    <w:p>
      <w:pPr>
        <w:spacing w:after="60"/>
        <w:ind w:firstLine="567"/>
      </w:pPr>
      <w:r>
        <w:rPr>
          <w:rFonts w:ascii="FreeSerif" w:hAnsi="FreeSerif"/>
          <w:sz w:val="22"/>
        </w:rPr>
        <w:t>Relisez la Charte du Liptako-Gourma de 2023 : union de trois États, souveraineté pleine sur les ressources, force unifiée, projet monétaire commun. C'est, article par article, le programme d'Addis-Abeba 1963, celui que les chefs d'État avaient rejeté du vivant de Nkrumah. Le ministre malien des Affaires étrangères le revendique explicitement, citant Modibo Keïta comme référence doctrinale. L'AES ne se présente pas comme une rupture avec 1960. Elle se présente comme la reprise d'un chantier interrompu par les balles.</w:t>
      </w:r>
    </w:p>
    <w:p>
      <w:pPr>
        <w:spacing w:after="60"/>
        <w:ind w:firstLine="567"/>
      </w:pPr>
      <w:r>
        <w:rPr>
          <w:rFonts w:ascii="FreeSerif" w:hAnsi="FreeSerif"/>
          <w:sz w:val="22"/>
        </w:rPr>
        <w:t>Entre la première vague et celle-ci, pourtant, un homme a tenté de maintenir la flamme, seul, quatre ans durant, depuis le pays le plus pauvre de la région, et c'est vers lui, vers Ouagadougou, qu'il faut maintenant se tourner.</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23 — Sankara avait raison</w:t>
      </w:r>
    </w:p>
    <w:p>
      <w:pPr>
        <w:ind w:left="363" w:right="119"/>
        <w:spacing w:line="360" w:lineRule="auto"/>
        <w:pBdr>
          <w:left w:val="single" w:sz="16" w:space="18" w:color="A07820"/>
        </w:pBdr>
      </w:pPr>
      <w:r>
        <w:rPr>
          <w:rFonts w:ascii="FreeSerif" w:hAnsi="FreeSerif"/>
          <w:i/>
          <w:color w:val="8B1A1A"/>
          <w:sz w:val="22"/>
        </w:rPr>
        <w:t>« La dette, c'est une reconquête savamment organisée. On nous a paupérisés, on nous a mis dans des conditions telles que nous sommes obligés d'aller mendier. »</w:t>
        <w:br/>
        <w:t>— Thomas Sankara, sommet de l'OUA, 29 juillet 1987</w:t>
      </w:r>
    </w:p>
    <w:p>
      <w:pPr>
        <w:spacing w:after="60"/>
        <w:ind w:firstLine="567"/>
      </w:pPr>
      <w:r>
        <w:rPr>
          <w:rFonts w:ascii="FreeSerif" w:hAnsi="FreeSerif"/>
          <w:sz w:val="22"/>
        </w:rPr>
        <w:t>Addis-Abeba, 29 juillet 1987. Dans la grande salle de l'Organisation de l'unité africaine, un capitaine de trente-sept ans en béret rouge demande la parole. Thomas Sankara, président du Burkina Faso, dit à ses pairs ce qu'aucun d'eux n'ose formuler : la dette africaine ne peut pas être remboursée, car ce sont les colonisateurs d'hier qui sont devenus les créanciers d'aujourd'hui. Il appelle à un front uni du continent contre le paiement. Puis il glisse, mi-rieur, mi-prophétique, que si le Burkina reste seul à refuser de payer, il ne sera plus là au prochain sommet. La salle rit.</w:t>
      </w:r>
    </w:p>
    <w:p>
      <w:pPr>
        <w:spacing w:after="60"/>
        <w:ind w:firstLine="567"/>
      </w:pPr>
      <w:r>
        <w:rPr>
          <w:rFonts w:ascii="FreeSerif" w:hAnsi="FreeSerif"/>
          <w:sz w:val="22"/>
        </w:rPr>
        <w:t>Deux mois et demi plus tard, il est mort.</w:t>
      </w:r>
    </w:p>
    <w:p>
      <w:pPr>
        <w:spacing w:before="280" w:after="120"/>
        <w:pBdr>
          <w:bottom w:val="single" w:sz="7" w:space="3" w:color="A07820"/>
        </w:pBdr>
      </w:pPr>
      <w:r>
        <w:rPr>
          <w:rFonts w:ascii="FreeSerif" w:hAnsi="FreeSerif"/>
          <w:b/>
          <w:color w:val="2C3A4A"/>
          <w:sz w:val="22"/>
        </w:rPr>
        <w:t>Quatre ans qui dérangent</w:t>
      </w:r>
    </w:p>
    <w:p>
      <w:pPr>
        <w:spacing w:after="60"/>
      </w:pPr>
      <w:r>
        <w:rPr>
          <w:rFonts w:ascii="FreeSerif" w:hAnsi="FreeSerif"/>
          <w:sz w:val="22"/>
        </w:rPr>
        <w:t>Pour comprendre pourquoi cette mort n'est pas un simple fait divers, il faut mesurer ce qui s'était passé en quatre ans. Le capitaine Sankara rebaptise la Haute-Volta, nom de colonie, en Burkina Faso : le pays des hommes intègres. Et il gouverne comme personne n'avait gouverné sur le continent.</w:t>
      </w:r>
    </w:p>
    <w:p>
      <w:pPr/>
      <w:r>
        <w:rPr>
          <w:rFonts w:ascii="FreeSerif" w:hAnsi="FreeSerif"/>
          <w:b/>
          <w:color w:val="2C3A4A"/>
          <w:sz w:val="22"/>
        </w:rPr>
        <w:t>Le bilan des quatre ans (1983-1987)</w:t>
      </w:r>
    </w:p>
    <w:p>
      <w:pPr>
        <w:pStyle w:val="ListBullet"/>
      </w:pPr>
      <w:r>
        <w:rPr>
          <w:rFonts w:ascii="FreeSerif" w:hAnsi="FreeSerif"/>
          <w:sz w:val="21"/>
        </w:rPr>
        <w:t>2,5 millions d'enfants vaccinés contre la rougeole, la méningite et la fièvre jaune</w:t>
      </w:r>
    </w:p>
    <w:p>
      <w:pPr>
        <w:pStyle w:val="ListBullet"/>
      </w:pPr>
      <w:r>
        <w:rPr>
          <w:rFonts w:ascii="FreeSerif" w:hAnsi="FreeSerif"/>
          <w:sz w:val="21"/>
        </w:rPr>
        <w:t>10 millions d'arbres plantés contre l'avancée du désert</w:t>
      </w:r>
    </w:p>
    <w:p>
      <w:pPr>
        <w:pStyle w:val="ListBullet"/>
      </w:pPr>
      <w:r>
        <w:rPr>
          <w:rFonts w:ascii="FreeSerif" w:hAnsi="FreeSerif"/>
          <w:sz w:val="21"/>
        </w:rPr>
        <w:t>Routes et chemin de fer construits sans aide extérieure</w:t>
      </w:r>
    </w:p>
    <w:p>
      <w:pPr>
        <w:pStyle w:val="ListBullet"/>
      </w:pPr>
      <w:r>
        <w:rPr>
          <w:rFonts w:ascii="FreeSerif" w:hAnsi="FreeSerif"/>
          <w:sz w:val="21"/>
        </w:rPr>
        <w:t>Budget de l'État équilibré, salaire du président réduit, train de vie des ministres rogné</w:t>
      </w:r>
    </w:p>
    <w:p>
      <w:pPr>
        <w:spacing w:after="60"/>
        <w:ind w:firstLine="567"/>
      </w:pPr>
      <w:r>
        <w:rPr>
          <w:rFonts w:ascii="FreeSerif" w:hAnsi="FreeSerif"/>
          <w:sz w:val="22"/>
        </w:rPr>
        <w:t>C'est, à ce jour, le programme de souveraineté africaine le plus ambitieux jamais réalisé sur le continent. Pas seulement proclamé : réalisé. Sankara refusait l'aide française conditionnée comme il refusait les voitures de fonction de luxe, par cohérence, pas par posture.</w:t>
      </w:r>
    </w:p>
    <w:p>
      <w:pPr>
        <w:spacing w:after="60"/>
        <w:ind w:firstLine="567"/>
      </w:pPr>
      <w:r>
        <w:rPr>
          <w:rFonts w:ascii="FreeSerif" w:hAnsi="FreeSerif"/>
          <w:sz w:val="22"/>
        </w:rPr>
        <w:t>Dès 1984, devant l'Assemblée générale des Nations unies, il avait posé la dette comme l'instrument central de la domination postcoloniale. Un pays endetté n'a plus besoin d'être occupé, puisque chaque échéance de remboursement décide à sa place de ses écoles, de ses hôpitaux et de ses alliances. On emprunte pour rembourser, on obéit pour emprunter. Le créancier gouverne sans soldats.</w:t>
      </w:r>
    </w:p>
    <w:p>
      <w:pPr>
        <w:spacing w:after="60"/>
        <w:ind w:firstLine="567"/>
      </w:pPr>
      <w:r>
        <w:rPr>
          <w:rFonts w:ascii="FreeSerif" w:hAnsi="FreeSerif"/>
          <w:sz w:val="22"/>
        </w:rPr>
        <w:t>Trois ans après New York, à Addis-Abeba, il ne demandait plus qu'on l'écoute, il demandait qu'on l'accompagne. Le front uni contre la dette ne s'est pas formé. La prophétie du sommet, si.</w:t>
      </w:r>
    </w:p>
    <w:p>
      <w:pPr>
        <w:spacing w:before="280" w:after="120"/>
        <w:pBdr>
          <w:bottom w:val="single" w:sz="7" w:space="3" w:color="A07820"/>
        </w:pBdr>
      </w:pPr>
      <w:r>
        <w:rPr>
          <w:rFonts w:ascii="FreeSerif" w:hAnsi="FreeSerif"/>
          <w:b/>
          <w:color w:val="2C3A4A"/>
          <w:sz w:val="22"/>
        </w:rPr>
        <w:t>Le 15 octobre 1987</w:t>
      </w:r>
    </w:p>
    <w:p>
      <w:pPr>
        <w:spacing w:after="60"/>
      </w:pPr>
      <w:r>
        <w:rPr>
          <w:rFonts w:ascii="FreeSerif" w:hAnsi="FreeSerif"/>
          <w:sz w:val="22"/>
        </w:rPr>
        <w:t>Ouagadougou, 15 octobre 1987, en début d'après-midi. Un commando fait irruption sur le lieu où Sankara tient une réunion. Il est abattu avec douze de ses compagnons. Son ami, son frère d'armes, prend le pouvoir le jour même : Blaise Compaoré. Il régnera vingt-sept ans, redevenu fréquentable du jour au lendemain pour les chancelleries occidentales, pendant que le dossier Sankara dormait dans un tiroir.</w:t>
      </w:r>
    </w:p>
    <w:p>
      <w:pPr>
        <w:spacing w:after="60"/>
        <w:ind w:firstLine="567"/>
      </w:pPr>
      <w:r>
        <w:rPr>
          <w:rFonts w:ascii="FreeSerif" w:hAnsi="FreeSerif"/>
          <w:sz w:val="22"/>
        </w:rPr>
        <w:t>Il faudra le soulèvement populaire d'octobre 2014, le peuple burkinabè chassant Compaoré, pour que la justice s'ouvre enfin. La France exfiltre alors Compaoré vers Abidjan, chez son allié Ouattara, qui le protégera de toute extradition. Le procès s'ouvre à Ouagadougou en octobre 2021, trente-quatre ans après les faits. En avril 2022, le tribunal militaire de Ouagadougou condamne Blaise Compaoré par contumace à la prison à vie pour attentat à la sûreté de l'État et complicité d'assassinat. Compaoré, depuis Abidjan, n'a jamais comparu, et la Côte d'Ivoire ne l'a jamais livré. Mais pour la première fois, un État africain a écrit dans un jugement ce que toute une génération savait : Sankara n'est pas mort d'un « drame interne », il a été assassiné, et son assassin a gouverné vingt-sept ans avec la bénédiction des protecteurs de l'ordre régional.</w:t>
      </w:r>
    </w:p>
    <w:p>
      <w:pPr>
        <w:spacing w:before="280" w:after="120"/>
        <w:pBdr>
          <w:bottom w:val="single" w:sz="7" w:space="3" w:color="A07820"/>
        </w:pBdr>
      </w:pPr>
      <w:r>
        <w:rPr>
          <w:rFonts w:ascii="FreeSerif" w:hAnsi="FreeSerif"/>
          <w:b/>
          <w:color w:val="2C3A4A"/>
          <w:sz w:val="22"/>
        </w:rPr>
        <w:t>L'héritage : du mausolée au treillis</w:t>
      </w:r>
    </w:p>
    <w:p>
      <w:pPr>
        <w:spacing w:after="60"/>
      </w:pPr>
      <w:r>
        <w:rPr>
          <w:rFonts w:ascii="FreeSerif" w:hAnsi="FreeSerif"/>
          <w:sz w:val="22"/>
        </w:rPr>
        <w:t>En quatre ans, sans pétrole, sans port, sans aide, un des pays les plus pauvres du monde s'était vacciné, reboisé, nourri et redressé. C'est précisément ce bilan-là qui devenait insupportable. Un dirigeant qui prouve qu'on peut faire mieux sans obéir est plus dangereux qu'une armée.</w:t>
      </w:r>
    </w:p>
    <w:p>
      <w:pPr>
        <w:spacing w:after="60"/>
        <w:ind w:firstLine="567"/>
      </w:pPr>
      <w:r>
        <w:rPr>
          <w:rFonts w:ascii="FreeSerif" w:hAnsi="FreeSerif"/>
          <w:sz w:val="22"/>
        </w:rPr>
        <w:t>Trente-cinq ans après l'assassinat, le Burkina Faso a fait de Sankara un héros national, lui a élevé un mausolée à l'endroit même où il est tombé, et a porté au pouvoir, en septembre 2022, un autre capitaine de trente-quatre ans. Ibrahim Traoré gouverne depuis le même palais. Il cite Sankara. Il refuse les financements religieux conditionnés comme Sankara refusait l'aide française conditionnée. La graine a mis quarante ans à germer. Elle germe.</w:t>
      </w:r>
    </w:p>
    <w:p>
      <w:pPr>
        <w:spacing w:before="280" w:after="120"/>
        <w:pBdr>
          <w:bottom w:val="single" w:sz="7" w:space="3" w:color="A07820"/>
        </w:pBdr>
      </w:pPr>
      <w:r>
        <w:rPr>
          <w:rFonts w:ascii="FreeSerif" w:hAnsi="FreeSerif"/>
          <w:b/>
          <w:color w:val="2C3A4A"/>
          <w:sz w:val="22"/>
        </w:rPr>
        <w:t>L'IPN Farafina : de Sankara à Traoré, la conscience noire comme projet politique</w:t>
      </w:r>
    </w:p>
    <w:p>
      <w:pPr>
        <w:ind w:left="363" w:right="119"/>
        <w:spacing w:line="360" w:lineRule="auto"/>
        <w:pBdr>
          <w:left w:val="single" w:sz="16" w:space="18" w:color="A07820"/>
        </w:pBdr>
      </w:pPr>
      <w:r>
        <w:rPr>
          <w:rFonts w:ascii="FreeSerif" w:hAnsi="FreeSerif"/>
          <w:i/>
          <w:color w:val="8B1A1A"/>
          <w:sz w:val="22"/>
        </w:rPr>
        <w:t>« L'Institut des Peuples Noirs devrait être dans la conscience des peuples noirs dispersés un symbole réunificateur. »</w:t>
        <w:br/>
        <w:t>— Thomas Sankara, 1986</w:t>
      </w:r>
    </w:p>
    <w:p>
      <w:pPr>
        <w:spacing w:after="60"/>
        <w:ind w:firstLine="567"/>
      </w:pPr>
      <w:r>
        <w:rPr>
          <w:rFonts w:ascii="FreeSerif" w:hAnsi="FreeSerif"/>
          <w:sz w:val="22"/>
        </w:rPr>
        <w:t>En 1986, Thomas Sankara réunit à Ouagadougou 34 pays, des personnalités politiques, scientifiques et universitaires de l'Afrique entière, des Caraïbes et des États-Unis, dont d'anciens membres des Black Panthers, pour fonder l'Institut des Peuples Noirs. Dix-huit mois plus tard, il était assassiné. L'institut a survécu sur le papier, en léthargie sous Compaoré. En 2025, Ibrahim Traoré l'a ressuscité sous le nom d'IPN Farafina, « farafina » signifiant l'Afrique en langue mandingue.</w:t>
      </w:r>
    </w:p>
    <w:p>
      <w:pPr>
        <w:spacing w:after="60"/>
        <w:ind w:firstLine="567"/>
      </w:pPr>
      <w:r>
        <w:rPr>
          <w:rFonts w:ascii="FreeSerif" w:hAnsi="FreeSerif"/>
          <w:sz w:val="22"/>
        </w:rPr>
        <w:t>Pour comprendre cet institut, il faut remonter à 1980, quand les pays africains réunis à Lagos adoptent un plan basé sur l'industrialisation et la sécurité alimentaire. La Banque mondiale répond immédiatement avec un rapport prônant exactement l'inverse : libéralisation, privatisation, retrait de l'État. C'est le fondement théorique des programmes qui vont appauvrir le continent pendant deux décennies. Le plan de Lagos proposait la souveraineté. Le rapport de la Banque mondiale a imposé la dépendance. C'est dans ce contexte que Sankara lance son institut : il fallait reconstruire la conscience des peuples noirs pour qu'ils cessent de demander la permission de se développer.</w:t>
      </w:r>
    </w:p>
    <w:p>
      <w:pPr>
        <w:spacing w:after="60"/>
        <w:ind w:firstLine="567"/>
      </w:pPr>
      <w:r>
        <w:rPr>
          <w:rFonts w:ascii="FreeSerif" w:hAnsi="FreeSerif"/>
          <w:sz w:val="22"/>
        </w:rPr>
        <w:t>L'institut original s'articulait autour de trois objectifs : d'abord, réapprendre l'histoire réelle du continent, effacée par des siècles de traite et de colonisation ; ensuite, combattre l'assimilation intériorisée, comme l'usage de produits éclaircissants pour la peau ; enfin, renforcer les liens avec la diaspora d'Afrique, des Caraïbes et des Amériques.</w:t>
      </w:r>
    </w:p>
    <w:p>
      <w:pPr>
        <w:spacing w:after="60"/>
        <w:ind w:firstLine="567"/>
      </w:pPr>
      <w:r>
        <w:rPr>
          <w:rFonts w:ascii="FreeSerif" w:hAnsi="FreeSerif"/>
          <w:sz w:val="22"/>
        </w:rPr>
        <w:t>Sankara est assassiné en octobre 1987. L'assemblée constitutive de l'institut n'aura lieu qu'en 1990, sous la présidence de Blaise Compaoré lui-même, l'homme qui avait commandé le meurtre. La coïncidence est révélatrice : Compaoré organise l'assemblée pour apparaître comme le continuateur du projet et empocher la légitimité et l'argent international qui vont avec, avant d'éteindre méthodiquement ce qu'il venait formellement d'inaugurer. On a tué l'homme. Il fallait tuer ses idées.</w:t>
      </w:r>
    </w:p>
    <w:p>
      <w:pPr>
        <w:spacing w:after="60"/>
        <w:ind w:firstLine="567"/>
      </w:pPr>
      <w:r>
        <w:rPr>
          <w:rFonts w:ascii="FreeSerif" w:hAnsi="FreeSerif"/>
          <w:sz w:val="22"/>
        </w:rPr>
        <w:t>En 2025, Ibrahim Traoré ressuscite l'institution avec six missions : promouvoir les valeurs des peuples noirs, enseigner les idéaux de justice sociale et de souveraineté, servir de cadre de recherche sur la mémoire et l'identité, promouvoir une formation panafricaniste rigoureuse, contribuer à une conscience noire solidaire entre l'Afrique et sa diaspora, et orienter les politiques publiques d'éducation et de culture. Il n'y a rien de raciste dans ces six missions. Il n'y a pas d'appel à la guerre. Il y a l'exigence élémentaire que l'homme noir cesse d'être, pour reprendre le titre du philosophe Frantz Fanon, « un damné de la terre ».</w:t>
      </w:r>
    </w:p>
    <w:p>
      <w:pPr>
        <w:spacing w:after="60"/>
        <w:ind w:firstLine="567"/>
      </w:pPr>
      <w:r>
        <w:rPr>
          <w:rFonts w:ascii="FreeSerif" w:hAnsi="FreeSerif"/>
          <w:sz w:val="22"/>
        </w:rPr>
        <w:t>Ce que la chaîne de transmission de Sankara à l'IPN Farafina démontre, c'est qu'une idée assassinée avec son auteur ne meurt pas quand elle est juste. Elle attend. Elle trouve un autre porteur. Elle reprend sa marche.</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24 — La jeunesse connectée, la diaspora en première ligne</w:t>
      </w:r>
    </w:p>
    <w:p>
      <w:pPr>
        <w:spacing w:after="60"/>
      </w:pPr>
      <w:r>
        <w:rPr>
          <w:rFonts w:ascii="FreeSerif" w:hAnsi="FreeSerif"/>
          <w:sz w:val="22"/>
        </w:rPr>
        <w:t>Tonka, région de Tombouctou, début novembre 2021. Une jeune femme filme sa vie avec son téléphone : le marché, les rues, les soldats maliens qu'elle encourage. Elle s'appelle Mariam Cissé. Sur TikTok, des dizaines de milliers de personnes suivent cette fille du fleuve qui rit face caméra. Des hommes armés du JNIM viennent la chercher. Le lendemain, ils l'exécutent en public, sur la place de Tonka. Son crime : avoir montré, avoir soutenu, avoir existé en ligne.</w:t>
      </w:r>
    </w:p>
    <w:p>
      <w:pPr>
        <w:spacing w:after="60"/>
        <w:ind w:firstLine="567"/>
      </w:pPr>
      <w:r>
        <w:rPr>
          <w:rFonts w:ascii="FreeSerif" w:hAnsi="FreeSerif"/>
          <w:sz w:val="22"/>
        </w:rPr>
        <w:t>Les tueurs voulaient faire un exemple. Ils ont fabriqué un symbole. Le meurtre de Mariam Cissé a retourné l'opinion malienne contre le JNIM plus efficacement que n'importe quelle communication gouvernementale. En l'exécutant, le groupe armé a désigné lui-même son véritable adversaire : non pas une armée, mais une génération, celle qui filme, poste, commente, compare. Ce chapitre raconte cette génération et son prolongement au-delà des mers : la diaspora.</w:t>
      </w:r>
    </w:p>
    <w:p>
      <w:pPr>
        <w:spacing w:before="280" w:after="120"/>
        <w:pBdr>
          <w:bottom w:val="single" w:sz="7" w:space="3" w:color="A07820"/>
        </w:pBdr>
      </w:pPr>
      <w:r>
        <w:rPr>
          <w:rFonts w:ascii="FreeSerif" w:hAnsi="FreeSerif"/>
          <w:b/>
          <w:color w:val="2C3A4A"/>
          <w:sz w:val="22"/>
        </w:rPr>
        <w:t>Le pays le plus jeune du monde</w:t>
      </w:r>
    </w:p>
    <w:p>
      <w:pPr>
        <w:spacing w:after="60"/>
      </w:pPr>
      <w:r>
        <w:rPr>
          <w:rFonts w:ascii="FreeSerif" w:hAnsi="FreeSerif"/>
          <w:sz w:val="22"/>
        </w:rPr>
        <w:t>La population sahélienne a une médiane d'âge inférieure à 18 ans. Un Sahélien sur deux n'était pas né quand les tours jumelles sont tombées, et avait moins de dix ans quand l'opération française Serval a débuté. Cette jeunesse n'a pas connu la guerre froide. Elle a grandi avec Internet : les classements du niveau de vie consultables en ligne, les images des soldats français en retraite, la signature de la Charte du Liptako-Gourma en direct. Elle a pu comparer, soixante ans de « coopération » en main, les promesses et les réalités. Elle a choisi.</w:t>
      </w:r>
    </w:p>
    <w:p>
      <w:pPr>
        <w:spacing w:after="60"/>
        <w:ind w:firstLine="567"/>
      </w:pPr>
      <w:r>
        <w:rPr>
          <w:rFonts w:ascii="FreeSerif" w:hAnsi="FreeSerif"/>
          <w:sz w:val="22"/>
        </w:rPr>
        <w:t>À l'échelle du continent, plus de 60 % de la population a moins de 25 ans : l'Afrique est le continent le plus jeune de la planète. Ce réservoir humain est soit la plus grande force géopolitique du XXIe siècle, soit la plus grande source d'instabilité, selon qu'on lui offre des écoles ou des armes. Ce qui compte ici, c'est un fait politique : pour la première fois, cette jeunesse dispose d'un espace que personne ne contrôle entièrement, le téléphone. Mariam Cissé en est la martyre. Les millions de comptes qui ont relayé sa mort en sont la preuve de vie.</w:t>
      </w:r>
    </w:p>
    <w:p>
      <w:pPr>
        <w:spacing w:before="280" w:after="120"/>
        <w:pBdr>
          <w:bottom w:val="single" w:sz="7" w:space="3" w:color="A07820"/>
        </w:pBdr>
      </w:pPr>
      <w:r>
        <w:rPr>
          <w:rFonts w:ascii="FreeSerif" w:hAnsi="FreeSerif"/>
          <w:b/>
          <w:color w:val="2C3A4A"/>
          <w:sz w:val="22"/>
        </w:rPr>
        <w:t>La diaspora : du virement au front</w:t>
      </w:r>
    </w:p>
    <w:p>
      <w:pPr>
        <w:spacing w:after="60"/>
      </w:pPr>
      <w:r>
        <w:rPr>
          <w:rFonts w:ascii="FreeSerif" w:hAnsi="FreeSerif"/>
          <w:sz w:val="22"/>
        </w:rPr>
        <w:t>Ils vivent à Paris, à Genève, à Bruxelles, à Montréal, à Londres. Ils paient leurs impôts en Europe et envoient des virements à Bamako, Ouagadougou, Niamey. Et depuis 2020, ils font quelque chose que leurs parents n'avaient pas fait : ils se battent. Pas avec des armes, avec des analyses, des chaînes YouTube, des tribunes que personne ne leur demandait d'écrire.</w:t>
      </w:r>
    </w:p>
    <w:p>
      <w:pPr>
        <w:spacing w:after="60"/>
        <w:ind w:firstLine="567"/>
      </w:pPr>
      <w:r>
        <w:rPr>
          <w:rFonts w:ascii="FreeSerif" w:hAnsi="FreeSerif"/>
          <w:sz w:val="22"/>
        </w:rPr>
        <w:t>Le premier front est financier. Les transferts des migrants africains vers leurs pays d'origine dépassent largement les montants de l'aide publique au développement, environ 40 milliards de dollars par an vers l'Afrique subsaharienne. Les cousins de Montreuil et de Montréal financent davantage leurs pays que tous les donateurs officiels réunis, sans conditions, sans cérémonie de signature.</w:t>
      </w:r>
    </w:p>
    <w:p>
      <w:pPr>
        <w:spacing w:after="60"/>
        <w:ind w:firstLine="567"/>
      </w:pPr>
      <w:r>
        <w:rPr>
          <w:rFonts w:ascii="FreeSerif" w:hAnsi="FreeSerif"/>
          <w:sz w:val="22"/>
        </w:rPr>
        <w:t>Le second front est informationnel. Nathalie Yamb tient tête aux ambassadeurs français sur les réseaux sociaux. Franklin Nyamsi, philosophe franco-camerounais, retourne depuis la France les arguments des diplomates de l'Élysée. Ces voix existent dans l'espace médiatique européen lui-même et y constituent un contre-récit crédible. Que ce front soit pris au sérieux par l'adversaire, on l'a vu au chapitre précédent : une école militaire française forme des « e-patrouilleurs » chargés de cibler nommément les panafricanistes, et un appel d'offres a même été lancé en 2025 pour recruter des influenceurs africains contre l'AES. On ne budgétise pas une contre-offensive contre un front qui n'existe pas.</w:t>
      </w:r>
    </w:p>
    <w:p>
      <w:pPr/>
      <w:r>
        <w:rPr>
          <w:rFonts w:ascii="FreeSerif" w:hAnsi="FreeSerif"/>
          <w:b/>
          <w:color w:val="2C3A4A"/>
          <w:sz w:val="22"/>
        </w:rPr>
        <w:t>Jeunesse et diaspora en chiffres</w:t>
      </w:r>
    </w:p>
    <w:p>
      <w:pPr>
        <w:pStyle w:val="ListBullet"/>
      </w:pPr>
      <w:r>
        <w:rPr>
          <w:rFonts w:ascii="FreeSerif" w:hAnsi="FreeSerif"/>
          <w:sz w:val="21"/>
        </w:rPr>
        <w:t>Médiane d'âge au Sahel : moins de 18 ans</w:t>
      </w:r>
    </w:p>
    <w:p>
      <w:pPr>
        <w:pStyle w:val="ListBullet"/>
      </w:pPr>
      <w:r>
        <w:rPr>
          <w:rFonts w:ascii="FreeSerif" w:hAnsi="FreeSerif"/>
          <w:sz w:val="21"/>
        </w:rPr>
        <w:t>Plus de 60 % des Africains ont moins de 25 ans</w:t>
      </w:r>
    </w:p>
    <w:p>
      <w:pPr>
        <w:pStyle w:val="ListBullet"/>
      </w:pPr>
      <w:r>
        <w:rPr>
          <w:rFonts w:ascii="FreeSerif" w:hAnsi="FreeSerif"/>
          <w:sz w:val="21"/>
        </w:rPr>
        <w:t>Transferts de la diaspora vers l'Afrique subsaharienne : environ 40 milliards de dollars par an, très au-dessus de l'aide publique au développement</w:t>
      </w:r>
    </w:p>
    <w:p>
      <w:pPr>
        <w:spacing w:before="280" w:after="120"/>
        <w:pBdr>
          <w:bottom w:val="single" w:sz="7" w:space="3" w:color="A07820"/>
        </w:pBdr>
      </w:pPr>
      <w:r>
        <w:rPr>
          <w:rFonts w:ascii="FreeSerif" w:hAnsi="FreeSerif"/>
          <w:b/>
          <w:color w:val="2C3A4A"/>
          <w:sz w:val="22"/>
        </w:rPr>
        <w:t>Les collaborateurs de la diaspora</w:t>
      </w:r>
    </w:p>
    <w:p>
      <w:pPr>
        <w:spacing w:after="60"/>
      </w:pPr>
      <w:r>
        <w:rPr>
          <w:rFonts w:ascii="FreeSerif" w:hAnsi="FreeSerif"/>
          <w:sz w:val="22"/>
        </w:rPr>
        <w:t>La diaspora n'est pas un bloc uni. Elle est traversée par les mêmes lignes de fracture que les sociétés africaines, et elle a ses propres collaborateurs de la dépendance, formés en France, installés en France, dont la carrière repose sur des réseaux franco-africains qu'une rupture souverainiste ruinerait. Un ancien dignitaire du régime renversé à Niamey qualifie depuis un plateau parisien les mobilisations populaires nigériennes de « chorégraphies achetées à 1 500 euros ». Il choisit le récit de l'Élysée contre celui de son propre peuple, ce que Nathalie Yamb appelle le « complexe du colonisé » : emprunter à l'adversaire ses catégories, ses verdicts, et jusqu'au mépris de soi.</w:t>
      </w:r>
    </w:p>
    <w:p>
      <w:pPr>
        <w:spacing w:after="60"/>
        <w:ind w:firstLine="567"/>
      </w:pPr>
      <w:r>
        <w:rPr>
          <w:rFonts w:ascii="FreeSerif" w:hAnsi="FreeSerif"/>
          <w:sz w:val="22"/>
        </w:rPr>
        <w:t>Il faut donc le dire : la diaspora peut aussi être influencée, divisée, instrumentalisée, et elle l'est, activement. Les États de l'AES n'ont pas encore transformé cette force en véritable institution. Une politique diaspora digne de ce nom, avec des mécanismes d'investissement, une double nationalité, une participation civique à distance, reste un chantier ouvert.</w:t>
      </w:r>
    </w:p>
    <w:p>
      <w:pPr>
        <w:spacing w:after="60"/>
        <w:ind w:firstLine="567"/>
      </w:pPr>
      <w:r>
        <w:rPr>
          <w:rFonts w:ascii="FreeSerif" w:hAnsi="FreeSerif"/>
          <w:sz w:val="22"/>
        </w:rPr>
        <w:t>Reste l'essentiel. Une génération dont la moitié n'a pas 18 ans, qui a fait de Sankara une icône et de Mariam Cissé une martyre ; une diaspora qui envoie plus d'argent que les bailleurs et produit son propre récit : voilà la base sociale du réveil panafricain. Mais une base sociale n'est pas un projet politique. La vraie question, que posent les adversaires de l'AES de bonne ou de mauvaise foi, est ailleurs : que vaut, démocratiquement et institutionnellement, ce laboratoire dirigé par des militaires que personne n'a élus ? C'est à cette question, sans esquive, qu'est consacré le chapitre suivant.</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25 — L'AES, laboratoire panafricain</w:t>
      </w:r>
    </w:p>
    <w:p>
      <w:pPr>
        <w:ind w:left="363" w:right="119"/>
        <w:spacing w:line="360" w:lineRule="auto"/>
        <w:pBdr>
          <w:left w:val="single" w:sz="16" w:space="18" w:color="A07820"/>
        </w:pBdr>
      </w:pPr>
      <w:r>
        <w:rPr>
          <w:rFonts w:ascii="FreeSerif" w:hAnsi="FreeSerif"/>
          <w:i/>
          <w:color w:val="8B1A1A"/>
          <w:sz w:val="22"/>
        </w:rPr>
        <w:t>« Nous ne pouvons pas combattre l'injustice venue de l'extérieur en pratiquant l'injustice à l'intérieur. »</w:t>
        <w:br/>
        <w:t>— Thomas Sankara, 1984</w:t>
      </w:r>
    </w:p>
    <w:p>
      <w:pPr>
        <w:spacing w:after="60"/>
        <w:ind w:firstLine="567"/>
      </w:pPr>
      <w:r>
        <w:rPr>
          <w:rFonts w:ascii="FreeSerif" w:hAnsi="FreeSerif"/>
          <w:sz w:val="22"/>
        </w:rPr>
        <w:t>Le 7 juin 2026, la toile africaine s'enflamme. Yan Christian Bernard Vésilier, agent des services secrets français infiltré au Mali sous couverture diplomatique, est condamné à vingt ans de prison pour avoir organisé un coup d'État destiné à renverser le général Assimi Goïta. Après des décennies où les agents étrangers pris en flagrant délit étaient discrètement relâchés, voilà une condamnation ferme et publique. La joie des réseaux panafricanistes est immédiate.</w:t>
      </w:r>
    </w:p>
    <w:p>
      <w:pPr>
        <w:spacing w:after="60"/>
        <w:ind w:firstLine="567"/>
      </w:pPr>
      <w:r>
        <w:rPr>
          <w:rFonts w:ascii="FreeSerif" w:hAnsi="FreeSerif"/>
          <w:sz w:val="22"/>
        </w:rPr>
        <w:t>C'est précisément à ce moment qu'il faut ralentir. Ce chapitre traite l'AES pour ce qu'elle prétend être : un laboratoire, le test grandeur nature du panafricanisme. Et un laboratoire ne se juge pas à ses fêtes. Il se juge à ses protocoles, à ses contrôles, à ses échecs avoués.</w:t>
      </w:r>
    </w:p>
    <w:p>
      <w:pPr>
        <w:spacing w:before="280" w:after="120"/>
        <w:pBdr>
          <w:bottom w:val="single" w:sz="7" w:space="3" w:color="A07820"/>
        </w:pBdr>
      </w:pPr>
      <w:r>
        <w:rPr>
          <w:rFonts w:ascii="FreeSerif" w:hAnsi="FreeSerif"/>
          <w:b/>
          <w:color w:val="2C3A4A"/>
          <w:sz w:val="22"/>
        </w:rPr>
        <w:t>L'affaire Vésilier : la justice sous surveillance, même africaine</w:t>
      </w:r>
    </w:p>
    <w:p>
      <w:pPr>
        <w:spacing w:after="60"/>
      </w:pPr>
      <w:r>
        <w:rPr>
          <w:rFonts w:ascii="FreeSerif" w:hAnsi="FreeSerif"/>
          <w:sz w:val="22"/>
        </w:rPr>
        <w:t>La voix la plus utile dans la liesse de juin 2026 n'est pas celle d'un contradicteur de l'AES. C'est celle d'une de ses alliées les plus constantes, Nathalie Yamb : « Je m'interroge sur le fait que Vésilier n'ait pas eu un procès public. Je m'interroge sur le fait que les officiers maliens arrêtés dans le cadre de cette même affaire n'ont pas été jugés en même temps que lui. »</w:t>
      </w:r>
    </w:p>
    <w:p>
      <w:pPr>
        <w:spacing w:after="60"/>
        <w:ind w:firstLine="567"/>
      </w:pPr>
      <w:r>
        <w:rPr>
          <w:rFonts w:ascii="FreeSerif" w:hAnsi="FreeSerif"/>
          <w:sz w:val="22"/>
        </w:rPr>
        <w:t>Trois silences, trois signaux d'alarme. L'inquiétude n'est pas abstraite : quatre agents des services secrets français arrêtés au Mali avaient déjà été relâchés un an plus tard contre un « arrangement » jamais rendu public. Yamb pose un cadre clair : tant qu'un espion pris la main dans le sac sait qu'il sera libéré rapidement contre un accord discret, espionner ne coûte rien. « Quand la France, quand les Occidentaux verront que leurs agents se font pincer et restent en tôle jusqu'à la fin de leur vie, ils vont commencer à bien réfléchir », résume-t-elle. Ce qui frappe ici, c'est moins le verdict que la nature du débat : la critique la plus exigeante de la justice malienne vient du camp panafricaniste lui-même.</w:t>
      </w:r>
    </w:p>
    <w:p>
      <w:pPr>
        <w:spacing w:before="280" w:after="120"/>
        <w:pBdr>
          <w:bottom w:val="single" w:sz="7" w:space="3" w:color="A07820"/>
        </w:pBdr>
      </w:pPr>
      <w:r>
        <w:rPr>
          <w:rFonts w:ascii="FreeSerif" w:hAnsi="FreeSerif"/>
          <w:b/>
          <w:color w:val="2C3A4A"/>
          <w:sz w:val="22"/>
        </w:rPr>
        <w:t>La question démocratique, sans esquive</w:t>
      </w:r>
    </w:p>
    <w:p>
      <w:pPr>
        <w:spacing w:after="60"/>
      </w:pPr>
      <w:r>
        <w:rPr>
          <w:rFonts w:ascii="FreeSerif" w:hAnsi="FreeSerif"/>
          <w:sz w:val="22"/>
        </w:rPr>
        <w:t>Venons-en à la question la plus difficile pour tout observateur honnête de l'AES. Les gouvernements du Mali, du Burkina Faso et du Niger sont militaires. Ils ne sont pas issus d'élections. Les calendriers de transition vers des institutions civiles ont été régulièrement repoussés. Ces faits existent et doivent être nommés avec la même rigueur que tous les autres faits de ce livre.</w:t>
      </w:r>
    </w:p>
    <w:p>
      <w:pPr>
        <w:spacing w:after="60"/>
        <w:ind w:firstLine="567"/>
      </w:pPr>
      <w:r>
        <w:rPr>
          <w:rFonts w:ascii="FreeSerif" w:hAnsi="FreeSerif"/>
          <w:sz w:val="22"/>
        </w:rPr>
        <w:t>Mais l'honnêteté exige de nommer aussi le reste. Les régimes renversés étaient des démocraties électorales formelles, où l'on votait réellement, mais où le vote ne commandait pas réellement. IBK était élu. Kaboré était élu. Bazoum était élu. Et dans ces démocraties formelles, la corruption était endémique, les forces de sécurité ne protégeaient pas les populations, et les peuples n'avaient aucune parole sur les accords militaires qui plaçaient leur pays sous tutelle étrangère. L'urne avait été respectée. La souveraineté avait été trahie. C'est cette contradiction que les transitions militaires ont exposée, en la renversant.</w:t>
      </w:r>
    </w:p>
    <w:p>
      <w:pPr>
        <w:spacing w:after="60"/>
        <w:ind w:firstLine="567"/>
      </w:pPr>
      <w:r>
        <w:rPr>
          <w:rFonts w:ascii="FreeSerif" w:hAnsi="FreeSerif"/>
          <w:sz w:val="22"/>
        </w:rPr>
        <w:t>Nathalie Yamb formule le critère qui déplace le débat : « Ce qui sépare un bon dirigeant d'un mauvais n'est pas son mode d'accès au pouvoir. C'est son rapport à la souveraineté nationale, à la justice sociale et à la corruption. Sankara était militaire. Roosevelt était élu. Le bilan de Sankara en quatre ans dépasse le bilan de la plupart des démocraties électorales africaines postcoloniales. »</w:t>
      </w:r>
    </w:p>
    <w:p>
      <w:pPr>
        <w:spacing w:before="280" w:after="120"/>
        <w:pBdr>
          <w:bottom w:val="single" w:sz="7" w:space="3" w:color="A07820"/>
        </w:pBdr>
      </w:pPr>
      <w:r>
        <w:rPr>
          <w:rFonts w:ascii="FreeSerif" w:hAnsi="FreeSerif"/>
          <w:b/>
          <w:color w:val="2C3A4A"/>
          <w:sz w:val="22"/>
        </w:rPr>
        <w:t>Le témoin à charge qui plaide pour la défense</w:t>
      </w:r>
    </w:p>
    <w:p>
      <w:pPr>
        <w:spacing w:after="60"/>
      </w:pPr>
      <w:r>
        <w:rPr>
          <w:rFonts w:ascii="FreeSerif" w:hAnsi="FreeSerif"/>
          <w:sz w:val="22"/>
        </w:rPr>
        <w:t>Sur ce point, la pièce la plus troublante ne vient ni de Bamako ni de Moscou. Elle vient de Mohamed Bazoum lui-même, président déposé du Niger, adversaire déclaré des transitions, dans un grand entretien accordé à des médias français. En défendant le système, il en a confirmé, point par point, le diagnostic.</w:t>
      </w:r>
    </w:p>
    <w:p>
      <w:pPr>
        <w:spacing w:after="60"/>
        <w:ind w:firstLine="567"/>
      </w:pPr>
      <w:r>
        <w:rPr>
          <w:rFonts w:ascii="FreeSerif" w:hAnsi="FreeSerif"/>
          <w:sz w:val="22"/>
        </w:rPr>
        <w:t>Il reconnaît que le jihadisme n'est pas d'abord religieux, mais motivé par une arme, une moto, une fierté. Il reconnaît que les milices civiles armées sont dangereuses. Il reconnaît que la pauvreté et la démographie sont la racine du recrutement. Il reconnaît que la présence de mercenaires russes existait déjà sous son propre mandat, malgré la présence française. Et l'aveu qui couronne tous les autres : « Les gens du village qui sont victimes du terrorisme ne savent pas qu'il y a des Français ici au Niger, ou des Américains, ou des Russes. »</w:t>
      </w:r>
    </w:p>
    <w:p>
      <w:pPr>
        <w:spacing w:after="60"/>
        <w:ind w:firstLine="567"/>
      </w:pPr>
      <w:r>
        <w:rPr>
          <w:rFonts w:ascii="FreeSerif" w:hAnsi="FreeSerif"/>
          <w:sz w:val="22"/>
        </w:rPr>
        <w:t>Un président élu décrivant un dispositif militaire étranger invisible à son propre peuple, c'est la définition même de la souveraineté confisquée. Bazoum n'était ni incompétent ni cynique, mais aucun président élu au Niger ne pouvait expulser la France et reprendre le contrôle de son uranium, non par manque de volonté, mais parce que le système ne le permettait pas.</w:t>
      </w:r>
    </w:p>
    <w:p>
      <w:pPr>
        <w:spacing w:before="280" w:after="120"/>
        <w:pBdr>
          <w:bottom w:val="single" w:sz="7" w:space="3" w:color="A07820"/>
        </w:pBdr>
      </w:pPr>
      <w:r>
        <w:rPr>
          <w:rFonts w:ascii="FreeSerif" w:hAnsi="FreeSerif"/>
          <w:b/>
          <w:color w:val="2C3A4A"/>
          <w:sz w:val="22"/>
        </w:rPr>
        <w:t>Fragilités avouées, critères posés</w:t>
      </w:r>
    </w:p>
    <w:p>
      <w:pPr>
        <w:spacing w:after="60"/>
      </w:pPr>
      <w:r>
        <w:rPr>
          <w:rFonts w:ascii="FreeSerif" w:hAnsi="FreeSerif"/>
          <w:sz w:val="22"/>
        </w:rPr>
        <w:t>Le laboratoire a aussi documenté ses propres failles, par la voix de ses dirigeants. Choguel Kokalla Maïga, alors Premier ministre du Mali, l'a admis publiquement : « Beaucoup de leurs réseaux ont infiltré la transition aujourd'hui. » Cet aveu est précieux précisément parce qu'il est dangereux : il dit que le projet souverain est réel, et qu'il est fragile.</w:t>
      </w:r>
    </w:p>
    <w:p>
      <w:pPr>
        <w:spacing w:after="60"/>
        <w:ind w:firstLine="567"/>
      </w:pPr>
      <w:r>
        <w:rPr>
          <w:rFonts w:ascii="FreeSerif" w:hAnsi="FreeSerif"/>
          <w:sz w:val="22"/>
        </w:rPr>
        <w:t>À quoi juger l'AES alors ? À trois questions. Les transitions produisent-elles des institutions durables, ou des règnes personnels ? Les droits fondamentaux sont-ils respectés en dehors des discours ? Les minorités sont-elles protégées ? Cette troisième question est la plus lourde : la précarisation de certaines communautés fabrique des combattants, et la « protection des minorités » sert aussi, historiquement, de levier d'intervention étrangère et de fragmentation des pays. Raison de plus pour y répondre correctement plutôt que de l'éviter : pour désamorcer cette arme, l'AES doit traiter ses minorités avec plus de justice que ses adversaires ne la traitent elle-même.</w:t>
      </w:r>
    </w:p>
    <w:p>
      <w:pPr>
        <w:spacing w:after="60"/>
        <w:ind w:firstLine="567"/>
      </w:pPr>
      <w:r>
        <w:rPr>
          <w:rFonts w:ascii="FreeSerif" w:hAnsi="FreeSerif"/>
          <w:sz w:val="22"/>
        </w:rPr>
        <w:t>À ces trois questions, les réponses ne sont pas définitives. L'AES est en construction, ses transitions sont des processus ouverts, non des aboutissements figés. Le laboratoire est ouvert, ses résultats ne sont pas rendus.</w:t>
      </w:r>
    </w:p>
    <w:p>
      <w:pPr>
        <w:spacing w:before="280" w:after="120"/>
        <w:pBdr>
          <w:bottom w:val="single" w:sz="7" w:space="3" w:color="A07820"/>
        </w:pBdr>
      </w:pPr>
      <w:r>
        <w:rPr>
          <w:rFonts w:ascii="FreeSerif" w:hAnsi="FreeSerif"/>
          <w:b/>
          <w:color w:val="2C3A4A"/>
          <w:sz w:val="22"/>
        </w:rPr>
        <w:t>Ghana : le patrimoine ne se quémande pas, il se récupère</w:t>
      </w:r>
    </w:p>
    <w:p>
      <w:pPr>
        <w:spacing w:after="60"/>
      </w:pPr>
      <w:r>
        <w:rPr>
          <w:rFonts w:ascii="FreeSerif" w:hAnsi="FreeSerif"/>
          <w:sz w:val="22"/>
        </w:rPr>
        <w:t>Deux mille. C'est le nombre d'objets historiques et de biens culturels que l'Allemagne et les Pays-Bas ont accepté de rendre au Ghana : des masques, des trônes, des parures royales, pillés pendant la colonisation. Ce n'est pas un geste de générosité européenne, c'est une victoire diplomatique arrachée par une politique africaine décidée à ne plus attendre.</w:t>
      </w:r>
    </w:p>
    <w:p>
      <w:pPr>
        <w:spacing w:after="60"/>
        <w:ind w:firstLine="567"/>
      </w:pPr>
      <w:r>
        <w:rPr>
          <w:rFonts w:ascii="FreeSerif" w:hAnsi="FreeSerif"/>
          <w:sz w:val="22"/>
        </w:rPr>
        <w:t>Le Ghana a mené une longue guerre diplomatique. Il a constitué des inventaires précis des œuvres spoliées, documenté leur provenance, leur valeur pour les communautés d'origine. Puis il a porté le combat à l'ONU : une résolution historique adoptée à l'Assemblée générale a transformé la question d'une affaire bilatérale, où l'État africain est toujours demandeur, en une norme internationale. Face à cette pression multilatérale, l'Allemagne et les Pays-Bas n'ont plus eu le choix. Le Danemark, de son côté, a présenté des excuses officielles et financé la restauration des châteaux coloniaux ghanéens, ces forteresses depuis lesquelles des millions d'Africains ont été déportés. La France et la Belgique sont désormais sous la même pression.</w:t>
      </w:r>
    </w:p>
    <w:p>
      <w:pPr>
        <w:spacing w:after="60"/>
        <w:ind w:firstLine="567"/>
      </w:pPr>
      <w:r>
        <w:rPr>
          <w:rFonts w:ascii="FreeSerif" w:hAnsi="FreeSerif"/>
          <w:sz w:val="22"/>
        </w:rPr>
        <w:t>Quatre leçons pour le continent : le multilatéralisme est une arme, il vaut mieux imposer une norme internationale que négocier musée par musée ; l'inventaire précis est une arme, sans documentation la restitution reste abstraite ; les progrès ne se maintiennent que sous pression constante ; et surtout, cette logique est transposable, ce que le Ghana a réussi sur le patrimoine culturel, l'AES peut le répliquer sur ses ressources naturelles, en documentant les flux extractifs et en s'appuyant sur les 54 voix africaines à l'ONU.</w:t>
      </w:r>
    </w:p>
    <w:p>
      <w:pPr>
        <w:spacing w:after="60"/>
        <w:ind w:firstLine="567"/>
      </w:pPr>
      <w:r>
        <w:rPr>
          <w:rFonts w:ascii="FreeSerif" w:hAnsi="FreeSerif"/>
          <w:sz w:val="22"/>
        </w:rPr>
        <w:t>Ce que le Ghana démontre, c'est ce que Sankara formulait : la souveraineté ne se demande pas dans la dignité du suppliant, elle s'arrache dans la rigueur du juriste et la solidarité du nombre.</w:t>
      </w:r>
    </w:p>
    <w:p>
      <w:pPr>
        <w:spacing w:before="280" w:after="120"/>
        <w:pBdr>
          <w:bottom w:val="single" w:sz="7" w:space="3" w:color="A07820"/>
        </w:pBdr>
      </w:pPr>
      <w:r>
        <w:rPr>
          <w:rFonts w:ascii="FreeSerif" w:hAnsi="FreeSerif"/>
          <w:b/>
          <w:color w:val="2C3A4A"/>
          <w:sz w:val="22"/>
        </w:rPr>
        <w:t>PARTIE VI — LES DÉFIS DE DEMAIN</w:t>
      </w:r>
    </w:p>
    <w:p>
      <w:pPr>
        <w:spacing w:after="60"/>
      </w:pPr>
      <w:r>
        <w:rPr>
          <w:rFonts w:ascii="FreeSerif" w:hAnsi="FreeSerif"/>
          <w:sz w:val="22"/>
        </w:rPr>
        <w:t>Jusqu'ici, ce livre a raconté un arrachement. Il reste à raconter une construction. Car rompre est une chose, durer en est une autre. L'AES a expulsé des armées, dénoncé des accords, repris des mines et des mots. Mais aucun de ces actes ne nourrit un enfant, ne sécurise un village, ne stabilise une monnaie.</w:t>
      </w:r>
    </w:p>
    <w:p>
      <w:pPr>
        <w:spacing w:after="60"/>
        <w:ind w:firstLine="567"/>
      </w:pPr>
      <w:r>
        <w:rPr>
          <w:rFonts w:ascii="FreeSerif" w:hAnsi="FreeSerif"/>
          <w:sz w:val="22"/>
        </w:rPr>
        <w:t>Les chapitres qui suivent quittent le terrain du constat pour celui de l'avenir : la guerre qui continue, l'économie à bâtir, la monnaie à inventer, les nouveaux partenaires à tenir à distance, l'ancienne puissance qui se recompose, et, au bout, la liste exigeante de ce que l'Alliance doit réussir pour ne pas devenir, dans trente ans, un souvenir de plus.</w:t>
      </w:r>
    </w:p>
    <w:p>
      <w:pPr>
        <w:spacing w:after="60"/>
        <w:ind w:firstLine="567"/>
      </w:pPr>
      <w:r>
        <w:rPr>
          <w:rFonts w:ascii="FreeSerif" w:hAnsi="FreeSerif"/>
          <w:sz w:val="22"/>
        </w:rPr>
        <w:t>L'histoire des ruptures africaines est pleine de commencements. Elle est plus avare de lendemains. C'est aux lendemains que cette partie est consacrée. Et le premier lendemain porte un nom : la sécurité.</w:t>
      </w:r>
    </w:p>
    <w:p>
      <w:pPr>
        <w:sectPr>
          <w:pgSz w:w="11906" w:h="16838"/>
          <w:pgMar w:top="1417" w:right="1134" w:bottom="1417" w:left="1417" w:header="720" w:footer="720" w:gutter="0"/>
          <w:cols w:space="720"/>
          <w:titlePg/>
          <w:docGrid w:linePitch="360"/>
        </w:sectPr>
      </w:pPr>
    </w:p>
    <w:p>
      <w:pPr>
        <w:spacing w:after="480"/>
        <w:jc w:val="center"/>
      </w:pPr>
      <w:r>
        <w:rPr>
          <w:rFonts w:ascii="FreeSerif" w:hAnsi="FreeSerif"/>
          <w:caps/>
          <w:color w:val="2C3A4A"/>
          <w:sz w:val="24"/>
          <w:spacing w:val="50"/>
        </w:rPr>
        <w:t>PARTIE VI</w:t>
      </w:r>
    </w:p>
    <w:p>
      <w:pPr>
        <w:spacing w:after="600"/>
        <w:jc w:val="center"/>
      </w:pPr>
      <w:r>
        <w:rPr>
          <w:rFonts w:ascii="FreeSerif" w:hAnsi="FreeSerif"/>
          <w:color w:val="2C3A4A"/>
          <w:sz w:val="52"/>
        </w:rPr>
        <w:t>LES DÉFIS DE DEMAIN</w:t>
      </w:r>
    </w:p>
    <w:tbl>
      <w:tblPr>
        <w:tblW w:type="auto" w:w="0"/>
        <w:jc w:val="center"/>
        <w:tblLayout w:type="fixed"/>
        <w:tblLook w:firstColumn="1" w:firstRow="1" w:lastColumn="0" w:lastRow="0" w:noHBand="0" w:noVBand="1" w:val="04A0"/>
      </w:tblPr>
      <w:tblGrid>
        <w:gridCol w:w="4535"/>
      </w:tblGrid>
      <w:tr>
        <w:tc>
          <w:tcPr>
            <w:tcW w:type="dxa" w:w="4535"/>
            <w:tcBorders>
              <w:bottom w:val="single" w:sz="12" w:space="0" w:color="A07820"/>
              <w:top w:val="none" w:sz="0" w:space="0" w:color="auto"/>
              <w:insideV w:val="none" w:sz="0" w:space="0" w:color="auto"/>
              <w:left w:val="none" w:sz="0" w:space="0" w:color="auto"/>
              <w:insideH w:val="none" w:sz="0" w:space="0" w:color="auto"/>
              <w:right w:val="none" w:sz="0" w:space="0" w:color="auto"/>
            </w:tcBorders>
          </w:tcPr>
          <w:p>
            <w:pPr>
              <w:spacing w:after="0"/>
            </w:pPr>
          </w:p>
        </w:tc>
      </w:tr>
    </w:tbl>
    <w:p>
      <w:pPr>
        <w:sectPr>
          <w:pgSz w:w="11906" w:h="16838"/>
          <w:pgMar w:top="1417" w:right="1134" w:bottom="1417" w:left="1417" w:header="720" w:footer="720" w:gutter="0"/>
          <w:cols w:space="720"/>
          <w:titlePg/>
          <w:docGrid w:linePitch="360"/>
          <w:vAlign w:val="center"/>
        </w:sectPr>
      </w:pP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26 — Sécurité : vaincre sans trahir</w:t>
      </w:r>
    </w:p>
    <w:p>
      <w:pPr>
        <w:ind w:left="363" w:right="119"/>
        <w:spacing w:line="360" w:lineRule="auto"/>
        <w:pBdr>
          <w:left w:val="single" w:sz="16" w:space="18" w:color="A07820"/>
        </w:pBdr>
      </w:pPr>
      <w:r>
        <w:rPr>
          <w:rFonts w:ascii="FreeSerif" w:hAnsi="FreeSerif"/>
          <w:i/>
          <w:color w:val="8B1A1A"/>
          <w:sz w:val="22"/>
        </w:rPr>
        <w:t>« Un militaire sans formation politique est un criminel en puissance. »</w:t>
        <w:br/>
        <w:t>— Thomas Sankara, 2 octobre 1983</w:t>
      </w:r>
    </w:p>
    <w:p>
      <w:pPr>
        <w:spacing w:after="60"/>
        <w:ind w:firstLine="567"/>
      </w:pPr>
      <w:r>
        <w:rPr>
          <w:rFonts w:ascii="FreeSerif" w:hAnsi="FreeSerif"/>
          <w:sz w:val="22"/>
        </w:rPr>
        <w:t>Bamako, 11 novembre 2025. Les grilles des écoles s'ouvrent. Des milliers d'enfants reprennent le chemin des classes après des semaines de fermeture forcée. La capitale malienne sort de deux mois d'étranglement, non pas militaire, mais économique. Pour la première fois depuis longtemps, c'est l'essence, et non les balles, qui a failli mettre une capitale sahélienne à genoux.</w:t>
      </w:r>
    </w:p>
    <w:p>
      <w:pPr>
        <w:spacing w:before="280" w:after="120"/>
        <w:pBdr>
          <w:bottom w:val="single" w:sz="7" w:space="3" w:color="A07820"/>
        </w:pBdr>
      </w:pPr>
      <w:r>
        <w:rPr>
          <w:rFonts w:ascii="FreeSerif" w:hAnsi="FreeSerif"/>
          <w:b/>
          <w:color w:val="2C3A4A"/>
          <w:sz w:val="22"/>
        </w:rPr>
        <w:t>Le blocus : la guerre par l'asphyxie</w:t>
      </w:r>
    </w:p>
    <w:p>
      <w:pPr>
        <w:spacing w:after="60"/>
      </w:pPr>
      <w:r>
        <w:rPr>
          <w:rFonts w:ascii="FreeSerif" w:hAnsi="FreeSerif"/>
          <w:sz w:val="22"/>
        </w:rPr>
        <w:t>Depuis septembre 2025, un groupe jihadiste impose un blocus méthodique des chaînes d'approvisionnement en carburant du Mali. Les convois venus du Sénégal, de la Côte d'Ivoire et de la Guinée sont sabotés. Les pénuries gagnent Bamako et les grandes villes. Les écoles ferment jusqu'au 11 novembre 2025.</w:t>
      </w:r>
    </w:p>
    <w:p>
      <w:pPr>
        <w:spacing w:after="60"/>
        <w:ind w:firstLine="567"/>
      </w:pPr>
      <w:r>
        <w:rPr>
          <w:rFonts w:ascii="FreeSerif" w:hAnsi="FreeSerif"/>
          <w:sz w:val="22"/>
        </w:rPr>
        <w:t>Un blocus de carburant vise la vie quotidienne, pas l'armée : sans essence, plus de transport de marchandises, plus de pompes à eau. Le blocus échoue à plier le gouvernement, notamment quand un convoi de l'armée malienne réussit à le briser fin octobre 2025. Il a en revanche solidifié l'opinion publique contre les jihadistes. L'assassinat public de Mariam Cissé, la jeune blogueuse rencontrée au chapitre précédent, a retourné l'opinion malienne contre le groupe plus efficacement que n'importe quelle communication gouvernementale.</w:t>
      </w:r>
    </w:p>
    <w:p>
      <w:pPr>
        <w:spacing w:before="280" w:after="120"/>
        <w:pBdr>
          <w:bottom w:val="single" w:sz="7" w:space="3" w:color="A07820"/>
        </w:pBdr>
      </w:pPr>
      <w:r>
        <w:rPr>
          <w:rFonts w:ascii="FreeSerif" w:hAnsi="FreeSerif"/>
          <w:b/>
          <w:color w:val="2C3A4A"/>
          <w:sz w:val="22"/>
        </w:rPr>
        <w:t>La Force unifiée : l'outil de la riposte</w:t>
      </w:r>
    </w:p>
    <w:p>
      <w:pPr>
        <w:spacing w:after="60"/>
      </w:pPr>
      <w:r>
        <w:rPr>
          <w:rFonts w:ascii="FreeSerif" w:hAnsi="FreeSerif"/>
          <w:sz w:val="22"/>
        </w:rPr>
        <w:t>Face à une menace qui ignore les frontières, l'AES a construit l'instrument qui manquait depuis dix ans : une force commune, installée en décembre 2025. Elle ne sort pas de nulle part : plusieurs exercices militaires conjoints depuis 2025 ont associé les trois armées, et parfois le Tchad et le Togo. La preuve par le feu arrive vite : quand les attaques coordonnées du 25 avril 2026 frappent le Mali, la réponse mobilise 15 000 hommes, appuyés par 800 citernes de carburant acheminées du Niger vers le Mali. L'interopérabilité fonctionne : les trois armées savent désormais combattre ensemble et se ravitailler mutuellement.</w:t>
      </w:r>
    </w:p>
    <w:p>
      <w:pPr>
        <w:spacing w:before="280" w:after="120"/>
        <w:pBdr>
          <w:bottom w:val="single" w:sz="7" w:space="3" w:color="A07820"/>
        </w:pBdr>
      </w:pPr>
      <w:r>
        <w:rPr>
          <w:rFonts w:ascii="FreeSerif" w:hAnsi="FreeSerif"/>
          <w:b/>
          <w:color w:val="2C3A4A"/>
          <w:sz w:val="22"/>
        </w:rPr>
        <w:t>Le mépris des cadeaux : équiper sans armer</w:t>
      </w:r>
    </w:p>
    <w:p>
      <w:pPr>
        <w:spacing w:after="60"/>
      </w:pPr>
      <w:r>
        <w:rPr>
          <w:rFonts w:ascii="FreeSerif" w:hAnsi="FreeSerif"/>
          <w:sz w:val="22"/>
        </w:rPr>
        <w:t>En 2012, un reportage montrait des soldats maliens si dépourvus de munitions qu'ils mimaient le bruit des coups de feu avec la bouche. Nathalie Yamb résume : « En l'absence de munitions suffisantes, les soldats maliens ont de l'imagination. » Mais la vraie question est ailleurs : que faisait la France depuis 1960 ? L'accord de défense franco-malien signé dès cette année-là confiait à la France l'assistance technique, l'armement, la formation. Soixante-cinq ans de « coopération militaire » privilégiée pour ce résultat.</w:t>
      </w:r>
    </w:p>
    <w:p>
      <w:pPr>
        <w:spacing w:after="60"/>
        <w:ind w:firstLine="567"/>
      </w:pPr>
      <w:r>
        <w:rPr>
          <w:rFonts w:ascii="FreeSerif" w:hAnsi="FreeSerif"/>
          <w:sz w:val="22"/>
        </w:rPr>
        <w:t>L'inventaire de cette coopération confine à l'humiliation. En 2025, la France a offert cinq vélos à la police gabonaise, une pirogue pneumatique au Cameroun, un haut-parleur aux forces armées maliennes, et un avion ultraléger bon pour la ferraille au Burkina Faso. Pendant ce temps, les mêmes puissances livraient à l'Ukraine des avions de chasse, des chars et des canons modernes. Le contraste n'est pas de la négligence : c'est une hiérarchie. On arme ceux qu'on veut voir vaincre ; on offre des bicyclettes à ceux qu'on veut voir perdre.</w:t>
      </w:r>
    </w:p>
    <w:p>
      <w:pPr>
        <w:spacing w:after="60"/>
        <w:ind w:firstLine="567"/>
      </w:pPr>
      <w:r>
        <w:rPr>
          <w:rFonts w:ascii="FreeSerif" w:hAnsi="FreeSerif"/>
          <w:sz w:val="22"/>
        </w:rPr>
        <w:t>La rupture des accords de défense avec l'Occident a inversé la courbe. Avec la Russie, la Chine, l'Iran et la Turquie comme partenaires, les armées malienne, nigérienne et burkinabè ont enregistré des progrès rapides. Et la souveraineté militaire vise aussi la fabrication locale : au Niger, des prototypes d'armement ouvrent la voie à une production de munitions sur le sol africain.</w:t>
      </w:r>
    </w:p>
    <w:p>
      <w:pPr>
        <w:spacing w:before="280" w:after="120"/>
        <w:pBdr>
          <w:bottom w:val="single" w:sz="7" w:space="3" w:color="A07820"/>
        </w:pBdr>
      </w:pPr>
      <w:r>
        <w:rPr>
          <w:rFonts w:ascii="FreeSerif" w:hAnsi="FreeSerif"/>
          <w:b/>
          <w:color w:val="2C3A4A"/>
          <w:sz w:val="22"/>
        </w:rPr>
        <w:t>Les VDP : l'arme à double tranchant</w:t>
      </w:r>
    </w:p>
    <w:p>
      <w:pPr>
        <w:spacing w:after="60"/>
      </w:pPr>
      <w:r>
        <w:rPr>
          <w:rFonts w:ascii="FreeSerif" w:hAnsi="FreeSerif"/>
          <w:sz w:val="22"/>
        </w:rPr>
        <w:t>C'est au Burkina Faso que se joue le pari le plus risqué de la stratégie sécuritaire. Les Volontaires pour la Défense de la Patrie constituent une innovation : une milice civile intégrée au dispositif de sécurité national, chargée de défendre les villages là où l'armée ne peut pas être partout. Leur efficacité opérationnelle est réelle.</w:t>
      </w:r>
    </w:p>
    <w:p>
      <w:pPr>
        <w:spacing w:after="60"/>
        <w:ind w:firstLine="567"/>
      </w:pPr>
      <w:r>
        <w:rPr>
          <w:rFonts w:ascii="FreeSerif" w:hAnsi="FreeSerif"/>
          <w:sz w:val="22"/>
        </w:rPr>
        <w:t>Mais l'histoire a déjà rendu son verdict sur ce type de dispositif. Historiquement, les milices communautaires produisent les conditions de leur propre échec, en radicalisant les communautés qu'elles ciblaient, du Kenya des années 1950 à l'Algérie coloniale. Fait remarquable : le diagnostic le plus sévère vient de l'adversaire institutionnel des transitions lui-même. Avant son renversement, Mohamed Bazoum déclarait à propos des milices : « Vous donnez des armes à des civils que vous ne connaissez pratiquement pas... vous les lâchez dans la nature, ils peuvent en abuser. Malheureusement aujourd'hui on voit le résultat. » Quand le chef d'État renversé et les critiques des transitions disent la même chose, ce n'est plus une opinion partisane : c'est une évidence tactique.</w:t>
      </w:r>
    </w:p>
    <w:p>
      <w:pPr>
        <w:spacing w:before="280" w:after="120"/>
        <w:pBdr>
          <w:bottom w:val="single" w:sz="7" w:space="3" w:color="A07820"/>
        </w:pBdr>
      </w:pPr>
      <w:r>
        <w:rPr>
          <w:rFonts w:ascii="FreeSerif" w:hAnsi="FreeSerif"/>
          <w:b/>
          <w:color w:val="2C3A4A"/>
          <w:sz w:val="22"/>
        </w:rPr>
        <w:t>Le piège de l'amalgame</w:t>
      </w:r>
    </w:p>
    <w:p>
      <w:pPr>
        <w:spacing w:after="60"/>
      </w:pPr>
      <w:r>
        <w:rPr>
          <w:rFonts w:ascii="FreeSerif" w:hAnsi="FreeSerif"/>
          <w:sz w:val="22"/>
        </w:rPr>
        <w:t>Le danger des milices a un nom inscrit dans la mémoire récente du Sahel. Les milices d'autodéfense créées pour protéger des communautés sédentaires ont produit l'effet inverse de celui recherché. Le massacre d'Ogossagou, en mars 2019, a fait 160 morts peuls. D'autres massacres ont suivi. Ces événements ont transformé des victimes en combattants.</w:t>
      </w:r>
    </w:p>
    <w:p>
      <w:pPr>
        <w:spacing w:after="60"/>
        <w:ind w:firstLine="567"/>
      </w:pPr>
      <w:r>
        <w:rPr>
          <w:rFonts w:ascii="FreeSerif" w:hAnsi="FreeSerif"/>
          <w:sz w:val="22"/>
        </w:rPr>
        <w:t>Le mécanisme n'est pas religieux, il est économique et social : on précarise une communauté en s'attaquant à son bétail, puis des intermédiaires armés viennent offrir armes, argent et vengeance. Ces massacres ne sont pas nés d'une décision extérieure, ils sont nés de la faillite des États. Mais leur exploitation par des puissances qui financent plusieurs camps à la fois transforme une tension communautaire en guerre structurelle. D'où la mise en garde de Choguel Kokalla Maïga : « Tous les terroristes ne sont pas Peuls et tous les Peuls ne sont pas des terroristes. Mais il y a des gens qui entretiennent l'amalgame. » Il rappelle qu'en 2012, à Aguelhok, des corps de combattants arabes et touaregs ont été éventrés et filmés pour terroriser les communautés : l'amalgame ethnique n'est pas un malentendu, c'est un outil de guerre psychologique.</w:t>
      </w:r>
    </w:p>
    <w:p>
      <w:pPr>
        <w:spacing w:after="60"/>
        <w:ind w:firstLine="567"/>
      </w:pPr>
      <w:r>
        <w:rPr>
          <w:rFonts w:ascii="FreeSerif" w:hAnsi="FreeSerif"/>
          <w:sz w:val="22"/>
        </w:rPr>
        <w:t>Nathalie Yamb ajoute un avertissement géopolitique : la « protection des minorités » est aussi, depuis les guerres de Yougoslavie, un levier d'intervention et de fragmentation utilisé contre les États. Pour y résister, l'AES n'a qu'une seule parade : démontrer qu'elle traite ses minorités avec plus de justice que ses adversaires ne la traitent elle-même.</w:t>
      </w:r>
    </w:p>
    <w:p>
      <w:pPr>
        <w:spacing w:before="280" w:after="120"/>
        <w:pBdr>
          <w:bottom w:val="single" w:sz="7" w:space="3" w:color="A07820"/>
        </w:pBdr>
      </w:pPr>
      <w:r>
        <w:rPr>
          <w:rFonts w:ascii="FreeSerif" w:hAnsi="FreeSerif"/>
          <w:b/>
          <w:color w:val="2C3A4A"/>
          <w:sz w:val="22"/>
        </w:rPr>
        <w:t>Vaincre sans se renier</w:t>
      </w:r>
    </w:p>
    <w:p>
      <w:pPr>
        <w:spacing w:after="60"/>
      </w:pPr>
      <w:r>
        <w:rPr>
          <w:rFonts w:ascii="FreeSerif" w:hAnsi="FreeSerif"/>
          <w:sz w:val="22"/>
        </w:rPr>
        <w:t>Voilà la véritable équation sécuritaire de l'AES, résumée par une phrase de Sankara : on ne combat pas l'injustice venue de l'extérieur en pratiquant l'injustice à l'intérieur. La Force unifiée donne à l'Alliance les moyens de la victoire militaire. Les VDP lui donnent un maillage territorial. Mais l'ennemi de l'intérieur, l'amalgame ethnique, la milice sans doctrine, peut détruire en un massacre ce que dix victoires militaires ont construit. La discipline politique est une arme autant que le fusil.</w:t>
      </w:r>
    </w:p>
    <w:p>
      <w:pPr>
        <w:spacing w:after="60"/>
        <w:ind w:firstLine="567"/>
      </w:pPr>
      <w:r>
        <w:rPr>
          <w:rFonts w:ascii="FreeSerif" w:hAnsi="FreeSerif"/>
          <w:sz w:val="22"/>
        </w:rPr>
        <w:t>Mais aucune armée, fût-elle fédérale, ne gagne une guerre que l'économie perd : c'est dans les champs, les usines et les salles de classe que se joue la suite.</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27 — Industrialisation et éducation : l'économie de guerre et l'arme des cerveaux</w:t>
      </w:r>
    </w:p>
    <w:p>
      <w:pPr>
        <w:ind w:left="363" w:right="119"/>
        <w:spacing w:line="360" w:lineRule="auto"/>
        <w:pBdr>
          <w:left w:val="single" w:sz="16" w:space="18" w:color="A07820"/>
        </w:pBdr>
      </w:pPr>
      <w:r>
        <w:rPr>
          <w:rFonts w:ascii="FreeSerif" w:hAnsi="FreeSerif"/>
          <w:i/>
          <w:color w:val="8B1A1A"/>
          <w:sz w:val="22"/>
        </w:rPr>
        <w:t>« L'Empire a peur d'une Afrique armée. Il a encore plus peur d'une Afrique éduquée. »</w:t>
      </w:r>
    </w:p>
    <w:p>
      <w:pPr>
        <w:spacing w:after="60"/>
        <w:ind w:firstLine="567"/>
      </w:pPr>
      <w:r>
        <w:rPr>
          <w:rFonts w:ascii="FreeSerif" w:hAnsi="FreeSerif"/>
          <w:sz w:val="22"/>
        </w:rPr>
        <w:t>Quand le Cameroun a construit son pipeline, il a découvert une absurdité : il n'y avait pas, sur son propre territoire, de soudeurs formés pour le faire. Il a fallu en faire venir d'autres pays africains. Un pays riche de ressources, mais sans les mains pour les extraire lui-même, voilà le résultat de décennies de politique éducative orientée vers la formation de fonctionnaires plutôt que de techniciens souverains. Cette anecdote contient tout ce chapitre : la souveraineté économique de l'AES se jouera autant dans les ateliers et les salles de classe que dans les ministères.</w:t>
      </w:r>
    </w:p>
    <w:p>
      <w:pPr>
        <w:spacing w:before="280" w:after="120"/>
        <w:pBdr>
          <w:bottom w:val="single" w:sz="7" w:space="3" w:color="A07820"/>
        </w:pBdr>
      </w:pPr>
      <w:r>
        <w:rPr>
          <w:rFonts w:ascii="FreeSerif" w:hAnsi="FreeSerif"/>
          <w:b/>
          <w:color w:val="2C3A4A"/>
          <w:sz w:val="22"/>
        </w:rPr>
        <w:t>L'économie de guerre : couper les tuyaux de l'extraction</w:t>
      </w:r>
    </w:p>
    <w:p>
      <w:pPr>
        <w:spacing w:after="60"/>
      </w:pPr>
      <w:r>
        <w:rPr>
          <w:rFonts w:ascii="FreeSerif" w:hAnsi="FreeSerif"/>
          <w:sz w:val="22"/>
        </w:rPr>
        <w:t>Les sanctions sont un instrument de guerre économique. Elles frappent souvent les populations, rarement les dirigeants. La réponse de l'AES suit une logique similaire : transformer la contrainte en accélérateur.</w:t>
      </w:r>
    </w:p>
    <w:p>
      <w:pPr>
        <w:spacing w:after="60"/>
        <w:ind w:firstLine="567"/>
      </w:pPr>
      <w:r>
        <w:rPr>
          <w:rFonts w:ascii="FreeSerif" w:hAnsi="FreeSerif"/>
          <w:sz w:val="22"/>
        </w:rPr>
        <w:t>Le premier acte de cette économie de guerre est passé presque inaperçu, et c'est pourtant l'un des gestes les plus structurants de toute la rupture. Le 7 août 2023, le Burkina Faso dénonce sa convention fiscale avec la France. Le Mali et le Niger font de même quelques mois plus tard. Une convention fiscale bilatérale permettait aux multinationales françaises de rapatrier leurs profits en payant très peu d'impôts sur place. La dénoncer, c'est rétablir le droit commun : les profits réalisés au Sahel y sont désormais taxés comme partout ailleurs. C'est la suppression juridique des instruments de l'extraction, pas une simple déclaration politique.</w:t>
      </w:r>
    </w:p>
    <w:p>
      <w:pPr>
        <w:spacing w:before="280" w:after="120"/>
        <w:pBdr>
          <w:bottom w:val="single" w:sz="7" w:space="3" w:color="A07820"/>
        </w:pBdr>
      </w:pPr>
      <w:r>
        <w:rPr>
          <w:rFonts w:ascii="FreeSerif" w:hAnsi="FreeSerif"/>
          <w:b/>
          <w:color w:val="2C3A4A"/>
          <w:sz w:val="22"/>
        </w:rPr>
        <w:t>Transformer sur place : la règle du contenu local</w:t>
      </w:r>
    </w:p>
    <w:p>
      <w:pPr>
        <w:spacing w:after="60"/>
      </w:pPr>
      <w:r>
        <w:rPr>
          <w:rFonts w:ascii="FreeSerif" w:hAnsi="FreeSerif"/>
          <w:sz w:val="22"/>
        </w:rPr>
        <w:t>Garder l'impôt ne suffit pas ; il faut garder la valeur. Le Mali a montré la voie en renégociant ses contrats aurifères, avec des redevances en hausse et 35 % de contenu local obligatoire, l'obligation faite aux compagnies minières d'acheter une part de leurs biens et services à des entreprises nationales. Chaque tonne de minerai extraite irrigue alors l'économie du pays au lieu de la traverser sans s'y arrêter.</w:t>
      </w:r>
    </w:p>
    <w:p>
      <w:pPr>
        <w:spacing w:after="60"/>
        <w:ind w:firstLine="567"/>
      </w:pPr>
      <w:r>
        <w:rPr>
          <w:rFonts w:ascii="FreeSerif" w:hAnsi="FreeSerif"/>
          <w:sz w:val="22"/>
        </w:rPr>
        <w:t>La nationalisation, que certains économistes libéraux présentent comme l'option radicale, est en réalité la norme mondiale. La Chine nationalise. Les États-Unis pratiquent un protectionnisme structurel qui ne dit pas son nom. La Norvège a nationalisé ses hydrocarbures et en a fait le fonds souverain le plus important du monde. Le néolibéralisme imposé à l'Afrique est précisément ce que les puissances occidentales n'appliquent pas chez elles. Le chantier industriel de l'AES reste, à l'heure où ce livre s'écrit, le moins avancé de tous : la transformation locale du coton, de l'or, des produits agricoles n'en est qu'à ses débuts, et la guerre absorbe une part considérable des budgets.</w:t>
      </w:r>
    </w:p>
    <w:p>
      <w:pPr>
        <w:spacing w:before="280" w:after="120"/>
        <w:pBdr>
          <w:bottom w:val="single" w:sz="7" w:space="3" w:color="A07820"/>
        </w:pBdr>
      </w:pPr>
      <w:r>
        <w:rPr>
          <w:rFonts w:ascii="FreeSerif" w:hAnsi="FreeSerif"/>
          <w:b/>
          <w:color w:val="2C3A4A"/>
          <w:sz w:val="22"/>
        </w:rPr>
        <w:t>L'éducation comme arme de souveraineté</w:t>
      </w:r>
    </w:p>
    <w:p>
      <w:pPr>
        <w:spacing w:after="60"/>
      </w:pPr>
      <w:r>
        <w:rPr>
          <w:rFonts w:ascii="FreeSerif" w:hAnsi="FreeSerif"/>
          <w:sz w:val="22"/>
        </w:rPr>
        <w:t>La souveraineté militaire peut s'acquérir en quelques années. La souveraineté économique prend une génération. La souveraineté de l'esprit, celle qui rend les deux premières durables, se construit dans les salles de classe. Les puissances coloniales l'avaient compris : contrôler l'éducation d'un peuple, c'est contrôler son avenir.</w:t>
      </w:r>
    </w:p>
    <w:p>
      <w:pPr>
        <w:spacing w:after="60"/>
        <w:ind w:firstLine="567"/>
      </w:pPr>
      <w:r>
        <w:rPr>
          <w:rFonts w:ascii="FreeSerif" w:hAnsi="FreeSerif"/>
          <w:sz w:val="22"/>
        </w:rPr>
        <w:t>La démographie pose le défi avec une clarté brutale : plus de 60 % de la population africaine a moins de 25 ans. Un jeune Sahélien non scolarisé, sans perspective, est une cible de recrutement jihadiste. Un jeune Sahélien instruit, compétent, fier de son histoire, est un bâtisseur de souveraineté.</w:t>
      </w:r>
    </w:p>
    <w:p>
      <w:pPr>
        <w:spacing w:after="60"/>
        <w:ind w:firstLine="567"/>
      </w:pPr>
      <w:r>
        <w:rPr>
          <w:rFonts w:ascii="FreeSerif" w:hAnsi="FreeSerif"/>
          <w:sz w:val="22"/>
        </w:rPr>
        <w:t>Des précédents existent. La Zambie a démontré qu'un choix politique courageux peut changer la trajectoire d'une génération : depuis 2021, l'enseignement primaire et secondaire y est gratuit, inscrit dans la loi, avec l'obligation légale pour les établissements publics de ne refuser aucun enfant. Le Bénin a fait un choix similaire pour l'éducation des filles jusqu'à la terminale. Ce sont des actes politiques, pas des effets d'annonce : ils coûtent en budget et en infrastructures, mais ils transforment des sociétés.</w:t>
      </w:r>
    </w:p>
    <w:p>
      <w:pPr>
        <w:spacing w:after="60"/>
        <w:ind w:firstLine="567"/>
      </w:pPr>
      <w:r>
        <w:rPr>
          <w:rFonts w:ascii="FreeSerif" w:hAnsi="FreeSerif"/>
          <w:sz w:val="22"/>
        </w:rPr>
        <w:t>L'éducation des filles est le levier le plus rentable de tous. Chaque année d'éducation supplémentaire d'une fille augmente ses revenus futurs de 10 à 20 %, retarde l'âge du premier mariage, réduit la mortalité infantile.</w:t>
      </w:r>
    </w:p>
    <w:p>
      <w:pPr>
        <w:spacing w:after="60"/>
        <w:ind w:firstLine="567"/>
      </w:pPr>
      <w:r>
        <w:rPr>
          <w:rFonts w:ascii="FreeSerif" w:hAnsi="FreeSerif"/>
          <w:sz w:val="22"/>
        </w:rPr>
        <w:t>Reste le contenu de l'enseignement, aussi décisif que son accès. Les programmes hérités de la colonisation valorisent la récitation et la formation de fonctionnaires. Ils fabriquent des diplômés qui ne savent ni réparer un moteur, ni cultiver une terre avec des méthodes modernes, ni coder, ni transformer localement une ressource. Il faut intégrer des formations techniques, scientifiques et des métiers manuels, en valorisant toutes les formes d'intelligence. La Corée du Sud, Singapour, l'Allemagne ont bâti leur puissance sur cette valorisation égale des intelligences intellectuelle, technique et manuelle.</w:t>
      </w:r>
    </w:p>
    <w:p>
      <w:pPr>
        <w:spacing w:after="60"/>
        <w:ind w:firstLine="567"/>
      </w:pPr>
      <w:r>
        <w:rPr>
          <w:rFonts w:ascii="FreeSerif" w:hAnsi="FreeSerif"/>
          <w:sz w:val="22"/>
        </w:rPr>
        <w:t>Un exemple frappant illustre cette vitalité des intelligences non académiques : les sculpteurs de Foumban, au Cameroun, produisent des œuvres dont les structures encodent des propriétés mathématiques complexes, sans jamais avoir ouvert un manuel de géométrie. Réduire à rien ces formes d'intelligence sous le poids d'un système qui ne mesure l'intelligence qu'à l'aune de la récitation, c'est amputer délibérément une société de sa moitié créatrice.</w:t>
      </w:r>
    </w:p>
    <w:p>
      <w:pPr>
        <w:spacing w:after="60"/>
        <w:ind w:firstLine="567"/>
      </w:pPr>
      <w:r>
        <w:rPr>
          <w:rFonts w:ascii="FreeSerif" w:hAnsi="FreeSerif"/>
          <w:sz w:val="22"/>
        </w:rPr>
        <w:t>Deux ennemis intérieurs guettent ce chantier. La corruption d'abord : budgets détournés, postes d'enseignants vendus, diplômes achetés, chaque acte corruptif dans l'éducation est une balle tirée dans l'avenir d'un peuple. La privatisation rampante ensuite : des écoles à but lucratif, accessibles aux seules familles aisées. L'éducation est une fonction régalienne. Quand l'État l'abdique, il abdique sa souveraineté la plus profonde.</w:t>
      </w:r>
    </w:p>
    <w:p>
      <w:pPr>
        <w:spacing w:after="60"/>
        <w:ind w:firstLine="567"/>
      </w:pPr>
      <w:r>
        <w:rPr>
          <w:rFonts w:ascii="FreeSerif" w:hAnsi="FreeSerif"/>
          <w:sz w:val="22"/>
        </w:rPr>
        <w:t>Les dirigeants de l'AES l'ont compris, chacun à sa manière : Assimi Goïta finance la traduction et la distribution d'ouvrages panafricanistes dans les écoles maliennes ; Ibrahim Traoré martèle que la révolution sans réforme éducative reste une révolution de façade. La jeunesse sahélienne n'attend pas des discours. Elle attend des écoles, des laboratoires, des ateliers, des professeurs bien formés et bien payés.</w:t>
      </w:r>
    </w:p>
    <w:p>
      <w:pPr>
        <w:spacing w:after="60"/>
        <w:ind w:firstLine="567"/>
      </w:pPr>
      <w:r>
        <w:rPr>
          <w:rFonts w:ascii="FreeSerif" w:hAnsi="FreeSerif"/>
          <w:sz w:val="22"/>
        </w:rPr>
        <w:t>La souveraineté économique se construira donc tracteur par tracteur, atelier par atelier, école par école, avant de se construire billet par billet ; et c'est précisément du billet qu'il faut maintenant parler.</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28 — La monnaie : briser la chaîne du CFA</w:t>
      </w:r>
    </w:p>
    <w:p>
      <w:pPr>
        <w:ind w:left="363" w:right="119"/>
        <w:spacing w:line="360" w:lineRule="auto"/>
        <w:pBdr>
          <w:left w:val="single" w:sz="16" w:space="18" w:color="A07820"/>
        </w:pBdr>
      </w:pPr>
      <w:r>
        <w:rPr>
          <w:rFonts w:ascii="FreeSerif" w:hAnsi="FreeSerif"/>
          <w:i/>
          <w:color w:val="8B1A1A"/>
          <w:sz w:val="22"/>
        </w:rPr>
        <w:t>« La monnaie est la mère des souverainetés. Vous ne pouvez pas être souverain si vous n'avez pas de monnaie. »</w:t>
        <w:br/>
        <w:t>— Dr Douma Jean-René, mai 2026</w:t>
      </w:r>
    </w:p>
    <w:p>
      <w:pPr>
        <w:spacing w:after="60"/>
        <w:ind w:firstLine="567"/>
      </w:pPr>
      <w:r>
        <w:rPr>
          <w:rFonts w:ascii="FreeSerif" w:hAnsi="FreeSerif"/>
          <w:sz w:val="22"/>
        </w:rPr>
        <w:t>Bangui, 3 juillet 2022. Depuis le palais présidentiel, Faustin-Archange Touadéra, professeur de mathématiques devenu chef d'État, lance un projet de monnaie numérique appelé le Sango. Ce jour-là, le plus pauvre des pays francophones tente quelque chose qu'aucun État de la zone franc n'avait osé : enjamber le franc CFA. L'expérience échouera. Mais elle laissera à l'AES la leçon la plus précieuse de toute sa stratégie monétaire.</w:t>
      </w:r>
    </w:p>
    <w:p>
      <w:pPr>
        <w:spacing w:before="280" w:after="120"/>
        <w:pBdr>
          <w:bottom w:val="single" w:sz="7" w:space="3" w:color="A07820"/>
        </w:pBdr>
      </w:pPr>
      <w:r>
        <w:rPr>
          <w:rFonts w:ascii="FreeSerif" w:hAnsi="FreeSerif"/>
          <w:b/>
          <w:color w:val="2C3A4A"/>
          <w:sz w:val="22"/>
        </w:rPr>
        <w:t>Le pari centrafricain : enjamber plutôt qu'affronter</w:t>
      </w:r>
    </w:p>
    <w:p>
      <w:pPr>
        <w:spacing w:after="60"/>
      </w:pPr>
      <w:r>
        <w:rPr>
          <w:rFonts w:ascii="FreeSerif" w:hAnsi="FreeSerif"/>
          <w:sz w:val="22"/>
        </w:rPr>
        <w:t>Touadéra savait qu'il ne pouvait pas se battre frontalement contre la zone franc. L'histoire africaine regorge de mises en garde : le franc malien s'effondre en 1984 sous une spéculation organisée depuis Paris ; la Guinée de Sékou Touré, qui ose dire non en 1958, voit sa devise naissante torpillée par de la fausse monnaie.</w:t>
      </w:r>
    </w:p>
    <w:p>
      <w:pPr>
        <w:spacing w:after="60"/>
        <w:ind w:firstLine="567"/>
      </w:pPr>
      <w:r>
        <w:rPr>
          <w:rFonts w:ascii="FreeSerif" w:hAnsi="FreeSerif"/>
          <w:sz w:val="22"/>
        </w:rPr>
        <w:t>La contrainte est aussi géographique : la Centrafrique est un pays enclavé, tout son commerce extérieur transite par des ports camerounais, un pays lui-même membre de la zone CFA. Ce verrou signifie qu'une monnaie nationale centrafricaine resterait, en pratique, soumise aux mécanismes de change du franc CFA. C'est précisément pourquoi Touadéra a tenté d'enjamber le CFA par le haut, via un actif hors de portée de toute banque centrale : le bitcoin.</w:t>
      </w:r>
    </w:p>
    <w:p>
      <w:pPr>
        <w:spacing w:after="60"/>
        <w:ind w:firstLine="567"/>
      </w:pPr>
      <w:r>
        <w:rPr>
          <w:rFonts w:ascii="FreeSerif" w:hAnsi="FreeSerif"/>
          <w:sz w:val="22"/>
        </w:rPr>
        <w:t>Le 22 avril 2022, une loi fait du bitcoin le seul actif de référence légal en RCA. Le Sango, lancé quelques mois plus tard, n'était pas une monnaie mais un projet visant à transformer une part du sous-sol centrafricain, uranium, coltan, diamants, en titres numériques inscrits sur une blockchain, un registre que personne ne peut falsifier ni confisquer. L'enjeu était clair pour un économiste : entre 50 et 85 % des revenus d'exportation centrafricains finissaient au Trésor de France. Régler les exportations en bitcoin, c'était faire atterrir les revenus directement dans les caisses centrafricaines.</w:t>
      </w:r>
    </w:p>
    <w:p>
      <w:pPr>
        <w:spacing w:before="280" w:after="120"/>
        <w:pBdr>
          <w:bottom w:val="single" w:sz="7" w:space="3" w:color="A07820"/>
        </w:pBdr>
      </w:pPr>
      <w:r>
        <w:rPr>
          <w:rFonts w:ascii="FreeSerif" w:hAnsi="FreeSerif"/>
          <w:b/>
          <w:color w:val="2C3A4A"/>
          <w:sz w:val="22"/>
        </w:rPr>
        <w:t>Ce que l'échec enseigne</w:t>
      </w:r>
    </w:p>
    <w:p>
      <w:pPr>
        <w:spacing w:after="60"/>
      </w:pPr>
      <w:r>
        <w:rPr>
          <w:rFonts w:ascii="FreeSerif" w:hAnsi="FreeSerif"/>
          <w:sz w:val="22"/>
        </w:rPr>
        <w:t>La suite doit être racontée sans complaisance. Le projet est un échec technique. En 2025, son successeur perd 90 % de sa valeur le jour même de son lancement. Les institutions internationales n'avaient apporté aucun soutien. Les deux tentatives ont échoué par précipitation, sous sanctions, sans infrastructure technique ni appui international. Un pays dont une large part du budget dépend de l'aide extérieure ne pouvait pas, seul, soutenir une telle rupture. L'audace centrafricaine a ouvert la voie ; sa solitude l'a condamnée.</w:t>
      </w:r>
    </w:p>
    <w:p>
      <w:pPr>
        <w:spacing w:after="60"/>
        <w:ind w:firstLine="567"/>
      </w:pPr>
      <w:r>
        <w:rPr>
          <w:rFonts w:ascii="FreeSerif" w:hAnsi="FreeSerif"/>
          <w:sz w:val="22"/>
        </w:rPr>
        <w:t>L'AES a tiré la leçon. Le général Tiani la formule avec précision : « La monnaie est une étape de sortie de la colonisation. Au moment opportun, nous déciderons. » La prudence n'est pas de la faiblesse. C'est la mémoire des erreurs des autres.</w:t>
      </w:r>
    </w:p>
    <w:p>
      <w:pPr>
        <w:spacing w:before="280" w:after="120"/>
        <w:pBdr>
          <w:bottom w:val="single" w:sz="7" w:space="3" w:color="A07820"/>
        </w:pBdr>
      </w:pPr>
      <w:r>
        <w:rPr>
          <w:rFonts w:ascii="FreeSerif" w:hAnsi="FreeSerif"/>
          <w:b/>
          <w:color w:val="2C3A4A"/>
          <w:sz w:val="22"/>
        </w:rPr>
        <w:t>La séquence de la souveraineté, dans l'ordre</w:t>
      </w:r>
    </w:p>
    <w:p>
      <w:pPr>
        <w:spacing w:after="60"/>
      </w:pPr>
      <w:r>
        <w:rPr>
          <w:rFonts w:ascii="FreeSerif" w:hAnsi="FreeSerif"/>
          <w:sz w:val="22"/>
        </w:rPr>
        <w:t>Il existe un ordre des choses, articulé par l'économiste Yves Ekoué Amaïzo : « Il n'y a pas de souveraineté sans souveraineté militaire, territoriale, puis douanière, fiscale, économique, monétaire et financière. » On ne crée pas une monnaie avant d'avoir sécurisé le territoire qu'elle doit servir : la monnaie est le toit de la maison, pas sa fondation.</w:t>
      </w:r>
    </w:p>
    <w:p>
      <w:pPr>
        <w:spacing w:after="60"/>
        <w:ind w:firstLine="567"/>
      </w:pPr>
      <w:r>
        <w:rPr>
          <w:rFonts w:ascii="FreeSerif" w:hAnsi="FreeSerif"/>
          <w:sz w:val="22"/>
        </w:rPr>
        <w:t>Cette séquence n'est pas une théorie : c'est le programme que l'AES déroule depuis 2023. La Charte du Liptako-Gourma a posé le premier niveau, militaire et territorial. La dénonciation des conventions fiscales, en 2023, a posé le deuxième. La banque d'investissement de l'AES pose le troisième. La monnaie souveraine est le niveau terminal. Un institut monétaire africain est annoncé pour septembre 2026. Rappelons l'essentiel du mécanisme du franc CFA décrit précédemment : 17 milliards d'euros de réserves africaines restent tenus à Paris aujourd'hui. Une monnaie dont le taux de change et les règles se décident ailleurs n'est pas une monnaie, c'est une laisse.</w:t>
      </w:r>
    </w:p>
    <w:p>
      <w:pPr>
        <w:spacing w:before="280" w:after="120"/>
        <w:pBdr>
          <w:bottom w:val="single" w:sz="7" w:space="3" w:color="A07820"/>
        </w:pBdr>
      </w:pPr>
      <w:r>
        <w:rPr>
          <w:rFonts w:ascii="FreeSerif" w:hAnsi="FreeSerif"/>
          <w:b/>
          <w:color w:val="2C3A4A"/>
          <w:sz w:val="22"/>
        </w:rPr>
        <w:t>L'Éco et la CEDEAO : réforme ou substitution ?</w:t>
      </w:r>
    </w:p>
    <w:p>
      <w:pPr>
        <w:spacing w:after="60"/>
      </w:pPr>
      <w:r>
        <w:rPr>
          <w:rFonts w:ascii="FreeSerif" w:hAnsi="FreeSerif"/>
          <w:sz w:val="22"/>
        </w:rPr>
        <w:t>Le chemin de l'AES vers la souveraineté monétaire n'est pas le seul ouvert. La CEDEAO porte depuis plusieurs années un autre projet : l'Éco, monnaie unique pour une zone de 350 millions d'habitants. C'est dans ce contexte qu'il faut lire une déclaration d'Emmanuel Macron affirmant qu'il n'y aurait « pas de tabou » concernant le franc CFA, à condition de préserver la « stabilité ». Ce mot a immédiatement interpellé les analystes : signifie-t-il une parité fixe avec l'euro maintenue de facto, protégeant les intérêts des multinationales françaises ? Un commentateur résume la logique de rapport de forces : « Si la France lâche sur le franc CFA, c'est uniquement parce que les Africains se sont battus. »</w:t>
      </w:r>
    </w:p>
    <w:p>
      <w:pPr>
        <w:spacing w:after="60"/>
        <w:ind w:firstLine="567"/>
      </w:pPr>
      <w:r>
        <w:rPr>
          <w:rFonts w:ascii="FreeSerif" w:hAnsi="FreeSerif"/>
          <w:sz w:val="22"/>
        </w:rPr>
        <w:t>Une analyse plus structurelle suggère que la France ne concède pas la réforme monétaire, elle tente de l'anticiper pour en contrôler la forme : pousser vers une Éco à parité fixe avec l'euro, c'est préserver l'essentiel du mécanisme actuel. « L'indépendance réelle ne viendra que si les Africains sont les seuls maîtres de la gestion de leur monnaie, sans interférence extérieure sur les mécanismes de parité. »</w:t>
      </w:r>
    </w:p>
    <w:p>
      <w:pPr>
        <w:spacing w:after="60"/>
        <w:ind w:firstLine="567"/>
      </w:pPr>
      <w:r>
        <w:rPr>
          <w:rFonts w:ascii="FreeSerif" w:hAnsi="FreeSerif"/>
          <w:sz w:val="22"/>
        </w:rPr>
        <w:t>Le débat sur l'Éco pointe ainsi vers la même conclusion que le chemin de l'AES, par une autre voie : la souveraineté monétaire ne se joue pas sur le nom ou le logo, mais sur trois conditions, la maîtrise du taux de change, l'autonomie de la politique de crédit, et la capacité à transformer les ressources naturelles en investissement domestique.</w:t>
      </w:r>
    </w:p>
    <w:p>
      <w:pPr>
        <w:spacing w:before="280" w:after="120"/>
        <w:pBdr>
          <w:bottom w:val="single" w:sz="7" w:space="3" w:color="A07820"/>
        </w:pBdr>
      </w:pPr>
      <w:r>
        <w:rPr>
          <w:rFonts w:ascii="FreeSerif" w:hAnsi="FreeSerif"/>
          <w:b/>
          <w:color w:val="2C3A4A"/>
          <w:sz w:val="22"/>
        </w:rPr>
        <w:t>Sur quoi fonder la monnaie de l'AES</w:t>
      </w:r>
    </w:p>
    <w:p>
      <w:pPr>
        <w:spacing w:after="60"/>
      </w:pPr>
      <w:r>
        <w:rPr>
          <w:rFonts w:ascii="FreeSerif" w:hAnsi="FreeSerif"/>
          <w:sz w:val="22"/>
        </w:rPr>
        <w:t>Une monnaie souveraine devra s'adosser à une économie réelle. Cette économie existe : le Mali et le Burkina Faso sont les premiers producteurs africains de coton, le Mali est le troisième producteur d'or du continent, le Niger détient les troisièmes réserves mondiales d'uranium. Coton, or, uranium, pétrole nigérien : la base objective est là, à condition que leur exploitation bénéficie d'abord aux budgets nationaux.</w:t>
      </w:r>
    </w:p>
    <w:p>
      <w:pPr>
        <w:spacing w:after="60"/>
        <w:ind w:firstLine="567"/>
      </w:pPr>
      <w:r>
        <w:rPr>
          <w:rFonts w:ascii="FreeSerif" w:hAnsi="FreeSerif"/>
          <w:sz w:val="22"/>
        </w:rPr>
        <w:t>Les risques sont réels et doivent être nommés : une inflation de transition, des attaques spéculatives, et le précédent de tous ceux qui ont payé de leur vie d'avoir seulement évoqué la sortie du franc CFA, Olympio, Sankara, Kadhafi. Ce dernier n'en était pas au stade du projet : il avait rapatrié 120 tonnes d'or et lancé trois institutions pour asseoir une monnaie africaine adossée à l'or, un projet en phase finale en 2011. Kadhafi a été éliminé. Cette corrélation n'est pas anecdotique : c'est la règle.</w:t>
      </w:r>
    </w:p>
    <w:p>
      <w:pPr>
        <w:spacing w:after="60"/>
        <w:ind w:firstLine="567"/>
      </w:pPr>
      <w:r>
        <w:rPr>
          <w:rFonts w:ascii="FreeSerif" w:hAnsi="FreeSerif"/>
          <w:sz w:val="22"/>
        </w:rPr>
        <w:t>Le contre-exemple existe pourtant : la Mauritanie, sortie de la zone franc dès 1973, vit avec sa propre monnaie depuis un demi-siècle. L'AES, elle, avance pas à pas, en sachant que sur ce terrain, une seule erreur peut coûter dix ans. La RCA a montré qu'on pouvait défier la chaîne du CFA, et ce qu'il en coûte de le faire seul et trop vite. L'AES a la masse critique que Bangui n'avait pas : trois États, un espace douanier en construction, des ressources stratégiques. Il lui reste à choisir le moment.</w:t>
      </w:r>
    </w:p>
    <w:p>
      <w:pPr>
        <w:spacing w:after="60"/>
        <w:ind w:firstLine="567"/>
      </w:pPr>
      <w:r>
        <w:rPr>
          <w:rFonts w:ascii="FreeSerif" w:hAnsi="FreeSerif"/>
          <w:sz w:val="22"/>
        </w:rPr>
        <w:t>Mais aucune monnaie ne naît dans le vide : elle naît dans un monde, et ce monde, justement, est en train de changer de maîtres.</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29 — Le monde multipolaire : partenaires ou nouveaux maîtres ?</w:t>
      </w:r>
    </w:p>
    <w:p>
      <w:pPr>
        <w:spacing w:after="60"/>
      </w:pPr>
      <w:r>
        <w:rPr>
          <w:rFonts w:ascii="FreeSerif" w:hAnsi="FreeSerif"/>
          <w:sz w:val="22"/>
        </w:rPr>
        <w:t>Ankara, 4 juin 2026. Le général Tiani est reçu avec les honneurs par Erdoğan. Trois ans plus tôt, cet homme était présenté dans les chancelleries occidentales comme un paria. Le voici accueilli en partenaire stratégique par un membre de l'OTAN. Le marché de la sécurité africaine s'est multipolarisé, la transformation la plus concrète de toute la rupture sahélienne.</w:t>
      </w:r>
    </w:p>
    <w:p>
      <w:pPr>
        <w:spacing w:after="60"/>
        <w:ind w:firstLine="567"/>
      </w:pPr>
      <w:r>
        <w:rPr>
          <w:rFonts w:ascii="FreeSerif" w:hAnsi="FreeSerif"/>
          <w:sz w:val="22"/>
        </w:rPr>
        <w:t>Mais la question doit être posée frontalement : l'AES a remplacé des partenaires français par des partenaires russes, chinois et turcs. Ces nouveaux partenariats reproduisent-ils les logiques de domination qu'ils étaient censés remplacer ? Ce chapitre propose un critère pour en juger : la réversibilité. Un partenaire, on peut le congédier. Un maître, non.</w:t>
      </w:r>
    </w:p>
    <w:p>
      <w:pPr>
        <w:spacing w:before="280" w:after="120"/>
        <w:pBdr>
          <w:bottom w:val="single" w:sz="7" w:space="3" w:color="A07820"/>
        </w:pBdr>
      </w:pPr>
      <w:r>
        <w:rPr>
          <w:rFonts w:ascii="FreeSerif" w:hAnsi="FreeSerif"/>
          <w:b/>
          <w:color w:val="2C3A4A"/>
          <w:sz w:val="22"/>
        </w:rPr>
        <w:t>La Russie : l'allié encombrant et l'argument inattendu</w:t>
      </w:r>
    </w:p>
    <w:p>
      <w:pPr>
        <w:spacing w:after="60"/>
      </w:pPr>
      <w:r>
        <w:rPr>
          <w:rFonts w:ascii="FreeSerif" w:hAnsi="FreeSerif"/>
          <w:sz w:val="22"/>
        </w:rPr>
        <w:t>La coopération russe est la plus visible : instructeurs, hélicoptères, présence au sol héritée du dispositif Wagner devenu Africa Corps. Moscou a aussi apporté à l'AES une caisse de résonance diplomatique inédite. En juin 2024, Dmitri Medvedev prend la parole devant l'UNESCO et qualifie le franc CFA de « néocolonialisme monétaire », chiffrant l'extraction des richesses africaines à 62 000 milliards de dollars entre 1960 et 2018. C'est la première fois qu'un responsable d'une puissance siégeant au Conseil de sécurité utilise ce cadre en séance internationale.</w:t>
      </w:r>
    </w:p>
    <w:p>
      <w:pPr>
        <w:spacing w:after="60"/>
        <w:ind w:firstLine="567"/>
      </w:pPr>
      <w:r>
        <w:rPr>
          <w:rFonts w:ascii="FreeSerif" w:hAnsi="FreeSerif"/>
          <w:sz w:val="22"/>
        </w:rPr>
        <w:t>Vladimir Poutine a formulé la doctrine russe en une phrase : « Je n'ai pas besoin de faire la guerre à l'Occident. Il me suffit de libérer l'Afrique, et l'Occident s'écroulera de lui-même. » C'est un calcul stratégique assumé, pas une prophétie neutre, mais son analyse a été reprise par des voix situées en France même, évaluant le coût du reflux français hors d'Afrique à 300 à 500 milliards d'euros par an.</w:t>
      </w:r>
    </w:p>
    <w:p>
      <w:pPr>
        <w:spacing w:after="60"/>
        <w:ind w:firstLine="567"/>
      </w:pPr>
      <w:r>
        <w:rPr>
          <w:rFonts w:ascii="FreeSerif" w:hAnsi="FreeSerif"/>
          <w:sz w:val="22"/>
        </w:rPr>
        <w:t>Sergueï Lavrov, ministre russe des Affaires étrangères, raconte un échange révélateur à l'ONU il y a environ cinq ans : accusé par des diplomates occidentaux de « soutenir un changement de gouvernement » au Mali, il aurait reçu cette réplique : « Vous savez très bien que le Sahel et l'Afrique en général, c'est notre zone, celle de l'Union européenne. » Sa réponse : « Je ne sais pas. Je sais qu'il y avait des possessions coloniales, que l'indépendance politique a été proclamée, que la colonisation a pris fin. » Ce témoignage russe, à charge par construction, recoupe pourtant un fait documenté ailleurs dans ce livre : le réflexe français de traiter le Sahel comme une zone d'appartenance plutôt que comme un ensemble de nations souveraines.</w:t>
      </w:r>
    </w:p>
    <w:p>
      <w:pPr>
        <w:spacing w:before="280" w:after="120"/>
        <w:pBdr>
          <w:bottom w:val="single" w:sz="7" w:space="3" w:color="A07820"/>
        </w:pBdr>
      </w:pPr>
      <w:r>
        <w:rPr>
          <w:rFonts w:ascii="FreeSerif" w:hAnsi="FreeSerif"/>
          <w:b/>
          <w:color w:val="2C3A4A"/>
          <w:sz w:val="22"/>
        </w:rPr>
        <w:t>La Chine : le partenaire qu'on peut sanctionner</w:t>
      </w:r>
    </w:p>
    <w:p>
      <w:pPr>
        <w:spacing w:after="60"/>
      </w:pPr>
      <w:r>
        <w:rPr>
          <w:rFonts w:ascii="FreeSerif" w:hAnsi="FreeSerif"/>
          <w:sz w:val="22"/>
        </w:rPr>
        <w:t>Le test de réversibilité le plus net, c'est paradoxalement la Chine qui l'a subi. En mars 2025, Tiani expulse trois hauts dirigeants d'une compagnie pétrolière chinoise pour discrimination salariale : les expatriés chinois percevaient 8 000 dollars par mois, leurs homologues nigériens de même qualification, 1 200 dollars. Pékin proteste ; les contrats continuent. La leçon vaut démonstration : la souveraineté de l'AES s'exerce dans les deux sens, y compris contre ses partenaires non occidentaux. Le refus par Traoré du financement saoudien de 200 mosquées relève de la même logique.</w:t>
      </w:r>
    </w:p>
    <w:p>
      <w:pPr>
        <w:spacing w:after="60"/>
        <w:ind w:firstLine="567"/>
      </w:pPr>
      <w:r>
        <w:rPr>
          <w:rFonts w:ascii="FreeSerif" w:hAnsi="FreeSerif"/>
          <w:sz w:val="22"/>
        </w:rPr>
        <w:t>Le contre-exemple existe et éclaire le critère par contraste. La Guinée diversifie ses partenariats, avec la Turquie et la Russie, mais son dirigeant est un ancien légionnaire français marié à une gendarme française. « Il ne peut pas rompre. Il a épousé la France », résume un analyste. La diversification sans rupture n'est qu'une négociation de marge à l'intérieur d'une dépendance intacte. Goïta, Traoré et Tiani ont rompu ; d'autres se contentent de négocier.</w:t>
      </w:r>
    </w:p>
    <w:p>
      <w:pPr>
        <w:spacing w:before="280" w:after="120"/>
        <w:pBdr>
          <w:bottom w:val="single" w:sz="7" w:space="3" w:color="A07820"/>
        </w:pBdr>
      </w:pPr>
      <w:r>
        <w:rPr>
          <w:rFonts w:ascii="FreeSerif" w:hAnsi="FreeSerif"/>
          <w:b/>
          <w:color w:val="2C3A4A"/>
          <w:sz w:val="22"/>
        </w:rPr>
        <w:t>La Turquie : le partenaire qui livre avant d'être payé</w:t>
      </w:r>
    </w:p>
    <w:p>
      <w:pPr>
        <w:spacing w:after="60"/>
      </w:pPr>
      <w:r>
        <w:rPr>
          <w:rFonts w:ascii="FreeSerif" w:hAnsi="FreeSerif"/>
          <w:sz w:val="22"/>
        </w:rPr>
        <w:t>La relation turque pousse le plus loin la logique du partenariat sans tutelle. Au cœur de l'alliance : le drone Bayraktar TB2, conçu par une entreprise fondée par la famille d'Erdoğan, qui a fait ses preuves dans plusieurs conflits pour un coût bien inférieur aux systèmes occidentaux. Erdoğan a personnellement demandé aux industries de défense turques de livrer du matériel militaire au Niger avant même le paiement, avec des facilités financières. La France exigeait des contreparties politiques avant de livrer ; les États-Unis conditionnent leur aide ; la Turquie livre d'abord.</w:t>
      </w:r>
    </w:p>
    <w:p>
      <w:pPr>
        <w:spacing w:after="60"/>
        <w:ind w:firstLine="567"/>
      </w:pPr>
      <w:r>
        <w:rPr>
          <w:rFonts w:ascii="FreeSerif" w:hAnsi="FreeSerif"/>
          <w:sz w:val="22"/>
        </w:rPr>
        <w:t>Les accords signés en juin 2026 couvrent la défense, la sécurité, l'énergie, la formation et les infrastructures. Le positionnement d'Erdoğan lui-même est étudié de près au Sahel : membre de l'OTAN commerçant avec la Russie, fournisseur de l'Ukraine gardant un canal ouvert avec Poutine. Cette ambiguïté calculée n'est pas de la duplicité, c'est de la souveraineté assumée, exactement ce que l'AES cherche à construire : choisir ses partenaires en fonction de ses intérêts, sans allégeance prédéfinie à un bloc.</w:t>
      </w:r>
    </w:p>
    <w:p>
      <w:pPr>
        <w:spacing w:after="60"/>
        <w:ind w:firstLine="567"/>
      </w:pPr>
      <w:r>
        <w:rPr>
          <w:rFonts w:ascii="FreeSerif" w:hAnsi="FreeSerif"/>
          <w:sz w:val="22"/>
        </w:rPr>
        <w:t>Une voix dissonante récuse en bloc ce portrait, présentant la Turquie comme la deuxième puissance de l'OTAN prolongeant un projet néo-ottoman. La thèse est radicale, et elle se heurte à un fait têtu : ce sont les États de l'AES eux-mêmes, souverains, qui ont choisi Ankara après l'avoir évaluée.</w:t>
      </w:r>
    </w:p>
    <w:p>
      <w:pPr>
        <w:spacing w:before="280" w:after="120"/>
        <w:pBdr>
          <w:bottom w:val="single" w:sz="7" w:space="3" w:color="A07820"/>
        </w:pBdr>
      </w:pPr>
      <w:r>
        <w:rPr>
          <w:rFonts w:ascii="FreeSerif" w:hAnsi="FreeSerif"/>
          <w:b/>
          <w:color w:val="2C3A4A"/>
          <w:sz w:val="22"/>
        </w:rPr>
        <w:t>Les États-Unis : le pragmatisme et la fenêtre</w:t>
      </w:r>
    </w:p>
    <w:p>
      <w:pPr>
        <w:spacing w:after="60"/>
      </w:pPr>
      <w:r>
        <w:rPr>
          <w:rFonts w:ascii="FreeSerif" w:hAnsi="FreeSerif"/>
          <w:sz w:val="22"/>
        </w:rPr>
        <w:t>Washington n'est pas Paris. Les États-Unis défendent des intérêts, pas un système symbolique. Le retrait de la base d'Agadez, au printemps 2024, est négocié, pas imposé : les Américains partent sans claquer les portes.</w:t>
      </w:r>
    </w:p>
    <w:p>
      <w:pPr>
        <w:spacing w:after="60"/>
        <w:ind w:firstLine="567"/>
      </w:pPr>
      <w:r>
        <w:rPr>
          <w:rFonts w:ascii="FreeSerif" w:hAnsi="FreeSerif"/>
          <w:sz w:val="22"/>
        </w:rPr>
        <w:t>Nathalie Yamb lit l'élection de Trump comme une « fenêtre d'opportunité » : les adversaires classiques de l'AES ne font plus front uni. Mais elle avertit que si cette fenêtre n'est pas exploitée, les Européens iront chercher l'argent ailleurs, chez les pays africains. Une date donne à l'avertissement un relief troublant : le 23 avril 2026, le Conseil de l'UE finalise 90 milliards d'euros pour l'Ukraine, dont 60 pour la défense. Deux jours plus tard : les attaques du 25 avril au Mali. La coïncidence chronologique est notée par plusieurs analystes, sans constituer une preuve.</w:t>
      </w:r>
    </w:p>
    <w:p>
      <w:pPr>
        <w:spacing w:before="280" w:after="120"/>
        <w:pBdr>
          <w:bottom w:val="single" w:sz="7" w:space="3" w:color="A07820"/>
        </w:pBdr>
      </w:pPr>
      <w:r>
        <w:rPr>
          <w:rFonts w:ascii="FreeSerif" w:hAnsi="FreeSerif"/>
          <w:b/>
          <w:color w:val="2C3A4A"/>
          <w:sz w:val="22"/>
        </w:rPr>
        <w:t>Iran à la Coupe du monde : la même logique appliquée ailleurs</w:t>
      </w:r>
    </w:p>
    <w:p>
      <w:pPr>
        <w:spacing w:after="60"/>
      </w:pPr>
      <w:r>
        <w:rPr>
          <w:rFonts w:ascii="FreeSerif" w:hAnsi="FreeSerif"/>
          <w:sz w:val="22"/>
        </w:rPr>
        <w:t>Un cas hors du continent est parfaitement lisible depuis Bamako ou Niamey. À la Coupe du monde 2026 aux États-Unis, l'Iran est le seul pays contraint de quitter le territoire américain après chaque match et d'y revenir avant le suivant, avec des heures de contrôles supplémentaires. Les supporters iraniens ne peuvent même pas acheter de billets officiels, à cause de sanctions américaines. Le capitaine iranien Mehdi Taremi déclare : « Ils ont tout fait pour nous éliminer. On ne peut même pas rester dans le pays organisateur. »</w:t>
      </w:r>
    </w:p>
    <w:p>
      <w:pPr>
        <w:spacing w:after="60"/>
        <w:ind w:firstLine="567"/>
      </w:pPr>
      <w:r>
        <w:rPr>
          <w:rFonts w:ascii="FreeSerif" w:hAnsi="FreeSerif"/>
          <w:sz w:val="22"/>
        </w:rPr>
        <w:t>Ce que l'Iran subit dans le sport est ce que l'AES subit en économie et en diplomatie : exclusion des instances, sanction asymétrique, neutralité de façade d'institutions prétendument universelles qui exécutent en réalité la politique du plus fort.</w:t>
      </w:r>
    </w:p>
    <w:p>
      <w:pPr>
        <w:spacing w:before="280" w:after="120"/>
        <w:pBdr>
          <w:bottom w:val="single" w:sz="7" w:space="3" w:color="A07820"/>
        </w:pBdr>
      </w:pPr>
      <w:r>
        <w:rPr>
          <w:rFonts w:ascii="FreeSerif" w:hAnsi="FreeSerif"/>
          <w:b/>
          <w:color w:val="2C3A4A"/>
          <w:sz w:val="22"/>
        </w:rPr>
        <w:t>Les BRICS : contourner plutôt que combattre</w:t>
      </w:r>
    </w:p>
    <w:p>
      <w:pPr>
        <w:spacing w:after="60"/>
      </w:pPr>
      <w:r>
        <w:rPr>
          <w:rFonts w:ascii="FreeSerif" w:hAnsi="FreeSerif"/>
          <w:sz w:val="22"/>
        </w:rPr>
        <w:t>Au sommet des BRICS d'octobre 2024, vingt-quatre chefs d'État sont confirmés. Les pays de l'AES n'en sont pas membres, mais leur trajectoire pointe vers cette alternative au G7 et au G20. Les BRICS offrent ce qui manquait à toutes les ruptures africaines précédentes : un système de rechange, banques, circuits commerciaux, instances diplomatiques, qui prive Paris et Washington de leur monopole sur les règles du jeu. L'hégémonie ne se combat pas seulement avec des fusils. Elle se contourne.</w:t>
      </w:r>
    </w:p>
    <w:p>
      <w:pPr>
        <w:spacing w:after="60"/>
        <w:ind w:firstLine="567"/>
      </w:pPr>
      <w:r>
        <w:rPr>
          <w:rFonts w:ascii="FreeSerif" w:hAnsi="FreeSerif"/>
          <w:sz w:val="22"/>
        </w:rPr>
        <w:t>Le verdict de ce tour d'horizon tient dans le critère posé en ouverture : des cadres chinois expulsés sans rupture des contrats, des mosquées refusées à Riyad, des drones livrés sans conditions politiques, une porte américaine fermée sans un mort. Pour l'instant, les partenariats de l'AES restent réversibles, c'est leur différence avec la tutelle qu'ils remplacent, et c'est sur ce critère qu'il faudra continuer de les juger.</w:t>
      </w:r>
    </w:p>
    <w:p>
      <w:pPr>
        <w:spacing w:after="60"/>
        <w:ind w:firstLine="567"/>
      </w:pPr>
      <w:r>
        <w:rPr>
          <w:rFonts w:ascii="FreeSerif" w:hAnsi="FreeSerif"/>
          <w:sz w:val="22"/>
        </w:rPr>
        <w:t>Mais pendant que l'Alliance choisit ses nouveaux partenaires, l'ancienne puissance, elle, n'a pas disparu : elle se recompose, et c'est cette métamorphose qu'il faut maintenant regarder en face.</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30 — France-Afrique 2.0 : la recomposition de la domination</w:t>
      </w:r>
    </w:p>
    <w:p>
      <w:pPr>
        <w:ind w:left="363" w:right="119"/>
        <w:spacing w:line="360" w:lineRule="auto"/>
        <w:pBdr>
          <w:left w:val="single" w:sz="16" w:space="18" w:color="A07820"/>
        </w:pBdr>
      </w:pPr>
      <w:r>
        <w:rPr>
          <w:rFonts w:ascii="FreeSerif" w:hAnsi="FreeSerif"/>
          <w:i/>
          <w:color w:val="8B1A1A"/>
          <w:sz w:val="22"/>
        </w:rPr>
        <w:t>« Autrefois, Paris parlait à l'Afrique. Désormais, elle doit convaincre l'Afrique. »</w:t>
        <w:br/>
        <w:t>— Jonathan Batenguène, mai 2026</w:t>
      </w:r>
    </w:p>
    <w:p>
      <w:pPr>
        <w:spacing w:after="60"/>
        <w:ind w:firstLine="567"/>
      </w:pPr>
      <w:r>
        <w:rPr>
          <w:rFonts w:ascii="FreeSerif" w:hAnsi="FreeSerif"/>
          <w:sz w:val="22"/>
        </w:rPr>
        <w:t>Conakry, hiver 2025-2026. Dans les salons d'hôtels de la capitale guinéenne, une cinquantaine d'entreprises françaises effectuent des allers-retours pour se positionner sur un programme guinéen de nationalisation progressive des ressources minières. La logique est transparente : quand un pays africain reprend le contrôle de ses ressources, la France n'envoie plus des soldats. Elle envoie des prospecteurs.</w:t>
      </w:r>
    </w:p>
    <w:p>
      <w:pPr>
        <w:spacing w:after="60"/>
        <w:ind w:firstLine="567"/>
      </w:pPr>
      <w:r>
        <w:rPr>
          <w:rFonts w:ascii="FreeSerif" w:hAnsi="FreeSerif"/>
          <w:sz w:val="22"/>
        </w:rPr>
        <w:t>C'est toute la thèse de ce chapitre : la France ne disparaît pas du continent. Elle se recompose, moins militaire, plus économique, technologique et culturelle. L'objectif ne change pas. L'instrument change.</w:t>
      </w:r>
    </w:p>
    <w:p>
      <w:pPr>
        <w:spacing w:before="280" w:after="120"/>
        <w:pBdr>
          <w:bottom w:val="single" w:sz="7" w:space="3" w:color="A07820"/>
        </w:pBdr>
      </w:pPr>
      <w:r>
        <w:rPr>
          <w:rFonts w:ascii="FreeSerif" w:hAnsi="FreeSerif"/>
          <w:b/>
          <w:color w:val="2C3A4A"/>
          <w:sz w:val="22"/>
        </w:rPr>
        <w:t>Les États pivots : déplacer le centre de gravité</w:t>
      </w:r>
    </w:p>
    <w:p>
      <w:pPr>
        <w:spacing w:after="60"/>
      </w:pPr>
      <w:r>
        <w:rPr>
          <w:rFonts w:ascii="FreeSerif" w:hAnsi="FreeSerif"/>
          <w:sz w:val="22"/>
        </w:rPr>
        <w:t>Chassée du Sahel, la diplomatie française investit de nouveaux relais : le Kenya, le Nigeria, la RDC, la Côte d'Ivoire, le Cameroun, les « États pivots » de demain. Un sommet organisé avec le Kenya en mai 2026 en est la vitrine. Ces pays ne refusent pas la domination, ils négocient leurs conditions d'y participer.</w:t>
      </w:r>
    </w:p>
    <w:p>
      <w:pPr>
        <w:spacing w:before="280" w:after="120"/>
        <w:pBdr>
          <w:bottom w:val="single" w:sz="7" w:space="3" w:color="A07820"/>
        </w:pBdr>
      </w:pPr>
      <w:r>
        <w:rPr>
          <w:rFonts w:ascii="FreeSerif" w:hAnsi="FreeSerif"/>
          <w:b/>
          <w:color w:val="2C3A4A"/>
          <w:sz w:val="22"/>
        </w:rPr>
        <w:t>Le « Wagner français » : la privatisation préventive</w:t>
      </w:r>
    </w:p>
    <w:p>
      <w:pPr>
        <w:spacing w:after="60"/>
      </w:pPr>
      <w:r>
        <w:rPr>
          <w:rFonts w:ascii="FreeSerif" w:hAnsi="FreeSerif"/>
          <w:sz w:val="22"/>
        </w:rPr>
        <w:t>Il existe un instrument de la recomposition que l'analyse néglige souvent. Dès février 2019, quatre ans avant les expulsions du Sahel, un rapport français appelle à la création de grandes entreprises privées de sécurité et de défense pour concurrencer les acteurs étrangers, avec pour cible explicite l'Afrique de l'Ouest. La France voulait son « Blackwater », en référence à la célèbre société militaire privée américaine.</w:t>
      </w:r>
    </w:p>
    <w:p>
      <w:pPr>
        <w:spacing w:after="60"/>
        <w:ind w:firstLine="567"/>
      </w:pPr>
      <w:r>
        <w:rPr>
          <w:rFonts w:ascii="FreeSerif" w:hAnsi="FreeSerif"/>
          <w:sz w:val="22"/>
        </w:rPr>
        <w:t>Ibrahim Traoré a décrit ce mécanisme lui-même en 2025 : « Ils ne partiront pas de certains pays. Ils ont juste dissous le dispositif. Vous les verrez plus dans des bases, mais dans les ambassades, ils seront là. Ils vont constituer des sociétés de sécurité pour sécuriser leurs sociétés qui existent dans ces pays. » Après 2023, ce schéma cesse d'être un projet pour devenir une réalité. Ces entreprises privées opèrent depuis le Bénin, la Côte d'Ivoire, le Cameroun, avec les mêmes ex-légionnaires, les mêmes drones, les mêmes réseaux de renseignement qu'avant.</w:t>
      </w:r>
    </w:p>
    <w:p>
      <w:pPr>
        <w:spacing w:before="280" w:after="120"/>
        <w:pBdr>
          <w:bottom w:val="single" w:sz="7" w:space="3" w:color="A07820"/>
        </w:pBdr>
      </w:pPr>
      <w:r>
        <w:rPr>
          <w:rFonts w:ascii="FreeSerif" w:hAnsi="FreeSerif"/>
          <w:b/>
          <w:color w:val="2C3A4A"/>
          <w:sz w:val="22"/>
        </w:rPr>
        <w:t>Air France et Canal Plus, l'entreprise comme arme politique</w:t>
      </w:r>
    </w:p>
    <w:p>
      <w:pPr>
        <w:spacing w:after="60"/>
      </w:pPr>
      <w:r>
        <w:rPr>
          <w:rFonts w:ascii="FreeSerif" w:hAnsi="FreeSerif"/>
          <w:sz w:val="22"/>
        </w:rPr>
        <w:t>Quand Air France suspend ses vols vers Bamako, Ouagadougou et Niamey pour sanctionner politiquement les transitions, elle utilise une licence commerciale octroyée par ces États pour mener une action politique. Nathalie Yamb propose une réponse législative : exiger des multinationales une caution égale à un an de chiffre d'affaires comme garantie de non-ingérence politique.</w:t>
      </w:r>
    </w:p>
    <w:p>
      <w:pPr>
        <w:spacing w:after="60"/>
        <w:ind w:firstLine="567"/>
      </w:pPr>
      <w:r>
        <w:rPr>
          <w:rFonts w:ascii="FreeSerif" w:hAnsi="FreeSerif"/>
          <w:sz w:val="22"/>
        </w:rPr>
        <w:t>Canal Plus Afrique illustre la même logique dans l'audiovisuel : pendant des années, le groupe a relégué les chaînes publiques nationales en marge de ses bouquets. Le Burkina Faso a répondu par une amende de 50 millions de francs CFA pour non-respect de la diffusion obligatoire des chaînes publiques. L'amende dit trois choses : l'espace audiovisuel national est souverain, les licences commerciales étrangères ont des contreparties exigibles, et le rapport de force entre un opérateur privé et un État régulateur peut s'inverser.</w:t>
      </w:r>
    </w:p>
    <w:p>
      <w:pPr>
        <w:spacing w:before="280" w:after="120"/>
        <w:pBdr>
          <w:bottom w:val="single" w:sz="7" w:space="3" w:color="A07820"/>
        </w:pBdr>
      </w:pPr>
      <w:r>
        <w:rPr>
          <w:rFonts w:ascii="FreeSerif" w:hAnsi="FreeSerif"/>
          <w:b/>
          <w:color w:val="2C3A4A"/>
          <w:sz w:val="22"/>
        </w:rPr>
        <w:t>Ce que le recul commercial cache : 2 421 filiales</w:t>
      </w:r>
    </w:p>
    <w:p>
      <w:pPr>
        <w:spacing w:after="60"/>
      </w:pPr>
      <w:r>
        <w:rPr>
          <w:rFonts w:ascii="FreeSerif" w:hAnsi="FreeSerif"/>
          <w:sz w:val="22"/>
        </w:rPr>
        <w:t>Un rapport de l'association Survie mesure l'écart entre le récit du déclin français et la réalité de son emprise résiduelle. La part de marché française en Afrique subsaharienne est passée de 15 % à la fin des années 1970 à 3 % aujourd'hui. Mais pour mesurer l'emprise réelle, il faut regarder ailleurs : le tissu de filiales. La France y présente une singularité : 2 421 filiales d'entreprises françaises implantées en Afrique subsaharienne, six fois plus que les filiales allemandes, générant en moyenne 41,2 milliards d'euros de chiffre d'affaires annuel, un chiffre qui ne transite par aucune douane et n'apparaît dans aucune statistique commerciale.</w:t>
      </w:r>
    </w:p>
    <w:p>
      <w:pPr>
        <w:spacing w:after="60"/>
        <w:ind w:firstLine="567"/>
      </w:pPr>
      <w:r>
        <w:rPr>
          <w:rFonts w:ascii="FreeSerif" w:hAnsi="FreeSerif"/>
          <w:sz w:val="22"/>
        </w:rPr>
        <w:t>Cette emprise se concentre presque exclusivement dans l'ancien pré carré français : le poids de ces filiales dans le PIB national atteint 16,3 % au Gabon, 15,6 % au Sénégal, 12,4 % au Burkina Faso, alors que ce même chiffre d'affaires ne représente que 2,3 % de l'activité totale des multinationales françaises à l'étranger. Ce qui est marginal pour Paris est écrasant pour ces pays.</w:t>
      </w:r>
    </w:p>
    <w:p>
      <w:pPr>
        <w:spacing w:before="280" w:after="120"/>
        <w:pBdr>
          <w:bottom w:val="single" w:sz="7" w:space="3" w:color="A07820"/>
        </w:pBdr>
      </w:pPr>
      <w:r>
        <w:rPr>
          <w:rFonts w:ascii="FreeSerif" w:hAnsi="FreeSerif"/>
          <w:b/>
          <w:color w:val="2C3A4A"/>
          <w:sz w:val="22"/>
        </w:rPr>
        <w:t>La Francophonie : le dernier empire</w:t>
      </w:r>
    </w:p>
    <w:p>
      <w:pPr>
        <w:spacing w:after="60"/>
      </w:pPr>
      <w:r>
        <w:rPr>
          <w:rFonts w:ascii="FreeSerif" w:hAnsi="FreeSerif"/>
          <w:sz w:val="22"/>
        </w:rPr>
        <w:t>Le terme « francophonie » a été forgé en 1883 par un géographe et ancien militaire colonial, qui voyait dans l'expansion de la langue française un vecteur de domination des autres peuples. L'inventeur du mot a posé d'emblée la vérité de l'institution. « La francophonie prendra un jour le relais de la colonisation », aurait déclaré de Gaulle en 1966. Quarante-neuf pays membres de l'Organisation internationale de la Francophonie représentent quarante-neuf voix potentielles à l'Assemblée générale de l'ONU. La Francophonie est un mécanisme de vote autant qu'un espace culturel.</w:t>
      </w:r>
    </w:p>
    <w:p>
      <w:pPr>
        <w:spacing w:after="60"/>
        <w:ind w:firstLine="567"/>
      </w:pPr>
      <w:r>
        <w:rPr>
          <w:rFonts w:ascii="FreeSerif" w:hAnsi="FreeSerif"/>
          <w:sz w:val="22"/>
        </w:rPr>
        <w:t>Le général Tiani va plus loin : selon lui, cette organisation participerait d'une « cellule Sahel » créée à l'Élysée en 2024 pour mener une guerre informationnelle contre les régimes du Sahel. Ce qui est confirmé indépendamment, c'est la réponse : le retrait des trois pays de l'AES de cette organisation en mars 2025, pendant la semaine dédiée à la Francophonie.</w:t>
      </w:r>
    </w:p>
    <w:p>
      <w:pPr>
        <w:spacing w:after="60"/>
        <w:ind w:firstLine="567"/>
      </w:pPr>
      <w:r>
        <w:rPr>
          <w:rFonts w:ascii="FreeSerif" w:hAnsi="FreeSerif"/>
          <w:sz w:val="22"/>
        </w:rPr>
        <w:t>Ironie de l'histoire : selon un rapport français de 2014, le nombre de francophones pourrait passer de 230 millions en 2014 à 770 millions en 2060, dont 85 % d'Africains. Une « francophonie sans la France ». Dans le même temps, la part de marché française en Afrique francophone s'est effondrée de 11 % à 5,5 % en une décennie. La langue survit à l'empire qui l'a imposée. La langue reste. L'économie française recule.</w:t>
      </w:r>
    </w:p>
    <w:p>
      <w:pPr>
        <w:spacing w:after="60"/>
        <w:ind w:firstLine="567"/>
      </w:pPr>
      <w:r>
        <w:rPr>
          <w:rFonts w:ascii="FreeSerif" w:hAnsi="FreeSerif"/>
          <w:sz w:val="22"/>
        </w:rPr>
        <w:t>La langue française a longtemps marginalisé les grandes langues africaines dans leur propre espace scolaire : le bambara, le mooré, le haoussa, le wolof, langues de dizaines de millions de personnes, cantonnées à l'espace domestique. Quand Traoré fait traduire les ouvrages panafricanistes en mooré et les diffuse dans les villages, il pose que le français peut rester un outil de communication internationale sans demeurer un outil de colonisation mentale.</w:t>
      </w:r>
    </w:p>
    <w:p>
      <w:pPr>
        <w:spacing w:after="60"/>
        <w:ind w:firstLine="567"/>
      </w:pPr>
      <w:r>
        <w:rPr>
          <w:rFonts w:ascii="FreeSerif" w:hAnsi="FreeSerif"/>
          <w:sz w:val="22"/>
        </w:rPr>
        <w:t>Le cas rwandais montre qu'une sortie est possible : après le génocide de 1994 et la complicité française révélée, Kigali a quitté la Francophonie et rejoint le Commonwealth, adoptant l'anglais et le kinyarwanda comme langues nationales.</w:t>
      </w:r>
    </w:p>
    <w:p>
      <w:pPr>
        <w:spacing w:before="280" w:after="120"/>
        <w:pBdr>
          <w:bottom w:val="single" w:sz="7" w:space="3" w:color="A07820"/>
        </w:pBdr>
      </w:pPr>
      <w:r>
        <w:rPr>
          <w:rFonts w:ascii="FreeSerif" w:hAnsi="FreeSerif"/>
          <w:b/>
          <w:color w:val="2C3A4A"/>
          <w:sz w:val="22"/>
        </w:rPr>
        <w:t>Montpellier 2021 : la société civile comme instrument</w:t>
      </w:r>
    </w:p>
    <w:p>
      <w:pPr>
        <w:spacing w:after="60"/>
      </w:pPr>
      <w:r>
        <w:rPr>
          <w:rFonts w:ascii="FreeSerif" w:hAnsi="FreeSerif"/>
          <w:sz w:val="22"/>
        </w:rPr>
        <w:t>En 2021, à Montpellier, Emmanuel Macron avait déjà tenu un sommet Afrique-France d'un genre inédit : aucun chef d'État africain invité, mais des jeunes « issus de la société civile », sélectionnés. Un rapport français d'un cercle proche de l'armée, cité dans ce livre, précise que « les Français mènent aujourd'hui de vrais efforts souterrains pour maintenir un contact avec les sociétés civiles des pays en question, de manière, le moment venu, à redevenir l'interlocuteur préférentiel ». La phrase ne sort pas d'un pamphlet panafricaniste : elle vient d'un travail d'establishment, adossé à l'armée et au renseignement.</w:t>
      </w:r>
    </w:p>
    <w:p>
      <w:pPr>
        <w:spacing w:before="280" w:after="120"/>
        <w:pBdr>
          <w:bottom w:val="single" w:sz="7" w:space="3" w:color="A07820"/>
        </w:pBdr>
      </w:pPr>
      <w:r>
        <w:rPr>
          <w:rFonts w:ascii="FreeSerif" w:hAnsi="FreeSerif"/>
          <w:b/>
          <w:color w:val="2C3A4A"/>
          <w:sz w:val="22"/>
        </w:rPr>
        <w:t>Le sommet diaspora de l'Élysée</w:t>
      </w:r>
    </w:p>
    <w:p>
      <w:pPr>
        <w:spacing w:after="60"/>
      </w:pPr>
      <w:r>
        <w:rPr>
          <w:rFonts w:ascii="FreeSerif" w:hAnsi="FreeSerif"/>
          <w:sz w:val="22"/>
        </w:rPr>
        <w:t>En 2025, Macron convie à l'Élysée des dizaines de membres de la diaspora africaine. Un chercheur, Jean-Claude Félix Tchicaya, formule une critique chirurgicale : « L'Afrique, c'est 55 pays », et l'on continue de s'adresser à ce continent comme à une entité homogène, un registre qu'on n'appliquerait jamais à l'Asie ou à l'Europe. La diaspora invitée était triée sur le volet : pas d'oppositions en exil, pas de dissidents. Parmi les invités : des sportifs et des musiciens, jamais uniquement des acteurs économiques et politiques, comme on le ferait pour une puissance reconnue.</w:t>
      </w:r>
    </w:p>
    <w:p>
      <w:pPr>
        <w:spacing w:before="280" w:after="120"/>
        <w:pBdr>
          <w:bottom w:val="single" w:sz="7" w:space="3" w:color="A07820"/>
        </w:pBdr>
      </w:pPr>
      <w:r>
        <w:rPr>
          <w:rFonts w:ascii="FreeSerif" w:hAnsi="FreeSerif"/>
          <w:b/>
          <w:color w:val="2C3A4A"/>
          <w:sz w:val="22"/>
        </w:rPr>
        <w:t>L'arrogance comme doctrine</w:t>
      </w:r>
    </w:p>
    <w:p>
      <w:pPr>
        <w:spacing w:after="60"/>
      </w:pPr>
      <w:r>
        <w:rPr>
          <w:rFonts w:ascii="FreeSerif" w:hAnsi="FreeSerif"/>
          <w:sz w:val="22"/>
        </w:rPr>
        <w:t>En janvier 2025, devant les ambassadeurs de France, Macron dénonce « l'ingratitude africaine ». La France attend de l'Afrique de la gratitude, pour l'uranium acheté sous le prix du marché pendant soixante ans ? Pour des zones jihadistes multipliées par trois en sept ans de présence militaire ? Ibrahim Traoré répond, en janvier 2025 : « S'il n'est pas athée, à chaque réveil s'il prie, il devrait aussi prier les Africains, parce que c'est grâce à nos ancêtres que la France existe aujourd'hui. »</w:t>
      </w:r>
    </w:p>
    <w:p>
      <w:pPr>
        <w:spacing w:before="280" w:after="120"/>
        <w:pBdr>
          <w:bottom w:val="single" w:sz="7" w:space="3" w:color="A07820"/>
        </w:pBdr>
      </w:pPr>
      <w:r>
        <w:rPr>
          <w:rFonts w:ascii="FreeSerif" w:hAnsi="FreeSerif"/>
          <w:b/>
          <w:color w:val="2C3A4A"/>
          <w:sz w:val="22"/>
        </w:rPr>
        <w:t>La séquence de Nairobi, mai 2026, examinée point par point</w:t>
      </w:r>
    </w:p>
    <w:p>
      <w:pPr>
        <w:spacing w:after="60"/>
      </w:pPr>
      <w:r>
        <w:rPr>
          <w:rFonts w:ascii="FreeSerif" w:hAnsi="FreeSerif"/>
          <w:sz w:val="22"/>
        </w:rPr>
        <w:t>En mai 2026, à Nairobi, Macron présente une défaite de terrain comme une transformation choisie. Passons ses affirmations au crible des faits déjà établis dans ce livre. Il affirme que la France est venue « à la demande » du Mali en 2013 : en réalité, l'intervention militaire commence avant même l'élection du président concerné, et un plan secret existait dès 2008-2009. Il attribue les groupes armés venus du nord aux frontières libyennes, sans mentionner que ces armes viennent des arsenaux libyens dispersés après l'intervention militaire française et occidentale de 2011. Il reproche à la transition malienne d'avoir « préféré des milices russes à la lutte antiterroriste », alors que c'est justement sous partenariat russe que Kidal a été reprise, en vingt-quatre heures, ce que dix ans de présence française n'avaient pas réussi.</w:t>
      </w:r>
    </w:p>
    <w:p>
      <w:pPr>
        <w:spacing w:after="60"/>
        <w:ind w:firstLine="567"/>
      </w:pPr>
      <w:r>
        <w:rPr>
          <w:rFonts w:ascii="FreeSerif" w:hAnsi="FreeSerif"/>
          <w:sz w:val="22"/>
        </w:rPr>
        <w:t>Il affirme que « la France ne fait ni ne défait plus les gouvernements depuis 2017 ». Ce livre a documenté ailleurs des faits contraires : un agent français arrêté à Bangui, un autre détenu à Bamako, une tentative de corruption de 5 milliards de francs CFA offerte à des soldats burkinabè en 2024, une armée fantôme reconstituée au Bénin. Entre cette affirmation et les faits, il y a la distance d'un mensonge mesurable.</w:t>
      </w:r>
    </w:p>
    <w:p>
      <w:pPr>
        <w:spacing w:after="60"/>
        <w:ind w:firstLine="567"/>
      </w:pPr>
      <w:r>
        <w:rPr>
          <w:rFonts w:ascii="FreeSerif" w:hAnsi="FreeSerif"/>
          <w:sz w:val="22"/>
        </w:rPr>
        <w:t>Une pièce mérite d'être reconnue sans réserve : la veille du sommet, une loi de restitution des biens culturels africains a été promulguée, un geste réel, longtemps promis. Mais c'est le levier le moins coûteux des instruments de la recomposition : on peut restituer des masques et conserver la rente économique. Le geste est juste ; il ne solde pas le compte.</w:t>
      </w:r>
    </w:p>
    <w:p>
      <w:pPr>
        <w:spacing w:before="280" w:after="120"/>
        <w:pBdr>
          <w:bottom w:val="single" w:sz="7" w:space="3" w:color="A07820"/>
        </w:pBdr>
      </w:pPr>
      <w:r>
        <w:rPr>
          <w:rFonts w:ascii="FreeSerif" w:hAnsi="FreeSerif"/>
          <w:b/>
          <w:color w:val="2C3A4A"/>
          <w:sz w:val="22"/>
        </w:rPr>
        <w:t>Les quatre années les plus dangereuses</w:t>
      </w:r>
    </w:p>
    <w:p>
      <w:pPr>
        <w:spacing w:after="60"/>
      </w:pPr>
      <w:r>
        <w:rPr>
          <w:rFonts w:ascii="FreeSerif" w:hAnsi="FreeSerif"/>
          <w:sz w:val="22"/>
        </w:rPr>
        <w:t>La recomposition française s'inscrit dans un moment géopolitique plus vaste. L'arrivée de Donald Trump à la Maison Blanche a rebattu les cartes : les Européens, observe Nathalie Yamb, « n'ont plus leur mot à dire dans ce qui se passe dans leur propre continent ». Son avertissement est sans détour : si l'Afrique ne ferme pas la porte au franc CFA, à la Francophonie, à la Cour pénale internationale et à d'autres instruments hérités, en construisant de nouvelles institutions propres, « les quatre prochaines années seront les plus risquées et les plus dangereuses pour nous, et marqueront le retour d'une colonisation violente et durable de l'Afrique ». Elle n'épargne pas non plus les dirigeants africains qui laissent faire : « Ils sont esclaves comme nous, et vous les laissez se comporter en maîtres. »</w:t>
      </w:r>
    </w:p>
    <w:p>
      <w:pPr>
        <w:spacing w:before="280" w:after="120"/>
        <w:pBdr>
          <w:bottom w:val="single" w:sz="7" w:space="3" w:color="A07820"/>
        </w:pBdr>
      </w:pPr>
      <w:r>
        <w:rPr>
          <w:rFonts w:ascii="FreeSerif" w:hAnsi="FreeSerif"/>
          <w:b/>
          <w:color w:val="2C3A4A"/>
          <w:sz w:val="22"/>
        </w:rPr>
        <w:t>La frontière de papier : 10 530 euros ou rien</w:t>
      </w:r>
    </w:p>
    <w:p>
      <w:pPr>
        <w:spacing w:after="60"/>
      </w:pPr>
      <w:r>
        <w:rPr>
          <w:rFonts w:ascii="FreeSerif" w:hAnsi="FreeSerif"/>
          <w:sz w:val="22"/>
        </w:rPr>
        <w:t>À partir du 1er août 2026, la France exige de tout étudiant non européen qu'il prouve disposer de 10 530 euros avant de déposer une demande de visa étudiant, soit environ 6,9 millions de francs CFA. Pour une famille malienne, burkinabè ou nigérienne moyenne, cette somme représente des années de revenu familial cumulé. C'est une fermeture de frontière par la preuve de richesse, pas une simple mise à jour administrative. L'absurdité est totale : la France tient 17 milliards d'euros de réserves de change africaines à Paris, impose leur monnaie, puis exige que leurs ressortissants prouvent qu'ils ont assez d'argent pour entrer sur son territoire.</w:t>
      </w:r>
    </w:p>
    <w:p>
      <w:pPr>
        <w:spacing w:after="60"/>
        <w:ind w:firstLine="567"/>
      </w:pPr>
      <w:r>
        <w:rPr>
          <w:rFonts w:ascii="FreeSerif" w:hAnsi="FreeSerif"/>
          <w:sz w:val="22"/>
        </w:rPr>
        <w:t>Pendant ce temps, ses concurrents s'ouvrent : la Russie multiplie les bourses d'État, la Chine déploie ses programmes, la Turquie offre des bourses tout inclus. Chaque étudiant africain qui choisit Moscou, Istanbul ou Rabat plutôt que Paris est une victoire politique que la France s'est elle-même infligée.</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Chapitre 31 — Ce que l'AES doit réussir pour survivre</w:t>
      </w:r>
    </w:p>
    <w:p>
      <w:pPr>
        <w:spacing w:after="60"/>
      </w:pPr>
      <w:r>
        <w:rPr>
          <w:rFonts w:ascii="FreeSerif" w:hAnsi="FreeSerif"/>
          <w:sz w:val="22"/>
        </w:rPr>
        <w:t>Nairobi, 11 mai 2026. Devant un parterre de dirigeants africains, Emmanuel Macron reconnaît que la France n'a « plus totalement les moyens » d'une politique d'aide classique envers l'Afrique. Puis il lâche une phrase qu'aucun de ses prédécesseurs n'aurait prononcée : « Si vous échouez, nous n'avons aucune chance. » Un président français dit à l'Afrique que l'avenir de la France dépend de l'avenir de l'Afrique. C'est l'inversion complète du rapport de force tel qu'il était présenté depuis 1960.</w:t>
      </w:r>
    </w:p>
    <w:p>
      <w:pPr>
        <w:spacing w:before="280" w:after="120"/>
        <w:pBdr>
          <w:bottom w:val="single" w:sz="7" w:space="3" w:color="A07820"/>
        </w:pBdr>
      </w:pPr>
      <w:r>
        <w:rPr>
          <w:rFonts w:ascii="FreeSerif" w:hAnsi="FreeSerif"/>
          <w:b/>
          <w:color w:val="2C3A4A"/>
          <w:sz w:val="22"/>
        </w:rPr>
        <w:t>Anatomie d'une peur</w:t>
      </w:r>
    </w:p>
    <w:p>
      <w:pPr>
        <w:spacing w:after="60"/>
      </w:pPr>
      <w:r>
        <w:rPr>
          <w:rFonts w:ascii="FreeSerif" w:hAnsi="FreeSerif"/>
          <w:sz w:val="22"/>
        </w:rPr>
        <w:t>Derrière le discours de puissance occidental, il y a la peur. Pas celle des terroristes, ni même de la Russie ou de la Chine. La peur profonde d'un monde qui ne tourne plus autour de lui. En 2025, les États-Unis et l'Europe ne représentent plus que 9 % de la population mondiale. L'Europe dépend à plus de 75 % d'importations pour son pétrole et son gaz. L'uranium sahélien alimentait 20 % de l'électricité nucléaire française, acheté à 0,80 euro le kilo quand le marché mondial l'évalue à 200 dollars. Quand le Niger expulse Orano après le coup d'État de 2023, ce n'est pas seulement une humiliation diplomatique, c'est une rupture dans une chaîne d'approvisionnement que la France présentait comme acquise.</w:t>
      </w:r>
    </w:p>
    <w:p>
      <w:pPr>
        <w:spacing w:after="60"/>
        <w:ind w:firstLine="567"/>
      </w:pPr>
      <w:r>
        <w:rPr>
          <w:rFonts w:ascii="FreeSerif" w:hAnsi="FreeSerif"/>
          <w:sz w:val="22"/>
        </w:rPr>
        <w:t>D'où la peur spécifique à l'AES, l'exact contraire de ce qu'on croit : l'Occident ne craint pas que l'AES échoue. Il craint qu'elle réussisse. Si la Confédération stabilise sa sécurité et son économie par elle-même, elle inspire d'autres pays, l'effet domino souverainiste. Traoré identifie la menace ultime : que les Africains brisent le « mimétisme intellectuel ». On peut battre une armée. On ne peut pas désapprendre une conscience.</w:t>
      </w:r>
    </w:p>
    <w:p>
      <w:pPr>
        <w:spacing w:after="60"/>
        <w:ind w:firstLine="567"/>
      </w:pPr>
      <w:r>
        <w:rPr>
          <w:rFonts w:ascii="FreeSerif" w:hAnsi="FreeSerif"/>
          <w:sz w:val="22"/>
        </w:rPr>
        <w:t>À l'arrière-plan, une lame de fond : la démographie. L'Occident vieillit, tandis que l'Afrique subsaharienne représentera 40 % de la population mondiale en 2100. Nul avantage automatique dans ce chiffre, mais dans le rapport de force de long terme, la démographie redistribue silencieusement les cartes.</w:t>
      </w:r>
    </w:p>
    <w:p>
      <w:pPr>
        <w:spacing w:before="280" w:after="120"/>
        <w:pBdr>
          <w:bottom w:val="single" w:sz="7" w:space="3" w:color="A07820"/>
        </w:pBdr>
      </w:pPr>
      <w:r>
        <w:rPr>
          <w:rFonts w:ascii="FreeSerif" w:hAnsi="FreeSerif"/>
          <w:b/>
          <w:color w:val="2C3A4A"/>
          <w:sz w:val="22"/>
        </w:rPr>
        <w:t>La feuille de route implicite</w:t>
      </w:r>
    </w:p>
    <w:p>
      <w:pPr>
        <w:spacing w:after="60"/>
      </w:pPr>
      <w:r>
        <w:rPr>
          <w:rFonts w:ascii="FreeSerif" w:hAnsi="FreeSerif"/>
          <w:sz w:val="22"/>
        </w:rPr>
        <w:t>Nathalie Yamb formule le défi avec une précision historique : les années 1960 ont donné des indépendances confisquées, les années 1990 un multipartisme confisqué, les années 2020 produisent un souverainisme. « Si on ne lui donne pas un contenu, dans trente ans il y aura de nouveau des gens sur un nouveau plateau et on va reprendre ce flambeau. » Ce ne sont pas les ennemis extérieurs qui tueront l'Alliance. Ce serait le vide institutionnel intérieur.</w:t>
      </w:r>
    </w:p>
    <w:p>
      <w:pPr/>
      <w:r>
        <w:rPr>
          <w:rFonts w:ascii="FreeSerif" w:hAnsi="FreeSerif"/>
          <w:b/>
          <w:color w:val="2C3A4A"/>
          <w:sz w:val="22"/>
        </w:rPr>
        <w:t>Ce qui pourrait faire échouer l'AES</w:t>
      </w:r>
    </w:p>
    <w:p>
      <w:pPr>
        <w:pStyle w:val="ListBullet"/>
      </w:pPr>
      <w:r>
        <w:rPr>
          <w:rFonts w:ascii="FreeSerif" w:hAnsi="FreeSerif"/>
          <w:sz w:val="21"/>
        </w:rPr>
        <w:t>La personnalisation du pouvoir, des transitions devenant des règnes personnels permanents</w:t>
      </w:r>
    </w:p>
    <w:p>
      <w:pPr>
        <w:pStyle w:val="ListBullet"/>
      </w:pPr>
      <w:r>
        <w:rPr>
          <w:rFonts w:ascii="FreeSerif" w:hAnsi="FreeSerif"/>
          <w:sz w:val="21"/>
        </w:rPr>
        <w:t>Des militaires en uniforme reproduisant les logiques des élites civiles qu'ils ont remplacées</w:t>
      </w:r>
    </w:p>
    <w:p>
      <w:pPr>
        <w:pStyle w:val="ListBullet"/>
      </w:pPr>
      <w:r>
        <w:rPr>
          <w:rFonts w:ascii="FreeSerif" w:hAnsi="FreeSerif"/>
          <w:sz w:val="21"/>
        </w:rPr>
        <w:t>Le remplacement d'une tutelle française par une tutelle russe</w:t>
      </w:r>
    </w:p>
    <w:p>
      <w:pPr>
        <w:pStyle w:val="ListBullet"/>
      </w:pPr>
      <w:r>
        <w:rPr>
          <w:rFonts w:ascii="FreeSerif" w:hAnsi="FreeSerif"/>
          <w:sz w:val="21"/>
        </w:rPr>
        <w:t>La violence contre les minorités, créant guerres civiles et recrutement jihadiste</w:t>
      </w:r>
    </w:p>
    <w:p>
      <w:pPr>
        <w:pStyle w:val="ListBullet"/>
      </w:pPr>
      <w:r>
        <w:rPr>
          <w:rFonts w:ascii="FreeSerif" w:hAnsi="FreeSerif"/>
          <w:sz w:val="21"/>
        </w:rPr>
        <w:t>L'incapacité à protéger les populations au-delà des grandes villes</w:t>
      </w:r>
    </w:p>
    <w:p>
      <w:pPr>
        <w:pStyle w:val="ListBullet"/>
      </w:pPr>
      <w:r>
        <w:rPr>
          <w:rFonts w:ascii="FreeSerif" w:hAnsi="FreeSerif"/>
          <w:sz w:val="21"/>
        </w:rPr>
        <w:t>Une crise alimentaire délégitimant les transitions</w:t>
      </w:r>
    </w:p>
    <w:p>
      <w:pPr/>
      <w:r>
        <w:rPr>
          <w:rFonts w:ascii="FreeSerif" w:hAnsi="FreeSerif"/>
          <w:b/>
          <w:color w:val="2C3A4A"/>
          <w:sz w:val="22"/>
        </w:rPr>
        <w:t>Ce dont l'AES a besoin pour réussir</w:t>
      </w:r>
    </w:p>
    <w:p>
      <w:pPr>
        <w:pStyle w:val="ListBullet"/>
      </w:pPr>
      <w:r>
        <w:rPr>
          <w:rFonts w:ascii="FreeSerif" w:hAnsi="FreeSerif"/>
          <w:sz w:val="21"/>
        </w:rPr>
        <w:t>Une transition démocratique programmée, avec un calendrier clair</w:t>
      </w:r>
    </w:p>
    <w:p>
      <w:pPr>
        <w:pStyle w:val="ListBullet"/>
      </w:pPr>
      <w:r>
        <w:rPr>
          <w:rFonts w:ascii="FreeSerif" w:hAnsi="FreeSerif"/>
          <w:sz w:val="21"/>
        </w:rPr>
        <w:t>La transparence budgétaire et la lutte contre la corruption interne</w:t>
      </w:r>
    </w:p>
    <w:p>
      <w:pPr>
        <w:pStyle w:val="ListBullet"/>
      </w:pPr>
      <w:r>
        <w:rPr>
          <w:rFonts w:ascii="FreeSerif" w:hAnsi="FreeSerif"/>
          <w:sz w:val="21"/>
        </w:rPr>
        <w:t>Une souveraineté monétaire crédible, avec gestion des risques</w:t>
      </w:r>
    </w:p>
    <w:p>
      <w:pPr>
        <w:pStyle w:val="ListBullet"/>
      </w:pPr>
      <w:r>
        <w:rPr>
          <w:rFonts w:ascii="FreeSerif" w:hAnsi="FreeSerif"/>
          <w:sz w:val="21"/>
        </w:rPr>
        <w:t>La diversification des partenariats, sans répéter avec Moscou ce qui a été fait avec Paris</w:t>
      </w:r>
    </w:p>
    <w:p>
      <w:pPr>
        <w:pStyle w:val="ListBullet"/>
      </w:pPr>
      <w:r>
        <w:rPr>
          <w:rFonts w:ascii="FreeSerif" w:hAnsi="FreeSerif"/>
          <w:sz w:val="21"/>
        </w:rPr>
        <w:t>La justice interne, avec protection des minorités</w:t>
      </w:r>
    </w:p>
    <w:p>
      <w:pPr>
        <w:pStyle w:val="ListBullet"/>
      </w:pPr>
      <w:r>
        <w:rPr>
          <w:rFonts w:ascii="FreeSerif" w:hAnsi="FreeSerif"/>
          <w:sz w:val="21"/>
        </w:rPr>
        <w:t>La mobilisation active de la diaspora</w:t>
      </w:r>
    </w:p>
    <w:p>
      <w:pPr>
        <w:pStyle w:val="ListBullet"/>
      </w:pPr>
      <w:r>
        <w:rPr>
          <w:rFonts w:ascii="FreeSerif" w:hAnsi="FreeSerif"/>
          <w:sz w:val="21"/>
        </w:rPr>
        <w:t>Le dialogue permanent, même en temps de guerre</w:t>
      </w:r>
    </w:p>
    <w:p>
      <w:pPr>
        <w:spacing w:after="60"/>
        <w:ind w:firstLine="567"/>
      </w:pPr>
      <w:r>
        <w:rPr>
          <w:rFonts w:ascii="FreeSerif" w:hAnsi="FreeSerif"/>
          <w:sz w:val="22"/>
        </w:rPr>
        <w:t>Trois questions transversales déterminent l'issue : les ressources profitent-elles aux populations, ou nourrissent-elles une nouvelle élite en uniforme ? Les sociétés civiles peuvent-elles critiquer sans être réprimées ? Les transitions produisent-elles des institutions ou des règnes ? Ces trois questions n'émanent pas des puissances extérieures. Elles émanent des peuples sahéliens eux-mêmes.</w:t>
      </w:r>
    </w:p>
    <w:p>
      <w:pPr>
        <w:spacing w:before="280" w:after="120"/>
        <w:pBdr>
          <w:bottom w:val="single" w:sz="7" w:space="3" w:color="A07820"/>
        </w:pBdr>
      </w:pPr>
      <w:r>
        <w:rPr>
          <w:rFonts w:ascii="FreeSerif" w:hAnsi="FreeSerif"/>
          <w:b/>
          <w:color w:val="2C3A4A"/>
          <w:sz w:val="22"/>
        </w:rPr>
        <w:t>Les quatre leviers de la transformation</w:t>
      </w:r>
    </w:p>
    <w:p>
      <w:pPr>
        <w:spacing w:after="60"/>
      </w:pPr>
      <w:r>
        <w:rPr>
          <w:rFonts w:ascii="FreeSerif" w:hAnsi="FreeSerif"/>
          <w:sz w:val="22"/>
        </w:rPr>
        <w:t>Pour traverser ce que Traoré appelle l'« Hiver Noir », l'AES doit actionner simultanément quatre leviers.</w:t>
      </w:r>
    </w:p>
    <w:p>
      <w:pPr>
        <w:spacing w:after="60"/>
        <w:ind w:firstLine="567"/>
      </w:pPr>
      <w:r>
        <w:rPr>
          <w:rFonts w:ascii="FreeSerif" w:hAnsi="FreeSerif"/>
          <w:b/>
          <w:sz w:val="22"/>
        </w:rPr>
        <w:t>L'économie : contrôler le sous-sol.</w:t>
      </w:r>
      <w:r>
        <w:rPr>
          <w:rFonts w:ascii="FreeSerif" w:hAnsi="FreeSerif"/>
          <w:sz w:val="22"/>
        </w:rPr>
        <w:t xml:space="preserve"> Renégocier les contrats miniers pour inverser une proportion historiquement injuste, où l'État touchait 10 % contre 90 % aux multinationales. Rompre avec le franc CFA au profit d'une monnaie souveraine. Capitaliser une banque d'investissement commune. Et derrière tout cela, l'autosuffisance alimentaire.</w:t>
      </w:r>
    </w:p>
    <w:p>
      <w:pPr>
        <w:spacing w:after="60"/>
        <w:ind w:firstLine="567"/>
      </w:pPr>
      <w:r>
        <w:rPr>
          <w:rFonts w:ascii="FreeSerif" w:hAnsi="FreeSerif"/>
          <w:b/>
          <w:sz w:val="22"/>
        </w:rPr>
        <w:t>Le militaire : de l'armée de métier au peuple en armes.</w:t>
      </w:r>
      <w:r>
        <w:rPr>
          <w:rFonts w:ascii="FreeSerif" w:hAnsi="FreeSerif"/>
          <w:sz w:val="22"/>
        </w:rPr>
        <w:t xml:space="preserve"> L'armée classique héritée des structures coloniales ne suffit plus face à un adversaire multiforme. La réponse est le concept d'armée populaire, impliquant l'ensemble des citoyens dans la défense du territoire.</w:t>
      </w:r>
    </w:p>
    <w:p>
      <w:pPr>
        <w:spacing w:after="60"/>
        <w:ind w:firstLine="567"/>
      </w:pPr>
      <w:r>
        <w:rPr>
          <w:rFonts w:ascii="FreeSerif" w:hAnsi="FreeSerif"/>
          <w:b/>
          <w:sz w:val="22"/>
        </w:rPr>
        <w:t>Le culturel et cognitif : décoloniser les mentalités.</w:t>
      </w:r>
      <w:r>
        <w:rPr>
          <w:rFonts w:ascii="FreeSerif" w:hAnsi="FreeSerif"/>
          <w:sz w:val="22"/>
        </w:rPr>
        <w:t xml:space="preserve"> C'est, dit Traoré, « la partie la plus difficile de la lutte ». L'ennemi qui reste dans les esprits après le départ des soldats est plus difficile à expulser. Cela passe par une éducation populaire pour rendre les citoyens imperméables aux fausses informations, et par des médias africains propres.</w:t>
      </w:r>
    </w:p>
    <w:p>
      <w:pPr>
        <w:spacing w:after="60"/>
        <w:ind w:firstLine="567"/>
      </w:pPr>
      <w:r>
        <w:rPr>
          <w:rFonts w:ascii="FreeSerif" w:hAnsi="FreeSerif"/>
          <w:b/>
          <w:sz w:val="22"/>
        </w:rPr>
        <w:t>Le politique et diplomatique : la cohésion comme arme.</w:t>
      </w:r>
      <w:r>
        <w:rPr>
          <w:rFonts w:ascii="FreeSerif" w:hAnsi="FreeSerif"/>
          <w:sz w:val="22"/>
        </w:rPr>
        <w:t xml:space="preserve"> Toute division entre Bamako, Ouagadougou et Niamey serait un suicide. La diversification vers un monde multipolaire est une nécessité.</w:t>
      </w:r>
    </w:p>
    <w:p>
      <w:pPr>
        <w:spacing w:after="60"/>
        <w:ind w:firstLine="567"/>
      </w:pPr>
      <w:r>
        <w:rPr>
          <w:rFonts w:ascii="FreeSerif" w:hAnsi="FreeSerif"/>
          <w:sz w:val="22"/>
        </w:rPr>
        <w:t>Ces quatre leviers ne sont pas actionnables séparément. Ils forment un système : contrôler le sous-sol finance l'armée populaire ; l'armée populaire sécurise les champs qui nourrissent les villes ; les villes éduquées résistent aux manipulations ; la diplomatie négocie depuis une position renforcée. L'AES ne peut en choisir qu'un ou deux. Il faut les quatre, simultanément, ou aucun.</w:t>
      </w:r>
    </w:p>
    <w:p>
      <w:pPr>
        <w:spacing w:before="280" w:after="120"/>
        <w:pBdr>
          <w:bottom w:val="single" w:sz="7" w:space="3" w:color="A07820"/>
        </w:pBdr>
      </w:pPr>
      <w:r>
        <w:rPr>
          <w:rFonts w:ascii="FreeSerif" w:hAnsi="FreeSerif"/>
          <w:b/>
          <w:color w:val="2C3A4A"/>
          <w:sz w:val="22"/>
        </w:rPr>
        <w:t>L'Union africaine : l'institution dont l'AES comble le vide</w:t>
      </w:r>
    </w:p>
    <w:p>
      <w:pPr>
        <w:spacing w:after="60"/>
      </w:pPr>
      <w:r>
        <w:rPr>
          <w:rFonts w:ascii="FreeSerif" w:hAnsi="FreeSerif"/>
          <w:sz w:val="22"/>
        </w:rPr>
        <w:t>L'AES ne rompt pas avec l'idée d'une organisation continentale. Elle rompt avec une organisation qui a trahi cette idée. L'Union africaine s'est fixée l'un des programmes de développement les plus ambitieux du monde, l'Agenda 2063, avec des projets impressionnants sur le papier, un réseau de TGV panafricain, un programme spatial. Demandez à n'importe quel Africain ordinaire ce qu'est l'Agenda 2063 : il ne vous répondra pas. Ces projets existent dans des documents officiels, pas dans la vie quotidienne.</w:t>
      </w:r>
    </w:p>
    <w:p>
      <w:pPr>
        <w:spacing w:after="60"/>
        <w:ind w:firstLine="567"/>
      </w:pPr>
      <w:r>
        <w:rPr>
          <w:rFonts w:ascii="FreeSerif" w:hAnsi="FreeSerif"/>
          <w:sz w:val="22"/>
        </w:rPr>
        <w:t>Le bilan opérationnel est sévère : depuis 2002, 23 coups d'État réussis sur le continent, malgré un article de l'Acte constitutif qui les condamne. Entre 2021 et 2023, 93 % des décisions de l'Assemblée n'ont pas été appliquées, un chiffre admis par le président de la Commission lui-même. Le budget dit le reste : 605 millions de dollars pour 2024, dont 61 % financés par des partenaires étrangers, principalement l'Union européenne et les États-Unis. Une organisation dont les deux tiers du budget viennent de puissances extérieures ne peut pas soutenir une rupture comme celle de l'AES sans mettre en péril son propre financement.</w:t>
      </w:r>
    </w:p>
    <w:p>
      <w:pPr>
        <w:spacing w:before="280" w:after="120"/>
        <w:pBdr>
          <w:bottom w:val="single" w:sz="7" w:space="3" w:color="A07820"/>
        </w:pBdr>
      </w:pPr>
      <w:r>
        <w:rPr>
          <w:rFonts w:ascii="FreeSerif" w:hAnsi="FreeSerif"/>
          <w:b/>
          <w:color w:val="2C3A4A"/>
          <w:sz w:val="22"/>
        </w:rPr>
        <w:t>Souveraineté démographique : qui décide du nombre d'enfants d'un peuple ?</w:t>
      </w:r>
    </w:p>
    <w:p>
      <w:pPr>
        <w:spacing w:after="60"/>
      </w:pPr>
      <w:r>
        <w:rPr>
          <w:rFonts w:ascii="FreeSerif" w:hAnsi="FreeSerif"/>
          <w:sz w:val="22"/>
        </w:rPr>
        <w:t>Une rumeur a circulé accusant plusieurs organisations occidentales d'avoir organisé, via un programme de contraception, une « stérilisation cachée » de jeunes filles béninoises. Cette accusation repose sur une erreur factuelle : l'implant contraceptif n'est pas une stérilisation, c'est une contraception réversible. Mais derrière la rumeur, une interrogation parfaitement fondée demeure : qui contrôle la démographie africaine, et au service de qui ?</w:t>
      </w:r>
    </w:p>
    <w:p>
      <w:pPr>
        <w:spacing w:after="60"/>
        <w:ind w:firstLine="567"/>
      </w:pPr>
      <w:r>
        <w:rPr>
          <w:rFonts w:ascii="FreeSerif" w:hAnsi="FreeSerif"/>
          <w:sz w:val="22"/>
        </w:rPr>
        <w:t>Le soupçon africain s'enracine dans des documents officiels bien réels. En 1974, un rapport du Conseil de sécurité nationale des États-Unis, longtemps classifié et connu comme le « rapport Kissinger », pose explicitement que la croissance démographique des pays du Sud menace l'accès américain aux matières premières, et recommande des programmes de contrôle des naissances comme instrument de sécurité nationale américaine. Un point concret mérite l'enquête : selon certains témoignages, l'implant serait posé gratuitement mais retiré contre paiement. Si ce fait est avéré, il constitue une atteinte réelle au consentement libre.</w:t>
      </w:r>
    </w:p>
    <w:p>
      <w:pPr>
        <w:spacing w:after="60"/>
        <w:ind w:firstLine="567"/>
      </w:pPr>
      <w:r>
        <w:rPr>
          <w:rFonts w:ascii="FreeSerif" w:hAnsi="FreeSerif"/>
          <w:sz w:val="22"/>
        </w:rPr>
        <w:t>La vraie question de souveraineté est là : le programme est-il piloté par les Béninois eux-mêmes, ou imposé et financé depuis l'extérieur ? Le néocolonialisme n'a pas besoin de stériliser pour dominer. Il lui suffit de décider à la place des Africains ce qui est bon pour eux.</w:t>
      </w:r>
    </w:p>
    <w:p>
      <w:pPr>
        <w:spacing w:before="280" w:after="120"/>
        <w:pBdr>
          <w:bottom w:val="single" w:sz="7" w:space="3" w:color="A07820"/>
        </w:pBdr>
      </w:pPr>
      <w:r>
        <w:rPr>
          <w:rFonts w:ascii="FreeSerif" w:hAnsi="FreeSerif"/>
          <w:b/>
          <w:color w:val="2C3A4A"/>
          <w:sz w:val="22"/>
        </w:rPr>
        <w:t>Le point de départ, pas le point d'arrivée</w:t>
      </w:r>
    </w:p>
    <w:p>
      <w:pPr>
        <w:spacing w:after="60"/>
      </w:pPr>
      <w:r>
        <w:rPr>
          <w:rFonts w:ascii="FreeSerif" w:hAnsi="FreeSerif"/>
          <w:sz w:val="22"/>
        </w:rPr>
        <w:t>Pour mesurer le chemin, il faut rappeler d'où l'on part. Le statu quo avait un bilan : des classements de niveau de vie parmi les derniers du monde, moins de 20 % d'accès à l'électricité dans le pays le plus riche en uranium. Soixante ans de coopération pour ce résultat. L'AES rompt avec ce statu quo. C'est insuffisant pour réussir, mais nécessaire pour commencer. Choguel Maïga résume : « Le Mali a négocié pendant trente ans. Est-ce que cela a empêché le terrorisme de s'étendre ? » Trente ans de négociation ont produit l'extension du jihadisme. La rupture a produit la reprise de Kidal.</w:t>
      </w:r>
    </w:p>
    <w:p>
      <w:pPr>
        <w:spacing w:before="280" w:after="120"/>
        <w:pBdr>
          <w:bottom w:val="single" w:sz="7" w:space="3" w:color="A07820"/>
        </w:pBdr>
      </w:pPr>
      <w:r>
        <w:rPr>
          <w:rFonts w:ascii="FreeSerif" w:hAnsi="FreeSerif"/>
          <w:b/>
          <w:color w:val="2C3A4A"/>
          <w:sz w:val="22"/>
        </w:rPr>
        <w:t>L'AES : le scandale géopolitique et la souveraineté totale</w:t>
      </w:r>
    </w:p>
    <w:p>
      <w:pPr>
        <w:ind w:left="363" w:right="119"/>
        <w:spacing w:line="360" w:lineRule="auto"/>
        <w:pBdr>
          <w:left w:val="single" w:sz="16" w:space="18" w:color="A07820"/>
        </w:pBdr>
      </w:pPr>
      <w:r>
        <w:rPr>
          <w:rFonts w:ascii="FreeSerif" w:hAnsi="FreeSerif"/>
          <w:i/>
          <w:color w:val="8B1A1A"/>
          <w:sz w:val="22"/>
        </w:rPr>
        <w:t>« La patrie ou la mort, nous vaincrons. »</w:t>
        <w:br/>
        <w:t>— Ibrahim Traoré</w:t>
      </w:r>
    </w:p>
    <w:p>
      <w:pPr>
        <w:spacing w:after="60"/>
        <w:ind w:firstLine="567"/>
      </w:pPr>
      <w:r>
        <w:rPr>
          <w:rFonts w:ascii="FreeSerif" w:hAnsi="FreeSerif"/>
          <w:sz w:val="22"/>
        </w:rPr>
        <w:t>En avril 2026, plus de 3 000 combattants jihadistes et séparatistes lancent une offensive coordonnée dans le nord du Mali. L'armée malienne, soutenue par la force unifiée de l'AES, riposte. Mais la question que les médias occidentaux évitent est celle des origines : qui arme ces 3 000 combattants, qui les renseigne, qui les paie ? Ce que certains appellent « la main noire de l'impérialisme » n'est pas une métaphore : elle a des adresses documentées dans ce livre.</w:t>
      </w:r>
    </w:p>
    <w:p>
      <w:pPr>
        <w:spacing w:after="60"/>
        <w:ind w:firstLine="567"/>
      </w:pPr>
      <w:r>
        <w:rPr>
          <w:rFonts w:ascii="FreeSerif" w:hAnsi="FreeSerif"/>
          <w:sz w:val="22"/>
        </w:rPr>
        <w:t>Contrairement au G5 Sahel, créé sous impulsion française et financé par l'Union européenne, l'AES est une initiative d'Africains qui ont vécu de l'intérieur les conséquences de la présence militaire étrangère. Cette rupture n'est pas idéologique au sens d'une doctrine importée. Elle est empirique : ils ont essayé l'autre voie. Elle n'a pas marché, pour les peuples.</w:t>
      </w:r>
    </w:p>
    <w:p>
      <w:pPr>
        <w:spacing w:after="60"/>
        <w:ind w:firstLine="567"/>
      </w:pPr>
      <w:r>
        <w:rPr>
          <w:rFonts w:ascii="FreeSerif" w:hAnsi="FreeSerif"/>
          <w:sz w:val="22"/>
        </w:rPr>
        <w:t>Un aspect moins couvert de la rupture est technique : le Burkina Faso a rapatrié et sécurisé l'ensemble de ses données nationales sur son propre sol, supprimant l'une des fuites les plus critiques dans la sécurité opérationnelle, exactement comme les armées françaises voyaient tout pendant des années pendant que les armées nationales opéraient en aveugle.</w:t>
      </w:r>
    </w:p>
    <w:p>
      <w:pPr>
        <w:spacing w:after="60"/>
        <w:ind w:firstLine="567"/>
      </w:pPr>
      <w:r>
        <w:rPr>
          <w:rFonts w:ascii="FreeSerif" w:hAnsi="FreeSerif"/>
          <w:sz w:val="22"/>
        </w:rPr>
        <w:t>Les transitions sahéliennes sont régulièrement attaquées sur le terrain de la démocratie. La réponse est simple : aucune loi internationale n'impose la démocratie libérale comme système universel. Et cette critique démocratique est d'autant plus inaudible qu'elle vient de systèmes qui ont soutenu des coups d'État en Centrafrique et au Tchad, du moment que ceux-ci restaient dans leur orbite.</w:t>
      </w:r>
    </w:p>
    <w:p>
      <w:pPr>
        <w:spacing w:after="60"/>
        <w:ind w:firstLine="567"/>
      </w:pPr>
      <w:r>
        <w:rPr>
          <w:rFonts w:ascii="FreeSerif" w:hAnsi="FreeSerif"/>
          <w:sz w:val="22"/>
        </w:rPr>
        <w:t>L'ambition finale est celle de toute révolution authentique : ne plus dépendre de l'extérieur pour son propre financement. En 2025, 300 millions de dollars de revenus uranium et 500 millions de revenus pétroliers ont été commercialisés directement par le Niger, des chiffres jamais vus dans les caisses de l'État depuis l'indépendance. Quand la souveraineté génère des ressources, les ressources financent la souveraineté. La boucle vertueuse est possible. Elle a été rendue impossible pendant soixante ans par construction. Elle redevient possible par décision.</w:t>
      </w:r>
    </w:p>
    <w:p>
      <w:pPr>
        <w:spacing w:after="60"/>
        <w:ind w:firstLine="567"/>
      </w:pPr>
      <w:r>
        <w:rPr>
          <w:rFonts w:ascii="FreeSerif" w:hAnsi="FreeSerif"/>
          <w:sz w:val="22"/>
        </w:rPr>
        <w:t>L'arrachement a eu lieu. La consolidation reste à faire, et ses critères sont désormais posés, noir sur blanc, vérifiables par quiconque, amis comme adversaires. Il ne reste plus qu'à revenir là où tout a commencé : dans une villa de Niamey, devant un tableau blanc et cinq mots.</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Conclusion — Retour à la villa de Niamey</w:t>
      </w:r>
    </w:p>
    <w:p>
      <w:pPr>
        <w:spacing w:after="60"/>
      </w:pPr>
      <w:r>
        <w:rPr>
          <w:rFonts w:ascii="FreeSerif" w:hAnsi="FreeSerif"/>
          <w:sz w:val="22"/>
        </w:rPr>
        <w:t>Niamey, juin 2026. La chaleur tombe sur la ville. Les rues reprennent vie après la torpeur de l'après-midi. Trois ans que le Niger a repris les clés de lui-même.</w:t>
      </w:r>
    </w:p>
    <w:p>
      <w:pPr>
        <w:spacing w:after="60"/>
        <w:ind w:firstLine="567"/>
      </w:pPr>
      <w:r>
        <w:rPr>
          <w:rFonts w:ascii="FreeSerif" w:hAnsi="FreeSerif"/>
          <w:sz w:val="22"/>
        </w:rPr>
        <w:t>La villa existe toujours, quartier Yantala, derrière ses murs beiges. Elle a changé de locataires depuis que les conseillers militaires américains ont plié bagage au printemps 2024. Ce qui reste, c'est la phrase. Cinq mots tracés sur un tableau blanc, il y a longtemps : « La paix, on peut l'éviter. »</w:t>
      </w:r>
    </w:p>
    <w:p>
      <w:pPr>
        <w:spacing w:after="60"/>
        <w:ind w:firstLine="567"/>
      </w:pPr>
      <w:r>
        <w:rPr>
          <w:rFonts w:ascii="FreeSerif" w:hAnsi="FreeSerif"/>
          <w:sz w:val="22"/>
        </w:rPr>
        <w:t>Ce livre est parti de cette phrase. Il est temps d'y revenir, non pour la condamner, mais pour la mesurer à ce qu'elle a produit.</w:t>
      </w:r>
    </w:p>
    <w:p>
      <w:pPr>
        <w:spacing w:before="280" w:after="120"/>
        <w:pBdr>
          <w:bottom w:val="single" w:sz="7" w:space="3" w:color="A07820"/>
        </w:pBdr>
      </w:pPr>
      <w:r>
        <w:rPr>
          <w:rFonts w:ascii="FreeSerif" w:hAnsi="FreeSerif"/>
          <w:b/>
          <w:color w:val="2C3A4A"/>
          <w:sz w:val="22"/>
        </w:rPr>
        <w:t>Ce qu'une phrase peut faire</w:t>
      </w:r>
    </w:p>
    <w:p>
      <w:pPr>
        <w:spacing w:after="60"/>
      </w:pPr>
      <w:r>
        <w:rPr>
          <w:rFonts w:ascii="FreeSerif" w:hAnsi="FreeSerif"/>
          <w:sz w:val="22"/>
        </w:rPr>
        <w:t>Les auteurs de cette phrase n'étaient pas des philosophes. Ils avaient des budgets, des organigrammes, des grilles d'analyse stratégique. La formule condensait une doctrine : le désordre maîtrisé est moins coûteux que la souveraineté accordée. Ce calcul reposait sur trois hypothèses. Que les peuples sahéliens avaient oublié ce qu'on leur avait pris. Qu'aucune génération ne surgirait avec les outils pour le réclamer. Que le système de dépendance était trop profond pour être mis en crise par une poignée de capitaines.</w:t>
      </w:r>
    </w:p>
    <w:p>
      <w:pPr>
        <w:spacing w:after="60"/>
        <w:ind w:firstLine="567"/>
      </w:pPr>
      <w:r>
        <w:rPr>
          <w:rFonts w:ascii="FreeSerif" w:hAnsi="FreeSerif"/>
          <w:sz w:val="22"/>
        </w:rPr>
        <w:t>Les trois hypothèses étaient fausses.</w:t>
      </w:r>
    </w:p>
    <w:p>
      <w:pPr>
        <w:spacing w:before="280" w:after="120"/>
        <w:pBdr>
          <w:bottom w:val="single" w:sz="7" w:space="3" w:color="A07820"/>
        </w:pBdr>
      </w:pPr>
      <w:r>
        <w:rPr>
          <w:rFonts w:ascii="FreeSerif" w:hAnsi="FreeSerif"/>
          <w:b/>
          <w:color w:val="2C3A4A"/>
          <w:sz w:val="22"/>
        </w:rPr>
        <w:t>La mémoire retrouvée</w:t>
      </w:r>
    </w:p>
    <w:p>
      <w:pPr>
        <w:spacing w:after="60"/>
      </w:pPr>
      <w:r>
        <w:rPr>
          <w:rFonts w:ascii="FreeSerif" w:hAnsi="FreeSerif"/>
          <w:sz w:val="22"/>
        </w:rPr>
        <w:t>La première leçon de ces trois années est simple : les peuples n'oublient pas. Ils attendent.</w:t>
      </w:r>
    </w:p>
    <w:p>
      <w:pPr>
        <w:spacing w:after="60"/>
        <w:ind w:firstLine="567"/>
      </w:pPr>
      <w:r>
        <w:rPr>
          <w:rFonts w:ascii="FreeSerif" w:hAnsi="FreeSerif"/>
          <w:sz w:val="22"/>
        </w:rPr>
        <w:t>Ils n'ont pas oublié Samory Touré, résistant seize ans aux colonnes françaises. Ils n'ont pas oublié Sékou Touré, qui en 1958 choisissait la liberté dans la pauvreté plutôt que la richesse dans l'esclavage. Ils n'ont pas oublié Sankara, ce capitaine de trente-sept ans qui, en quatre ans, avait vacciné deux millions et demi d'enfants et refusé d'emprunter à ceux qui avaient déjà tout pris. Ils n'ont pas oublié qu'il était mort pour ça, sur ordre d'un ami.</w:t>
      </w:r>
    </w:p>
    <w:p>
      <w:pPr>
        <w:spacing w:after="60"/>
        <w:ind w:firstLine="567"/>
      </w:pPr>
      <w:r>
        <w:rPr>
          <w:rFonts w:ascii="FreeSerif" w:hAnsi="FreeSerif"/>
          <w:sz w:val="22"/>
        </w:rPr>
        <w:t>Ils n'ont pas oublié Thiaroye, où des tirailleurs africains qui venaient de libérer la France ont été fusillés en 1944 parce qu'ils réclamaient leur solde. Pendant 80 ans, la version officielle a parlé de « 35 morts » dans une « mutinerie ». Les archives restent verrouillées. Quand des dirigeants sahéliens parlent de dignité comme principe de rupture, ils parlent aussi de Thiaroye. La mémoire n'est pas de la nostalgie, c'est un argument politique.</w:t>
      </w:r>
    </w:p>
    <w:p>
      <w:pPr>
        <w:spacing w:before="280" w:after="120"/>
        <w:pBdr>
          <w:bottom w:val="single" w:sz="7" w:space="3" w:color="A07820"/>
        </w:pBdr>
      </w:pPr>
      <w:r>
        <w:rPr>
          <w:rFonts w:ascii="FreeSerif" w:hAnsi="FreeSerif"/>
          <w:b/>
          <w:color w:val="2C3A4A"/>
          <w:sz w:val="22"/>
        </w:rPr>
        <w:t>La génération qui filme</w:t>
      </w:r>
    </w:p>
    <w:p>
      <w:pPr>
        <w:spacing w:after="60"/>
      </w:pPr>
      <w:r>
        <w:rPr>
          <w:rFonts w:ascii="FreeSerif" w:hAnsi="FreeSerif"/>
          <w:sz w:val="22"/>
        </w:rPr>
        <w:t>La deuxième leçon concerne une femme de Tonka dont la plupart des Occidentaux n'ont jamais entendu le nom. Mariam Cissé filmait sa vie, avec un visage rieur face à l'objectif. Le JNIM l'a exécutée en public en novembre 2021. En croyant faire un exemple, ils ont fabriqué un symbole.</w:t>
      </w:r>
    </w:p>
    <w:p>
      <w:pPr>
        <w:spacing w:after="60"/>
        <w:ind w:firstLine="567"/>
      </w:pPr>
      <w:r>
        <w:rPr>
          <w:rFonts w:ascii="FreeSerif" w:hAnsi="FreeSerif"/>
          <w:sz w:val="22"/>
        </w:rPr>
        <w:t>Elle avait compris avant ses assassins ce que la nouvelle génération sahélienne représentait : une génération qui avait les outils pour comparer, juger et raconter. Plus de 60 % de la population africaine a moins de 25 ans. Ces jeunes ont vu les classements de développement, les cartes de la progression jihadiste, les images des soldats français en retraite. Ils ont fait le calcul. Le résultat tenait en quelques mots : soixante ans de promesses, zéro.</w:t>
      </w:r>
    </w:p>
    <w:p>
      <w:pPr>
        <w:spacing w:before="280" w:after="120"/>
        <w:pBdr>
          <w:bottom w:val="single" w:sz="7" w:space="3" w:color="A07820"/>
        </w:pBdr>
      </w:pPr>
      <w:r>
        <w:rPr>
          <w:rFonts w:ascii="FreeSerif" w:hAnsi="FreeSerif"/>
          <w:b/>
          <w:color w:val="2C3A4A"/>
          <w:sz w:val="22"/>
        </w:rPr>
        <w:t>Ce que les données disaient avant qu'on détruise</w:t>
      </w:r>
    </w:p>
    <w:p>
      <w:pPr>
        <w:spacing w:after="60"/>
      </w:pPr>
      <w:r>
        <w:rPr>
          <w:rFonts w:ascii="FreeSerif" w:hAnsi="FreeSerif"/>
          <w:sz w:val="22"/>
        </w:rPr>
        <w:t>Au tournant des années 2000, la Libye était en tête de presque tous les classements africains de développement humain. En mars 2011, la France, les États-Unis et l'OTAN ont détruit ce pays au nom de la protection des civils. Le résultat réel : le pays africain le mieux classé sur presque tous les indicateurs de développement humain est devenu un marché aux esclaves, une base de transit pour combattants armés. La mécanique est visible. Elle n'a rien d'accidentel.</w:t>
      </w:r>
    </w:p>
    <w:p>
      <w:pPr>
        <w:spacing w:before="280" w:after="120"/>
        <w:pBdr>
          <w:bottom w:val="single" w:sz="7" w:space="3" w:color="A07820"/>
        </w:pBdr>
      </w:pPr>
      <w:r>
        <w:rPr>
          <w:rFonts w:ascii="FreeSerif" w:hAnsi="FreeSerif"/>
          <w:b/>
          <w:color w:val="2C3A4A"/>
          <w:sz w:val="22"/>
        </w:rPr>
        <w:t>L'architecture de la rupture</w:t>
      </w:r>
    </w:p>
    <w:p>
      <w:pPr>
        <w:spacing w:after="60"/>
      </w:pPr>
      <w:r>
        <w:rPr>
          <w:rFonts w:ascii="FreeSerif" w:hAnsi="FreeSerif"/>
          <w:sz w:val="22"/>
        </w:rPr>
        <w:t>La troisième leçon est peut-être la plus importante pour ceux qui observent le Sahel depuis l'extérieur : l'AES est un projet, pas une réaction émotionnelle. Derrière les coups d'État, il y avait une doctrine. Derrière la doctrine, un calendrier. La Charte du Liptako-Gourma reprend article par article le programme d'Addis-Abeba 1963, celui que la première génération de dirigeants avait rejeté du vivant de Nkrumah. Soixante ans d'attente. La patience africaine a une mémoire longue.</w:t>
      </w:r>
    </w:p>
    <w:p>
      <w:pPr>
        <w:spacing w:after="60"/>
        <w:ind w:firstLine="567"/>
      </w:pPr>
      <w:r>
        <w:rPr>
          <w:rFonts w:ascii="FreeSerif" w:hAnsi="FreeSerif"/>
          <w:sz w:val="22"/>
        </w:rPr>
        <w:t>Chaque acte a été calculé pour rendre le précédent plus difficile à annuler. La dénonciation des conventions fiscales suit l'expulsion des armées. La banque d'investissement suit la dénonciation des conventions. La Force unifiée suit la banque. Et la stratégie a tenu face à des pressions que n'importe quel observateur aurait prédites fatales : sanctions non levées pendant dix-huit mois, isolement diplomatique, blocus économique, campagnes de désinformation, un attentat qui a coûté la vie à un ministre. Le tout a tenu. Fissuré, parfois. Vacillé. Mais tenu.</w:t>
      </w:r>
    </w:p>
    <w:p>
      <w:pPr>
        <w:spacing w:before="280" w:after="120"/>
        <w:pBdr>
          <w:bottom w:val="single" w:sz="7" w:space="3" w:color="A07820"/>
        </w:pBdr>
      </w:pPr>
      <w:r>
        <w:rPr>
          <w:rFonts w:ascii="FreeSerif" w:hAnsi="FreeSerif"/>
          <w:b/>
          <w:color w:val="2C3A4A"/>
          <w:sz w:val="22"/>
        </w:rPr>
        <w:t>La boucle fermée du franc CFA</w:t>
      </w:r>
    </w:p>
    <w:p>
      <w:pPr>
        <w:spacing w:after="60"/>
      </w:pPr>
      <w:r>
        <w:rPr>
          <w:rFonts w:ascii="FreeSerif" w:hAnsi="FreeSerif"/>
          <w:sz w:val="22"/>
        </w:rPr>
        <w:t>Les peuples sahéliens l'ont compris avant que les économistes le documentent : la Banque de France imprime les francs CFA. Les groupes armés qui opèrent au Sahel sont payés en francs CFA. Conclusion : financer la déstabilisation du Mali, du Burkina et du Niger ne coûte à Paris aucune devise réelle. C'est pourquoi la souveraineté monétaire n'est pas un caprice idéologique, c'est une condition de survie sécuritaire.</w:t>
      </w:r>
    </w:p>
    <w:p>
      <w:pPr>
        <w:spacing w:before="280" w:after="120"/>
        <w:pBdr>
          <w:bottom w:val="single" w:sz="7" w:space="3" w:color="A07820"/>
        </w:pBdr>
      </w:pPr>
      <w:r>
        <w:rPr>
          <w:rFonts w:ascii="FreeSerif" w:hAnsi="FreeSerif"/>
          <w:b/>
          <w:color w:val="2C3A4A"/>
          <w:sz w:val="22"/>
        </w:rPr>
        <w:t>Ce que Macron a dit sans le vouloir</w:t>
      </w:r>
    </w:p>
    <w:p>
      <w:pPr>
        <w:spacing w:after="60"/>
      </w:pPr>
      <w:r>
        <w:rPr>
          <w:rFonts w:ascii="FreeSerif" w:hAnsi="FreeSerif"/>
          <w:sz w:val="22"/>
        </w:rPr>
        <w:t>Le 11 mai 2026 à Nairobi, Emmanuel Macron s'adresse aux chefs d'État africains rassemblés, sans le Mali, sans le Burkina, sans le Niger, et il dit : « Si vous échouez, nous n'avons aucune chance. » Un président français dit à l'Afrique que l'avenir de la France dépend de la réussite de l'Afrique. C'est l'inversion complète du rapport de force tel qu'il se présentait en 1960. Il ne s'en est probablement pas rendu compte : il disait, sans le savoir, que le rapport de dépendance a changé de direction.</w:t>
      </w:r>
    </w:p>
    <w:p>
      <w:pPr>
        <w:spacing w:after="60"/>
        <w:ind w:firstLine="567"/>
      </w:pPr>
      <w:r>
        <w:rPr>
          <w:rFonts w:ascii="FreeSerif" w:hAnsi="FreeSerif"/>
          <w:sz w:val="22"/>
        </w:rPr>
        <w:t>Cela ne signifie pas que Paris a renoncé. La recomposition est réelle : nouveaux États relais, Francophonie réformée, réseaux d'influence adaptés. Le chapitre de la domination n'est pas fermé. Il est réécrit. Mais il est réécrit sous pression, à reculons, et c'est une différence qui compte.</w:t>
      </w:r>
    </w:p>
    <w:p>
      <w:pPr>
        <w:spacing w:before="280" w:after="120"/>
        <w:pBdr>
          <w:bottom w:val="single" w:sz="7" w:space="3" w:color="A07820"/>
        </w:pBdr>
      </w:pPr>
      <w:r>
        <w:rPr>
          <w:rFonts w:ascii="FreeSerif" w:hAnsi="FreeSerif"/>
          <w:b/>
          <w:color w:val="2C3A4A"/>
          <w:sz w:val="22"/>
        </w:rPr>
        <w:t>Quand les prophètes de malheur se réveillent</w:t>
      </w:r>
    </w:p>
    <w:p>
      <w:pPr>
        <w:spacing w:after="60"/>
      </w:pPr>
      <w:r>
        <w:rPr>
          <w:rFonts w:ascii="FreeSerif" w:hAnsi="FreeSerif"/>
          <w:sz w:val="22"/>
        </w:rPr>
        <w:t>Le 6 juillet 2026, un texte est publié sur ceux qui s'étaient réveillés avec une gueule de bois après avoir annoncé pendant des semaines la chute de la République centrafricaine. Certains attendaient ces tragédies avec une impatience à peine dissimulée. Ce jour-là, la République centrafricaine était encore debout. Ce n'est pas seulement une bataille militaire. C'est une bataille des récits. Cela ne signifie pas que la victoire est acquise. Cela signifie que la défaite n'est plus inévitable.</w:t>
      </w:r>
    </w:p>
    <w:p>
      <w:pPr>
        <w:spacing w:before="280" w:after="120"/>
        <w:pBdr>
          <w:bottom w:val="single" w:sz="7" w:space="3" w:color="A07820"/>
        </w:pBdr>
      </w:pPr>
      <w:r>
        <w:rPr>
          <w:rFonts w:ascii="FreeSerif" w:hAnsi="FreeSerif"/>
          <w:b/>
          <w:color w:val="2C3A4A"/>
          <w:sz w:val="22"/>
        </w:rPr>
        <w:t>La villa est vide. La phrase, non.</w:t>
      </w:r>
    </w:p>
    <w:p>
      <w:pPr>
        <w:spacing w:after="60"/>
      </w:pPr>
      <w:r>
        <w:rPr>
          <w:rFonts w:ascii="FreeSerif" w:hAnsi="FreeSerif"/>
          <w:sz w:val="22"/>
        </w:rPr>
        <w:t>Quelqu'un, dans cette villa de Niamey, a un jour tracé cinq mots sur un tableau blanc. Ces cinq mots étaient un programme de gouvernement des populations sahéliennes, un programme qui a fonctionné, décennie après décennie, parce que les conditions de son fonctionnement étaient maintenues : États dépendants, élites collaboratrices, armées étrangères, monnaie captive, mémoire confisquée.</w:t>
      </w:r>
    </w:p>
    <w:p>
      <w:pPr>
        <w:spacing w:after="60"/>
        <w:ind w:firstLine="567"/>
      </w:pPr>
      <w:r>
        <w:rPr>
          <w:rFonts w:ascii="FreeSerif" w:hAnsi="FreeSerif"/>
          <w:sz w:val="22"/>
        </w:rPr>
        <w:t>Ces conditions ont changé. Pas toutes. Pas partout. Pas définitivement. Le jihadisme continue de tuer des civils. Les transitions militaires n'ont pas encore produit les institutions qu'elles ont promises. Les questions restent ouvertes : les transitions produiront-elles des institutions ou des règnes personnels ? Les droits fondamentaux seront-ils respectés hors des discours ? Les minorités seront-elles protégées ?</w:t>
      </w:r>
    </w:p>
    <w:p>
      <w:pPr>
        <w:spacing w:after="60"/>
        <w:ind w:firstLine="567"/>
      </w:pPr>
      <w:r>
        <w:rPr>
          <w:rFonts w:ascii="FreeSerif" w:hAnsi="FreeSerif"/>
          <w:sz w:val="22"/>
        </w:rPr>
        <w:t>Ces questions n'appartiennent pas à ceux qui les posent depuis l'extérieur pour ralentir le mouvement. Elles appartiennent aux peuples sahéliens eux-mêmes, qui les posent, qui les exigent, qui en mesureront les réponses. Le laboratoire est ouvert. Les résultats ne sont pas rendus.</w:t>
      </w:r>
    </w:p>
    <w:p>
      <w:pPr>
        <w:spacing w:before="280" w:after="120"/>
        <w:pBdr>
          <w:bottom w:val="single" w:sz="7" w:space="3" w:color="A07820"/>
        </w:pBdr>
      </w:pPr>
      <w:r>
        <w:rPr>
          <w:rFonts w:ascii="FreeSerif" w:hAnsi="FreeSerif"/>
          <w:b/>
          <w:color w:val="2C3A4A"/>
          <w:sz w:val="22"/>
        </w:rPr>
        <w:t>Ce que l'histoire seule peut trancher</w:t>
      </w:r>
    </w:p>
    <w:p>
      <w:pPr>
        <w:spacing w:after="60"/>
      </w:pPr>
      <w:r>
        <w:rPr>
          <w:rFonts w:ascii="FreeSerif" w:hAnsi="FreeSerif"/>
          <w:sz w:val="22"/>
        </w:rPr>
        <w:t>Le Niger a exporté l'uranium qui fait tourner les réacteurs français pendant soixante ans, et ses habitants n'avaient pas l'électricité. Puis, en décembre 2025, le gouvernement de transition a annoncé 300 millions de dollars de revenus uranium commercialisés directement, sans passer par Orano, et 500 millions de revenus pétroliers encaissés en cash. Ces 800 millions, précisent les sources, « n'avaient jamais été vus dans les caisses de l'État nigérien depuis l'indépendance ». C'est l'énoncé le plus simple, le plus vérifiable de tout ce livre. Aucune rhétorique sur la coopération ou l'ingratitude n'y touche. C'est un fait comptable : Orano payait 0,80 euro le kilo pour un minerai que le marché mondial valorisait à 200 dollars. Le pays qui éclairait la France n'avait pas l'électricité.</w:t>
      </w:r>
    </w:p>
    <w:p>
      <w:pPr>
        <w:spacing w:after="60"/>
        <w:ind w:firstLine="567"/>
      </w:pPr>
      <w:r>
        <w:rPr>
          <w:rFonts w:ascii="FreeSerif" w:hAnsi="FreeSerif"/>
          <w:sz w:val="22"/>
        </w:rPr>
        <w:t>La rupture a commencé parce que des hommes et des femmes ont décidé que ce fait-là était intolérable. Pas incommode. Pas regrettable. Intolérable.</w:t>
      </w:r>
    </w:p>
    <w:p>
      <w:pPr>
        <w:spacing w:after="60"/>
        <w:ind w:firstLine="567"/>
      </w:pPr>
      <w:r>
        <w:rPr>
          <w:rFonts w:ascii="FreeSerif" w:hAnsi="FreeSerif"/>
          <w:sz w:val="22"/>
        </w:rPr>
        <w:t>L'AES est-elle la première pierre d'une véritable souveraineté africaine, ou une étincelle de plus dans une longue nuit ? L'histoire seule peut trancher. Elle s'écrit encore, dans les villages du Liptako, dans les réunions du gouvernement à Bamako, dans les écoles maliennes où des enfants apprennent leur histoire dans leur propre langue, dans les mines nigériennes où la question du prix de l'uranium est enfin posée par ceux qui en ont le droit.</w:t>
      </w:r>
    </w:p>
    <w:p>
      <w:pPr>
        <w:spacing w:after="60"/>
        <w:ind w:firstLine="567"/>
      </w:pPr>
      <w:r>
        <w:rPr>
          <w:rFonts w:ascii="FreeSerif" w:hAnsi="FreeSerif"/>
          <w:sz w:val="22"/>
        </w:rPr>
        <w:t>La villa de Niamey est vide. La phrase est morte avec le projet qui l'avait inventée.</w:t>
      </w:r>
    </w:p>
    <w:p>
      <w:pPr>
        <w:spacing w:after="60"/>
        <w:ind w:firstLine="567"/>
      </w:pPr>
      <w:r>
        <w:rPr>
          <w:rFonts w:ascii="FreeSerif" w:hAnsi="FreeSerif"/>
          <w:sz w:val="22"/>
        </w:rPr>
        <w:t>Mais la paix juste, celle qui n'exige pas l'injustice comme condition, n'est pas encore construite. Elle ne peut pas être évitée. Elle ne sera pas donnée. Elle se bâtira, comme tout ce qui dure, par ceux qui en paient le prix et en portent l'exigence.</w:t>
      </w:r>
    </w:p>
    <w:p>
      <w:pPr>
        <w:ind w:left="363" w:right="119"/>
        <w:spacing w:line="360" w:lineRule="auto"/>
        <w:pBdr>
          <w:left w:val="single" w:sz="16" w:space="18" w:color="A07820"/>
        </w:pBdr>
      </w:pPr>
      <w:r>
        <w:rPr>
          <w:rFonts w:ascii="FreeSerif" w:hAnsi="FreeSerif"/>
          <w:i/>
          <w:color w:val="8B1A1A"/>
          <w:sz w:val="22"/>
        </w:rPr>
        <w:t>« Restons vigilants. »</w:t>
        <w:br/>
        <w:t>— Général Abdourahamane Tiani, 13 novembre 2025</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Chronologie — du partage de l'Afrique à l'Alliance des États du Sahel</w:t>
      </w:r>
    </w:p>
    <w:p>
      <w:pPr>
        <w:ind w:left="363" w:right="119"/>
        <w:spacing w:line="360" w:lineRule="auto"/>
        <w:pBdr>
          <w:left w:val="single" w:sz="16" w:space="18" w:color="A07820"/>
        </w:pBdr>
      </w:pPr>
      <w:r>
        <w:rPr>
          <w:rFonts w:ascii="FreeSerif" w:hAnsi="FreeSerif"/>
          <w:i/>
          <w:color w:val="8B1A1A"/>
          <w:sz w:val="22"/>
        </w:rPr>
        <w:t>L'histoire de l'Afrique est une construction, pas un accident. Voici les grandes dates.</w:t>
      </w:r>
    </w:p>
    <w:p>
      <w:pPr>
        <w:spacing w:after="60"/>
        <w:ind w:firstLine="567"/>
      </w:pPr>
      <w:r>
        <w:rPr>
          <w:rFonts w:ascii="FreeSerif" w:hAnsi="FreeSerif"/>
          <w:b/>
          <w:sz w:val="22"/>
        </w:rPr>
        <w:t>1884-1885 — Conférence de Berlin.</w:t>
      </w:r>
      <w:r>
        <w:rPr>
          <w:rFonts w:ascii="FreeSerif" w:hAnsi="FreeSerif"/>
          <w:sz w:val="22"/>
        </w:rPr>
        <w:t xml:space="preserve"> Quatorze pays européens se partagent l'Afrique, sans un seul Africain autour de la table. Le point de départ d'un pillage organisé.</w:t>
      </w:r>
    </w:p>
    <w:p>
      <w:pPr>
        <w:spacing w:after="60"/>
        <w:ind w:firstLine="567"/>
      </w:pPr>
      <w:r>
        <w:rPr>
          <w:rFonts w:ascii="FreeSerif" w:hAnsi="FreeSerif"/>
          <w:b/>
          <w:sz w:val="22"/>
        </w:rPr>
        <w:t>1900.</w:t>
      </w:r>
      <w:r>
        <w:rPr>
          <w:rFonts w:ascii="FreeSerif" w:hAnsi="FreeSerif"/>
          <w:sz w:val="22"/>
        </w:rPr>
        <w:t xml:space="preserve"> Une loi française oblige les colonies à payer elles-mêmes le coût de leur propre occupation.</w:t>
      </w:r>
    </w:p>
    <w:p>
      <w:pPr>
        <w:spacing w:after="60"/>
        <w:ind w:firstLine="567"/>
      </w:pPr>
      <w:r>
        <w:rPr>
          <w:rFonts w:ascii="FreeSerif" w:hAnsi="FreeSerif"/>
          <w:b/>
          <w:sz w:val="22"/>
        </w:rPr>
        <w:t>1945.</w:t>
      </w:r>
      <w:r>
        <w:rPr>
          <w:rFonts w:ascii="FreeSerif" w:hAnsi="FreeSerif"/>
          <w:sz w:val="22"/>
        </w:rPr>
        <w:t xml:space="preserve"> Création du franc CFA, une monnaie gérée depuis Paris pour quinze pays africains.</w:t>
      </w:r>
    </w:p>
    <w:p>
      <w:pPr>
        <w:spacing w:after="60"/>
        <w:ind w:firstLine="567"/>
      </w:pPr>
      <w:r>
        <w:rPr>
          <w:rFonts w:ascii="FreeSerif" w:hAnsi="FreeSerif"/>
          <w:b/>
          <w:sz w:val="22"/>
        </w:rPr>
        <w:t>1957.</w:t>
      </w:r>
      <w:r>
        <w:rPr>
          <w:rFonts w:ascii="FreeSerif" w:hAnsi="FreeSerif"/>
          <w:sz w:val="22"/>
        </w:rPr>
        <w:t xml:space="preserve"> Le Ghana devient le premier pays d'Afrique subsaharienne colonisée à obtenir son indépendance. La même année, la France crée un statut spécial pour garder le contrôle du sous-sol du Sahara avant même les indépendances.</w:t>
      </w:r>
    </w:p>
    <w:p>
      <w:pPr>
        <w:spacing w:after="60"/>
        <w:ind w:firstLine="567"/>
      </w:pPr>
      <w:r>
        <w:rPr>
          <w:rFonts w:ascii="FreeSerif" w:hAnsi="FreeSerif"/>
          <w:b/>
          <w:sz w:val="22"/>
        </w:rPr>
        <w:t>1958.</w:t>
      </w:r>
      <w:r>
        <w:rPr>
          <w:rFonts w:ascii="FreeSerif" w:hAnsi="FreeSerif"/>
          <w:sz w:val="22"/>
        </w:rPr>
        <w:t xml:space="preserve"> La Guinée vote « non » à l'union proposée par la France. En représailles, les fonctionnaires français partent en emportant tout, jusqu'aux ampoules électriques.</w:t>
      </w:r>
    </w:p>
    <w:p>
      <w:pPr>
        <w:spacing w:after="60"/>
        <w:ind w:firstLine="567"/>
      </w:pPr>
      <w:r>
        <w:rPr>
          <w:rFonts w:ascii="FreeSerif" w:hAnsi="FreeSerif"/>
          <w:b/>
          <w:sz w:val="22"/>
        </w:rPr>
        <w:t>1960 — « Année de l'Afrique ».</w:t>
      </w:r>
      <w:r>
        <w:rPr>
          <w:rFonts w:ascii="FreeSerif" w:hAnsi="FreeSerif"/>
          <w:sz w:val="22"/>
        </w:rPr>
        <w:t xml:space="preserve"> Dix-sept pays deviennent indépendants, dont le Mali, le Niger et la Haute-Volta, future Burkina Faso. Les drapeaux changent. Les structures de dépendance restent.</w:t>
      </w:r>
    </w:p>
    <w:p>
      <w:pPr>
        <w:spacing w:after="60"/>
        <w:ind w:firstLine="567"/>
      </w:pPr>
      <w:r>
        <w:rPr>
          <w:rFonts w:ascii="FreeSerif" w:hAnsi="FreeSerif"/>
          <w:b/>
          <w:sz w:val="22"/>
        </w:rPr>
        <w:t>1961.</w:t>
      </w:r>
      <w:r>
        <w:rPr>
          <w:rFonts w:ascii="FreeSerif" w:hAnsi="FreeSerif"/>
          <w:sz w:val="22"/>
        </w:rPr>
        <w:t xml:space="preserve"> Assassinat de Patrice Lumumba, premier chef de gouvernement du Congo indépendant.</w:t>
      </w:r>
    </w:p>
    <w:p>
      <w:pPr>
        <w:spacing w:after="60"/>
        <w:ind w:firstLine="567"/>
      </w:pPr>
      <w:r>
        <w:rPr>
          <w:rFonts w:ascii="FreeSerif" w:hAnsi="FreeSerif"/>
          <w:b/>
          <w:sz w:val="22"/>
        </w:rPr>
        <w:t>1963.</w:t>
      </w:r>
      <w:r>
        <w:rPr>
          <w:rFonts w:ascii="FreeSerif" w:hAnsi="FreeSerif"/>
          <w:sz w:val="22"/>
        </w:rPr>
        <w:t xml:space="preserve"> Assassinat de Sylvanus Olympio, premier président du Togo, qui voulait créer sa propre monnaie.</w:t>
      </w:r>
    </w:p>
    <w:p>
      <w:pPr>
        <w:spacing w:after="60"/>
        <w:ind w:firstLine="567"/>
      </w:pPr>
      <w:r>
        <w:rPr>
          <w:rFonts w:ascii="FreeSerif" w:hAnsi="FreeSerif"/>
          <w:b/>
          <w:sz w:val="22"/>
        </w:rPr>
        <w:t>1968.</w:t>
      </w:r>
      <w:r>
        <w:rPr>
          <w:rFonts w:ascii="FreeSerif" w:hAnsi="FreeSerif"/>
          <w:sz w:val="22"/>
        </w:rPr>
        <w:t xml:space="preserve"> Renversement de Modibo Keïta au Mali, un autre dirigeant qui voulait l'indépendance économique de son pays.</w:t>
      </w:r>
    </w:p>
    <w:p>
      <w:pPr>
        <w:spacing w:after="60"/>
        <w:ind w:firstLine="567"/>
      </w:pPr>
      <w:r>
        <w:rPr>
          <w:rFonts w:ascii="FreeSerif" w:hAnsi="FreeSerif"/>
          <w:b/>
          <w:sz w:val="22"/>
        </w:rPr>
        <w:t>1971.</w:t>
      </w:r>
      <w:r>
        <w:rPr>
          <w:rFonts w:ascii="FreeSerif" w:hAnsi="FreeSerif"/>
          <w:sz w:val="22"/>
        </w:rPr>
        <w:t xml:space="preserve"> Une entreprise française installe ses puits d'uranium à Arlit, au Niger. Pendant cinquante ans, le Niger sera l'un des principaux fournisseurs d'uranium de la France, et l'un des pays les plus pauvres du monde.</w:t>
      </w:r>
    </w:p>
    <w:p>
      <w:pPr>
        <w:spacing w:after="60"/>
        <w:ind w:firstLine="567"/>
      </w:pPr>
      <w:r>
        <w:rPr>
          <w:rFonts w:ascii="FreeSerif" w:hAnsi="FreeSerif"/>
          <w:b/>
          <w:sz w:val="22"/>
        </w:rPr>
        <w:t>1983-1987.</w:t>
      </w:r>
      <w:r>
        <w:rPr>
          <w:rFonts w:ascii="FreeSerif" w:hAnsi="FreeSerif"/>
          <w:sz w:val="22"/>
        </w:rPr>
        <w:t xml:space="preserve"> Présidence de Thomas Sankara au Burkina Faso, assassiné en octobre 1987. Quatre ans pour transformer un pays.</w:t>
      </w:r>
    </w:p>
    <w:p>
      <w:pPr>
        <w:spacing w:after="60"/>
        <w:ind w:firstLine="567"/>
      </w:pPr>
      <w:r>
        <w:rPr>
          <w:rFonts w:ascii="FreeSerif" w:hAnsi="FreeSerif"/>
          <w:b/>
          <w:sz w:val="22"/>
        </w:rPr>
        <w:t>1994.</w:t>
      </w:r>
      <w:r>
        <w:rPr>
          <w:rFonts w:ascii="FreeSerif" w:hAnsi="FreeSerif"/>
          <w:sz w:val="22"/>
        </w:rPr>
        <w:t xml:space="preserve"> Dévaluation du franc CFA. Du jour au lendemain, les économies de millions d'Africains perdent la moitié de leur valeur. Décision prise à Paris.</w:t>
      </w:r>
    </w:p>
    <w:p>
      <w:pPr>
        <w:spacing w:after="60"/>
        <w:ind w:firstLine="567"/>
      </w:pPr>
      <w:r>
        <w:rPr>
          <w:rFonts w:ascii="FreeSerif" w:hAnsi="FreeSerif"/>
          <w:b/>
          <w:sz w:val="22"/>
        </w:rPr>
        <w:t>2011.</w:t>
      </w:r>
      <w:r>
        <w:rPr>
          <w:rFonts w:ascii="FreeSerif" w:hAnsi="FreeSerif"/>
          <w:sz w:val="22"/>
        </w:rPr>
        <w:t xml:space="preserve"> Intervention militaire occidentale en Libye, chute et mort de Mouammar Kadhafi, dispersion des armes libyennes dans tout le Sahel.</w:t>
      </w:r>
    </w:p>
    <w:p>
      <w:pPr>
        <w:spacing w:after="60"/>
        <w:ind w:firstLine="567"/>
      </w:pPr>
      <w:r>
        <w:rPr>
          <w:rFonts w:ascii="FreeSerif" w:hAnsi="FreeSerif"/>
          <w:b/>
          <w:sz w:val="22"/>
        </w:rPr>
        <w:t>2012.</w:t>
      </w:r>
      <w:r>
        <w:rPr>
          <w:rFonts w:ascii="FreeSerif" w:hAnsi="FreeSerif"/>
          <w:sz w:val="22"/>
        </w:rPr>
        <w:t xml:space="preserve"> Effondrement du nord du Mali, proclamation de l'Azawad. Conséquence directe de la déstabilisation libyenne.</w:t>
      </w:r>
    </w:p>
    <w:p>
      <w:pPr>
        <w:spacing w:after="60"/>
        <w:ind w:firstLine="567"/>
      </w:pPr>
      <w:r>
        <w:rPr>
          <w:rFonts w:ascii="FreeSerif" w:hAnsi="FreeSerif"/>
          <w:b/>
          <w:sz w:val="22"/>
        </w:rPr>
        <w:t>2013.</w:t>
      </w:r>
      <w:r>
        <w:rPr>
          <w:rFonts w:ascii="FreeSerif" w:hAnsi="FreeSerif"/>
          <w:sz w:val="22"/>
        </w:rPr>
        <w:t xml:space="preserve"> Début de l'opération militaire française Serval au Mali, saluée par les peuples sahéliens. Dix ans plus tard, les mêmes peuples exigeront le départ des soldats français.</w:t>
      </w:r>
    </w:p>
    <w:p>
      <w:pPr>
        <w:spacing w:after="60"/>
        <w:ind w:firstLine="567"/>
      </w:pPr>
      <w:r>
        <w:rPr>
          <w:rFonts w:ascii="FreeSerif" w:hAnsi="FreeSerif"/>
          <w:b/>
          <w:sz w:val="22"/>
        </w:rPr>
        <w:t>2014.</w:t>
      </w:r>
      <w:r>
        <w:rPr>
          <w:rFonts w:ascii="FreeSerif" w:hAnsi="FreeSerif"/>
          <w:sz w:val="22"/>
        </w:rPr>
        <w:t xml:space="preserve"> Lancement de l'opération Barkhane. Neuf ans, plusieurs milliards d'euros, des milliers de soldats, et une insécurité qui s'étend chaque année.</w:t>
      </w:r>
    </w:p>
    <w:p>
      <w:pPr>
        <w:spacing w:after="60"/>
        <w:ind w:firstLine="567"/>
      </w:pPr>
      <w:r>
        <w:rPr>
          <w:rFonts w:ascii="FreeSerif" w:hAnsi="FreeSerif"/>
          <w:b/>
          <w:sz w:val="22"/>
        </w:rPr>
        <w:t>18 août 2020.</w:t>
      </w:r>
      <w:r>
        <w:rPr>
          <w:rFonts w:ascii="FreeSerif" w:hAnsi="FreeSerif"/>
          <w:sz w:val="22"/>
        </w:rPr>
        <w:t xml:space="preserve"> Première transition militaire au Mali, arrivée d'Assimi Goïta au pouvoir.</w:t>
      </w:r>
    </w:p>
    <w:p>
      <w:pPr>
        <w:spacing w:after="60"/>
        <w:ind w:firstLine="567"/>
      </w:pPr>
      <w:r>
        <w:rPr>
          <w:rFonts w:ascii="FreeSerif" w:hAnsi="FreeSerif"/>
          <w:b/>
          <w:sz w:val="22"/>
        </w:rPr>
        <w:t>Janvier-septembre 2022.</w:t>
      </w:r>
      <w:r>
        <w:rPr>
          <w:rFonts w:ascii="FreeSerif" w:hAnsi="FreeSerif"/>
          <w:sz w:val="22"/>
        </w:rPr>
        <w:t xml:space="preserve"> Au Burkina Faso, un premier coup d'État renverse le président Kaboré, puis le capitaine Ibrahim Traoré prend le pouvoir en septembre.</w:t>
      </w:r>
    </w:p>
    <w:p>
      <w:pPr>
        <w:spacing w:after="60"/>
        <w:ind w:firstLine="567"/>
      </w:pPr>
      <w:r>
        <w:rPr>
          <w:rFonts w:ascii="FreeSerif" w:hAnsi="FreeSerif"/>
          <w:b/>
          <w:sz w:val="22"/>
        </w:rPr>
        <w:t>Août 2022.</w:t>
      </w:r>
      <w:r>
        <w:rPr>
          <w:rFonts w:ascii="FreeSerif" w:hAnsi="FreeSerif"/>
          <w:sz w:val="22"/>
        </w:rPr>
        <w:t xml:space="preserve"> Expulsion de l'armée française du Mali.</w:t>
      </w:r>
    </w:p>
    <w:p>
      <w:pPr>
        <w:spacing w:after="60"/>
        <w:ind w:firstLine="567"/>
      </w:pPr>
      <w:r>
        <w:rPr>
          <w:rFonts w:ascii="FreeSerif" w:hAnsi="FreeSerif"/>
          <w:b/>
          <w:sz w:val="22"/>
        </w:rPr>
        <w:t>26 juillet 2023.</w:t>
      </w:r>
      <w:r>
        <w:rPr>
          <w:rFonts w:ascii="FreeSerif" w:hAnsi="FreeSerif"/>
          <w:sz w:val="22"/>
        </w:rPr>
        <w:t xml:space="preserve"> Transition militaire au Niger, le général Tiani prend la tête du pays.</w:t>
      </w:r>
    </w:p>
    <w:p>
      <w:pPr>
        <w:spacing w:after="60"/>
        <w:ind w:firstLine="567"/>
      </w:pPr>
      <w:r>
        <w:rPr>
          <w:rFonts w:ascii="FreeSerif" w:hAnsi="FreeSerif"/>
          <w:b/>
          <w:sz w:val="22"/>
        </w:rPr>
        <w:t>16 septembre 2023.</w:t>
      </w:r>
      <w:r>
        <w:rPr>
          <w:rFonts w:ascii="FreeSerif" w:hAnsi="FreeSerif"/>
          <w:sz w:val="22"/>
        </w:rPr>
        <w:t xml:space="preserve"> Signature de la Charte du Liptako-Gourma : naissance de l'Alliance des États du Sahel.</w:t>
      </w:r>
    </w:p>
    <w:p>
      <w:pPr>
        <w:spacing w:after="60"/>
        <w:ind w:firstLine="567"/>
      </w:pPr>
      <w:r>
        <w:rPr>
          <w:rFonts w:ascii="FreeSerif" w:hAnsi="FreeSerif"/>
          <w:b/>
          <w:sz w:val="22"/>
        </w:rPr>
        <w:t>14 novembre 2023.</w:t>
      </w:r>
      <w:r>
        <w:rPr>
          <w:rFonts w:ascii="FreeSerif" w:hAnsi="FreeSerif"/>
          <w:sz w:val="22"/>
        </w:rPr>
        <w:t xml:space="preserve"> L'armée malienne reprend Kidal, ville tenue par des groupes armés depuis 2012.</w:t>
      </w:r>
    </w:p>
    <w:p>
      <w:pPr>
        <w:spacing w:after="60"/>
        <w:ind w:firstLine="567"/>
      </w:pPr>
      <w:r>
        <w:rPr>
          <w:rFonts w:ascii="FreeSerif" w:hAnsi="FreeSerif"/>
          <w:b/>
          <w:sz w:val="22"/>
        </w:rPr>
        <w:t>28 janvier 2024.</w:t>
      </w:r>
      <w:r>
        <w:rPr>
          <w:rFonts w:ascii="FreeSerif" w:hAnsi="FreeSerif"/>
          <w:sz w:val="22"/>
        </w:rPr>
        <w:t xml:space="preserve"> Retrait du Mali, du Burkina Faso et du Niger de la CEDEAO.</w:t>
      </w:r>
    </w:p>
    <w:p>
      <w:pPr>
        <w:spacing w:after="60"/>
        <w:ind w:firstLine="567"/>
      </w:pPr>
      <w:r>
        <w:rPr>
          <w:rFonts w:ascii="FreeSerif" w:hAnsi="FreeSerif"/>
          <w:b/>
          <w:sz w:val="22"/>
        </w:rPr>
        <w:t>Mars-printemps 2024.</w:t>
      </w:r>
      <w:r>
        <w:rPr>
          <w:rFonts w:ascii="FreeSerif" w:hAnsi="FreeSerif"/>
          <w:sz w:val="22"/>
        </w:rPr>
        <w:t xml:space="preserve"> Départ des dernières forces françaises et américaines du Niger, fermeture de la base d'Agadez.</w:t>
      </w:r>
    </w:p>
    <w:p>
      <w:pPr>
        <w:spacing w:after="60"/>
        <w:ind w:firstLine="567"/>
      </w:pPr>
      <w:r>
        <w:rPr>
          <w:rFonts w:ascii="FreeSerif" w:hAnsi="FreeSerif"/>
          <w:b/>
          <w:sz w:val="22"/>
        </w:rPr>
        <w:t>6 juillet 2024.</w:t>
      </w:r>
      <w:r>
        <w:rPr>
          <w:rFonts w:ascii="FreeSerif" w:hAnsi="FreeSerif"/>
          <w:sz w:val="22"/>
        </w:rPr>
        <w:t xml:space="preserve"> Proclamation de la Confédération des États du Sahel.</w:t>
      </w:r>
    </w:p>
    <w:p>
      <w:pPr>
        <w:spacing w:after="60"/>
        <w:ind w:firstLine="567"/>
      </w:pPr>
      <w:r>
        <w:rPr>
          <w:rFonts w:ascii="FreeSerif" w:hAnsi="FreeSerif"/>
          <w:b/>
          <w:sz w:val="22"/>
        </w:rPr>
        <w:t>Juillet-août 2024.</w:t>
      </w:r>
      <w:r>
        <w:rPr>
          <w:rFonts w:ascii="FreeSerif" w:hAnsi="FreeSerif"/>
          <w:sz w:val="22"/>
        </w:rPr>
        <w:t xml:space="preserve"> Défaite militaire malienne à Tinzawaten, le renseignement militaire ukrainien reconnaît un appui aux assaillants.</w:t>
      </w:r>
    </w:p>
    <w:p>
      <w:pPr>
        <w:spacing w:after="60"/>
        <w:ind w:firstLine="567"/>
      </w:pPr>
      <w:r>
        <w:rPr>
          <w:rFonts w:ascii="FreeSerif" w:hAnsi="FreeSerif"/>
          <w:b/>
          <w:sz w:val="22"/>
        </w:rPr>
        <w:t>Mars 2025.</w:t>
      </w:r>
      <w:r>
        <w:rPr>
          <w:rFonts w:ascii="FreeSerif" w:hAnsi="FreeSerif"/>
          <w:sz w:val="22"/>
        </w:rPr>
        <w:t xml:space="preserve"> Retrait de l'AES de l'Organisation internationale de la Francophonie.</w:t>
      </w:r>
    </w:p>
    <w:p>
      <w:pPr>
        <w:spacing w:after="60"/>
        <w:ind w:firstLine="567"/>
      </w:pPr>
      <w:r>
        <w:rPr>
          <w:rFonts w:ascii="FreeSerif" w:hAnsi="FreeSerif"/>
          <w:b/>
          <w:sz w:val="22"/>
        </w:rPr>
        <w:t>22 septembre 2025.</w:t>
      </w:r>
      <w:r>
        <w:rPr>
          <w:rFonts w:ascii="FreeSerif" w:hAnsi="FreeSerif"/>
          <w:sz w:val="22"/>
        </w:rPr>
        <w:t xml:space="preserve"> Retrait des trois États de la Cour pénale internationale.</w:t>
      </w:r>
    </w:p>
    <w:p>
      <w:pPr>
        <w:spacing w:after="60"/>
        <w:ind w:firstLine="567"/>
      </w:pPr>
      <w:r>
        <w:rPr>
          <w:rFonts w:ascii="FreeSerif" w:hAnsi="FreeSerif"/>
          <w:b/>
          <w:sz w:val="22"/>
        </w:rPr>
        <w:t>21 décembre 2025.</w:t>
      </w:r>
      <w:r>
        <w:rPr>
          <w:rFonts w:ascii="FreeSerif" w:hAnsi="FreeSerif"/>
          <w:sz w:val="22"/>
        </w:rPr>
        <w:t xml:space="preserve"> Installation de la Force unifiée de l'AES.</w:t>
      </w:r>
    </w:p>
    <w:p>
      <w:pPr>
        <w:spacing w:after="60"/>
        <w:ind w:firstLine="567"/>
      </w:pPr>
      <w:r>
        <w:rPr>
          <w:rFonts w:ascii="FreeSerif" w:hAnsi="FreeSerif"/>
          <w:b/>
          <w:sz w:val="22"/>
        </w:rPr>
        <w:t>25 avril 2026.</w:t>
      </w:r>
      <w:r>
        <w:rPr>
          <w:rFonts w:ascii="FreeSerif" w:hAnsi="FreeSerif"/>
          <w:sz w:val="22"/>
        </w:rPr>
        <w:t xml:space="preserve"> Attaques coordonnées sur plusieurs villes maliennes, mort du général Sadio Camara.</w:t>
      </w:r>
    </w:p>
    <w:p>
      <w:pPr>
        <w:spacing w:after="60"/>
        <w:ind w:firstLine="567"/>
      </w:pPr>
      <w:r>
        <w:rPr>
          <w:rFonts w:ascii="FreeSerif" w:hAnsi="FreeSerif"/>
          <w:b/>
          <w:sz w:val="22"/>
        </w:rPr>
        <w:t>9 mai 2026.</w:t>
      </w:r>
      <w:r>
        <w:rPr>
          <w:rFonts w:ascii="FreeSerif" w:hAnsi="FreeSerif"/>
          <w:sz w:val="22"/>
        </w:rPr>
        <w:t xml:space="preserve"> Un média français rapporte la coopération d'ex-légionnaires avec le renseignement militaire ukrainien contre le Mali.</w:t>
      </w:r>
    </w:p>
    <w:p>
      <w:pPr>
        <w:spacing w:after="60"/>
        <w:ind w:firstLine="567"/>
      </w:pPr>
      <w:r>
        <w:rPr>
          <w:rFonts w:ascii="FreeSerif" w:hAnsi="FreeSerif"/>
          <w:b/>
          <w:sz w:val="22"/>
        </w:rPr>
        <w:t>7 juin 2026.</w:t>
      </w:r>
      <w:r>
        <w:rPr>
          <w:rFonts w:ascii="FreeSerif" w:hAnsi="FreeSerif"/>
          <w:sz w:val="22"/>
        </w:rPr>
        <w:t xml:space="preserve"> Cinquième anniversaire de l'investiture du général Assimi Goïta. Condamnation d'un agent français à vingt ans de prison au Mali.</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Glossaire des sigles</w:t>
      </w:r>
    </w:p>
    <w:p>
      <w:pPr>
        <w:ind w:left="363" w:right="119"/>
        <w:spacing w:line="360" w:lineRule="auto"/>
        <w:pBdr>
          <w:left w:val="single" w:sz="16" w:space="18" w:color="A07820"/>
        </w:pBdr>
      </w:pPr>
      <w:r>
        <w:rPr>
          <w:rFonts w:ascii="FreeSerif" w:hAnsi="FreeSerif"/>
          <w:i/>
          <w:color w:val="8B1A1A"/>
          <w:sz w:val="22"/>
        </w:rPr>
        <w:t>Derrière chaque sigle se cache une institution, une logique, un rapport de force. Ce glossaire les explique simplement.</w:t>
      </w:r>
    </w:p>
    <w:p>
      <w:pPr>
        <w:spacing w:after="60"/>
        <w:ind w:firstLine="567"/>
      </w:pPr>
      <w:r>
        <w:rPr>
          <w:rFonts w:ascii="FreeSerif" w:hAnsi="FreeSerif"/>
          <w:b/>
          <w:sz w:val="22"/>
        </w:rPr>
        <w:t>ACLED</w:t>
      </w:r>
      <w:r>
        <w:rPr>
          <w:rFonts w:ascii="FreeSerif" w:hAnsi="FreeSerif"/>
          <w:sz w:val="22"/>
        </w:rPr>
        <w:t xml:space="preserve"> — Base de données internationale sur les conflits armés. L'une des rares sources indépendantes qui mesure la violence dans les zones de crise.</w:t>
      </w:r>
    </w:p>
    <w:p>
      <w:pPr>
        <w:spacing w:after="60"/>
        <w:ind w:firstLine="567"/>
      </w:pPr>
      <w:r>
        <w:rPr>
          <w:rFonts w:ascii="FreeSerif" w:hAnsi="FreeSerif"/>
          <w:b/>
          <w:sz w:val="22"/>
        </w:rPr>
        <w:t>AES</w:t>
      </w:r>
      <w:r>
        <w:rPr>
          <w:rFonts w:ascii="FreeSerif" w:hAnsi="FreeSerif"/>
          <w:sz w:val="22"/>
        </w:rPr>
        <w:t xml:space="preserve"> — Alliance des États du Sahel (Mali, Burkina Faso, Niger). Née le 16 septembre 2023. Le premier bloc souverain africain issu de transitions militaires populaires.</w:t>
      </w:r>
    </w:p>
    <w:p>
      <w:pPr>
        <w:spacing w:after="60"/>
        <w:ind w:firstLine="567"/>
      </w:pPr>
      <w:r>
        <w:rPr>
          <w:rFonts w:ascii="FreeSerif" w:hAnsi="FreeSerif"/>
          <w:b/>
          <w:sz w:val="22"/>
        </w:rPr>
        <w:t>AOF</w:t>
      </w:r>
      <w:r>
        <w:rPr>
          <w:rFonts w:ascii="FreeSerif" w:hAnsi="FreeSerif"/>
          <w:sz w:val="22"/>
        </w:rPr>
        <w:t xml:space="preserve"> — Afrique-Occidentale française. L'ancien empire colonial qui a organisé pendant un siècle l'exploitation de l'Afrique de l'Ouest, officiellement dissous en 1960.</w:t>
      </w:r>
    </w:p>
    <w:p>
      <w:pPr>
        <w:spacing w:after="60"/>
        <w:ind w:firstLine="567"/>
      </w:pPr>
      <w:r>
        <w:rPr>
          <w:rFonts w:ascii="FreeSerif" w:hAnsi="FreeSerif"/>
          <w:b/>
          <w:sz w:val="22"/>
        </w:rPr>
        <w:t>APD</w:t>
      </w:r>
      <w:r>
        <w:rPr>
          <w:rFonts w:ascii="FreeSerif" w:hAnsi="FreeSerif"/>
          <w:sz w:val="22"/>
        </w:rPr>
        <w:t xml:space="preserve"> — Aide publique au développement. Souvent un instrument de contrôle plutôt qu'un pur geste de générosité. La France récupère en marchés ce qu'elle verse en aide.</w:t>
      </w:r>
    </w:p>
    <w:p>
      <w:pPr>
        <w:spacing w:after="60"/>
        <w:ind w:firstLine="567"/>
      </w:pPr>
      <w:r>
        <w:rPr>
          <w:rFonts w:ascii="FreeSerif" w:hAnsi="FreeSerif"/>
          <w:b/>
          <w:sz w:val="22"/>
        </w:rPr>
        <w:t>AQMI</w:t>
      </w:r>
      <w:r>
        <w:rPr>
          <w:rFonts w:ascii="FreeSerif" w:hAnsi="FreeSerif"/>
          <w:sz w:val="22"/>
        </w:rPr>
        <w:t xml:space="preserve"> — Al-Qaïda au Maghreb islamique. Groupe jihadiste sahélien né d'un groupe algérien, partiellement financé par les rançons versées par les gouvernements occidentaux.</w:t>
      </w:r>
    </w:p>
    <w:p>
      <w:pPr>
        <w:spacing w:after="60"/>
        <w:ind w:firstLine="567"/>
      </w:pPr>
      <w:r>
        <w:rPr>
          <w:rFonts w:ascii="FreeSerif" w:hAnsi="FreeSerif"/>
          <w:b/>
          <w:sz w:val="22"/>
        </w:rPr>
        <w:t>BCEAO</w:t>
      </w:r>
      <w:r>
        <w:rPr>
          <w:rFonts w:ascii="FreeSerif" w:hAnsi="FreeSerif"/>
          <w:sz w:val="22"/>
        </w:rPr>
        <w:t xml:space="preserve"> — Banque centrale des États de l'Afrique de l'Ouest. Son siège est à Dakar mais sa politique reste liée à Paris. En 2022 et 2023, elle a gelé les comptes du Mali et du Niger.</w:t>
      </w:r>
    </w:p>
    <w:p>
      <w:pPr>
        <w:spacing w:after="60"/>
        <w:ind w:firstLine="567"/>
      </w:pPr>
      <w:r>
        <w:rPr>
          <w:rFonts w:ascii="FreeSerif" w:hAnsi="FreeSerif"/>
          <w:b/>
          <w:sz w:val="22"/>
        </w:rPr>
        <w:t>BEAC</w:t>
      </w:r>
      <w:r>
        <w:rPr>
          <w:rFonts w:ascii="FreeSerif" w:hAnsi="FreeSerif"/>
          <w:sz w:val="22"/>
        </w:rPr>
        <w:t xml:space="preserve"> — Banque des États de l'Afrique centrale. Même fonctionnement que la BCEAO, pour l'Afrique centrale.</w:t>
      </w:r>
    </w:p>
    <w:p>
      <w:pPr>
        <w:spacing w:after="60"/>
        <w:ind w:firstLine="567"/>
      </w:pPr>
      <w:r>
        <w:rPr>
          <w:rFonts w:ascii="FreeSerif" w:hAnsi="FreeSerif"/>
          <w:b/>
          <w:sz w:val="22"/>
        </w:rPr>
        <w:t>BRICS</w:t>
      </w:r>
      <w:r>
        <w:rPr>
          <w:rFonts w:ascii="FreeSerif" w:hAnsi="FreeSerif"/>
          <w:sz w:val="22"/>
        </w:rPr>
        <w:t xml:space="preserve"> — Brésil, Russie, Inde, Chine, Afrique du Sud, et de nouveaux membres. Un bloc alternatif à l'ordre occidental, que plusieurs pays africains regardent comme une nouvelle direction possible.</w:t>
      </w:r>
    </w:p>
    <w:p>
      <w:pPr>
        <w:spacing w:after="60"/>
        <w:ind w:firstLine="567"/>
      </w:pPr>
      <w:r>
        <w:rPr>
          <w:rFonts w:ascii="FreeSerif" w:hAnsi="FreeSerif"/>
          <w:b/>
          <w:sz w:val="22"/>
        </w:rPr>
        <w:t>CEDEAO</w:t>
      </w:r>
      <w:r>
        <w:rPr>
          <w:rFonts w:ascii="FreeSerif" w:hAnsi="FreeSerif"/>
          <w:sz w:val="22"/>
        </w:rPr>
        <w:t xml:space="preserve"> — Communauté économique des États de l'Afrique de l'Ouest. En 2023, elle a menacé d'une intervention militaire contre le Niger. Le Mali, le Burkina Faso et le Niger l'ont quittée en janvier 2024.</w:t>
      </w:r>
    </w:p>
    <w:p>
      <w:pPr>
        <w:spacing w:after="60"/>
        <w:ind w:firstLine="567"/>
      </w:pPr>
      <w:r>
        <w:rPr>
          <w:rFonts w:ascii="FreeSerif" w:hAnsi="FreeSerif"/>
          <w:b/>
          <w:sz w:val="22"/>
        </w:rPr>
        <w:t>CEMAC</w:t>
      </w:r>
      <w:r>
        <w:rPr>
          <w:rFonts w:ascii="FreeSerif" w:hAnsi="FreeSerif"/>
          <w:sz w:val="22"/>
        </w:rPr>
        <w:t xml:space="preserve"> — Communauté économique et monétaire de l'Afrique centrale, la zone qui utilise le franc CFA d'Afrique centrale.</w:t>
      </w:r>
    </w:p>
    <w:p>
      <w:pPr>
        <w:spacing w:after="60"/>
        <w:ind w:firstLine="567"/>
      </w:pPr>
      <w:r>
        <w:rPr>
          <w:rFonts w:ascii="FreeSerif" w:hAnsi="FreeSerif"/>
          <w:b/>
          <w:sz w:val="22"/>
        </w:rPr>
        <w:t>CFA</w:t>
      </w:r>
      <w:r>
        <w:rPr>
          <w:rFonts w:ascii="FreeSerif" w:hAnsi="FreeSerif"/>
          <w:sz w:val="22"/>
        </w:rPr>
        <w:t xml:space="preserve"> — Franc de la Communauté financière africaine. Monnaie créée en 1945 par la France coloniale, garantie par le Trésor français, gérée selon des règles fixées à Paris.</w:t>
      </w:r>
    </w:p>
    <w:p>
      <w:pPr>
        <w:spacing w:after="60"/>
        <w:ind w:firstLine="567"/>
      </w:pPr>
      <w:r>
        <w:rPr>
          <w:rFonts w:ascii="FreeSerif" w:hAnsi="FreeSerif"/>
          <w:b/>
          <w:sz w:val="22"/>
        </w:rPr>
        <w:t>CICR</w:t>
      </w:r>
      <w:r>
        <w:rPr>
          <w:rFonts w:ascii="FreeSerif" w:hAnsi="FreeSerif"/>
          <w:sz w:val="22"/>
        </w:rPr>
        <w:t xml:space="preserve"> — Comité international de la Croix-Rouge. Organisation humanitaire dont la présence a parfois servi, selon certains gouvernements sahéliens, de couverture à d'autres intérêts.</w:t>
      </w:r>
    </w:p>
    <w:p>
      <w:pPr>
        <w:spacing w:after="60"/>
        <w:ind w:firstLine="567"/>
      </w:pPr>
      <w:r>
        <w:rPr>
          <w:rFonts w:ascii="FreeSerif" w:hAnsi="FreeSerif"/>
          <w:b/>
          <w:sz w:val="22"/>
        </w:rPr>
        <w:t>CNSP</w:t>
      </w:r>
      <w:r>
        <w:rPr>
          <w:rFonts w:ascii="FreeSerif" w:hAnsi="FreeSerif"/>
          <w:sz w:val="22"/>
        </w:rPr>
        <w:t xml:space="preserve"> — Conseil national pour la sauvegarde de la patrie. L'organe de direction de la transition nigérienne née le 26 juillet 2023, dirigé par le général Tiani.</w:t>
      </w:r>
    </w:p>
    <w:p>
      <w:pPr>
        <w:spacing w:after="60"/>
        <w:ind w:firstLine="567"/>
      </w:pPr>
      <w:r>
        <w:rPr>
          <w:rFonts w:ascii="FreeSerif" w:hAnsi="FreeSerif"/>
          <w:b/>
          <w:sz w:val="22"/>
        </w:rPr>
        <w:t>COS</w:t>
      </w:r>
      <w:r>
        <w:rPr>
          <w:rFonts w:ascii="FreeSerif" w:hAnsi="FreeSerif"/>
          <w:sz w:val="22"/>
        </w:rPr>
        <w:t xml:space="preserve"> — Commandement des opérations spéciales français. Forces spéciales françaises déployées en Afrique, y compris avant les opérations officiellement annoncées.</w:t>
      </w:r>
    </w:p>
    <w:p>
      <w:pPr>
        <w:spacing w:after="60"/>
        <w:ind w:firstLine="567"/>
      </w:pPr>
      <w:r>
        <w:rPr>
          <w:rFonts w:ascii="FreeSerif" w:hAnsi="FreeSerif"/>
          <w:b/>
          <w:sz w:val="22"/>
        </w:rPr>
        <w:t>CPI</w:t>
      </w:r>
      <w:r>
        <w:rPr>
          <w:rFonts w:ascii="FreeSerif" w:hAnsi="FreeSerif"/>
          <w:sz w:val="22"/>
        </w:rPr>
        <w:t xml:space="preserve"> — Cour pénale internationale. Depuis sa création, elle a poursuivi presque exclusivement des Africains. Aucun Occidental n'a été jugé pour des crimes commis en Afrique. Les pays de l'AES s'en sont retirés en septembre 2025.</w:t>
      </w:r>
    </w:p>
    <w:p>
      <w:pPr>
        <w:spacing w:after="60"/>
        <w:ind w:firstLine="567"/>
      </w:pPr>
      <w:r>
        <w:rPr>
          <w:rFonts w:ascii="FreeSerif" w:hAnsi="FreeSerif"/>
          <w:b/>
          <w:sz w:val="22"/>
        </w:rPr>
        <w:t>DGSE</w:t>
      </w:r>
      <w:r>
        <w:rPr>
          <w:rFonts w:ascii="FreeSerif" w:hAnsi="FreeSerif"/>
          <w:sz w:val="22"/>
        </w:rPr>
        <w:t xml:space="preserve"> — Direction générale de la sécurité extérieure, le service de renseignement extérieur français.</w:t>
      </w:r>
    </w:p>
    <w:p>
      <w:pPr>
        <w:spacing w:after="60"/>
        <w:ind w:firstLine="567"/>
      </w:pPr>
      <w:r>
        <w:rPr>
          <w:rFonts w:ascii="FreeSerif" w:hAnsi="FreeSerif"/>
          <w:b/>
          <w:sz w:val="22"/>
        </w:rPr>
        <w:t>EAU</w:t>
      </w:r>
      <w:r>
        <w:rPr>
          <w:rFonts w:ascii="FreeSerif" w:hAnsi="FreeSerif"/>
          <w:sz w:val="22"/>
        </w:rPr>
        <w:t xml:space="preserve"> — Émirats arabes unis, acteur de plus en plus déstabilisateur dans les conflits africains, notamment au Soudan et en Libye.</w:t>
      </w:r>
    </w:p>
    <w:p>
      <w:pPr>
        <w:spacing w:after="60"/>
        <w:ind w:firstLine="567"/>
      </w:pPr>
      <w:r>
        <w:rPr>
          <w:rFonts w:ascii="FreeSerif" w:hAnsi="FreeSerif"/>
          <w:b/>
          <w:sz w:val="22"/>
        </w:rPr>
        <w:t>ESSD</w:t>
      </w:r>
      <w:r>
        <w:rPr>
          <w:rFonts w:ascii="FreeSerif" w:hAnsi="FreeSerif"/>
          <w:sz w:val="22"/>
        </w:rPr>
        <w:t xml:space="preserve"> — Entreprise de services de sécurité et de défense, un autre nom pour des sociétés de mercenaires.</w:t>
      </w:r>
    </w:p>
    <w:p>
      <w:pPr>
        <w:spacing w:after="60"/>
        <w:ind w:firstLine="567"/>
      </w:pPr>
      <w:r>
        <w:rPr>
          <w:rFonts w:ascii="FreeSerif" w:hAnsi="FreeSerif"/>
          <w:b/>
          <w:sz w:val="22"/>
        </w:rPr>
        <w:t>FAMa</w:t>
      </w:r>
      <w:r>
        <w:rPr>
          <w:rFonts w:ascii="FreeSerif" w:hAnsi="FreeSerif"/>
          <w:sz w:val="22"/>
        </w:rPr>
        <w:t xml:space="preserve"> — Forces armées maliennes, l'armée nationale du Mali, renforcée depuis 2020. A repris Kidal en novembre 2023.</w:t>
      </w:r>
    </w:p>
    <w:p>
      <w:pPr>
        <w:spacing w:after="60"/>
        <w:ind w:firstLine="567"/>
      </w:pPr>
      <w:r>
        <w:rPr>
          <w:rFonts w:ascii="FreeSerif" w:hAnsi="FreeSerif"/>
          <w:b/>
          <w:sz w:val="22"/>
        </w:rPr>
        <w:t>FLA</w:t>
      </w:r>
      <w:r>
        <w:rPr>
          <w:rFonts w:ascii="FreeSerif" w:hAnsi="FreeSerif"/>
          <w:sz w:val="22"/>
        </w:rPr>
        <w:t xml:space="preserve"> — Front de libération de l'Azawad, un groupe armé touareg.</w:t>
      </w:r>
    </w:p>
    <w:p>
      <w:pPr>
        <w:spacing w:after="60"/>
        <w:ind w:firstLine="567"/>
      </w:pPr>
      <w:r>
        <w:rPr>
          <w:rFonts w:ascii="FreeSerif" w:hAnsi="FreeSerif"/>
          <w:b/>
          <w:sz w:val="22"/>
        </w:rPr>
        <w:t>FMI</w:t>
      </w:r>
      <w:r>
        <w:rPr>
          <w:rFonts w:ascii="FreeSerif" w:hAnsi="FreeSerif"/>
          <w:sz w:val="22"/>
        </w:rPr>
        <w:t xml:space="preserve"> — Fonds monétaire international, né en 1944, souvent utilisé comme outil de conditionnalité économique envers les pays pauvres.</w:t>
      </w:r>
    </w:p>
    <w:p>
      <w:pPr>
        <w:spacing w:after="60"/>
        <w:ind w:firstLine="567"/>
      </w:pPr>
      <w:r>
        <w:rPr>
          <w:rFonts w:ascii="FreeSerif" w:hAnsi="FreeSerif"/>
          <w:b/>
          <w:sz w:val="22"/>
        </w:rPr>
        <w:t>FSR</w:t>
      </w:r>
      <w:r>
        <w:rPr>
          <w:rFonts w:ascii="FreeSerif" w:hAnsi="FreeSerif"/>
          <w:sz w:val="22"/>
        </w:rPr>
        <w:t xml:space="preserve"> — Forces de soutien rapide (Soudan), une milice paramilitaire impliquée dans la guerre civile soudanaise, soutenue par des acteurs extérieurs dont les Émirats arabes unis.</w:t>
      </w:r>
    </w:p>
    <w:p>
      <w:pPr>
        <w:spacing w:after="60"/>
        <w:ind w:firstLine="567"/>
      </w:pPr>
      <w:r>
        <w:rPr>
          <w:rFonts w:ascii="FreeSerif" w:hAnsi="FreeSerif"/>
          <w:b/>
          <w:sz w:val="22"/>
        </w:rPr>
        <w:t>GSPC</w:t>
      </w:r>
      <w:r>
        <w:rPr>
          <w:rFonts w:ascii="FreeSerif" w:hAnsi="FreeSerif"/>
          <w:sz w:val="22"/>
        </w:rPr>
        <w:t xml:space="preserve"> — Groupe salafiste pour la prédication et le combat, un groupe algérien devenu AQMI.</w:t>
      </w:r>
    </w:p>
    <w:p>
      <w:pPr>
        <w:spacing w:after="60"/>
        <w:ind w:firstLine="567"/>
      </w:pPr>
      <w:r>
        <w:rPr>
          <w:rFonts w:ascii="FreeSerif" w:hAnsi="FreeSerif"/>
          <w:b/>
          <w:sz w:val="22"/>
        </w:rPr>
        <w:t>GUR</w:t>
      </w:r>
      <w:r>
        <w:rPr>
          <w:rFonts w:ascii="FreeSerif" w:hAnsi="FreeSerif"/>
          <w:sz w:val="22"/>
        </w:rPr>
        <w:t xml:space="preserve"> — Renseignement militaire ukrainien, qui a reconnu en 2024 avoir appuyé des assaillants contre l'armée malienne.</w:t>
      </w:r>
    </w:p>
    <w:p>
      <w:pPr>
        <w:spacing w:after="60"/>
        <w:ind w:firstLine="567"/>
      </w:pPr>
      <w:r>
        <w:rPr>
          <w:rFonts w:ascii="FreeSerif" w:hAnsi="FreeSerif"/>
          <w:b/>
          <w:sz w:val="22"/>
        </w:rPr>
        <w:t>HRW</w:t>
      </w:r>
      <w:r>
        <w:rPr>
          <w:rFonts w:ascii="FreeSerif" w:hAnsi="FreeSerif"/>
          <w:sz w:val="22"/>
        </w:rPr>
        <w:t xml:space="preserve"> — Human Rights Watch, une organisation de droits humains dont les rapports sur le Sahel suivent souvent le récit occidental, tout en documentant des faits réels.</w:t>
      </w:r>
    </w:p>
    <w:p>
      <w:pPr>
        <w:spacing w:after="60"/>
        <w:ind w:firstLine="567"/>
      </w:pPr>
      <w:r>
        <w:rPr>
          <w:rFonts w:ascii="FreeSerif" w:hAnsi="FreeSerif"/>
          <w:b/>
          <w:sz w:val="22"/>
        </w:rPr>
        <w:t>IDH</w:t>
      </w:r>
      <w:r>
        <w:rPr>
          <w:rFonts w:ascii="FreeSerif" w:hAnsi="FreeSerif"/>
          <w:sz w:val="22"/>
        </w:rPr>
        <w:t xml:space="preserve"> — Indice de développement humain, une mesure onusienne du bien-être des populations.</w:t>
      </w:r>
    </w:p>
    <w:p>
      <w:pPr>
        <w:spacing w:after="60"/>
        <w:ind w:firstLine="567"/>
      </w:pPr>
      <w:r>
        <w:rPr>
          <w:rFonts w:ascii="FreeSerif" w:hAnsi="FreeSerif"/>
          <w:b/>
          <w:sz w:val="22"/>
        </w:rPr>
        <w:t>JNIM</w:t>
      </w:r>
      <w:r>
        <w:rPr>
          <w:rFonts w:ascii="FreeSerif" w:hAnsi="FreeSerif"/>
          <w:sz w:val="22"/>
        </w:rPr>
        <w:t xml:space="preserve"> — Groupe de soutien à l'islam et aux musulmans, une coalition jihadiste sahélienne dirigée par Iyad Ag Ghali.</w:t>
      </w:r>
    </w:p>
    <w:p>
      <w:pPr>
        <w:spacing w:after="60"/>
        <w:ind w:firstLine="567"/>
      </w:pPr>
      <w:r>
        <w:rPr>
          <w:rFonts w:ascii="FreeSerif" w:hAnsi="FreeSerif"/>
          <w:b/>
          <w:sz w:val="22"/>
        </w:rPr>
        <w:t>MINUSMA</w:t>
      </w:r>
      <w:r>
        <w:rPr>
          <w:rFonts w:ascii="FreeSerif" w:hAnsi="FreeSerif"/>
          <w:sz w:val="22"/>
        </w:rPr>
        <w:t xml:space="preserve"> — Mission des Nations unies au Mali, présente de 2013 à 2023.</w:t>
      </w:r>
    </w:p>
    <w:p>
      <w:pPr>
        <w:spacing w:after="60"/>
        <w:ind w:firstLine="567"/>
      </w:pPr>
      <w:r>
        <w:rPr>
          <w:rFonts w:ascii="FreeSerif" w:hAnsi="FreeSerif"/>
          <w:b/>
          <w:sz w:val="22"/>
        </w:rPr>
        <w:t>MNLA</w:t>
      </w:r>
      <w:r>
        <w:rPr>
          <w:rFonts w:ascii="FreeSerif" w:hAnsi="FreeSerif"/>
          <w:sz w:val="22"/>
        </w:rPr>
        <w:t xml:space="preserve"> — Mouvement national de libération de l'Azawad, un groupe armé touareg qui a proclamé l'indépendance de l'Azawad en 2012.</w:t>
      </w:r>
    </w:p>
    <w:p>
      <w:pPr>
        <w:spacing w:after="60"/>
        <w:ind w:firstLine="567"/>
      </w:pPr>
      <w:r>
        <w:rPr>
          <w:rFonts w:ascii="FreeSerif" w:hAnsi="FreeSerif"/>
          <w:b/>
          <w:sz w:val="22"/>
        </w:rPr>
        <w:t>MPSR</w:t>
      </w:r>
      <w:r>
        <w:rPr>
          <w:rFonts w:ascii="FreeSerif" w:hAnsi="FreeSerif"/>
          <w:sz w:val="22"/>
        </w:rPr>
        <w:t xml:space="preserve"> — Mouvement patriotique pour la sauvegarde et la restauration, l'organe de la première transition burkinabè conduite par Damiba en janvier 2022.</w:t>
      </w:r>
    </w:p>
    <w:p>
      <w:pPr>
        <w:spacing w:after="60"/>
        <w:ind w:firstLine="567"/>
      </w:pPr>
      <w:r>
        <w:rPr>
          <w:rFonts w:ascii="FreeSerif" w:hAnsi="FreeSerif"/>
          <w:b/>
          <w:sz w:val="22"/>
        </w:rPr>
        <w:t>OCRS</w:t>
      </w:r>
      <w:r>
        <w:rPr>
          <w:rFonts w:ascii="FreeSerif" w:hAnsi="FreeSerif"/>
          <w:sz w:val="22"/>
        </w:rPr>
        <w:t xml:space="preserve"> — Organisation commune des régions sahariennes, créée par une loi française de 1957 pour garder le contrôle des ressources du Sahara avant les indépendances.</w:t>
      </w:r>
    </w:p>
    <w:p>
      <w:pPr>
        <w:spacing w:after="60"/>
        <w:ind w:firstLine="567"/>
      </w:pPr>
      <w:r>
        <w:rPr>
          <w:rFonts w:ascii="FreeSerif" w:hAnsi="FreeSerif"/>
          <w:b/>
          <w:sz w:val="22"/>
        </w:rPr>
        <w:t>OIF</w:t>
      </w:r>
      <w:r>
        <w:rPr>
          <w:rFonts w:ascii="FreeSerif" w:hAnsi="FreeSerif"/>
          <w:sz w:val="22"/>
        </w:rPr>
        <w:t xml:space="preserve"> — Organisation internationale de la Francophonie, utilisée comme vecteur d'influence politique française. L'AES s'en est retirée en mars 2025.</w:t>
      </w:r>
    </w:p>
    <w:p>
      <w:pPr>
        <w:spacing w:after="60"/>
        <w:ind w:firstLine="567"/>
      </w:pPr>
      <w:r>
        <w:rPr>
          <w:rFonts w:ascii="FreeSerif" w:hAnsi="FreeSerif"/>
          <w:b/>
          <w:sz w:val="22"/>
        </w:rPr>
        <w:t>OTAN</w:t>
      </w:r>
      <w:r>
        <w:rPr>
          <w:rFonts w:ascii="FreeSerif" w:hAnsi="FreeSerif"/>
          <w:sz w:val="22"/>
        </w:rPr>
        <w:t xml:space="preserve"> — Organisation du traité de l'Atlantique Nord, l'alliance militaire occidentale dont l'intervention en Libye en 2011 a produit un État effondré.</w:t>
      </w:r>
    </w:p>
    <w:p>
      <w:pPr>
        <w:spacing w:after="60"/>
        <w:ind w:firstLine="567"/>
      </w:pPr>
      <w:r>
        <w:rPr>
          <w:rFonts w:ascii="FreeSerif" w:hAnsi="FreeSerif"/>
          <w:b/>
          <w:sz w:val="22"/>
        </w:rPr>
        <w:t>PNUD</w:t>
      </w:r>
      <w:r>
        <w:rPr>
          <w:rFonts w:ascii="FreeSerif" w:hAnsi="FreeSerif"/>
          <w:sz w:val="22"/>
        </w:rPr>
        <w:t xml:space="preserve"> — Programme des Nations unies pour le développement, qui calcule l'indice de développement humain.</w:t>
      </w:r>
    </w:p>
    <w:p>
      <w:pPr>
        <w:spacing w:after="60"/>
        <w:ind w:firstLine="567"/>
      </w:pPr>
      <w:r>
        <w:rPr>
          <w:rFonts w:ascii="FreeSerif" w:hAnsi="FreeSerif"/>
          <w:b/>
          <w:sz w:val="22"/>
        </w:rPr>
        <w:t>RCA</w:t>
      </w:r>
      <w:r>
        <w:rPr>
          <w:rFonts w:ascii="FreeSerif" w:hAnsi="FreeSerif"/>
          <w:sz w:val="22"/>
        </w:rPr>
        <w:t xml:space="preserve"> — République centrafricaine, un pays au sous-sol exceptionnel, maintenu dans la pauvreté par des décennies d'ingérence française.</w:t>
      </w:r>
    </w:p>
    <w:p>
      <w:pPr>
        <w:spacing w:after="60"/>
        <w:ind w:firstLine="567"/>
      </w:pPr>
      <w:r>
        <w:rPr>
          <w:rFonts w:ascii="FreeSerif" w:hAnsi="FreeSerif"/>
          <w:b/>
          <w:sz w:val="22"/>
        </w:rPr>
        <w:t>SWP</w:t>
      </w:r>
      <w:r>
        <w:rPr>
          <w:rFonts w:ascii="FreeSerif" w:hAnsi="FreeSerif"/>
          <w:sz w:val="22"/>
        </w:rPr>
        <w:t xml:space="preserve"> — Institut allemand pour les affaires internationales et la sécurité, dont un rapport de 2026 documente le rôle déstabilisateur des Émirats arabes unis en Afrique.</w:t>
      </w:r>
    </w:p>
    <w:p>
      <w:pPr>
        <w:spacing w:after="60"/>
        <w:ind w:firstLine="567"/>
      </w:pPr>
      <w:r>
        <w:rPr>
          <w:rFonts w:ascii="FreeSerif" w:hAnsi="FreeSerif"/>
          <w:b/>
          <w:sz w:val="22"/>
        </w:rPr>
        <w:t>VDP</w:t>
      </w:r>
      <w:r>
        <w:rPr>
          <w:rFonts w:ascii="FreeSerif" w:hAnsi="FreeSerif"/>
          <w:sz w:val="22"/>
        </w:rPr>
        <w:t xml:space="preserve"> — Volontaires pour la défense de la patrie, des civils armés intégrés dans la stratégie de sécurité burkinabè.</w:t>
      </w:r>
    </w:p>
    <w:p>
      <w:pPr>
        <w:spacing w:after="60"/>
        <w:ind w:firstLine="567"/>
      </w:pPr>
      <w:r>
        <w:rPr>
          <w:rFonts w:ascii="FreeSerif" w:hAnsi="FreeSerif"/>
          <w:b/>
          <w:sz w:val="22"/>
        </w:rPr>
        <w:t>ZLECAf</w:t>
      </w:r>
      <w:r>
        <w:rPr>
          <w:rFonts w:ascii="FreeSerif" w:hAnsi="FreeSerif"/>
          <w:sz w:val="22"/>
        </w:rPr>
        <w:t xml:space="preserve"> — Zone de libre-échange continentale africaine, un projet d'intégration économique panafricaine.</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Qui est qui</w:t>
      </w:r>
    </w:p>
    <w:p>
      <w:pPr>
        <w:ind w:left="363" w:right="119"/>
        <w:spacing w:line="360" w:lineRule="auto"/>
        <w:pBdr>
          <w:left w:val="single" w:sz="16" w:space="18" w:color="A07820"/>
        </w:pBdr>
      </w:pPr>
      <w:r>
        <w:rPr>
          <w:rFonts w:ascii="FreeSerif" w:hAnsi="FreeSerif"/>
          <w:i/>
          <w:color w:val="8B1A1A"/>
          <w:sz w:val="22"/>
        </w:rPr>
        <w:t>Ce livre parle de vivants et de morts, de bourreaux et de résistants. Les voici présentés, pour que personne ne se cache derrière un titre officiel.</w:t>
      </w:r>
    </w:p>
    <w:p>
      <w:pPr>
        <w:spacing w:after="60"/>
        <w:ind w:firstLine="567"/>
      </w:pPr>
      <w:r>
        <w:rPr>
          <w:rFonts w:ascii="FreeSerif" w:hAnsi="FreeSerif"/>
          <w:b/>
          <w:sz w:val="22"/>
        </w:rPr>
        <w:t>Avé, Anne-Sophie</w:t>
      </w:r>
      <w:r>
        <w:rPr>
          <w:rFonts w:ascii="FreeSerif" w:hAnsi="FreeSerif"/>
          <w:sz w:val="22"/>
        </w:rPr>
        <w:t xml:space="preserve"> — ancienne ambassadrice de France au Mali, connue pour avoir décrit publiquement une méthode de manipulation de l'opinion.</w:t>
      </w:r>
    </w:p>
    <w:p>
      <w:pPr>
        <w:spacing w:after="60"/>
        <w:ind w:firstLine="567"/>
      </w:pPr>
      <w:r>
        <w:rPr>
          <w:rFonts w:ascii="FreeSerif" w:hAnsi="FreeSerif"/>
          <w:b/>
          <w:sz w:val="22"/>
        </w:rPr>
        <w:t>Ayissi, Anatole</w:t>
      </w:r>
      <w:r>
        <w:rPr>
          <w:rFonts w:ascii="FreeSerif" w:hAnsi="FreeSerif"/>
          <w:sz w:val="22"/>
        </w:rPr>
        <w:t xml:space="preserve"> — journaliste et analyste panafricaniste, l'une des voix les plus documentées sur le Sahel et l'Afrique centrale.</w:t>
      </w:r>
    </w:p>
    <w:p>
      <w:pPr>
        <w:spacing w:after="60"/>
        <w:ind w:firstLine="567"/>
      </w:pPr>
      <w:r>
        <w:rPr>
          <w:rFonts w:ascii="FreeSerif" w:hAnsi="FreeSerif"/>
          <w:b/>
          <w:sz w:val="22"/>
        </w:rPr>
        <w:t>Banda Kani</w:t>
      </w:r>
      <w:r>
        <w:rPr>
          <w:rFonts w:ascii="FreeSerif" w:hAnsi="FreeSerif"/>
          <w:sz w:val="22"/>
        </w:rPr>
        <w:t xml:space="preserve"> — analyste panafricaniste camerounais, spécialiste des réseaux d'influence français en Afrique.</w:t>
      </w:r>
    </w:p>
    <w:p>
      <w:pPr>
        <w:spacing w:after="60"/>
        <w:ind w:firstLine="567"/>
      </w:pPr>
      <w:r>
        <w:rPr>
          <w:rFonts w:ascii="FreeSerif" w:hAnsi="FreeSerif"/>
          <w:b/>
          <w:sz w:val="22"/>
        </w:rPr>
        <w:t>Bazoum, Mohamed</w:t>
      </w:r>
      <w:r>
        <w:rPr>
          <w:rFonts w:ascii="FreeSerif" w:hAnsi="FreeSerif"/>
          <w:sz w:val="22"/>
        </w:rPr>
        <w:t xml:space="preserve"> — président du Niger de 2021 à 2023, renversé le 26 juillet 2023.</w:t>
      </w:r>
    </w:p>
    <w:p>
      <w:pPr>
        <w:spacing w:after="60"/>
        <w:ind w:firstLine="567"/>
      </w:pPr>
      <w:r>
        <w:rPr>
          <w:rFonts w:ascii="FreeSerif" w:hAnsi="FreeSerif"/>
          <w:b/>
          <w:sz w:val="22"/>
        </w:rPr>
        <w:t>Belhadj, Abdelhakim</w:t>
      </w:r>
      <w:r>
        <w:rPr>
          <w:rFonts w:ascii="FreeSerif" w:hAnsi="FreeSerif"/>
          <w:sz w:val="22"/>
        </w:rPr>
        <w:t xml:space="preserve"> — chef jihadiste libyen devenu gouverneur militaire de Tripoli après 2011.</w:t>
      </w:r>
    </w:p>
    <w:p>
      <w:pPr>
        <w:spacing w:after="60"/>
        <w:ind w:firstLine="567"/>
      </w:pPr>
      <w:r>
        <w:rPr>
          <w:rFonts w:ascii="FreeSerif" w:hAnsi="FreeSerif"/>
          <w:b/>
          <w:sz w:val="22"/>
        </w:rPr>
        <w:t>Boganda, Barthélemy</w:t>
      </w:r>
      <w:r>
        <w:rPr>
          <w:rFonts w:ascii="FreeSerif" w:hAnsi="FreeSerif"/>
          <w:sz w:val="22"/>
        </w:rPr>
        <w:t xml:space="preserve"> — fondateur de la Centrafrique, mort dans un accident d'avion en 1959, quelques mois avant l'indépendance de son pays.</w:t>
      </w:r>
    </w:p>
    <w:p>
      <w:pPr>
        <w:spacing w:after="60"/>
        <w:ind w:firstLine="567"/>
      </w:pPr>
      <w:r>
        <w:rPr>
          <w:rFonts w:ascii="FreeSerif" w:hAnsi="FreeSerif"/>
          <w:b/>
          <w:sz w:val="22"/>
        </w:rPr>
        <w:t>Bokassa, Jean-Bedel</w:t>
      </w:r>
      <w:r>
        <w:rPr>
          <w:rFonts w:ascii="FreeSerif" w:hAnsi="FreeSerif"/>
          <w:sz w:val="22"/>
        </w:rPr>
        <w:t xml:space="preserve"> — ancien chef d'État centrafricain installé avec l'appui de la France.</w:t>
      </w:r>
    </w:p>
    <w:p>
      <w:pPr>
        <w:spacing w:after="60"/>
        <w:ind w:firstLine="567"/>
      </w:pPr>
      <w:r>
        <w:rPr>
          <w:rFonts w:ascii="FreeSerif" w:hAnsi="FreeSerif"/>
          <w:b/>
          <w:sz w:val="22"/>
        </w:rPr>
        <w:t>Bongo, Omar</w:t>
      </w:r>
      <w:r>
        <w:rPr>
          <w:rFonts w:ascii="FreeSerif" w:hAnsi="FreeSerif"/>
          <w:sz w:val="22"/>
        </w:rPr>
        <w:t xml:space="preserve"> — président du Gabon pendant quarante-deux ans, allié historique de Paris.</w:t>
      </w:r>
    </w:p>
    <w:p>
      <w:pPr>
        <w:spacing w:after="60"/>
        <w:ind w:firstLine="567"/>
      </w:pPr>
      <w:r>
        <w:rPr>
          <w:rFonts w:ascii="FreeSerif" w:hAnsi="FreeSerif"/>
          <w:b/>
          <w:sz w:val="22"/>
        </w:rPr>
        <w:t>Bourgi, Robert</w:t>
      </w:r>
      <w:r>
        <w:rPr>
          <w:rFonts w:ascii="FreeSerif" w:hAnsi="FreeSerif"/>
          <w:sz w:val="22"/>
        </w:rPr>
        <w:t xml:space="preserve"> — avocat, connu pour avoir reconnu publiquement avoir transporté des valises d'argent liquide entre des présidents africains et l'Élysée.</w:t>
      </w:r>
    </w:p>
    <w:p>
      <w:pPr>
        <w:spacing w:after="60"/>
        <w:ind w:firstLine="567"/>
      </w:pPr>
      <w:r>
        <w:rPr>
          <w:rFonts w:ascii="FreeSerif" w:hAnsi="FreeSerif"/>
          <w:b/>
          <w:sz w:val="22"/>
        </w:rPr>
        <w:t>Burkhard, Thierry</w:t>
      </w:r>
      <w:r>
        <w:rPr>
          <w:rFonts w:ascii="FreeSerif" w:hAnsi="FreeSerif"/>
          <w:sz w:val="22"/>
        </w:rPr>
        <w:t xml:space="preserve"> — chef d'état-major des armées françaises, a reconnu à huis clos en 2024 l'échec de la présence française au Sahel.</w:t>
      </w:r>
    </w:p>
    <w:p>
      <w:pPr>
        <w:spacing w:after="60"/>
        <w:ind w:firstLine="567"/>
      </w:pPr>
      <w:r>
        <w:rPr>
          <w:rFonts w:ascii="FreeSerif" w:hAnsi="FreeSerif"/>
          <w:b/>
          <w:sz w:val="22"/>
        </w:rPr>
        <w:t>Camara, Sadio</w:t>
      </w:r>
      <w:r>
        <w:rPr>
          <w:rFonts w:ascii="FreeSerif" w:hAnsi="FreeSerif"/>
          <w:sz w:val="22"/>
        </w:rPr>
        <w:t xml:space="preserve"> — ministre de la Défense du Mali, architecte militaire de l'AES, tué dans un attentat le 25 avril 2026.</w:t>
      </w:r>
    </w:p>
    <w:p>
      <w:pPr>
        <w:spacing w:after="60"/>
        <w:ind w:firstLine="567"/>
      </w:pPr>
      <w:r>
        <w:rPr>
          <w:rFonts w:ascii="FreeSerif" w:hAnsi="FreeSerif"/>
          <w:b/>
          <w:sz w:val="22"/>
        </w:rPr>
        <w:t>Chassaigne, André</w:t>
      </w:r>
      <w:r>
        <w:rPr>
          <w:rFonts w:ascii="FreeSerif" w:hAnsi="FreeSerif"/>
          <w:sz w:val="22"/>
        </w:rPr>
        <w:t xml:space="preserve"> — député français qui a dénoncé publiquement les interventions militaires françaises en Afrique.</w:t>
      </w:r>
    </w:p>
    <w:p>
      <w:pPr>
        <w:spacing w:after="60"/>
        <w:ind w:firstLine="567"/>
      </w:pPr>
      <w:r>
        <w:rPr>
          <w:rFonts w:ascii="FreeSerif" w:hAnsi="FreeSerif"/>
          <w:b/>
          <w:sz w:val="22"/>
        </w:rPr>
        <w:t>Cheikh Anta Diop</w:t>
      </w:r>
      <w:r>
        <w:rPr>
          <w:rFonts w:ascii="FreeSerif" w:hAnsi="FreeSerif"/>
          <w:sz w:val="22"/>
        </w:rPr>
        <w:t xml:space="preserve"> — historien et physicien sénégalais (1923-1986), qui a prouvé par la science la profondeur des civilisations africaines.</w:t>
      </w:r>
    </w:p>
    <w:p>
      <w:pPr>
        <w:spacing w:after="60"/>
        <w:ind w:firstLine="567"/>
      </w:pPr>
      <w:r>
        <w:rPr>
          <w:rFonts w:ascii="FreeSerif" w:hAnsi="FreeSerif"/>
          <w:b/>
          <w:sz w:val="22"/>
        </w:rPr>
        <w:t>Chirac, Jacques</w:t>
      </w:r>
      <w:r>
        <w:rPr>
          <w:rFonts w:ascii="FreeSerif" w:hAnsi="FreeSerif"/>
          <w:sz w:val="22"/>
        </w:rPr>
        <w:t xml:space="preserve"> — président de la République française de 1995 à 2007.</w:t>
      </w:r>
    </w:p>
    <w:p>
      <w:pPr>
        <w:spacing w:after="60"/>
        <w:ind w:firstLine="567"/>
      </w:pPr>
      <w:r>
        <w:rPr>
          <w:rFonts w:ascii="FreeSerif" w:hAnsi="FreeSerif"/>
          <w:b/>
          <w:sz w:val="22"/>
        </w:rPr>
        <w:t>Cissé, Boubou</w:t>
      </w:r>
      <w:r>
        <w:rPr>
          <w:rFonts w:ascii="FreeSerif" w:hAnsi="FreeSerif"/>
          <w:sz w:val="22"/>
        </w:rPr>
        <w:t xml:space="preserve"> — ancien Premier ministre du Mali, opposant à la transition.</w:t>
      </w:r>
    </w:p>
    <w:p>
      <w:pPr>
        <w:spacing w:after="60"/>
        <w:ind w:firstLine="567"/>
      </w:pPr>
      <w:r>
        <w:rPr>
          <w:rFonts w:ascii="FreeSerif" w:hAnsi="FreeSerif"/>
          <w:b/>
          <w:sz w:val="22"/>
        </w:rPr>
        <w:t>Cissé, Mariam</w:t>
      </w:r>
      <w:r>
        <w:rPr>
          <w:rFonts w:ascii="FreeSerif" w:hAnsi="FreeSerif"/>
          <w:sz w:val="22"/>
        </w:rPr>
        <w:t xml:space="preserve"> — jeune blogueuse malienne assassinée par le JNIM en 2021.</w:t>
      </w:r>
    </w:p>
    <w:p>
      <w:pPr>
        <w:spacing w:after="60"/>
        <w:ind w:firstLine="567"/>
      </w:pPr>
      <w:r>
        <w:rPr>
          <w:rFonts w:ascii="FreeSerif" w:hAnsi="FreeSerif"/>
          <w:b/>
          <w:sz w:val="22"/>
        </w:rPr>
        <w:t>Compaoré, Blaise</w:t>
      </w:r>
      <w:r>
        <w:rPr>
          <w:rFonts w:ascii="FreeSerif" w:hAnsi="FreeSerif"/>
          <w:sz w:val="22"/>
        </w:rPr>
        <w:t xml:space="preserve"> — président du Burkina Faso de 1987 à 2014, impliqué dans l'assassinat de Thomas Sankara, en exil en Côte d'Ivoire depuis 2014.</w:t>
      </w:r>
    </w:p>
    <w:p>
      <w:pPr>
        <w:spacing w:after="60"/>
        <w:ind w:firstLine="567"/>
      </w:pPr>
      <w:r>
        <w:rPr>
          <w:rFonts w:ascii="FreeSerif" w:hAnsi="FreeSerif"/>
          <w:b/>
          <w:sz w:val="22"/>
        </w:rPr>
        <w:t>Damiba, Paul-Henri Sandaogo</w:t>
      </w:r>
      <w:r>
        <w:rPr>
          <w:rFonts w:ascii="FreeSerif" w:hAnsi="FreeSerif"/>
          <w:sz w:val="22"/>
        </w:rPr>
        <w:t xml:space="preserve"> — a mené la première transition burkinabè en janvier 2022, renversé par Ibrahim Traoré en septembre 2022.</w:t>
      </w:r>
    </w:p>
    <w:p>
      <w:pPr>
        <w:spacing w:after="60"/>
        <w:ind w:firstLine="567"/>
      </w:pPr>
      <w:r>
        <w:rPr>
          <w:rFonts w:ascii="FreeSerif" w:hAnsi="FreeSerif"/>
          <w:b/>
          <w:sz w:val="22"/>
        </w:rPr>
        <w:t>De Gaulle, Charles</w:t>
      </w:r>
      <w:r>
        <w:rPr>
          <w:rFonts w:ascii="FreeSerif" w:hAnsi="FreeSerif"/>
          <w:sz w:val="22"/>
        </w:rPr>
        <w:t xml:space="preserve"> — président français, architecte du système de la Françafrique.</w:t>
      </w:r>
    </w:p>
    <w:p>
      <w:pPr>
        <w:spacing w:after="60"/>
        <w:ind w:firstLine="567"/>
      </w:pPr>
      <w:r>
        <w:rPr>
          <w:rFonts w:ascii="FreeSerif" w:hAnsi="FreeSerif"/>
          <w:b/>
          <w:sz w:val="22"/>
        </w:rPr>
        <w:t>Dietrich, Thomas</w:t>
      </w:r>
      <w:r>
        <w:rPr>
          <w:rFonts w:ascii="FreeSerif" w:hAnsi="FreeSerif"/>
          <w:sz w:val="22"/>
        </w:rPr>
        <w:t xml:space="preserve"> — journaliste d'investigation français, a documenté la présence militaire française résiduelle au Bénin.</w:t>
      </w:r>
    </w:p>
    <w:p>
      <w:pPr>
        <w:spacing w:after="60"/>
        <w:ind w:firstLine="567"/>
      </w:pPr>
      <w:r>
        <w:rPr>
          <w:rFonts w:ascii="FreeSerif" w:hAnsi="FreeSerif"/>
          <w:b/>
          <w:sz w:val="22"/>
        </w:rPr>
        <w:t>Diop, Abdoulaye</w:t>
      </w:r>
      <w:r>
        <w:rPr>
          <w:rFonts w:ascii="FreeSerif" w:hAnsi="FreeSerif"/>
          <w:sz w:val="22"/>
        </w:rPr>
        <w:t xml:space="preserve"> — ministre des Affaires étrangères du Mali.</w:t>
      </w:r>
    </w:p>
    <w:p>
      <w:pPr>
        <w:spacing w:after="60"/>
        <w:ind w:firstLine="567"/>
      </w:pPr>
      <w:r>
        <w:rPr>
          <w:rFonts w:ascii="FreeSerif" w:hAnsi="FreeSerif"/>
          <w:b/>
          <w:sz w:val="22"/>
        </w:rPr>
        <w:t>Doumbouya, Mamadi</w:t>
      </w:r>
      <w:r>
        <w:rPr>
          <w:rFonts w:ascii="FreeSerif" w:hAnsi="FreeSerif"/>
          <w:sz w:val="22"/>
        </w:rPr>
        <w:t xml:space="preserve"> — président de transition de la Guinée.</w:t>
      </w:r>
    </w:p>
    <w:p>
      <w:pPr>
        <w:spacing w:after="60"/>
        <w:ind w:firstLine="567"/>
      </w:pPr>
      <w:r>
        <w:rPr>
          <w:rFonts w:ascii="FreeSerif" w:hAnsi="FreeSerif"/>
          <w:b/>
          <w:sz w:val="22"/>
        </w:rPr>
        <w:t>Déby, Idriss</w:t>
      </w:r>
      <w:r>
        <w:rPr>
          <w:rFonts w:ascii="FreeSerif" w:hAnsi="FreeSerif"/>
          <w:sz w:val="22"/>
        </w:rPr>
        <w:t xml:space="preserve"> — président du Tchad, mort en avril 2021.</w:t>
      </w:r>
    </w:p>
    <w:p>
      <w:pPr>
        <w:spacing w:after="60"/>
        <w:ind w:firstLine="567"/>
      </w:pPr>
      <w:r>
        <w:rPr>
          <w:rFonts w:ascii="FreeSerif" w:hAnsi="FreeSerif"/>
          <w:b/>
          <w:sz w:val="22"/>
        </w:rPr>
        <w:t>Déby, Mahamat</w:t>
      </w:r>
      <w:r>
        <w:rPr>
          <w:rFonts w:ascii="FreeSerif" w:hAnsi="FreeSerif"/>
          <w:sz w:val="22"/>
        </w:rPr>
        <w:t xml:space="preserve"> — président de transition du Tchad, fils du précédent, arrivé au pouvoir par succession.</w:t>
      </w:r>
    </w:p>
    <w:p>
      <w:pPr>
        <w:spacing w:after="60"/>
        <w:ind w:firstLine="567"/>
      </w:pPr>
      <w:r>
        <w:rPr>
          <w:rFonts w:ascii="FreeSerif" w:hAnsi="FreeSerif"/>
          <w:b/>
          <w:sz w:val="22"/>
        </w:rPr>
        <w:t>Foccart, Jacques</w:t>
      </w:r>
      <w:r>
        <w:rPr>
          <w:rFonts w:ascii="FreeSerif" w:hAnsi="FreeSerif"/>
          <w:sz w:val="22"/>
        </w:rPr>
        <w:t xml:space="preserve"> — conseiller de l'Élysée pour l'Afrique sous De Gaulle et Pompidou, architecte opérationnel de la Françafrique.</w:t>
      </w:r>
    </w:p>
    <w:p>
      <w:pPr>
        <w:spacing w:after="60"/>
        <w:ind w:firstLine="567"/>
      </w:pPr>
      <w:r>
        <w:rPr>
          <w:rFonts w:ascii="FreeSerif" w:hAnsi="FreeSerif"/>
          <w:b/>
          <w:sz w:val="22"/>
        </w:rPr>
        <w:t>Gbagbo, Laurent</w:t>
      </w:r>
      <w:r>
        <w:rPr>
          <w:rFonts w:ascii="FreeSerif" w:hAnsi="FreeSerif"/>
          <w:sz w:val="22"/>
        </w:rPr>
        <w:t xml:space="preserve"> — ancien président de la Côte d'Ivoire, acquitté par la Cour pénale internationale en 2019.</w:t>
      </w:r>
    </w:p>
    <w:p>
      <w:pPr>
        <w:spacing w:after="60"/>
        <w:ind w:firstLine="567"/>
      </w:pPr>
      <w:r>
        <w:rPr>
          <w:rFonts w:ascii="FreeSerif" w:hAnsi="FreeSerif"/>
          <w:b/>
          <w:sz w:val="22"/>
        </w:rPr>
        <w:t>Goïta, Assimi</w:t>
      </w:r>
      <w:r>
        <w:rPr>
          <w:rFonts w:ascii="FreeSerif" w:hAnsi="FreeSerif"/>
          <w:sz w:val="22"/>
        </w:rPr>
        <w:t xml:space="preserve"> — président de la transition du Mali depuis 2020.</w:t>
      </w:r>
    </w:p>
    <w:p>
      <w:pPr>
        <w:spacing w:after="60"/>
        <w:ind w:firstLine="567"/>
      </w:pPr>
      <w:r>
        <w:rPr>
          <w:rFonts w:ascii="FreeSerif" w:hAnsi="FreeSerif"/>
          <w:b/>
          <w:sz w:val="22"/>
        </w:rPr>
        <w:t>Granvaud, Raphaël</w:t>
      </w:r>
      <w:r>
        <w:rPr>
          <w:rFonts w:ascii="FreeSerif" w:hAnsi="FreeSerif"/>
          <w:sz w:val="22"/>
        </w:rPr>
        <w:t xml:space="preserve"> — chercheur français, auteur d'une enquête sur les interventions militaires françaises en Afrique.</w:t>
      </w:r>
    </w:p>
    <w:p>
      <w:pPr>
        <w:spacing w:after="60"/>
        <w:ind w:firstLine="567"/>
      </w:pPr>
      <w:r>
        <w:rPr>
          <w:rFonts w:ascii="FreeSerif" w:hAnsi="FreeSerif"/>
          <w:b/>
          <w:sz w:val="22"/>
        </w:rPr>
        <w:t>Haftar, Khalifa</w:t>
      </w:r>
      <w:r>
        <w:rPr>
          <w:rFonts w:ascii="FreeSerif" w:hAnsi="FreeSerif"/>
          <w:sz w:val="22"/>
        </w:rPr>
        <w:t xml:space="preserve"> — officier libyen, homme fort de l'est libyen après 2014.</w:t>
      </w:r>
    </w:p>
    <w:p>
      <w:pPr>
        <w:spacing w:after="60"/>
        <w:ind w:firstLine="567"/>
      </w:pPr>
      <w:r>
        <w:rPr>
          <w:rFonts w:ascii="FreeSerif" w:hAnsi="FreeSerif"/>
          <w:b/>
          <w:sz w:val="22"/>
        </w:rPr>
        <w:t>Hollande, François</w:t>
      </w:r>
      <w:r>
        <w:rPr>
          <w:rFonts w:ascii="FreeSerif" w:hAnsi="FreeSerif"/>
          <w:sz w:val="22"/>
        </w:rPr>
        <w:t xml:space="preserve"> — président français de 2012 à 2017, a lancé l'opération Serval au Mali.</w:t>
      </w:r>
    </w:p>
    <w:p>
      <w:pPr>
        <w:spacing w:after="60"/>
        <w:ind w:firstLine="567"/>
      </w:pPr>
      <w:r>
        <w:rPr>
          <w:rFonts w:ascii="FreeSerif" w:hAnsi="FreeSerif"/>
          <w:b/>
          <w:sz w:val="22"/>
        </w:rPr>
        <w:t>Iyad Ag Ghali</w:t>
      </w:r>
      <w:r>
        <w:rPr>
          <w:rFonts w:ascii="FreeSerif" w:hAnsi="FreeSerif"/>
          <w:sz w:val="22"/>
        </w:rPr>
        <w:t xml:space="preserve"> — chef du groupe jihadiste JNIM.</w:t>
      </w:r>
    </w:p>
    <w:p>
      <w:pPr>
        <w:spacing w:after="60"/>
        <w:ind w:firstLine="567"/>
      </w:pPr>
      <w:r>
        <w:rPr>
          <w:rFonts w:ascii="FreeSerif" w:hAnsi="FreeSerif"/>
          <w:b/>
          <w:sz w:val="22"/>
        </w:rPr>
        <w:t>Juillet, Alain</w:t>
      </w:r>
      <w:r>
        <w:rPr>
          <w:rFonts w:ascii="FreeSerif" w:hAnsi="FreeSerif"/>
          <w:sz w:val="22"/>
        </w:rPr>
        <w:t xml:space="preserve"> — ancien directeur du renseignement des services secrets français, a lui-même diagnostiqué le déclin de l'influence française en Afrique.</w:t>
      </w:r>
    </w:p>
    <w:p>
      <w:pPr>
        <w:spacing w:after="60"/>
        <w:ind w:firstLine="567"/>
      </w:pPr>
      <w:r>
        <w:rPr>
          <w:rFonts w:ascii="FreeSerif" w:hAnsi="FreeSerif"/>
          <w:b/>
          <w:sz w:val="22"/>
        </w:rPr>
        <w:t>Kaboré, Roch Marc Christian</w:t>
      </w:r>
      <w:r>
        <w:rPr>
          <w:rFonts w:ascii="FreeSerif" w:hAnsi="FreeSerif"/>
          <w:sz w:val="22"/>
        </w:rPr>
        <w:t xml:space="preserve"> — président du Burkina Faso renversé en janvier 2022.</w:t>
      </w:r>
    </w:p>
    <w:p>
      <w:pPr>
        <w:spacing w:after="60"/>
        <w:ind w:firstLine="567"/>
      </w:pPr>
      <w:r>
        <w:rPr>
          <w:rFonts w:ascii="FreeSerif" w:hAnsi="FreeSerif"/>
          <w:b/>
          <w:sz w:val="22"/>
        </w:rPr>
        <w:t>Kadhafi, Mouammar</w:t>
      </w:r>
      <w:r>
        <w:rPr>
          <w:rFonts w:ascii="FreeSerif" w:hAnsi="FreeSerif"/>
          <w:sz w:val="22"/>
        </w:rPr>
        <w:t xml:space="preserve"> — dirigeant libyen de 1969 à 2011, tué en octobre 2011.</w:t>
      </w:r>
    </w:p>
    <w:p>
      <w:pPr>
        <w:spacing w:after="60"/>
        <w:ind w:firstLine="567"/>
      </w:pPr>
      <w:r>
        <w:rPr>
          <w:rFonts w:ascii="FreeSerif" w:hAnsi="FreeSerif"/>
          <w:b/>
          <w:sz w:val="22"/>
        </w:rPr>
        <w:t>Keïta, Ibrahim Boubacar (IBK)</w:t>
      </w:r>
      <w:r>
        <w:rPr>
          <w:rFonts w:ascii="FreeSerif" w:hAnsi="FreeSerif"/>
          <w:sz w:val="22"/>
        </w:rPr>
        <w:t xml:space="preserve"> — président du Mali renversé en août 2020.</w:t>
      </w:r>
    </w:p>
    <w:p>
      <w:pPr>
        <w:spacing w:after="60"/>
        <w:ind w:firstLine="567"/>
      </w:pPr>
      <w:r>
        <w:rPr>
          <w:rFonts w:ascii="FreeSerif" w:hAnsi="FreeSerif"/>
          <w:b/>
          <w:sz w:val="22"/>
        </w:rPr>
        <w:t>Keïta, Modibo</w:t>
      </w:r>
      <w:r>
        <w:rPr>
          <w:rFonts w:ascii="FreeSerif" w:hAnsi="FreeSerif"/>
          <w:sz w:val="22"/>
        </w:rPr>
        <w:t xml:space="preserve"> — premier président du Mali indépendant, de 1960 à 1968.</w:t>
      </w:r>
    </w:p>
    <w:p>
      <w:pPr>
        <w:spacing w:after="60"/>
        <w:ind w:firstLine="567"/>
      </w:pPr>
      <w:r>
        <w:rPr>
          <w:rFonts w:ascii="FreeSerif" w:hAnsi="FreeSerif"/>
          <w:b/>
          <w:sz w:val="22"/>
        </w:rPr>
        <w:t>Lecointre, François</w:t>
      </w:r>
      <w:r>
        <w:rPr>
          <w:rFonts w:ascii="FreeSerif" w:hAnsi="FreeSerif"/>
          <w:sz w:val="22"/>
        </w:rPr>
        <w:t xml:space="preserve"> — chef d'état-major des armées françaises de 2017 à 2021.</w:t>
      </w:r>
    </w:p>
    <w:p>
      <w:pPr>
        <w:spacing w:after="60"/>
        <w:ind w:firstLine="567"/>
      </w:pPr>
      <w:r>
        <w:rPr>
          <w:rFonts w:ascii="FreeSerif" w:hAnsi="FreeSerif"/>
          <w:b/>
          <w:sz w:val="22"/>
        </w:rPr>
        <w:t>Le Floch-Prigent, Loïk</w:t>
      </w:r>
      <w:r>
        <w:rPr>
          <w:rFonts w:ascii="FreeSerif" w:hAnsi="FreeSerif"/>
          <w:sz w:val="22"/>
        </w:rPr>
        <w:t xml:space="preserve"> — ancien dirigeant de la compagnie pétrolière Elf.</w:t>
      </w:r>
    </w:p>
    <w:p>
      <w:pPr>
        <w:spacing w:after="60"/>
        <w:ind w:firstLine="567"/>
      </w:pPr>
      <w:r>
        <w:rPr>
          <w:rFonts w:ascii="FreeSerif" w:hAnsi="FreeSerif"/>
          <w:b/>
          <w:sz w:val="22"/>
        </w:rPr>
        <w:t>Lissouba, Pascal</w:t>
      </w:r>
      <w:r>
        <w:rPr>
          <w:rFonts w:ascii="FreeSerif" w:hAnsi="FreeSerif"/>
          <w:sz w:val="22"/>
        </w:rPr>
        <w:t xml:space="preserve"> — ancien président du Congo-Brazzaville.</w:t>
      </w:r>
    </w:p>
    <w:p>
      <w:pPr>
        <w:spacing w:after="60"/>
        <w:ind w:firstLine="567"/>
      </w:pPr>
      <w:r>
        <w:rPr>
          <w:rFonts w:ascii="FreeSerif" w:hAnsi="FreeSerif"/>
          <w:b/>
          <w:sz w:val="22"/>
        </w:rPr>
        <w:t>Lumumba, Patrice</w:t>
      </w:r>
      <w:r>
        <w:rPr>
          <w:rFonts w:ascii="FreeSerif" w:hAnsi="FreeSerif"/>
          <w:sz w:val="22"/>
        </w:rPr>
        <w:t xml:space="preserve"> — premier chef de gouvernement du Congo indépendant, assassiné en 1961.</w:t>
      </w:r>
    </w:p>
    <w:p>
      <w:pPr>
        <w:spacing w:after="60"/>
        <w:ind w:firstLine="567"/>
      </w:pPr>
      <w:r>
        <w:rPr>
          <w:rFonts w:ascii="FreeSerif" w:hAnsi="FreeSerif"/>
          <w:b/>
          <w:sz w:val="22"/>
        </w:rPr>
        <w:t>Macron, Emmanuel</w:t>
      </w:r>
      <w:r>
        <w:rPr>
          <w:rFonts w:ascii="FreeSerif" w:hAnsi="FreeSerif"/>
          <w:sz w:val="22"/>
        </w:rPr>
        <w:t xml:space="preserve"> — président de la République française depuis 2017.</w:t>
      </w:r>
    </w:p>
    <w:p>
      <w:pPr>
        <w:spacing w:after="60"/>
        <w:ind w:firstLine="567"/>
      </w:pPr>
      <w:r>
        <w:rPr>
          <w:rFonts w:ascii="FreeSerif" w:hAnsi="FreeSerif"/>
          <w:b/>
          <w:sz w:val="22"/>
        </w:rPr>
        <w:t>Mansa Moussa</w:t>
      </w:r>
      <w:r>
        <w:rPr>
          <w:rFonts w:ascii="FreeSerif" w:hAnsi="FreeSerif"/>
          <w:sz w:val="22"/>
        </w:rPr>
        <w:t xml:space="preserve"> — empereur du Mali au XIVe siècle, célèbre pour sa fortune en or.</w:t>
      </w:r>
    </w:p>
    <w:p>
      <w:pPr>
        <w:spacing w:after="60"/>
        <w:ind w:firstLine="567"/>
      </w:pPr>
      <w:r>
        <w:rPr>
          <w:rFonts w:ascii="FreeSerif" w:hAnsi="FreeSerif"/>
          <w:b/>
          <w:sz w:val="22"/>
        </w:rPr>
        <w:t>Maïga, Choguel Kokalla</w:t>
      </w:r>
      <w:r>
        <w:rPr>
          <w:rFonts w:ascii="FreeSerif" w:hAnsi="FreeSerif"/>
          <w:sz w:val="22"/>
        </w:rPr>
        <w:t xml:space="preserve"> — ancien Premier ministre du Mali.</w:t>
      </w:r>
    </w:p>
    <w:p>
      <w:pPr>
        <w:spacing w:after="60"/>
        <w:ind w:firstLine="567"/>
      </w:pPr>
      <w:r>
        <w:rPr>
          <w:rFonts w:ascii="FreeSerif" w:hAnsi="FreeSerif"/>
          <w:b/>
          <w:sz w:val="22"/>
        </w:rPr>
        <w:t>Medvedev, Dmitri</w:t>
      </w:r>
      <w:r>
        <w:rPr>
          <w:rFonts w:ascii="FreeSerif" w:hAnsi="FreeSerif"/>
          <w:sz w:val="22"/>
        </w:rPr>
        <w:t xml:space="preserve"> — responsable russe, a critiqué le franc CFA devant l'UNESCO.</w:t>
      </w:r>
    </w:p>
    <w:p>
      <w:pPr>
        <w:spacing w:after="60"/>
        <w:ind w:firstLine="567"/>
      </w:pPr>
      <w:r>
        <w:rPr>
          <w:rFonts w:ascii="FreeSerif" w:hAnsi="FreeSerif"/>
          <w:b/>
          <w:sz w:val="22"/>
        </w:rPr>
        <w:t>Michel, Luc</w:t>
      </w:r>
      <w:r>
        <w:rPr>
          <w:rFonts w:ascii="FreeSerif" w:hAnsi="FreeSerif"/>
          <w:sz w:val="22"/>
        </w:rPr>
        <w:t xml:space="preserve"> — militant pro-Kadhafi, source engagée dont les analyses doivent être lues avec prudence.</w:t>
      </w:r>
    </w:p>
    <w:p>
      <w:pPr>
        <w:spacing w:after="60"/>
        <w:ind w:firstLine="567"/>
      </w:pPr>
      <w:r>
        <w:rPr>
          <w:rFonts w:ascii="FreeSerif" w:hAnsi="FreeSerif"/>
          <w:b/>
          <w:sz w:val="22"/>
        </w:rPr>
        <w:t>Mobutu Sese Seko</w:t>
      </w:r>
      <w:r>
        <w:rPr>
          <w:rFonts w:ascii="FreeSerif" w:hAnsi="FreeSerif"/>
          <w:sz w:val="22"/>
        </w:rPr>
        <w:t xml:space="preserve"> — dictateur du Zaïre de 1965 à 1997.</w:t>
      </w:r>
    </w:p>
    <w:p>
      <w:pPr>
        <w:spacing w:after="60"/>
        <w:ind w:firstLine="567"/>
      </w:pPr>
      <w:r>
        <w:rPr>
          <w:rFonts w:ascii="FreeSerif" w:hAnsi="FreeSerif"/>
          <w:b/>
          <w:sz w:val="22"/>
        </w:rPr>
        <w:t>Mohamedou, Mohammad-Mahmoud Ould</w:t>
      </w:r>
      <w:r>
        <w:rPr>
          <w:rFonts w:ascii="FreeSerif" w:hAnsi="FreeSerif"/>
          <w:sz w:val="22"/>
        </w:rPr>
        <w:t xml:space="preserve"> — professeur de relations internationales à Genève.</w:t>
      </w:r>
    </w:p>
    <w:p>
      <w:pPr>
        <w:spacing w:after="60"/>
        <w:ind w:firstLine="567"/>
      </w:pPr>
      <w:r>
        <w:rPr>
          <w:rFonts w:ascii="FreeSerif" w:hAnsi="FreeSerif"/>
          <w:b/>
          <w:sz w:val="22"/>
        </w:rPr>
        <w:t>Nkrumah, Kwame</w:t>
      </w:r>
      <w:r>
        <w:rPr>
          <w:rFonts w:ascii="FreeSerif" w:hAnsi="FreeSerif"/>
          <w:sz w:val="22"/>
        </w:rPr>
        <w:t xml:space="preserve"> — premier président du Ghana, théoricien du panafricanisme, renversé en 1966.</w:t>
      </w:r>
    </w:p>
    <w:p>
      <w:pPr>
        <w:spacing w:after="60"/>
        <w:ind w:firstLine="567"/>
      </w:pPr>
      <w:r>
        <w:rPr>
          <w:rFonts w:ascii="FreeSerif" w:hAnsi="FreeSerif"/>
          <w:b/>
          <w:sz w:val="22"/>
        </w:rPr>
        <w:t>Nyamsi, Franklin</w:t>
      </w:r>
      <w:r>
        <w:rPr>
          <w:rFonts w:ascii="FreeSerif" w:hAnsi="FreeSerif"/>
          <w:sz w:val="22"/>
        </w:rPr>
        <w:t xml:space="preserve"> — philosophe franco-camerounais.</w:t>
      </w:r>
    </w:p>
    <w:p>
      <w:pPr>
        <w:spacing w:after="60"/>
        <w:ind w:firstLine="567"/>
      </w:pPr>
      <w:r>
        <w:rPr>
          <w:rFonts w:ascii="FreeSerif" w:hAnsi="FreeSerif"/>
          <w:b/>
          <w:sz w:val="22"/>
        </w:rPr>
        <w:t>Olympio, Sylvanus</w:t>
      </w:r>
      <w:r>
        <w:rPr>
          <w:rFonts w:ascii="FreeSerif" w:hAnsi="FreeSerif"/>
          <w:sz w:val="22"/>
        </w:rPr>
        <w:t xml:space="preserve"> — premier président du Togo, assassiné en janvier 1963.</w:t>
      </w:r>
    </w:p>
    <w:p>
      <w:pPr>
        <w:spacing w:after="60"/>
        <w:ind w:firstLine="567"/>
      </w:pPr>
      <w:r>
        <w:rPr>
          <w:rFonts w:ascii="FreeSerif" w:hAnsi="FreeSerif"/>
          <w:b/>
          <w:sz w:val="22"/>
        </w:rPr>
        <w:t>Ouattara, Alassane</w:t>
      </w:r>
      <w:r>
        <w:rPr>
          <w:rFonts w:ascii="FreeSerif" w:hAnsi="FreeSerif"/>
          <w:sz w:val="22"/>
        </w:rPr>
        <w:t xml:space="preserve"> — président de la Côte d'Ivoire, arrivé au pouvoir en 2011.</w:t>
      </w:r>
    </w:p>
    <w:p>
      <w:pPr>
        <w:spacing w:after="60"/>
        <w:ind w:firstLine="567"/>
      </w:pPr>
      <w:r>
        <w:rPr>
          <w:rFonts w:ascii="FreeSerif" w:hAnsi="FreeSerif"/>
          <w:b/>
          <w:sz w:val="22"/>
        </w:rPr>
        <w:t>Perkins, John</w:t>
      </w:r>
      <w:r>
        <w:rPr>
          <w:rFonts w:ascii="FreeSerif" w:hAnsi="FreeSerif"/>
          <w:sz w:val="22"/>
        </w:rPr>
        <w:t xml:space="preserve"> — auteur d'un livre décrivant de l'intérieur les mécanismes de l'endettement des pays du Sud.</w:t>
      </w:r>
    </w:p>
    <w:p>
      <w:pPr>
        <w:spacing w:after="60"/>
        <w:ind w:firstLine="567"/>
      </w:pPr>
      <w:r>
        <w:rPr>
          <w:rFonts w:ascii="FreeSerif" w:hAnsi="FreeSerif"/>
          <w:b/>
          <w:sz w:val="22"/>
        </w:rPr>
        <w:t>Pondi, Jean-Emmanuel</w:t>
      </w:r>
      <w:r>
        <w:rPr>
          <w:rFonts w:ascii="FreeSerif" w:hAnsi="FreeSerif"/>
          <w:sz w:val="22"/>
        </w:rPr>
        <w:t xml:space="preserve"> — politologue camerounais.</w:t>
      </w:r>
    </w:p>
    <w:p>
      <w:pPr>
        <w:spacing w:after="60"/>
        <w:ind w:firstLine="567"/>
      </w:pPr>
      <w:r>
        <w:rPr>
          <w:rFonts w:ascii="FreeSerif" w:hAnsi="FreeSerif"/>
          <w:b/>
          <w:sz w:val="22"/>
        </w:rPr>
        <w:t>Saïf al-Islam Kadhafi</w:t>
      </w:r>
      <w:r>
        <w:rPr>
          <w:rFonts w:ascii="FreeSerif" w:hAnsi="FreeSerif"/>
          <w:sz w:val="22"/>
        </w:rPr>
        <w:t xml:space="preserve"> — fils de Mouammar Kadhafi.</w:t>
      </w:r>
    </w:p>
    <w:p>
      <w:pPr>
        <w:spacing w:after="60"/>
        <w:ind w:firstLine="567"/>
      </w:pPr>
      <w:r>
        <w:rPr>
          <w:rFonts w:ascii="FreeSerif" w:hAnsi="FreeSerif"/>
          <w:b/>
          <w:sz w:val="22"/>
        </w:rPr>
        <w:t>Samory Touré</w:t>
      </w:r>
      <w:r>
        <w:rPr>
          <w:rFonts w:ascii="FreeSerif" w:hAnsi="FreeSerif"/>
          <w:sz w:val="22"/>
        </w:rPr>
        <w:t xml:space="preserve"> — fondateur de l'empire Wassoulou, a résisté à l'armée française pendant seize ans.</w:t>
      </w:r>
    </w:p>
    <w:p>
      <w:pPr>
        <w:spacing w:after="60"/>
        <w:ind w:firstLine="567"/>
      </w:pPr>
      <w:r>
        <w:rPr>
          <w:rFonts w:ascii="FreeSerif" w:hAnsi="FreeSerif"/>
          <w:b/>
          <w:sz w:val="22"/>
        </w:rPr>
        <w:t>Sankara, Thomas</w:t>
      </w:r>
      <w:r>
        <w:rPr>
          <w:rFonts w:ascii="FreeSerif" w:hAnsi="FreeSerif"/>
          <w:sz w:val="22"/>
        </w:rPr>
        <w:t xml:space="preserve"> — président du Burkina Faso de 1983 à 1987, assassiné en octobre 1987.</w:t>
      </w:r>
    </w:p>
    <w:p>
      <w:pPr>
        <w:spacing w:after="60"/>
        <w:ind w:firstLine="567"/>
      </w:pPr>
      <w:r>
        <w:rPr>
          <w:rFonts w:ascii="FreeSerif" w:hAnsi="FreeSerif"/>
          <w:b/>
          <w:sz w:val="22"/>
        </w:rPr>
        <w:t>Sarkozy, Nicolas</w:t>
      </w:r>
      <w:r>
        <w:rPr>
          <w:rFonts w:ascii="FreeSerif" w:hAnsi="FreeSerif"/>
          <w:sz w:val="22"/>
        </w:rPr>
        <w:t xml:space="preserve"> — président français de 2007 à 2012, a ordonné l'intervention en Libye en 2011.</w:t>
      </w:r>
    </w:p>
    <w:p>
      <w:pPr>
        <w:spacing w:after="60"/>
        <w:ind w:firstLine="567"/>
      </w:pPr>
      <w:r>
        <w:rPr>
          <w:rFonts w:ascii="FreeSerif" w:hAnsi="FreeSerif"/>
          <w:b/>
          <w:sz w:val="22"/>
        </w:rPr>
        <w:t>Soro, Guillaume</w:t>
      </w:r>
      <w:r>
        <w:rPr>
          <w:rFonts w:ascii="FreeSerif" w:hAnsi="FreeSerif"/>
          <w:sz w:val="22"/>
        </w:rPr>
        <w:t xml:space="preserve"> — ancien chef rebelle ivoirien, en exil au Niger depuis 2019.</w:t>
      </w:r>
    </w:p>
    <w:p>
      <w:pPr>
        <w:spacing w:after="60"/>
        <w:ind w:firstLine="567"/>
      </w:pPr>
      <w:r>
        <w:rPr>
          <w:rFonts w:ascii="FreeSerif" w:hAnsi="FreeSerif"/>
          <w:b/>
          <w:sz w:val="22"/>
        </w:rPr>
        <w:t>Sékou Touré, Ahmed</w:t>
      </w:r>
      <w:r>
        <w:rPr>
          <w:rFonts w:ascii="FreeSerif" w:hAnsi="FreeSerif"/>
          <w:sz w:val="22"/>
        </w:rPr>
        <w:t xml:space="preserve"> — premier président de la Guinée, seul dirigeant africain à avoir dit non à De Gaulle en 1958.</w:t>
      </w:r>
    </w:p>
    <w:p>
      <w:pPr>
        <w:spacing w:after="60"/>
        <w:ind w:firstLine="567"/>
      </w:pPr>
      <w:r>
        <w:rPr>
          <w:rFonts w:ascii="FreeSerif" w:hAnsi="FreeSerif"/>
          <w:b/>
          <w:sz w:val="22"/>
        </w:rPr>
        <w:t>Talon, Patrice</w:t>
      </w:r>
      <w:r>
        <w:rPr>
          <w:rFonts w:ascii="FreeSerif" w:hAnsi="FreeSerif"/>
          <w:sz w:val="22"/>
        </w:rPr>
        <w:t xml:space="preserve"> — président du Bénin.</w:t>
      </w:r>
    </w:p>
    <w:p>
      <w:pPr>
        <w:spacing w:after="60"/>
        <w:ind w:firstLine="567"/>
      </w:pPr>
      <w:r>
        <w:rPr>
          <w:rFonts w:ascii="FreeSerif" w:hAnsi="FreeSerif"/>
          <w:b/>
          <w:sz w:val="22"/>
        </w:rPr>
        <w:t>Tiani, Abdourahamane</w:t>
      </w:r>
      <w:r>
        <w:rPr>
          <w:rFonts w:ascii="FreeSerif" w:hAnsi="FreeSerif"/>
          <w:sz w:val="22"/>
        </w:rPr>
        <w:t xml:space="preserve"> — président de la transition du Niger depuis 2023.</w:t>
      </w:r>
    </w:p>
    <w:p>
      <w:pPr>
        <w:spacing w:after="60"/>
        <w:ind w:firstLine="567"/>
      </w:pPr>
      <w:r>
        <w:rPr>
          <w:rFonts w:ascii="FreeSerif" w:hAnsi="FreeSerif"/>
          <w:b/>
          <w:sz w:val="22"/>
        </w:rPr>
        <w:t>Touadéra, Faustin-Archange</w:t>
      </w:r>
      <w:r>
        <w:rPr>
          <w:rFonts w:ascii="FreeSerif" w:hAnsi="FreeSerif"/>
          <w:sz w:val="22"/>
        </w:rPr>
        <w:t xml:space="preserve"> — président de la République centrafricaine.</w:t>
      </w:r>
    </w:p>
    <w:p>
      <w:pPr>
        <w:spacing w:after="60"/>
        <w:ind w:firstLine="567"/>
      </w:pPr>
      <w:r>
        <w:rPr>
          <w:rFonts w:ascii="FreeSerif" w:hAnsi="FreeSerif"/>
          <w:b/>
          <w:sz w:val="22"/>
        </w:rPr>
        <w:t>Traoré, Ibrahim</w:t>
      </w:r>
      <w:r>
        <w:rPr>
          <w:rFonts w:ascii="FreeSerif" w:hAnsi="FreeSerif"/>
          <w:sz w:val="22"/>
        </w:rPr>
        <w:t xml:space="preserve"> — président de la transition du Burkina Faso depuis 2022.</w:t>
      </w:r>
    </w:p>
    <w:p>
      <w:pPr>
        <w:spacing w:after="60"/>
        <w:ind w:firstLine="567"/>
      </w:pPr>
      <w:r>
        <w:rPr>
          <w:rFonts w:ascii="FreeSerif" w:hAnsi="FreeSerif"/>
          <w:b/>
          <w:sz w:val="22"/>
        </w:rPr>
        <w:t>Turpin, Frédéric</w:t>
      </w:r>
      <w:r>
        <w:rPr>
          <w:rFonts w:ascii="FreeSerif" w:hAnsi="FreeSerif"/>
          <w:sz w:val="22"/>
        </w:rPr>
        <w:t xml:space="preserve"> — historien, biographe de Jacques Foccart.</w:t>
      </w:r>
    </w:p>
    <w:p>
      <w:pPr>
        <w:spacing w:after="60"/>
        <w:ind w:firstLine="567"/>
      </w:pPr>
      <w:r>
        <w:rPr>
          <w:rFonts w:ascii="FreeSerif" w:hAnsi="FreeSerif"/>
          <w:b/>
          <w:sz w:val="22"/>
        </w:rPr>
        <w:t>Yamb, Nathalie</w:t>
      </w:r>
      <w:r>
        <w:rPr>
          <w:rFonts w:ascii="FreeSerif" w:hAnsi="FreeSerif"/>
          <w:sz w:val="22"/>
        </w:rPr>
        <w:t xml:space="preserve"> — analyste géopolitique panafricaniste, première citoyenne suisse sanctionnée par l'Union européenne.</w:t>
      </w:r>
    </w:p>
    <w:p>
      <w:pPr>
        <w:spacing w:after="60"/>
        <w:ind w:firstLine="567"/>
      </w:pPr>
      <w:r>
        <w:rPr>
          <w:rFonts w:ascii="FreeSerif" w:hAnsi="FreeSerif"/>
          <w:b/>
          <w:sz w:val="22"/>
        </w:rPr>
        <w:t>Younes, Abdel Fattah</w:t>
      </w:r>
      <w:r>
        <w:rPr>
          <w:rFonts w:ascii="FreeSerif" w:hAnsi="FreeSerif"/>
          <w:sz w:val="22"/>
        </w:rPr>
        <w:t xml:space="preserve"> — ministre de Kadhafi rallié aux insurgés en 2011, assassiné en juillet 2011.</w:t>
      </w:r>
    </w:p>
    <w:p>
      <w:pPr>
        <w:spacing w:after="60"/>
        <w:ind w:firstLine="567"/>
      </w:pPr>
      <w:r>
        <w:rPr>
          <w:rFonts w:ascii="FreeSerif" w:hAnsi="FreeSerif"/>
          <w:b/>
          <w:sz w:val="22"/>
        </w:rPr>
        <w:t>Yusov, Andriy</w:t>
      </w:r>
      <w:r>
        <w:rPr>
          <w:rFonts w:ascii="FreeSerif" w:hAnsi="FreeSerif"/>
          <w:sz w:val="22"/>
        </w:rPr>
        <w:t xml:space="preserve"> — porte-parole du renseignement militaire ukrainien.</w:t>
      </w:r>
    </w:p>
    <w:p>
      <w:r>
        <w:br w:type="page"/>
      </w:r>
    </w:p>
    <w:p>
      <w:pPr>
        <w:spacing w:before="200" w:after="0"/>
        <w:pBdr>
          <w:bottom w:val="single" w:sz="20" w:space="0" w:color="A07820"/>
        </w:pBdr>
      </w:pPr>
    </w:p>
    <w:p>
      <w:pPr>
        <w:spacing w:before="200" w:after="200"/>
        <w:jc w:val="center"/>
        <w:shd w:val="clear" w:color="auto" w:fill="2C3A4A"/>
        <w:pBdr>
          <w:bottom w:val="single" w:sz="8" w:space="0" w:color="A07820"/>
        </w:pBdr>
        <w:outlineLvl w:val="0"/>
      </w:pPr>
      <w:r>
        <w:rPr>
          <w:rFonts w:ascii="FreeSerif" w:hAnsi="FreeSerif"/>
          <w:caps/>
          <w:color w:val="FFFFFF"/>
          <w:sz w:val="26"/>
        </w:rPr>
        <w:t>D'où viennent nos informations</w:t>
      </w:r>
    </w:p>
    <w:p>
      <w:pPr>
        <w:ind w:left="363" w:right="119"/>
        <w:spacing w:line="360" w:lineRule="auto"/>
        <w:pBdr>
          <w:left w:val="single" w:sz="16" w:space="18" w:color="A07820"/>
        </w:pBdr>
      </w:pPr>
      <w:r>
        <w:rPr>
          <w:rFonts w:ascii="FreeSerif" w:hAnsi="FreeSerif"/>
          <w:i/>
          <w:color w:val="8B1A1A"/>
          <w:sz w:val="22"/>
        </w:rPr>
        <w:t>« La rigueur n'est pas l'apanage de ceux qui dominent. Elle est l'arme de ceux qui résistent. »</w:t>
      </w:r>
    </w:p>
    <w:p>
      <w:pPr>
        <w:spacing w:after="60"/>
        <w:ind w:firstLine="567"/>
      </w:pPr>
      <w:r>
        <w:rPr>
          <w:rFonts w:ascii="FreeSerif" w:hAnsi="FreeSerif"/>
          <w:sz w:val="22"/>
        </w:rPr>
        <w:t>Ce livre repose sur plus de 130 sources couvrant la période 2013-2026.</w:t>
      </w:r>
    </w:p>
    <w:p>
      <w:pPr>
        <w:spacing w:after="60"/>
        <w:ind w:firstLine="567"/>
      </w:pPr>
      <w:r>
        <w:rPr>
          <w:rFonts w:ascii="FreeSerif" w:hAnsi="FreeSerif"/>
          <w:sz w:val="22"/>
        </w:rPr>
        <w:t>La règle de lecture est constante : une affirmation devient solide quand elle est confirmée par des sources situées de chaque côté du conflit. Quand une analyse panafricaniste et une source française officielle disent la même chose, le fait cesse d'être une opinion, on appelle ça la « convergence ». Là où cette convergence manque, l'affirmation est présentée comme une hypothèse, jamais comme une certitude.</w:t>
      </w:r>
    </w:p>
    <w:p>
      <w:pPr>
        <w:spacing w:before="280" w:after="120"/>
        <w:pBdr>
          <w:bottom w:val="single" w:sz="7" w:space="3" w:color="A07820"/>
        </w:pBdr>
      </w:pPr>
      <w:r>
        <w:rPr>
          <w:rFonts w:ascii="FreeSerif" w:hAnsi="FreeSerif"/>
          <w:b/>
          <w:color w:val="2C3A4A"/>
          <w:sz w:val="22"/>
        </w:rPr>
        <w:t>Trois précisions importantes</w:t>
      </w:r>
    </w:p>
    <w:p>
      <w:pPr>
        <w:spacing w:after="60"/>
      </w:pPr>
      <w:r>
        <w:rPr>
          <w:rFonts w:ascii="FreeSerif" w:hAnsi="FreeSerif"/>
          <w:b/>
          <w:sz w:val="22"/>
        </w:rPr>
        <w:t>Sur le vocabulaire.</w:t>
      </w:r>
      <w:r>
        <w:rPr>
          <w:rFonts w:ascii="FreeSerif" w:hAnsi="FreeSerif"/>
          <w:sz w:val="22"/>
        </w:rPr>
        <w:t xml:space="preserve"> Le mot « putsch » est absent de ce livre. Les changements de gouvernement sont désignés par les termes que les pays concernés emploient eux-mêmes : « transition militaire », « prise de pouvoir ». Ce choix n'est pas une complaisance, c'est un refus d'importer le vocabulaire d'une seule des parties.</w:t>
      </w:r>
    </w:p>
    <w:p>
      <w:pPr>
        <w:spacing w:after="60"/>
        <w:ind w:firstLine="567"/>
      </w:pPr>
      <w:r>
        <w:rPr>
          <w:rFonts w:ascii="FreeSerif" w:hAnsi="FreeSerif"/>
          <w:b/>
          <w:sz w:val="22"/>
        </w:rPr>
        <w:t>Sur les sources engagées.</w:t>
      </w:r>
      <w:r>
        <w:rPr>
          <w:rFonts w:ascii="FreeSerif" w:hAnsi="FreeSerif"/>
          <w:sz w:val="22"/>
        </w:rPr>
        <w:t xml:space="preserve"> Les analystes panafricanistes cités dans ce livre, comme Nathalie Yamb ou Banda Kani, sont parties prenantes au débat qu'ils décrivent. Ce statut n'invalide pas leurs propos, il les encadre : on les vérifie avec d'autres sources avant de les présenter comme des faits établis. La même règle s'applique aux sources françaises officielles, elles aussi parties au conflit.</w:t>
      </w:r>
    </w:p>
    <w:p>
      <w:pPr>
        <w:spacing w:after="60"/>
        <w:ind w:firstLine="567"/>
      </w:pPr>
      <w:r>
        <w:rPr>
          <w:rFonts w:ascii="FreeSerif" w:hAnsi="FreeSerif"/>
          <w:b/>
          <w:sz w:val="22"/>
        </w:rPr>
        <w:t>Sur les limites.</w:t>
      </w:r>
      <w:r>
        <w:rPr>
          <w:rFonts w:ascii="FreeSerif" w:hAnsi="FreeSerif"/>
          <w:sz w:val="22"/>
        </w:rPr>
        <w:t xml:space="preserve"> Certains événements racontés ici sont très récents, notamment ceux de 2026. Ils sont datés avec précision, mais l'actualité récente reste toujours révisable. Les passages reposant sur une source unique sont signalés comme tels dans le texte : ce sont des éléments à confirmer, pas des vérités absolues.</w:t>
      </w:r>
    </w:p>
    <w:p>
      <w:pPr>
        <w:spacing w:before="280" w:after="120"/>
        <w:pBdr>
          <w:bottom w:val="single" w:sz="7" w:space="3" w:color="A07820"/>
        </w:pBdr>
      </w:pPr>
      <w:r>
        <w:rPr>
          <w:rFonts w:ascii="FreeSerif" w:hAnsi="FreeSerif"/>
          <w:b/>
          <w:color w:val="2C3A4A"/>
          <w:sz w:val="22"/>
        </w:rPr>
        <w:t>Les sources françaises critiques et d'investigation</w:t>
      </w:r>
    </w:p>
    <w:p>
      <w:pPr>
        <w:spacing w:after="60"/>
      </w:pPr>
      <w:r>
        <w:rPr>
          <w:rFonts w:ascii="FreeSerif" w:hAnsi="FreeSerif"/>
          <w:sz w:val="22"/>
        </w:rPr>
        <w:t>Plusieurs journalistes et chercheurs français ont documenté ce que la diplomatie officielle préférait taire : les mécanismes cachés des interventions militaires françaises en Afrique, la présence militaire française résiduelle après les retraits officiels, le fonctionnement réel du franc CFA, et les réseaux qui survivent aux ruptures diplomatiques. Un chercheur du CNRS a lui-même confirmé que la revendication territoriale touareg avait été instrumentalisée plutôt que spontanée.</w:t>
      </w:r>
    </w:p>
    <w:p>
      <w:pPr>
        <w:spacing w:before="280" w:after="120"/>
        <w:pBdr>
          <w:bottom w:val="single" w:sz="7" w:space="3" w:color="A07820"/>
        </w:pBdr>
      </w:pPr>
      <w:r>
        <w:rPr>
          <w:rFonts w:ascii="FreeSerif" w:hAnsi="FreeSerif"/>
          <w:b/>
          <w:color w:val="2C3A4A"/>
          <w:sz w:val="22"/>
        </w:rPr>
        <w:t>Les sources institutionnelles françaises</w:t>
      </w:r>
    </w:p>
    <w:p>
      <w:pPr>
        <w:spacing w:after="60"/>
      </w:pPr>
      <w:r>
        <w:rPr>
          <w:rFonts w:ascii="FreeSerif" w:hAnsi="FreeSerif"/>
          <w:sz w:val="22"/>
        </w:rPr>
        <w:t>Certaines des preuves les plus fortes de ce livre viennent des adversaires eux-mêmes : une commission parlementaire française qui reconnaît que « nous avons besoin de l'Afrique plus qu'elle n'a besoin de nous », un chef d'état-major qui admet à huis clos l'échec de la présence française au Sahel, un ancien responsable du renseignement qui diagnostique lui-même le déclin de l'influence française, une ambassadrice qui théorise publiquement la manipulation des perceptions. Ces sources sont citées précisément parce qu'elles confirment, malgré elles, ce que ce livre affirme.</w:t>
      </w:r>
    </w:p>
    <w:p>
      <w:pPr>
        <w:spacing w:after="60"/>
        <w:ind w:firstLine="567"/>
      </w:pPr>
      <w:r>
        <w:rPr>
          <w:rFonts w:ascii="FreeSerif" w:hAnsi="FreeSerif"/>
          <w:sz w:val="22"/>
        </w:rPr>
        <w:t>Une précision de transparence : deux citations de dirigeants français qui circulent dans le débat public n'ont pas de source vérifiable à ce jour. Elles sont signalées comme telles dans le texte et ne doivent pas être présentées comme des faits établis.</w:t>
      </w:r>
    </w:p>
    <w:p>
      <w:pPr>
        <w:spacing w:before="280" w:after="120"/>
        <w:pBdr>
          <w:bottom w:val="single" w:sz="7" w:space="3" w:color="A07820"/>
        </w:pBdr>
      </w:pPr>
      <w:r>
        <w:rPr>
          <w:rFonts w:ascii="FreeSerif" w:hAnsi="FreeSerif"/>
          <w:b/>
          <w:color w:val="2C3A4A"/>
          <w:sz w:val="22"/>
        </w:rPr>
        <w:t>Les sources académiques et internationales</w:t>
      </w:r>
    </w:p>
    <w:p>
      <w:pPr>
        <w:spacing w:after="60"/>
      </w:pPr>
      <w:r>
        <w:rPr>
          <w:rFonts w:ascii="FreeSerif" w:hAnsi="FreeSerif"/>
          <w:sz w:val="22"/>
        </w:rPr>
        <w:t>Ce livre s'appuie aussi sur des travaux universitaires, un institut allemand de recherche indépendant, une biographie historique de référence sur les réseaux français en Afrique, un témoignage de première main sur les mécanismes d'endettement des pays du Sud, ainsi que des données de l'ONU, de la Banque mondiale et d'organisations qui mesurent les conflits armés. Des courriels diplomatiques américains déclassifiés apportent aussi des preuves documentaires importantes.</w:t>
      </w:r>
    </w:p>
    <w:p>
      <w:pPr>
        <w:spacing w:before="280" w:after="120"/>
        <w:pBdr>
          <w:bottom w:val="single" w:sz="7" w:space="3" w:color="A07820"/>
        </w:pBdr>
      </w:pPr>
      <w:r>
        <w:rPr>
          <w:rFonts w:ascii="FreeSerif" w:hAnsi="FreeSerif"/>
          <w:b/>
          <w:color w:val="2C3A4A"/>
          <w:sz w:val="22"/>
        </w:rPr>
        <w:t>Les sources panafricanistes et africaines</w:t>
      </w:r>
    </w:p>
    <w:p>
      <w:pPr>
        <w:spacing w:after="60"/>
      </w:pPr>
      <w:r>
        <w:rPr>
          <w:rFonts w:ascii="FreeSerif" w:hAnsi="FreeSerif"/>
          <w:sz w:val="22"/>
        </w:rPr>
        <w:t>De nombreuses voix panafricanistes, journalistes et analystes africains sont citées tout au long de ce livre. Ce ne sont pas des sources périphériques, elles sont au cœur de l'ouvrage : elles parlent de l'intérieur d'une réalité que les experts parisiens observent souvent de loin.</w:t>
      </w:r>
    </w:p>
    <w:p>
      <w:pPr>
        <w:spacing w:before="280" w:after="120"/>
        <w:pBdr>
          <w:bottom w:val="single" w:sz="7" w:space="3" w:color="A07820"/>
        </w:pBdr>
      </w:pPr>
      <w:r>
        <w:rPr>
          <w:rFonts w:ascii="FreeSerif" w:hAnsi="FreeSerif"/>
          <w:b/>
          <w:color w:val="2C3A4A"/>
          <w:sz w:val="22"/>
        </w:rPr>
        <w:t>Les sources primaires des autorités de l'AES</w:t>
      </w:r>
    </w:p>
    <w:p>
      <w:pPr>
        <w:spacing w:after="60"/>
      </w:pPr>
      <w:r>
        <w:rPr>
          <w:rFonts w:ascii="FreeSerif" w:hAnsi="FreeSerif"/>
          <w:sz w:val="22"/>
        </w:rPr>
        <w:t>Ce livre cite directement les textes fondateurs de l'Alliance des États du Sahel, ainsi que les discours et déclarations officielles des dirigeants du Mali, du Burkina Faso et du Niger. Ces documents sont les paroles des acteurs du changement, non filtrées ni réinterprétées par des chancelleries qui ont intérêt à les déformer.</w:t>
      </w:r>
    </w:p>
    <w:sectPr w:rsidR="00FC693F" w:rsidRPr="0006063C" w:rsidSect="00034616">
      <w:pgSz w:w="11906" w:h="16838"/>
      <w:pgMar w:top="1417" w:right="1134"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FreeSerif" w:hAnsi="FreeSerif"/>
        <w:color w:val="2C3A4A"/>
        <w:sz w:val="18"/>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2" w:color="A07820"/>
      </w:pBdr>
    </w:pPr>
    <w:r>
      <w:rPr>
        <w:rFonts w:ascii="FreeSerif" w:hAnsi="FreeSerif"/>
        <w:i/>
        <w:color w:val="A07820"/>
        <w:sz w:val="16"/>
      </w:rPr>
      <w:t>BEN–H2O</w:t>
    </w:r>
    <w:r>
      <w:rPr>
        <w:rFonts w:ascii="FreeSerif" w:hAnsi="FreeSerif"/>
      </w:rPr>
      <w:tab/>
    </w:r>
    <w:r>
      <w:rPr>
        <w:rFonts w:ascii="FreeSerif" w:hAnsi="FreeSerif"/>
        <w:color w:val="2C3A4A"/>
        <w:sz w:val="16"/>
      </w:rPr>
      <w:t>LA PAIX, ON PEUT L'ÉVITER — FACILE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reeSerif" w:hAnsi="FreeSerif"/>
      <w:sz w:val="22"/>
    </w:rPr>
    <w:pPr>
      <w:spacing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