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8"/>
        <w:gridCol w:w="3164"/>
        <w:gridCol w:w="4438"/>
      </w:tblGrid>
      <w:tr w:rsidR="00DD092A" w14:paraId="455BFFE8" w14:textId="77777777">
        <w:trPr>
          <w:cantSplit/>
          <w:trHeight w:val="184"/>
        </w:trPr>
        <w:tc>
          <w:tcPr>
            <w:tcW w:w="2599" w:type="dxa"/>
          </w:tcPr>
          <w:p w14:paraId="0E52E611" w14:textId="77777777" w:rsidR="00DD092A" w:rsidRDefault="00000000">
            <w:pPr>
              <w:widowControl w:val="0"/>
              <w:spacing w:after="0" w:line="240" w:lineRule="atLeast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 w:type="page" w:clear="all"/>
            </w:r>
          </w:p>
          <w:p w14:paraId="1D50D4EC" w14:textId="77777777" w:rsidR="00DD092A" w:rsidRDefault="00DD092A">
            <w:pPr>
              <w:widowControl w:val="0"/>
              <w:spacing w:after="0" w:line="240" w:lineRule="atLeast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410524CC" w14:textId="77777777" w:rsidR="00DD092A" w:rsidRDefault="00DD092A">
            <w:pPr>
              <w:widowControl w:val="0"/>
              <w:spacing w:after="0" w:line="240" w:lineRule="atLeast"/>
              <w:ind w:firstLine="709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</w:rPr>
            </w:pPr>
          </w:p>
        </w:tc>
        <w:tc>
          <w:tcPr>
            <w:tcW w:w="3166" w:type="dxa"/>
          </w:tcPr>
          <w:p w14:paraId="7D616F63" w14:textId="77777777" w:rsidR="00DD092A" w:rsidRDefault="00000000">
            <w:pPr>
              <w:widowControl w:val="0"/>
              <w:spacing w:after="0" w:line="240" w:lineRule="atLeast"/>
              <w:ind w:right="-3596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39B77BAD" wp14:editId="4F107071">
                      <wp:simplePos x="0" y="0"/>
                      <wp:positionH relativeFrom="column">
                        <wp:posOffset>1152377</wp:posOffset>
                      </wp:positionH>
                      <wp:positionV relativeFrom="paragraph">
                        <wp:posOffset>532</wp:posOffset>
                      </wp:positionV>
                      <wp:extent cx="850265" cy="979805"/>
                      <wp:effectExtent l="0" t="0" r="6985" b="0"/>
                      <wp:wrapSquare wrapText="bothSides"/>
                      <wp:docPr id="1" name="Рисунок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50265" cy="9798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miter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251659264;o:allowoverlap:true;o:allowincell:true;mso-position-horizontal-relative:text;margin-left:90.7pt;mso-position-horizontal:absolute;mso-position-vertical-relative:text;margin-top:0.0pt;mso-position-vertical:absolute;width:67.0pt;height:77.1pt;mso-wrap-distance-left:9.0pt;mso-wrap-distance-top:0.0pt;mso-wrap-distance-right:9.0pt;mso-wrap-distance-bottom:0.0pt;" stroked="f">
                      <v:path textboxrect="0,0,0,0"/>
                      <w10:wrap type="square"/>
                      <v:imagedata r:id="rId11" o:title=""/>
                    </v:shape>
                  </w:pict>
                </mc:Fallback>
              </mc:AlternateContent>
            </w:r>
          </w:p>
        </w:tc>
        <w:tc>
          <w:tcPr>
            <w:tcW w:w="4441" w:type="dxa"/>
          </w:tcPr>
          <w:p w14:paraId="1DFB1B88" w14:textId="77777777" w:rsidR="00DD092A" w:rsidRDefault="00DD092A">
            <w:pPr>
              <w:widowControl w:val="0"/>
              <w:spacing w:after="0" w:line="240" w:lineRule="atLeast"/>
              <w:jc w:val="both"/>
              <w:rPr>
                <w:rFonts w:ascii="Times New Roman" w:eastAsia="Times New Roman" w:hAnsi="Times New Roman" w:cs="Times New Roman"/>
                <w:caps/>
                <w:sz w:val="24"/>
                <w:szCs w:val="20"/>
              </w:rPr>
            </w:pPr>
          </w:p>
        </w:tc>
      </w:tr>
      <w:tr w:rsidR="00DD092A" w14:paraId="2CB5066E" w14:textId="77777777">
        <w:trPr>
          <w:cantSplit/>
          <w:trHeight w:val="554"/>
        </w:trPr>
        <w:tc>
          <w:tcPr>
            <w:tcW w:w="10206" w:type="dxa"/>
            <w:gridSpan w:val="3"/>
            <w:vAlign w:val="center"/>
          </w:tcPr>
          <w:p w14:paraId="75753667" w14:textId="77777777" w:rsidR="00DD092A" w:rsidRDefault="00000000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DD092A" w14:paraId="3854158E" w14:textId="77777777">
        <w:trPr>
          <w:cantSplit/>
          <w:trHeight w:val="18"/>
        </w:trPr>
        <w:tc>
          <w:tcPr>
            <w:tcW w:w="10206" w:type="dxa"/>
            <w:gridSpan w:val="3"/>
          </w:tcPr>
          <w:p w14:paraId="37C46AED" w14:textId="77777777" w:rsidR="00DD092A" w:rsidRDefault="00000000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 w14:paraId="0546CC16" w14:textId="77777777" w:rsidR="00DD092A" w:rsidRDefault="00000000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высшего образования</w:t>
            </w:r>
          </w:p>
          <w:p w14:paraId="08100E22" w14:textId="77777777" w:rsidR="00DD092A" w:rsidRDefault="00000000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6AFAF349" w14:textId="77777777" w:rsidR="00DD092A" w:rsidRDefault="00000000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  <w:tr w:rsidR="00DD092A" w14:paraId="7FB523DA" w14:textId="77777777">
        <w:trPr>
          <w:cantSplit/>
          <w:trHeight w:val="11"/>
        </w:trPr>
        <w:tc>
          <w:tcPr>
            <w:tcW w:w="10206" w:type="dxa"/>
            <w:gridSpan w:val="3"/>
          </w:tcPr>
          <w:p w14:paraId="0CCBC0EE" w14:textId="77777777" w:rsidR="00DD092A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Институт кибербезопасности и цифровых технологий</w:t>
            </w:r>
          </w:p>
        </w:tc>
      </w:tr>
    </w:tbl>
    <w:p w14:paraId="632D67A4" w14:textId="77777777" w:rsidR="00DD092A" w:rsidRDefault="0000000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КБ-14 «Цифровые технологии обработки данных»</w:t>
      </w:r>
    </w:p>
    <w:p w14:paraId="5FEDEBBF" w14:textId="77777777" w:rsidR="00DD092A" w:rsidRDefault="00DD092A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579F12D" w14:textId="77777777" w:rsidR="00DD092A" w:rsidRDefault="0000000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ПО УЧЕБНОЙ ПРАКТИКЕ №3</w:t>
      </w:r>
    </w:p>
    <w:p w14:paraId="72262FAD" w14:textId="77777777" w:rsidR="00DD092A" w:rsidRDefault="0000000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  <w:t xml:space="preserve">на тему: «Разделение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ассетов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 3 категории»</w:t>
      </w:r>
    </w:p>
    <w:p w14:paraId="3DFFE201" w14:textId="77777777" w:rsidR="00DD092A" w:rsidRDefault="00DD092A">
      <w:pPr>
        <w:widowControl w:val="0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C8E1868" w14:textId="77777777" w:rsidR="00DD092A" w:rsidRDefault="00DD092A">
      <w:pPr>
        <w:widowControl w:val="0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24B11AB" w14:textId="77777777" w:rsidR="00DD092A" w:rsidRDefault="00DD092A">
      <w:pPr>
        <w:widowControl w:val="0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4F19653" w14:textId="77777777" w:rsidR="00DD092A" w:rsidRDefault="00000000">
      <w:pPr>
        <w:widowControl w:val="0"/>
        <w:spacing w:after="0" w:line="360" w:lineRule="auto"/>
        <w:ind w:left="5245" w:hanging="283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Выполнил:</w:t>
      </w:r>
    </w:p>
    <w:p w14:paraId="2320D9C0" w14:textId="77777777" w:rsidR="00DD092A" w:rsidRDefault="00000000">
      <w:pPr>
        <w:widowControl w:val="0"/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Студент группы БСБО-07-22</w:t>
      </w:r>
    </w:p>
    <w:p w14:paraId="3E4E6E4C" w14:textId="77777777" w:rsidR="00DD092A" w:rsidRDefault="00000000">
      <w:pPr>
        <w:widowControl w:val="0"/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Сладкина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Анастасия Андреевна</w:t>
      </w:r>
    </w:p>
    <w:p w14:paraId="61EA2164" w14:textId="77777777" w:rsidR="00DD092A" w:rsidRDefault="00DD092A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0FD39D" w14:textId="77777777" w:rsidR="00DD092A" w:rsidRDefault="00DD092A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0362984" w14:textId="77777777" w:rsidR="00DD092A" w:rsidRDefault="00000000">
      <w:pPr>
        <w:widowControl w:val="0"/>
        <w:spacing w:after="0" w:line="360" w:lineRule="auto"/>
        <w:ind w:left="4962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Проверил:</w:t>
      </w:r>
    </w:p>
    <w:p w14:paraId="68E393FA" w14:textId="77777777" w:rsidR="00DD092A" w:rsidRDefault="00000000">
      <w:pPr>
        <w:widowControl w:val="0"/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к. т. н., доцент</w:t>
      </w:r>
    </w:p>
    <w:p w14:paraId="7DB0D4BA" w14:textId="77777777" w:rsidR="00DD092A" w:rsidRDefault="00000000">
      <w:pPr>
        <w:widowControl w:val="0"/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Кашкин Евгений Владимирович</w:t>
      </w:r>
    </w:p>
    <w:p w14:paraId="03DDEDE4" w14:textId="77777777" w:rsidR="00DD092A" w:rsidRDefault="00DD092A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3FC034A" w14:textId="77777777" w:rsidR="00DD092A" w:rsidRDefault="00DD092A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6172851" w14:textId="77777777" w:rsidR="00DD092A" w:rsidRDefault="00DD092A">
      <w:pPr>
        <w:widowControl w:val="0"/>
        <w:tabs>
          <w:tab w:val="left" w:pos="19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1727DC5" w14:textId="77777777" w:rsidR="00DD092A" w:rsidRDefault="00DD092A">
      <w:pPr>
        <w:widowControl w:val="0"/>
        <w:tabs>
          <w:tab w:val="left" w:pos="19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04FE050" w14:textId="77777777" w:rsidR="00DD092A" w:rsidRDefault="00DD092A">
      <w:pPr>
        <w:widowControl w:val="0"/>
        <w:tabs>
          <w:tab w:val="left" w:pos="19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35D0634" w14:textId="493A4CA7" w:rsidR="004B2328" w:rsidRDefault="0000000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0"/>
          <w:lang w:eastAsia="ru-RU"/>
        </w:rPr>
        <w:t>Москва, 2023 г.</w:t>
      </w:r>
    </w:p>
    <w:p w14:paraId="5C9B91B6" w14:textId="77777777" w:rsidR="004B2328" w:rsidRDefault="004B2328">
      <w:pPr>
        <w:rPr>
          <w:rFonts w:ascii="Times New Roman" w:eastAsia="Times New Roman" w:hAnsi="Times New Roman" w:cs="Times New Roman"/>
          <w:b/>
          <w:bCs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0"/>
          <w:lang w:eastAsia="ru-RU"/>
        </w:rPr>
        <w:br w:type="page"/>
      </w:r>
    </w:p>
    <w:tbl>
      <w:tblPr>
        <w:tblW w:w="102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8"/>
        <w:gridCol w:w="3164"/>
        <w:gridCol w:w="4438"/>
      </w:tblGrid>
      <w:tr w:rsidR="004B2328" w14:paraId="781B7E5A" w14:textId="77777777" w:rsidTr="00FD1F6B">
        <w:trPr>
          <w:cantSplit/>
          <w:trHeight w:val="184"/>
        </w:trPr>
        <w:tc>
          <w:tcPr>
            <w:tcW w:w="2599" w:type="dxa"/>
          </w:tcPr>
          <w:p w14:paraId="3C98E864" w14:textId="77777777" w:rsidR="004B2328" w:rsidRDefault="004B2328" w:rsidP="00FD1F6B">
            <w:pPr>
              <w:widowControl w:val="0"/>
              <w:spacing w:after="0" w:line="240" w:lineRule="atLeast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br w:type="page" w:clear="all"/>
            </w:r>
          </w:p>
          <w:p w14:paraId="5118286E" w14:textId="77777777" w:rsidR="004B2328" w:rsidRDefault="004B2328" w:rsidP="00FD1F6B">
            <w:pPr>
              <w:widowControl w:val="0"/>
              <w:spacing w:after="0" w:line="240" w:lineRule="atLeast"/>
              <w:ind w:firstLine="709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26D3F794" w14:textId="77777777" w:rsidR="004B2328" w:rsidRDefault="004B2328" w:rsidP="00FD1F6B">
            <w:pPr>
              <w:widowControl w:val="0"/>
              <w:spacing w:after="0" w:line="240" w:lineRule="atLeast"/>
              <w:ind w:firstLine="709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0"/>
              </w:rPr>
            </w:pPr>
          </w:p>
        </w:tc>
        <w:tc>
          <w:tcPr>
            <w:tcW w:w="3166" w:type="dxa"/>
          </w:tcPr>
          <w:p w14:paraId="2CCDA6A8" w14:textId="77777777" w:rsidR="004B2328" w:rsidRDefault="004B2328" w:rsidP="00FD1F6B">
            <w:pPr>
              <w:widowControl w:val="0"/>
              <w:spacing w:after="0" w:line="240" w:lineRule="atLeast"/>
              <w:ind w:right="-3596"/>
              <w:jc w:val="center"/>
              <w:rPr>
                <w:rFonts w:ascii="Times New Roman" w:eastAsia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0"/>
                <w:lang w:eastAsia="ru-RU"/>
              </w:rPr>
              <w:drawing>
                <wp:anchor distT="0" distB="0" distL="114300" distR="114300" simplePos="0" relativeHeight="251661312" behindDoc="0" locked="0" layoutInCell="1" allowOverlap="1" wp14:anchorId="7280BB77" wp14:editId="4FA4BDD7">
                  <wp:simplePos x="0" y="0"/>
                  <wp:positionH relativeFrom="column">
                    <wp:posOffset>866228</wp:posOffset>
                  </wp:positionH>
                  <wp:positionV relativeFrom="paragraph">
                    <wp:posOffset>532</wp:posOffset>
                  </wp:positionV>
                  <wp:extent cx="850265" cy="979805"/>
                  <wp:effectExtent l="0" t="0" r="6985" b="0"/>
                  <wp:wrapSquare wrapText="bothSides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850265" cy="979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miter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41" w:type="dxa"/>
          </w:tcPr>
          <w:p w14:paraId="687F5638" w14:textId="77777777" w:rsidR="004B2328" w:rsidRDefault="004B2328" w:rsidP="00FD1F6B">
            <w:pPr>
              <w:widowControl w:val="0"/>
              <w:spacing w:after="0" w:line="240" w:lineRule="atLeast"/>
              <w:jc w:val="both"/>
              <w:rPr>
                <w:rFonts w:ascii="Times New Roman" w:eastAsia="Times New Roman" w:hAnsi="Times New Roman" w:cs="Times New Roman"/>
                <w:caps/>
                <w:sz w:val="24"/>
                <w:szCs w:val="20"/>
              </w:rPr>
            </w:pPr>
          </w:p>
        </w:tc>
      </w:tr>
    </w:tbl>
    <w:tbl>
      <w:tblPr>
        <w:tblStyle w:val="af"/>
        <w:tblW w:w="0" w:type="auto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ook w:val="04A0" w:firstRow="1" w:lastRow="0" w:firstColumn="1" w:lastColumn="0" w:noHBand="0" w:noVBand="1"/>
      </w:tblPr>
      <w:tblGrid>
        <w:gridCol w:w="9354"/>
      </w:tblGrid>
      <w:tr w:rsidR="004B2328" w14:paraId="7E22BFAD" w14:textId="77777777" w:rsidTr="00FD1F6B">
        <w:trPr>
          <w:trHeight w:val="554"/>
        </w:trPr>
        <w:tc>
          <w:tcPr>
            <w:tcW w:w="935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CB44FF" w14:textId="77777777" w:rsidR="004B2328" w:rsidRDefault="004B2328" w:rsidP="00FD1F6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line="65" w:lineRule="atLeast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МИНОБРНАУКИ РОССИИ</w:t>
            </w:r>
          </w:p>
        </w:tc>
      </w:tr>
      <w:tr w:rsidR="004B2328" w14:paraId="1DCF1816" w14:textId="77777777" w:rsidTr="00FD1F6B">
        <w:trPr>
          <w:trHeight w:val="18"/>
        </w:trPr>
        <w:tc>
          <w:tcPr>
            <w:tcW w:w="935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205646" w14:textId="77777777" w:rsidR="004B2328" w:rsidRDefault="004B2328" w:rsidP="00FD1F6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line="65" w:lineRule="atLeast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Федеральное государственное бюджетное образовательное учреждение</w:t>
            </w:r>
          </w:p>
          <w:p w14:paraId="719A69CF" w14:textId="77777777" w:rsidR="004B2328" w:rsidRDefault="004B2328" w:rsidP="00FD1F6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line="65" w:lineRule="atLeast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высшего образования</w:t>
            </w:r>
          </w:p>
          <w:p w14:paraId="4BDA14BF" w14:textId="77777777" w:rsidR="004B2328" w:rsidRDefault="004B2328" w:rsidP="00FD1F6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line="65" w:lineRule="atLeast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«МИРЭА – Российский технологический университет»</w:t>
            </w:r>
          </w:p>
          <w:p w14:paraId="085AC89E" w14:textId="77777777" w:rsidR="004B2328" w:rsidRDefault="004B2328" w:rsidP="00FD1F6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line="65" w:lineRule="atLeast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РТУ МИРЭА</w:t>
            </w:r>
          </w:p>
        </w:tc>
      </w:tr>
      <w:tr w:rsidR="004B2328" w14:paraId="07E5DC8F" w14:textId="77777777" w:rsidTr="00FD1F6B">
        <w:trPr>
          <w:trHeight w:val="11"/>
        </w:trPr>
        <w:tc>
          <w:tcPr>
            <w:tcW w:w="935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DBD0CC" w14:textId="77777777" w:rsidR="004B2328" w:rsidRDefault="004B2328" w:rsidP="00FD1F6B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line="85" w:lineRule="atLeast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</w:rPr>
              <w:t>Институт кибербезопасности и цифровых технологий</w:t>
            </w:r>
          </w:p>
        </w:tc>
      </w:tr>
    </w:tbl>
    <w:p w14:paraId="184B0124" w14:textId="77777777" w:rsidR="004B2328" w:rsidRDefault="004B2328" w:rsidP="004B23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</w:rPr>
        <w:t>Кафедра КБ-14 «Цифровые технологии обработки данных»</w:t>
      </w:r>
    </w:p>
    <w:p w14:paraId="1077757B" w14:textId="77777777" w:rsidR="004B2328" w:rsidRDefault="004B2328" w:rsidP="004B23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51E2BA63" w14:textId="77777777" w:rsidR="004B2328" w:rsidRDefault="004B2328" w:rsidP="004B23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ОТЧЕТ ПО УЧЕБНОЙ ПРАКТИКЕ №3</w:t>
      </w:r>
    </w:p>
    <w:p w14:paraId="0215457B" w14:textId="77777777" w:rsidR="004B2328" w:rsidRDefault="004B2328" w:rsidP="004B23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85" w:lineRule="atLeast"/>
        <w:jc w:val="center"/>
      </w:pPr>
      <w:r>
        <w:br/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на тему: «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Разделение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ассетов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 3 категории</w:t>
      </w:r>
      <w:r>
        <w:rPr>
          <w:rFonts w:ascii="Times New Roman" w:eastAsia="Times New Roman" w:hAnsi="Times New Roman" w:cs="Times New Roman"/>
          <w:color w:val="000000"/>
          <w:sz w:val="28"/>
        </w:rPr>
        <w:t>»</w:t>
      </w:r>
    </w:p>
    <w:p w14:paraId="0517272D" w14:textId="77777777" w:rsidR="004B2328" w:rsidRDefault="004B2328" w:rsidP="004B2328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4469242" w14:textId="77777777" w:rsidR="004B2328" w:rsidRDefault="004B2328" w:rsidP="004B2328">
      <w:pPr>
        <w:widowControl w:val="0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265E58F" w14:textId="77777777" w:rsidR="004B2328" w:rsidRDefault="004B2328" w:rsidP="004B2328">
      <w:pPr>
        <w:widowControl w:val="0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A243F3F" w14:textId="77777777" w:rsidR="004B2328" w:rsidRDefault="004B2328" w:rsidP="004B2328">
      <w:pPr>
        <w:widowControl w:val="0"/>
        <w:spacing w:after="0" w:line="360" w:lineRule="auto"/>
        <w:ind w:right="-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9B1260" w14:textId="77777777" w:rsidR="004B2328" w:rsidRDefault="004B2328" w:rsidP="004B2328">
      <w:pPr>
        <w:widowControl w:val="0"/>
        <w:spacing w:after="0" w:line="360" w:lineRule="auto"/>
        <w:ind w:left="5245" w:hanging="283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Выполнил:</w:t>
      </w:r>
    </w:p>
    <w:p w14:paraId="071CF074" w14:textId="77777777" w:rsidR="004B2328" w:rsidRDefault="004B2328" w:rsidP="004B2328">
      <w:pPr>
        <w:widowControl w:val="0"/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Студент группы БСБО-07-22</w:t>
      </w:r>
    </w:p>
    <w:p w14:paraId="7C41441D" w14:textId="77777777" w:rsidR="004B2328" w:rsidRDefault="004B2328" w:rsidP="004B2328">
      <w:pPr>
        <w:widowControl w:val="0"/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Борлыкова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Заяна</w:t>
      </w:r>
      <w:proofErr w:type="spellEnd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Сергеевна</w:t>
      </w:r>
    </w:p>
    <w:p w14:paraId="6EDF12A7" w14:textId="77777777" w:rsidR="004B2328" w:rsidRDefault="004B2328" w:rsidP="004B2328">
      <w:pPr>
        <w:widowControl w:val="0"/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DB9643" w14:textId="77777777" w:rsidR="004B2328" w:rsidRDefault="004B2328" w:rsidP="004B2328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9208372" w14:textId="77777777" w:rsidR="004B2328" w:rsidRDefault="004B2328" w:rsidP="004B2328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F5F9709" w14:textId="77777777" w:rsidR="004B2328" w:rsidRDefault="004B2328" w:rsidP="004B2328">
      <w:pPr>
        <w:widowControl w:val="0"/>
        <w:spacing w:after="0" w:line="360" w:lineRule="auto"/>
        <w:ind w:left="4962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Проверил:</w:t>
      </w:r>
    </w:p>
    <w:p w14:paraId="11322052" w14:textId="77777777" w:rsidR="004B2328" w:rsidRDefault="004B2328" w:rsidP="004B2328">
      <w:pPr>
        <w:widowControl w:val="0"/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к. т. н., доцент</w:t>
      </w:r>
    </w:p>
    <w:p w14:paraId="4B0E9A91" w14:textId="77777777" w:rsidR="004B2328" w:rsidRDefault="004B2328" w:rsidP="004B2328">
      <w:pPr>
        <w:widowControl w:val="0"/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Кашкин Евгений Владимирович</w:t>
      </w:r>
    </w:p>
    <w:p w14:paraId="0A4C9009" w14:textId="77777777" w:rsidR="004B2328" w:rsidRDefault="004B2328" w:rsidP="004B2328">
      <w:pPr>
        <w:widowControl w:val="0"/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3E5734" w14:textId="77777777" w:rsidR="004B2328" w:rsidRDefault="004B2328" w:rsidP="004B2328">
      <w:pPr>
        <w:widowControl w:val="0"/>
        <w:spacing w:after="0" w:line="360" w:lineRule="auto"/>
        <w:ind w:left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A426A2" w14:textId="77777777" w:rsidR="004B2328" w:rsidRDefault="004B2328" w:rsidP="004B2328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6AC5EF" w14:textId="77777777" w:rsidR="004B2328" w:rsidRDefault="004B2328" w:rsidP="004B2328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F381454" w14:textId="77777777" w:rsidR="004B2328" w:rsidRDefault="004B2328" w:rsidP="004B2328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sectPr w:rsidR="004B2328">
          <w:footerReference w:type="default" r:id="rId12"/>
          <w:pgSz w:w="11906" w:h="16838"/>
          <w:pgMar w:top="1134" w:right="851" w:bottom="397" w:left="1701" w:header="709" w:footer="709" w:gutter="0"/>
          <w:pgNumType w:start="3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b/>
          <w:bCs/>
          <w:sz w:val="28"/>
          <w:szCs w:val="20"/>
          <w:lang w:eastAsia="ru-RU"/>
        </w:rPr>
        <w:t>Москва, 2023 г.</w:t>
      </w:r>
    </w:p>
    <w:sdt>
      <w:sdtPr>
        <w:id w:val="15582828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sz w:val="22"/>
          <w:szCs w:val="22"/>
          <w:lang w:eastAsia="en-US"/>
        </w:rPr>
      </w:sdtEndPr>
      <w:sdtContent>
        <w:p w14:paraId="522BB9A3" w14:textId="4DC234D1" w:rsidR="00624A5B" w:rsidRPr="00624A5B" w:rsidRDefault="00624A5B" w:rsidP="00624A5B">
          <w:pPr>
            <w:pStyle w:val="afb"/>
            <w:ind w:firstLine="0"/>
            <w:jc w:val="center"/>
            <w:rPr>
              <w:rFonts w:cs="Times New Roman"/>
              <w:szCs w:val="28"/>
            </w:rPr>
          </w:pPr>
          <w:r w:rsidRPr="00624A5B">
            <w:rPr>
              <w:rFonts w:cs="Times New Roman"/>
              <w:szCs w:val="28"/>
            </w:rPr>
            <w:t>Оглавление</w:t>
          </w:r>
        </w:p>
        <w:p w14:paraId="3C765D6B" w14:textId="7C78D177" w:rsidR="00624A5B" w:rsidRPr="00624A5B" w:rsidRDefault="00624A5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624A5B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fldChar w:fldCharType="begin"/>
          </w:r>
          <w:r w:rsidRPr="00624A5B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instrText>TOC \o "1-3" \h \z \u</w:instrText>
          </w:r>
          <w:r w:rsidRPr="00624A5B">
            <w:rPr>
              <w:rFonts w:ascii="Times New Roman" w:hAnsi="Times New Roman" w:cs="Times New Roman"/>
              <w:b w:val="0"/>
              <w:i w:val="0"/>
              <w:iCs w:val="0"/>
              <w:sz w:val="28"/>
              <w:szCs w:val="28"/>
            </w:rPr>
            <w:fldChar w:fldCharType="separate"/>
          </w:r>
          <w:hyperlink w:anchor="_Toc129002968" w:history="1">
            <w:r w:rsidRPr="00624A5B">
              <w:rPr>
                <w:rStyle w:val="af0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Цель работы</w: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_Toc129002968 \h </w:instrTex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A9BC1" w14:textId="46B9E15C" w:rsidR="00624A5B" w:rsidRPr="00624A5B" w:rsidRDefault="00624A5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9002969" w:history="1">
            <w:r w:rsidRPr="00624A5B">
              <w:rPr>
                <w:rStyle w:val="af0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Теоретическая часть</w: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_Toc129002969 \h </w:instrTex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5F255" w14:textId="0DCA85CE" w:rsidR="00624A5B" w:rsidRPr="00624A5B" w:rsidRDefault="00624A5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9002970" w:history="1">
            <w:r w:rsidRPr="00624A5B">
              <w:rPr>
                <w:rStyle w:val="af0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Ход работы</w: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_Toc129002970 \h </w:instrTex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0EA210" w14:textId="54E30C34" w:rsidR="00624A5B" w:rsidRPr="00624A5B" w:rsidRDefault="00624A5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9002971" w:history="1">
            <w:r w:rsidRPr="00624A5B">
              <w:rPr>
                <w:rStyle w:val="af0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Выводы</w: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_Toc129002971 \h </w:instrTex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C0AF8" w14:textId="5CBCDD3B" w:rsidR="00624A5B" w:rsidRPr="00624A5B" w:rsidRDefault="00624A5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9002972" w:history="1">
            <w:r w:rsidRPr="00624A5B">
              <w:rPr>
                <w:rStyle w:val="af0"/>
                <w:rFonts w:ascii="Times New Roman" w:hAnsi="Times New Roman" w:cs="Times New Roman"/>
                <w:b w:val="0"/>
                <w:i w:val="0"/>
                <w:iCs w:val="0"/>
                <w:noProof/>
                <w:sz w:val="28"/>
                <w:szCs w:val="28"/>
              </w:rPr>
              <w:t>Список используемых источников</w: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_Toc129002972 \h </w:instrTex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624A5B">
              <w:rPr>
                <w:rFonts w:ascii="Times New Roman" w:hAnsi="Times New Roman" w:cs="Times New Roman"/>
                <w:b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D74A2" w14:textId="54800164" w:rsidR="00624A5B" w:rsidRDefault="00624A5B">
          <w:r w:rsidRPr="00624A5B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14:paraId="78513974" w14:textId="77777777" w:rsidR="00DD092A" w:rsidRDefault="00DD092A">
      <w:pPr>
        <w:rPr>
          <w:rFonts w:ascii="Times New Roman" w:hAnsi="Times New Roman" w:cs="Times New Roman"/>
          <w:sz w:val="28"/>
          <w:szCs w:val="28"/>
        </w:rPr>
      </w:pPr>
    </w:p>
    <w:p w14:paraId="5F16147E" w14:textId="77777777" w:rsidR="00DD092A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6D1D21A1" w14:textId="77777777" w:rsidR="00DD092A" w:rsidRDefault="00000000" w:rsidP="00E81CE0">
      <w:pPr>
        <w:pStyle w:val="1"/>
        <w:ind w:firstLine="0"/>
        <w:jc w:val="center"/>
        <w:rPr>
          <w:bCs/>
        </w:rPr>
      </w:pPr>
      <w:bookmarkStart w:id="0" w:name="_Toc127883204"/>
      <w:bookmarkStart w:id="1" w:name="_Toc129002968"/>
      <w:r>
        <w:rPr>
          <w:bCs/>
        </w:rPr>
        <w:lastRenderedPageBreak/>
        <w:t>Цель работы</w:t>
      </w:r>
      <w:bookmarkEnd w:id="0"/>
      <w:bookmarkEnd w:id="1"/>
    </w:p>
    <w:p w14:paraId="5D8709E5" w14:textId="7C0B5AA0" w:rsidR="00941995" w:rsidRPr="00114B59" w:rsidRDefault="00000000" w:rsidP="00A100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Разделить подготовленные ранее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три категории: ближние, средние и дальние</w:t>
      </w:r>
    </w:p>
    <w:p w14:paraId="4705B05B" w14:textId="4A8B28C3" w:rsidR="00A100AB" w:rsidRPr="00A100AB" w:rsidRDefault="00A100AB" w:rsidP="00A100A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4252F281" w14:textId="77777777" w:rsidR="00DD092A" w:rsidRDefault="00000000" w:rsidP="00E81CE0">
      <w:pPr>
        <w:pStyle w:val="1"/>
        <w:ind w:firstLine="0"/>
        <w:jc w:val="center"/>
        <w:rPr>
          <w:bCs/>
        </w:rPr>
      </w:pPr>
      <w:bookmarkStart w:id="2" w:name="_Toc127883205"/>
      <w:bookmarkStart w:id="3" w:name="_Toc129002969"/>
      <w:r>
        <w:rPr>
          <w:bCs/>
        </w:rPr>
        <w:t>Теоретическая часть</w:t>
      </w:r>
      <w:bookmarkEnd w:id="2"/>
      <w:bookmarkEnd w:id="3"/>
    </w:p>
    <w:p w14:paraId="032E1DBA" w14:textId="77777777" w:rsidR="00DD092A" w:rsidRDefault="00000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игры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делят на три категории для более рационального использования ресурсов компьютера.</w:t>
      </w:r>
    </w:p>
    <w:p w14:paraId="1B371A66" w14:textId="77777777" w:rsidR="00DD092A" w:rsidRDefault="00000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Ближние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ассеты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компоненты, которые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находятся  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ближнем видимом диапазоне, прямой видимости игрока. Например, предметы окружения, декорации, другие персонажи. Ближние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обычно очень детализированные, поэтому используются различные методы для разгрузки системы.</w:t>
      </w:r>
    </w:p>
    <w:p w14:paraId="2BFC8CE1" w14:textId="77777777" w:rsidR="00DD092A" w:rsidRDefault="00000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Средние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ассеты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компоненты, которые находятся на среднем расстоянии от игрока. Например, здания и объекты окружения. Средние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менее детализированные, но при этом также можно использовать различные методы для сохранения производительности.</w:t>
      </w:r>
    </w:p>
    <w:p w14:paraId="12B56BB5" w14:textId="77777777" w:rsidR="00DD092A" w:rsidRDefault="00000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Дальние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ассеты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компоненты, которые находятся на большом расстоянии от игрока. Например, элементы горизонта, рельефа, ландшафта. Дальние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требуют высокой детализации, поэтому их следуют делать наименее затратными по ресурсам.</w:t>
      </w:r>
    </w:p>
    <w:p w14:paraId="54F1BBAB" w14:textId="77777777" w:rsidR="00DD092A" w:rsidRDefault="00000000" w:rsidP="00E81CE0">
      <w:pPr>
        <w:pStyle w:val="1"/>
        <w:ind w:firstLine="0"/>
        <w:jc w:val="center"/>
        <w:rPr>
          <w:bCs/>
        </w:rPr>
      </w:pPr>
      <w:bookmarkStart w:id="4" w:name="_Toc127883206"/>
      <w:bookmarkStart w:id="5" w:name="_Toc129002970"/>
      <w:r>
        <w:rPr>
          <w:bCs/>
        </w:rPr>
        <w:t>Ход работы</w:t>
      </w:r>
      <w:bookmarkEnd w:id="4"/>
      <w:bookmarkEnd w:id="5"/>
    </w:p>
    <w:p w14:paraId="58B982CF" w14:textId="77777777" w:rsidR="00DD092A" w:rsidRDefault="00000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изученному материалу составлены три таблицы, разделяющие заранее найденные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три категории. </w:t>
      </w:r>
    </w:p>
    <w:p w14:paraId="5FDC2A6C" w14:textId="77777777" w:rsidR="00DD092A" w:rsidRDefault="00000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Ближние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включают в себя элементы, находящиеся в ближнем видимом диапазоне: еда, оружие, куски металла, топливо.</w:t>
      </w:r>
    </w:p>
    <w:p w14:paraId="1C54484E" w14:textId="77777777" w:rsidR="00DD092A" w:rsidRDefault="00000000" w:rsidP="00A100AB">
      <w:pPr>
        <w:pStyle w:val="af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Ближние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</w:p>
    <w:tbl>
      <w:tblPr>
        <w:tblStyle w:val="af"/>
        <w:tblW w:w="9551" w:type="dxa"/>
        <w:tblLayout w:type="fixed"/>
        <w:tblLook w:val="04A0" w:firstRow="1" w:lastRow="0" w:firstColumn="1" w:lastColumn="0" w:noHBand="0" w:noVBand="1"/>
      </w:tblPr>
      <w:tblGrid>
        <w:gridCol w:w="1500"/>
        <w:gridCol w:w="1729"/>
        <w:gridCol w:w="2093"/>
        <w:gridCol w:w="4001"/>
        <w:gridCol w:w="228"/>
      </w:tblGrid>
      <w:tr w:rsidR="00DD092A" w14:paraId="61A9BE0E" w14:textId="77777777" w:rsidTr="0025556D">
        <w:trPr>
          <w:gridAfter w:val="1"/>
          <w:wAfter w:w="228" w:type="dxa"/>
          <w:trHeight w:val="395"/>
        </w:trPr>
        <w:tc>
          <w:tcPr>
            <w:tcW w:w="1500" w:type="dxa"/>
          </w:tcPr>
          <w:p w14:paraId="68668E5B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Название объекта</w:t>
            </w:r>
          </w:p>
        </w:tc>
        <w:tc>
          <w:tcPr>
            <w:tcW w:w="1729" w:type="dxa"/>
          </w:tcPr>
          <w:p w14:paraId="417037D6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 xml:space="preserve">Название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ассета</w:t>
            </w:r>
            <w:proofErr w:type="spellEnd"/>
          </w:p>
        </w:tc>
        <w:tc>
          <w:tcPr>
            <w:tcW w:w="2093" w:type="dxa"/>
          </w:tcPr>
          <w:p w14:paraId="091AF379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 xml:space="preserve"> - иконка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ассета</w:t>
            </w:r>
            <w:proofErr w:type="spellEnd"/>
          </w:p>
        </w:tc>
        <w:tc>
          <w:tcPr>
            <w:tcW w:w="4001" w:type="dxa"/>
          </w:tcPr>
          <w:p w14:paraId="69FB1D8E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Где будет применяться</w:t>
            </w:r>
          </w:p>
        </w:tc>
      </w:tr>
      <w:tr w:rsidR="00DD092A" w14:paraId="2F4F8651" w14:textId="77777777" w:rsidTr="0025556D">
        <w:trPr>
          <w:trHeight w:val="311"/>
        </w:trPr>
        <w:tc>
          <w:tcPr>
            <w:tcW w:w="1500" w:type="dxa"/>
          </w:tcPr>
          <w:p w14:paraId="47ED0763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Sandwich</w:t>
            </w:r>
            <w:proofErr w:type="spellEnd"/>
          </w:p>
        </w:tc>
        <w:tc>
          <w:tcPr>
            <w:tcW w:w="1729" w:type="dxa"/>
          </w:tcPr>
          <w:p w14:paraId="6B4134CF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Stylized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Cartoony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Sandwich</w:t>
            </w:r>
            <w:proofErr w:type="spellEnd"/>
          </w:p>
          <w:p w14:paraId="3F93CCDB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  <w:p w14:paraId="2426B784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</w:tc>
        <w:tc>
          <w:tcPr>
            <w:tcW w:w="2093" w:type="dxa"/>
          </w:tcPr>
          <w:p w14:paraId="7C5B0124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  <w:p w14:paraId="4A47B924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4B67BAA" wp14:editId="27B2EFB7">
                      <wp:extent cx="1099897" cy="761467"/>
                      <wp:effectExtent l="0" t="0" r="0" b="0"/>
                      <wp:docPr id="2" name="Рисунок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23963053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099897" cy="76146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86.6pt;height:60.0pt;mso-wrap-distance-left:0.0pt;mso-wrap-distance-top:0.0pt;mso-wrap-distance-right:0.0pt;mso-wrap-distance-bottom:0.0pt;" stroked="false">
                      <v:path textboxrect="0,0,0,0"/>
                      <v:imagedata r:id="rId14" o:title=""/>
                    </v:shape>
                  </w:pict>
                </mc:Fallback>
              </mc:AlternateContent>
            </w:r>
          </w:p>
          <w:p w14:paraId="3C9665AE" w14:textId="77777777" w:rsidR="00DD092A" w:rsidRDefault="00DD092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</w:p>
          <w:p w14:paraId="70C7A89D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</w:tc>
        <w:tc>
          <w:tcPr>
            <w:tcW w:w="4001" w:type="dxa"/>
          </w:tcPr>
          <w:p w14:paraId="369C7829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lastRenderedPageBreak/>
              <w:t>Пополнение жизненных ресурсов</w:t>
            </w:r>
          </w:p>
        </w:tc>
        <w:tc>
          <w:tcPr>
            <w:tcW w:w="22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A90BE" w14:textId="77777777" w:rsidR="00DD092A" w:rsidRDefault="00DD092A">
            <w:pPr>
              <w:spacing w:line="57" w:lineRule="atLeast"/>
            </w:pPr>
          </w:p>
        </w:tc>
      </w:tr>
      <w:tr w:rsidR="00DD092A" w14:paraId="179789B0" w14:textId="77777777" w:rsidTr="0025556D">
        <w:trPr>
          <w:trHeight w:val="311"/>
        </w:trPr>
        <w:tc>
          <w:tcPr>
            <w:tcW w:w="1500" w:type="dxa"/>
          </w:tcPr>
          <w:p w14:paraId="18E09B3C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Another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food</w:t>
            </w:r>
            <w:proofErr w:type="spellEnd"/>
          </w:p>
        </w:tc>
        <w:tc>
          <w:tcPr>
            <w:tcW w:w="1729" w:type="dxa"/>
          </w:tcPr>
          <w:p w14:paraId="7BAFFD0C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Tinned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Food</w:t>
            </w:r>
          </w:p>
          <w:p w14:paraId="298BB4AA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</w:tc>
        <w:tc>
          <w:tcPr>
            <w:tcW w:w="2093" w:type="dxa"/>
          </w:tcPr>
          <w:p w14:paraId="6F9EA89C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  <w:p w14:paraId="34B7541F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6A319D9" wp14:editId="0A234F8F">
                      <wp:extent cx="1061885" cy="678910"/>
                      <wp:effectExtent l="0" t="0" r="0" b="0"/>
                      <wp:docPr id="3" name="Рисунок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73263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061884" cy="6789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width:83.6pt;height:53.5pt;mso-wrap-distance-left:0.0pt;mso-wrap-distance-top:0.0pt;mso-wrap-distance-right:0.0pt;mso-wrap-distance-bottom:0.0pt;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</w:p>
          <w:p w14:paraId="7822EF04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  <w:p w14:paraId="6F3870C6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</w:tc>
        <w:tc>
          <w:tcPr>
            <w:tcW w:w="4001" w:type="dxa"/>
          </w:tcPr>
          <w:p w14:paraId="634B53BD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Пополнение жизненных ресурсов</w:t>
            </w:r>
          </w:p>
        </w:tc>
        <w:tc>
          <w:tcPr>
            <w:tcW w:w="22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86495" w14:textId="77777777" w:rsidR="00DD092A" w:rsidRDefault="00DD092A">
            <w:pPr>
              <w:spacing w:line="57" w:lineRule="atLeast"/>
            </w:pPr>
          </w:p>
        </w:tc>
      </w:tr>
      <w:tr w:rsidR="00DD092A" w14:paraId="71CAD1B2" w14:textId="77777777" w:rsidTr="0025556D">
        <w:trPr>
          <w:trHeight w:val="311"/>
        </w:trPr>
        <w:tc>
          <w:tcPr>
            <w:tcW w:w="1500" w:type="dxa"/>
          </w:tcPr>
          <w:p w14:paraId="2B89EB72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Fuel</w:t>
            </w:r>
            <w:proofErr w:type="spellEnd"/>
          </w:p>
        </w:tc>
        <w:tc>
          <w:tcPr>
            <w:tcW w:w="1729" w:type="dxa"/>
          </w:tcPr>
          <w:p w14:paraId="651A4B54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Oil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Cans</w:t>
            </w:r>
            <w:proofErr w:type="spellEnd"/>
          </w:p>
          <w:p w14:paraId="3CC8CA54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</w:rPr>
              <w:t> </w:t>
            </w:r>
          </w:p>
        </w:tc>
        <w:tc>
          <w:tcPr>
            <w:tcW w:w="2093" w:type="dxa"/>
          </w:tcPr>
          <w:p w14:paraId="7E06D92B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before="240" w:after="240"/>
              <w:rPr>
                <w:rFonts w:ascii="Calibri" w:eastAsia="Calibri" w:hAnsi="Calibri" w:cs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7AFDD7F" wp14:editId="00D0FBA0">
                      <wp:extent cx="965869" cy="615609"/>
                      <wp:effectExtent l="0" t="0" r="0" b="0"/>
                      <wp:docPr id="4" name="Рисунок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30119388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965869" cy="61560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76.1pt;height:48.5pt;mso-wrap-distance-left:0.0pt;mso-wrap-distance-top:0.0pt;mso-wrap-distance-right:0.0pt;mso-wrap-distance-bottom:0.0pt;" stroked="false">
                      <v:path textboxrect="0,0,0,0"/>
                      <v:imagedata r:id="rId18" o:title=""/>
                    </v:shape>
                  </w:pict>
                </mc:Fallback>
              </mc:AlternateContent>
            </w:r>
          </w:p>
        </w:tc>
        <w:tc>
          <w:tcPr>
            <w:tcW w:w="4001" w:type="dxa"/>
          </w:tcPr>
          <w:p w14:paraId="67C652F6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Топливо для возвращения домой</w:t>
            </w:r>
          </w:p>
        </w:tc>
        <w:tc>
          <w:tcPr>
            <w:tcW w:w="22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98973" w14:textId="77777777" w:rsidR="00DD092A" w:rsidRDefault="00DD092A">
            <w:pPr>
              <w:spacing w:line="57" w:lineRule="atLeast"/>
            </w:pPr>
          </w:p>
        </w:tc>
      </w:tr>
      <w:tr w:rsidR="00DD092A" w14:paraId="71E78000" w14:textId="77777777" w:rsidTr="0025556D">
        <w:trPr>
          <w:trHeight w:val="311"/>
        </w:trPr>
        <w:tc>
          <w:tcPr>
            <w:tcW w:w="1500" w:type="dxa"/>
          </w:tcPr>
          <w:p w14:paraId="0CDBA077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>Metal</w:t>
            </w:r>
          </w:p>
        </w:tc>
        <w:tc>
          <w:tcPr>
            <w:tcW w:w="1729" w:type="dxa"/>
          </w:tcPr>
          <w:p w14:paraId="60A7A003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Metal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Plates</w:t>
            </w:r>
            <w:proofErr w:type="spellEnd"/>
          </w:p>
        </w:tc>
        <w:tc>
          <w:tcPr>
            <w:tcW w:w="2093" w:type="dxa"/>
          </w:tcPr>
          <w:p w14:paraId="19B2886E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  <w:p w14:paraId="7128A8AB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C51DC39" wp14:editId="1B7A7244">
                      <wp:extent cx="1044034" cy="585118"/>
                      <wp:effectExtent l="0" t="0" r="0" b="0"/>
                      <wp:docPr id="5" name="Рисунок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42222904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044033" cy="58511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" o:spid="_x0000_s4" type="#_x0000_t75" style="width:82.2pt;height:46.1pt;mso-wrap-distance-left:0.0pt;mso-wrap-distance-top:0.0pt;mso-wrap-distance-right:0.0pt;mso-wrap-distance-bottom:0.0pt;" stroked="false">
                      <v:path textboxrect="0,0,0,0"/>
                      <v:imagedata r:id="rId20" o:title=""/>
                    </v:shape>
                  </w:pict>
                </mc:Fallback>
              </mc:AlternateContent>
            </w:r>
          </w:p>
          <w:p w14:paraId="3FDB979D" w14:textId="77777777" w:rsidR="00DD092A" w:rsidRDefault="00DD092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</w:p>
        </w:tc>
        <w:tc>
          <w:tcPr>
            <w:tcW w:w="4001" w:type="dxa"/>
          </w:tcPr>
          <w:p w14:paraId="665446A9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Материал для починки корабля</w:t>
            </w:r>
          </w:p>
        </w:tc>
        <w:tc>
          <w:tcPr>
            <w:tcW w:w="22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27BF6C" w14:textId="77777777" w:rsidR="00DD092A" w:rsidRDefault="00DD092A">
            <w:pPr>
              <w:spacing w:line="57" w:lineRule="atLeast"/>
            </w:pPr>
          </w:p>
        </w:tc>
      </w:tr>
      <w:tr w:rsidR="00DD092A" w14:paraId="03E78A9A" w14:textId="77777777" w:rsidTr="0025556D">
        <w:trPr>
          <w:trHeight w:val="311"/>
        </w:trPr>
        <w:tc>
          <w:tcPr>
            <w:tcW w:w="1500" w:type="dxa"/>
          </w:tcPr>
          <w:p w14:paraId="5926842C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Liberation Sans" w:hAnsi="Times New Roman" w:cs="Times New Roman"/>
                <w:color w:val="000000"/>
                <w:sz w:val="20"/>
                <w:highlight w:val="white"/>
              </w:rPr>
              <w:t>Fuel</w:t>
            </w:r>
            <w:proofErr w:type="spellEnd"/>
            <w:r>
              <w:rPr>
                <w:rFonts w:ascii="Times New Roman" w:eastAsia="Liberation Sans" w:hAnsi="Times New Roman" w:cs="Times New Roman"/>
                <w:color w:val="000000"/>
                <w:sz w:val="20"/>
                <w:highlight w:val="white"/>
              </w:rPr>
              <w:t> </w:t>
            </w:r>
          </w:p>
        </w:tc>
        <w:tc>
          <w:tcPr>
            <w:tcW w:w="1729" w:type="dxa"/>
          </w:tcPr>
          <w:p w14:paraId="35A975B6" w14:textId="77777777" w:rsidR="00DD092A" w:rsidRPr="00E81CE0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  <w:lang w:val="en-US"/>
              </w:rPr>
            </w:pPr>
            <w:r w:rsidRPr="00E81CE0"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  <w:lang w:val="en-US"/>
              </w:rPr>
              <w:t>Old green metal canister for</w:t>
            </w:r>
            <w:r w:rsidRPr="00E81CE0">
              <w:rPr>
                <w:rFonts w:ascii="Times New Roman" w:eastAsia="Times New Roman" w:hAnsi="Times New Roman" w:cs="Times New Roman"/>
                <w:color w:val="000000"/>
                <w:sz w:val="20"/>
                <w:lang w:val="en-US"/>
              </w:rPr>
              <w:t xml:space="preserve"> </w:t>
            </w:r>
            <w:r w:rsidRPr="00E81CE0"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  <w:lang w:val="en-US"/>
              </w:rPr>
              <w:t>diesel</w:t>
            </w:r>
          </w:p>
        </w:tc>
        <w:tc>
          <w:tcPr>
            <w:tcW w:w="2093" w:type="dxa"/>
          </w:tcPr>
          <w:p w14:paraId="411585E8" w14:textId="77777777" w:rsidR="00DD092A" w:rsidRPr="00E81CE0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  <w:lang w:val="en-US"/>
              </w:rPr>
            </w:pPr>
            <w:r w:rsidRPr="00E81CE0">
              <w:rPr>
                <w:rFonts w:ascii="Calibri" w:eastAsia="Calibri" w:hAnsi="Calibri" w:cs="Calibri"/>
                <w:color w:val="000000"/>
                <w:lang w:val="en-US"/>
              </w:rPr>
              <w:t> </w:t>
            </w:r>
          </w:p>
          <w:p w14:paraId="71BEF75C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37E6DF3" wp14:editId="644CD58C">
                      <wp:extent cx="888665" cy="901008"/>
                      <wp:effectExtent l="0" t="0" r="0" b="0"/>
                      <wp:docPr id="6" name="Рисунок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54584878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88665" cy="9010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70.0pt;height:70.9pt;mso-wrap-distance-left:0.0pt;mso-wrap-distance-top:0.0pt;mso-wrap-distance-right:0.0pt;mso-wrap-distance-bottom:0.0pt;" stroked="false">
                      <v:path textboxrect="0,0,0,0"/>
                      <v:imagedata r:id="rId22" o:title=""/>
                    </v:shape>
                  </w:pict>
                </mc:Fallback>
              </mc:AlternateContent>
            </w:r>
          </w:p>
          <w:p w14:paraId="46247BB5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4001" w:type="dxa"/>
          </w:tcPr>
          <w:p w14:paraId="00AAAF31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Канистры с веществом, восстанавливающим топливо</w:t>
            </w:r>
          </w:p>
        </w:tc>
        <w:tc>
          <w:tcPr>
            <w:tcW w:w="22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0F9583" w14:textId="77777777" w:rsidR="00DD092A" w:rsidRDefault="00DD092A">
            <w:pPr>
              <w:spacing w:line="57" w:lineRule="atLeast"/>
            </w:pPr>
          </w:p>
        </w:tc>
      </w:tr>
      <w:tr w:rsidR="00DD092A" w14:paraId="61E3210C" w14:textId="77777777" w:rsidTr="0025556D">
        <w:trPr>
          <w:trHeight w:val="311"/>
        </w:trPr>
        <w:tc>
          <w:tcPr>
            <w:tcW w:w="1500" w:type="dxa"/>
          </w:tcPr>
          <w:p w14:paraId="64BCE3E9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>Metal2</w:t>
            </w:r>
          </w:p>
        </w:tc>
        <w:tc>
          <w:tcPr>
            <w:tcW w:w="1729" w:type="dxa"/>
          </w:tcPr>
          <w:p w14:paraId="3D805F6A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Scrap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 xml:space="preserve"> Metal</w:t>
            </w:r>
          </w:p>
        </w:tc>
        <w:tc>
          <w:tcPr>
            <w:tcW w:w="2093" w:type="dxa"/>
          </w:tcPr>
          <w:p w14:paraId="00D927C0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  <w:p w14:paraId="25D693BE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2A946A1" wp14:editId="63078878">
                      <wp:extent cx="715679" cy="710131"/>
                      <wp:effectExtent l="0" t="0" r="0" b="0"/>
                      <wp:docPr id="7" name="Рисунок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48224704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15678" cy="710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width:56.4pt;height:55.9pt;mso-wrap-distance-left:0.0pt;mso-wrap-distance-top:0.0pt;mso-wrap-distance-right:0.0pt;mso-wrap-distance-bottom:0.0pt;" stroked="false">
                      <v:path textboxrect="0,0,0,0"/>
                      <v:imagedata r:id="rId24" o:title=""/>
                    </v:shape>
                  </w:pict>
                </mc:Fallback>
              </mc:AlternateContent>
            </w:r>
          </w:p>
          <w:p w14:paraId="33EEB332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4001" w:type="dxa"/>
          </w:tcPr>
          <w:p w14:paraId="675D5BF7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Материал для починки корабля</w:t>
            </w:r>
          </w:p>
        </w:tc>
        <w:tc>
          <w:tcPr>
            <w:tcW w:w="22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9E1047" w14:textId="77777777" w:rsidR="00DD092A" w:rsidRDefault="00DD092A">
            <w:pPr>
              <w:spacing w:line="57" w:lineRule="atLeast"/>
            </w:pPr>
          </w:p>
        </w:tc>
      </w:tr>
      <w:tr w:rsidR="00DD092A" w14:paraId="42E72D99" w14:textId="77777777" w:rsidTr="0025556D">
        <w:trPr>
          <w:trHeight w:val="311"/>
        </w:trPr>
        <w:tc>
          <w:tcPr>
            <w:tcW w:w="1500" w:type="dxa"/>
          </w:tcPr>
          <w:p w14:paraId="6177BE78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 xml:space="preserve">Simple </w:t>
            </w:r>
            <w:proofErr w:type="spellStart"/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>weapon</w:t>
            </w:r>
            <w:proofErr w:type="spellEnd"/>
          </w:p>
        </w:tc>
        <w:tc>
          <w:tcPr>
            <w:tcW w:w="1729" w:type="dxa"/>
          </w:tcPr>
          <w:p w14:paraId="49D2FE20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 xml:space="preserve">Simple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Knife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 xml:space="preserve"> 3.0</w:t>
            </w:r>
          </w:p>
        </w:tc>
        <w:tc>
          <w:tcPr>
            <w:tcW w:w="2093" w:type="dxa"/>
          </w:tcPr>
          <w:p w14:paraId="3E6BE71E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  <w:p w14:paraId="4C8E4D67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30B58B5" wp14:editId="5556EDEC">
                      <wp:extent cx="869109" cy="747961"/>
                      <wp:effectExtent l="0" t="0" r="0" b="0"/>
                      <wp:docPr id="8" name="Рисунок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5463034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69109" cy="7479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width:68.4pt;height:58.9pt;mso-wrap-distance-left:0.0pt;mso-wrap-distance-top:0.0pt;mso-wrap-distance-right:0.0pt;mso-wrap-distance-bottom:0.0pt;" stroked="false">
                      <v:path textboxrect="0,0,0,0"/>
                      <v:imagedata r:id="rId26" o:title=""/>
                    </v:shape>
                  </w:pict>
                </mc:Fallback>
              </mc:AlternateContent>
            </w:r>
          </w:p>
          <w:p w14:paraId="0A3C4AA7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4001" w:type="dxa"/>
          </w:tcPr>
          <w:p w14:paraId="4608A12A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Оружие, который игрок имеет при себе с самого начала игры. Он может его использовать против агрессивных жителей </w:t>
            </w:r>
          </w:p>
        </w:tc>
        <w:tc>
          <w:tcPr>
            <w:tcW w:w="22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1BA073" w14:textId="77777777" w:rsidR="00DD092A" w:rsidRDefault="00DD092A">
            <w:pPr>
              <w:spacing w:line="57" w:lineRule="atLeast"/>
            </w:pPr>
          </w:p>
        </w:tc>
      </w:tr>
      <w:tr w:rsidR="00DD092A" w14:paraId="2DCAC06D" w14:textId="77777777" w:rsidTr="0025556D">
        <w:trPr>
          <w:trHeight w:val="311"/>
        </w:trPr>
        <w:tc>
          <w:tcPr>
            <w:tcW w:w="1500" w:type="dxa"/>
          </w:tcPr>
          <w:p w14:paraId="39CD2DE9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 xml:space="preserve">Best </w:t>
            </w:r>
            <w:proofErr w:type="spellStart"/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>weapon</w:t>
            </w:r>
            <w:proofErr w:type="spellEnd"/>
          </w:p>
        </w:tc>
        <w:tc>
          <w:tcPr>
            <w:tcW w:w="1729" w:type="dxa"/>
          </w:tcPr>
          <w:p w14:paraId="0F6709A1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 xml:space="preserve">Ak-117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weapon</w:t>
            </w:r>
            <w:proofErr w:type="spellEnd"/>
          </w:p>
        </w:tc>
        <w:tc>
          <w:tcPr>
            <w:tcW w:w="2093" w:type="dxa"/>
          </w:tcPr>
          <w:p w14:paraId="7EE931FD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  <w:p w14:paraId="532FA235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2F24C3B" wp14:editId="24633094">
                      <wp:extent cx="961625" cy="767011"/>
                      <wp:effectExtent l="0" t="0" r="0" b="0"/>
                      <wp:docPr id="9" name="Рисунок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686498765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961625" cy="7670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8" o:spid="_x0000_s8" type="#_x0000_t75" style="width:75.7pt;height:60.4pt;mso-wrap-distance-left:0.0pt;mso-wrap-distance-top:0.0pt;mso-wrap-distance-right:0.0pt;mso-wrap-distance-bottom:0.0pt;" stroked="false">
                      <v:path textboxrect="0,0,0,0"/>
                      <v:imagedata r:id="rId28" o:title=""/>
                    </v:shape>
                  </w:pict>
                </mc:Fallback>
              </mc:AlternateContent>
            </w:r>
          </w:p>
          <w:p w14:paraId="656EA949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4001" w:type="dxa"/>
          </w:tcPr>
          <w:p w14:paraId="61615426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Оружие, которое игрок получает пройдя определённые испытания. Оно поможет в финале игры победить более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сиильных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соперников</w:t>
            </w:r>
          </w:p>
        </w:tc>
        <w:tc>
          <w:tcPr>
            <w:tcW w:w="22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E60E98" w14:textId="77777777" w:rsidR="00DD092A" w:rsidRDefault="00DD092A" w:rsidP="0025556D">
            <w:pPr>
              <w:spacing w:line="57" w:lineRule="atLeast"/>
              <w:jc w:val="center"/>
            </w:pPr>
          </w:p>
        </w:tc>
      </w:tr>
    </w:tbl>
    <w:p w14:paraId="2AB70EFC" w14:textId="77777777" w:rsidR="00DD092A" w:rsidRDefault="00DD092A">
      <w:pPr>
        <w:pStyle w:val="af8"/>
        <w:rPr>
          <w:rFonts w:ascii="Times New Roman" w:hAnsi="Times New Roman" w:cs="Times New Roman"/>
          <w:sz w:val="28"/>
          <w:szCs w:val="28"/>
        </w:rPr>
      </w:pPr>
    </w:p>
    <w:p w14:paraId="4BC6B03D" w14:textId="77777777" w:rsidR="00DD092A" w:rsidRDefault="00000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включают в себя элементы, находящиеся в среднем видимом диапазоне. На улице: дома, космический корабль, бумажные коробки. В помещениях: стол, стулья, кровать.</w:t>
      </w:r>
    </w:p>
    <w:p w14:paraId="2063F412" w14:textId="77777777" w:rsidR="00DD092A" w:rsidRDefault="00DD0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71D33" w14:textId="1471057E" w:rsidR="00DD092A" w:rsidRDefault="00000000" w:rsidP="00A100AB">
      <w:pPr>
        <w:pStyle w:val="af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A100A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Средние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</w:p>
    <w:tbl>
      <w:tblPr>
        <w:tblStyle w:val="af"/>
        <w:tblW w:w="9551" w:type="dxa"/>
        <w:tblLayout w:type="fixed"/>
        <w:tblLook w:val="04A0" w:firstRow="1" w:lastRow="0" w:firstColumn="1" w:lastColumn="0" w:noHBand="0" w:noVBand="1"/>
      </w:tblPr>
      <w:tblGrid>
        <w:gridCol w:w="1500"/>
        <w:gridCol w:w="1729"/>
        <w:gridCol w:w="2093"/>
        <w:gridCol w:w="4171"/>
        <w:gridCol w:w="58"/>
      </w:tblGrid>
      <w:tr w:rsidR="00DD092A" w14:paraId="203DDEF9" w14:textId="77777777" w:rsidTr="0025556D">
        <w:trPr>
          <w:gridAfter w:val="1"/>
          <w:wAfter w:w="58" w:type="dxa"/>
          <w:trHeight w:val="395"/>
        </w:trPr>
        <w:tc>
          <w:tcPr>
            <w:tcW w:w="1500" w:type="dxa"/>
          </w:tcPr>
          <w:p w14:paraId="0147EC06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Название объекта</w:t>
            </w:r>
          </w:p>
        </w:tc>
        <w:tc>
          <w:tcPr>
            <w:tcW w:w="1729" w:type="dxa"/>
          </w:tcPr>
          <w:p w14:paraId="3F364206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 xml:space="preserve">Название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ассета</w:t>
            </w:r>
            <w:proofErr w:type="spellEnd"/>
          </w:p>
        </w:tc>
        <w:tc>
          <w:tcPr>
            <w:tcW w:w="2093" w:type="dxa"/>
          </w:tcPr>
          <w:p w14:paraId="1F8FC197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 xml:space="preserve"> - иконка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ассета</w:t>
            </w:r>
            <w:proofErr w:type="spellEnd"/>
          </w:p>
        </w:tc>
        <w:tc>
          <w:tcPr>
            <w:tcW w:w="4171" w:type="dxa"/>
          </w:tcPr>
          <w:p w14:paraId="690281E3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Где будет применяться</w:t>
            </w:r>
          </w:p>
        </w:tc>
      </w:tr>
      <w:tr w:rsidR="00DD092A" w14:paraId="335E3004" w14:textId="77777777" w:rsidTr="0025556D">
        <w:trPr>
          <w:trHeight w:val="311"/>
        </w:trPr>
        <w:tc>
          <w:tcPr>
            <w:tcW w:w="1500" w:type="dxa"/>
          </w:tcPr>
          <w:p w14:paraId="009FB374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>Table</w:t>
            </w:r>
            <w:proofErr w:type="spellEnd"/>
          </w:p>
        </w:tc>
        <w:tc>
          <w:tcPr>
            <w:tcW w:w="1729" w:type="dxa"/>
          </w:tcPr>
          <w:p w14:paraId="09B41713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Wooden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Table</w:t>
            </w:r>
            <w:proofErr w:type="spellEnd"/>
          </w:p>
        </w:tc>
        <w:tc>
          <w:tcPr>
            <w:tcW w:w="2093" w:type="dxa"/>
          </w:tcPr>
          <w:p w14:paraId="5CE5F4A4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  <w:p w14:paraId="7CE71A84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tabs>
                <w:tab w:val="left" w:pos="2052"/>
              </w:tabs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C4B59A4" wp14:editId="41BA91B7">
                      <wp:extent cx="1023745" cy="751473"/>
                      <wp:effectExtent l="0" t="0" r="0" b="0"/>
                      <wp:docPr id="10" name="Рисунок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95550246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023745" cy="75147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9" o:spid="_x0000_s9" type="#_x0000_t75" style="width:80.6pt;height:59.2pt;mso-wrap-distance-left:0.0pt;mso-wrap-distance-top:0.0pt;mso-wrap-distance-right:0.0pt;mso-wrap-distance-bottom:0.0pt;" stroked="false">
                      <v:path textboxrect="0,0,0,0"/>
                      <v:imagedata r:id="rId30" o:title=""/>
                    </v:shape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000000"/>
              </w:rPr>
              <w:tab/>
            </w:r>
          </w:p>
        </w:tc>
        <w:tc>
          <w:tcPr>
            <w:tcW w:w="4171" w:type="dxa"/>
          </w:tcPr>
          <w:p w14:paraId="48F147DE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Стол находится в помещениях, служит атрибутом интерьера</w:t>
            </w:r>
          </w:p>
        </w:tc>
        <w:tc>
          <w:tcPr>
            <w:tcW w:w="5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5EEAAF" w14:textId="77777777" w:rsidR="00DD092A" w:rsidRDefault="00DD092A">
            <w:pPr>
              <w:spacing w:line="57" w:lineRule="atLeast"/>
            </w:pPr>
          </w:p>
        </w:tc>
      </w:tr>
      <w:tr w:rsidR="00DD092A" w14:paraId="559D48E8" w14:textId="77777777" w:rsidTr="0025556D">
        <w:trPr>
          <w:trHeight w:val="311"/>
        </w:trPr>
        <w:tc>
          <w:tcPr>
            <w:tcW w:w="1500" w:type="dxa"/>
          </w:tcPr>
          <w:p w14:paraId="3F64C76B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>Chair</w:t>
            </w:r>
            <w:proofErr w:type="spellEnd"/>
          </w:p>
        </w:tc>
        <w:tc>
          <w:tcPr>
            <w:tcW w:w="1729" w:type="dxa"/>
          </w:tcPr>
          <w:p w14:paraId="18433608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CHAIR</w:t>
            </w:r>
          </w:p>
        </w:tc>
        <w:tc>
          <w:tcPr>
            <w:tcW w:w="2093" w:type="dxa"/>
          </w:tcPr>
          <w:p w14:paraId="657C826F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  <w:p w14:paraId="74A4B8A2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D74E89B" wp14:editId="790C54F4">
                      <wp:extent cx="795168" cy="840933"/>
                      <wp:effectExtent l="0" t="0" r="0" b="0"/>
                      <wp:docPr id="11" name="Рисунок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756848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95168" cy="84093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0" o:spid="_x0000_s10" type="#_x0000_t75" style="width:62.6pt;height:66.2pt;mso-wrap-distance-left:0.0pt;mso-wrap-distance-top:0.0pt;mso-wrap-distance-right:0.0pt;mso-wrap-distance-bottom:0.0pt;" stroked="false">
                      <v:path textboxrect="0,0,0,0"/>
                      <v:imagedata r:id="rId32" o:title=""/>
                    </v:shape>
                  </w:pict>
                </mc:Fallback>
              </mc:AlternateContent>
            </w:r>
          </w:p>
          <w:p w14:paraId="6E4C16A9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  <w:p w14:paraId="780E3C50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4171" w:type="dxa"/>
          </w:tcPr>
          <w:p w14:paraId="552CD10E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Стул находится в помещениях, служит атрибутом интерьера</w:t>
            </w:r>
          </w:p>
          <w:p w14:paraId="335CFA00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FABC4" w14:textId="77777777" w:rsidR="00DD092A" w:rsidRDefault="00DD092A">
            <w:pPr>
              <w:spacing w:line="57" w:lineRule="atLeast"/>
            </w:pPr>
          </w:p>
        </w:tc>
      </w:tr>
      <w:tr w:rsidR="00DD092A" w14:paraId="60828216" w14:textId="77777777" w:rsidTr="0025556D">
        <w:trPr>
          <w:trHeight w:val="311"/>
        </w:trPr>
        <w:tc>
          <w:tcPr>
            <w:tcW w:w="1500" w:type="dxa"/>
          </w:tcPr>
          <w:p w14:paraId="0E02C9CC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>Bed</w:t>
            </w:r>
            <w:proofErr w:type="spellEnd"/>
          </w:p>
        </w:tc>
        <w:tc>
          <w:tcPr>
            <w:tcW w:w="1729" w:type="dxa"/>
          </w:tcPr>
          <w:p w14:paraId="1C043E99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Bed</w:t>
            </w:r>
            <w:proofErr w:type="spellEnd"/>
          </w:p>
        </w:tc>
        <w:tc>
          <w:tcPr>
            <w:tcW w:w="2093" w:type="dxa"/>
          </w:tcPr>
          <w:p w14:paraId="69E242DB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  <w:p w14:paraId="282BAC25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23FBE4" wp14:editId="24833F5C">
                      <wp:extent cx="1040027" cy="703200"/>
                      <wp:effectExtent l="0" t="0" r="0" b="0"/>
                      <wp:docPr id="12" name="Рисунок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90792114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040027" cy="7032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1" o:spid="_x0000_s11" type="#_x0000_t75" style="width:81.9pt;height:55.4pt;mso-wrap-distance-left:0.0pt;mso-wrap-distance-top:0.0pt;mso-wrap-distance-right:0.0pt;mso-wrap-distance-bottom:0.0pt;" stroked="false">
                      <v:path textboxrect="0,0,0,0"/>
                      <v:imagedata r:id="rId34" o:title=""/>
                    </v:shape>
                  </w:pict>
                </mc:Fallback>
              </mc:AlternateContent>
            </w:r>
          </w:p>
          <w:p w14:paraId="2E77C017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4171" w:type="dxa"/>
          </w:tcPr>
          <w:p w14:paraId="4310F21F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Кровать находится в помещениях, служит атрибутом интерьера</w:t>
            </w:r>
          </w:p>
          <w:p w14:paraId="7C2558D7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CE182E" w14:textId="77777777" w:rsidR="00DD092A" w:rsidRDefault="00DD092A">
            <w:pPr>
              <w:spacing w:line="57" w:lineRule="atLeast"/>
            </w:pPr>
          </w:p>
        </w:tc>
      </w:tr>
      <w:tr w:rsidR="00DD092A" w14:paraId="369946B9" w14:textId="77777777" w:rsidTr="0025556D">
        <w:trPr>
          <w:trHeight w:val="311"/>
        </w:trPr>
        <w:tc>
          <w:tcPr>
            <w:tcW w:w="1500" w:type="dxa"/>
          </w:tcPr>
          <w:p w14:paraId="09C57CFB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>Boxes</w:t>
            </w:r>
            <w:proofErr w:type="spellEnd"/>
          </w:p>
        </w:tc>
        <w:tc>
          <w:tcPr>
            <w:tcW w:w="1729" w:type="dxa"/>
          </w:tcPr>
          <w:p w14:paraId="78586DBD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Set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of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Cardboard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Boxes</w:t>
            </w:r>
            <w:proofErr w:type="spellEnd"/>
          </w:p>
        </w:tc>
        <w:tc>
          <w:tcPr>
            <w:tcW w:w="2093" w:type="dxa"/>
          </w:tcPr>
          <w:p w14:paraId="7376F394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  <w:p w14:paraId="356B61CA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A22649E" wp14:editId="747AE413">
                      <wp:extent cx="862205" cy="700889"/>
                      <wp:effectExtent l="0" t="0" r="0" b="0"/>
                      <wp:docPr id="13" name="Рисунок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81436734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62204" cy="70088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2" o:spid="_x0000_s12" type="#_x0000_t75" style="width:67.9pt;height:55.2pt;mso-wrap-distance-left:0.0pt;mso-wrap-distance-top:0.0pt;mso-wrap-distance-right:0.0pt;mso-wrap-distance-bottom:0.0pt;" stroked="false">
                      <v:path textboxrect="0,0,0,0"/>
                      <v:imagedata r:id="rId36" o:title=""/>
                    </v:shape>
                  </w:pict>
                </mc:Fallback>
              </mc:AlternateContent>
            </w:r>
          </w:p>
          <w:p w14:paraId="739340F2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4171" w:type="dxa"/>
          </w:tcPr>
          <w:p w14:paraId="732F7773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Коробки дополняют ощущение диких условий, в которых живут люди с этой планеты </w:t>
            </w:r>
          </w:p>
        </w:tc>
        <w:tc>
          <w:tcPr>
            <w:tcW w:w="5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067A93" w14:textId="77777777" w:rsidR="00DD092A" w:rsidRDefault="00DD092A">
            <w:pPr>
              <w:spacing w:line="57" w:lineRule="atLeast"/>
            </w:pPr>
          </w:p>
        </w:tc>
      </w:tr>
      <w:tr w:rsidR="00DD092A" w14:paraId="22085B36" w14:textId="77777777" w:rsidTr="0025556D">
        <w:trPr>
          <w:trHeight w:val="311"/>
        </w:trPr>
        <w:tc>
          <w:tcPr>
            <w:tcW w:w="1500" w:type="dxa"/>
          </w:tcPr>
          <w:p w14:paraId="313B01A6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>House1</w:t>
            </w:r>
          </w:p>
        </w:tc>
        <w:tc>
          <w:tcPr>
            <w:tcW w:w="1729" w:type="dxa"/>
          </w:tcPr>
          <w:p w14:paraId="3FBAF9FF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Brick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 House</w:t>
            </w:r>
          </w:p>
        </w:tc>
        <w:tc>
          <w:tcPr>
            <w:tcW w:w="2093" w:type="dxa"/>
          </w:tcPr>
          <w:p w14:paraId="03158A6D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  <w:p w14:paraId="6C6C2274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8CB593" wp14:editId="161E87DF">
                      <wp:extent cx="1023745" cy="713519"/>
                      <wp:effectExtent l="0" t="0" r="0" b="0"/>
                      <wp:docPr id="14" name="Рисунок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18066007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023745" cy="71351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3" o:spid="_x0000_s13" type="#_x0000_t75" style="width:80.6pt;height:56.2pt;mso-wrap-distance-left:0.0pt;mso-wrap-distance-top:0.0pt;mso-wrap-distance-right:0.0pt;mso-wrap-distance-bottom:0.0pt;" stroked="false">
                      <v:path textboxrect="0,0,0,0"/>
                      <v:imagedata r:id="rId38" o:title=""/>
                    </v:shape>
                  </w:pict>
                </mc:Fallback>
              </mc:AlternateContent>
            </w:r>
          </w:p>
          <w:p w14:paraId="0B72B874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4171" w:type="dxa"/>
          </w:tcPr>
          <w:p w14:paraId="4B1AEB5E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Помещения, в которых люди живут и укрываются от природных стихий. Также это места, где игрок находит еду, топливо и материалы для восстановления корабля, выходит на контакт с жителями</w:t>
            </w:r>
          </w:p>
        </w:tc>
        <w:tc>
          <w:tcPr>
            <w:tcW w:w="5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C45BF3" w14:textId="77777777" w:rsidR="00DD092A" w:rsidRDefault="00DD092A">
            <w:pPr>
              <w:spacing w:line="57" w:lineRule="atLeast"/>
            </w:pPr>
          </w:p>
        </w:tc>
      </w:tr>
      <w:tr w:rsidR="00DD092A" w14:paraId="2A074C75" w14:textId="77777777" w:rsidTr="0025556D">
        <w:trPr>
          <w:trHeight w:val="311"/>
        </w:trPr>
        <w:tc>
          <w:tcPr>
            <w:tcW w:w="1500" w:type="dxa"/>
          </w:tcPr>
          <w:p w14:paraId="359FE99B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>Shuttle</w:t>
            </w:r>
          </w:p>
        </w:tc>
        <w:tc>
          <w:tcPr>
            <w:tcW w:w="1729" w:type="dxa"/>
          </w:tcPr>
          <w:p w14:paraId="52D1A19F" w14:textId="77777777" w:rsidR="00DD092A" w:rsidRPr="00E81CE0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  <w:lang w:val="en-US"/>
              </w:rPr>
            </w:pPr>
            <w:r w:rsidRPr="00E81CE0">
              <w:rPr>
                <w:rFonts w:ascii="Times New Roman" w:eastAsia="Times New Roman" w:hAnsi="Times New Roman" w:cs="Times New Roman"/>
                <w:color w:val="000000"/>
                <w:sz w:val="20"/>
                <w:lang w:val="en-US"/>
              </w:rPr>
              <w:t>Space shuttle of the future</w:t>
            </w:r>
          </w:p>
        </w:tc>
        <w:tc>
          <w:tcPr>
            <w:tcW w:w="2093" w:type="dxa"/>
          </w:tcPr>
          <w:p w14:paraId="4F322116" w14:textId="77777777" w:rsidR="00DD092A" w:rsidRPr="00E81CE0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  <w:lang w:val="en-US"/>
              </w:rPr>
            </w:pPr>
            <w:r w:rsidRPr="00E81CE0">
              <w:rPr>
                <w:rFonts w:ascii="Calibri" w:eastAsia="Calibri" w:hAnsi="Calibri" w:cs="Calibri"/>
                <w:color w:val="000000"/>
                <w:lang w:val="en-US"/>
              </w:rPr>
              <w:t> </w:t>
            </w:r>
          </w:p>
          <w:p w14:paraId="512C180A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C4F23B8" wp14:editId="731A1C0A">
                      <wp:extent cx="1090782" cy="617008"/>
                      <wp:effectExtent l="0" t="0" r="0" b="0"/>
                      <wp:docPr id="15" name="Рисунок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15995757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090782" cy="61700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4" o:spid="_x0000_s14" type="#_x0000_t75" style="width:85.9pt;height:48.6pt;mso-wrap-distance-left:0.0pt;mso-wrap-distance-top:0.0pt;mso-wrap-distance-right:0.0pt;mso-wrap-distance-bottom:0.0pt;" stroked="false">
                      <v:path textboxrect="0,0,0,0"/>
                      <v:imagedata r:id="rId40" o:title=""/>
                    </v:shape>
                  </w:pict>
                </mc:Fallback>
              </mc:AlternateContent>
            </w:r>
          </w:p>
          <w:p w14:paraId="23A329AD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</w:tc>
        <w:tc>
          <w:tcPr>
            <w:tcW w:w="4171" w:type="dxa"/>
          </w:tcPr>
          <w:p w14:paraId="458296DB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Корабль, который игрок восстанавливает, чтобы вернуться домой</w:t>
            </w:r>
          </w:p>
        </w:tc>
        <w:tc>
          <w:tcPr>
            <w:tcW w:w="5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E23490" w14:textId="77777777" w:rsidR="00DD092A" w:rsidRDefault="00DD092A">
            <w:pPr>
              <w:spacing w:line="57" w:lineRule="atLeast"/>
            </w:pPr>
          </w:p>
        </w:tc>
      </w:tr>
      <w:tr w:rsidR="00DD092A" w14:paraId="1F6054B1" w14:textId="77777777" w:rsidTr="0025556D">
        <w:trPr>
          <w:trHeight w:val="311"/>
        </w:trPr>
        <w:tc>
          <w:tcPr>
            <w:tcW w:w="1500" w:type="dxa"/>
          </w:tcPr>
          <w:p w14:paraId="750CFDAA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>House2</w:t>
            </w:r>
          </w:p>
        </w:tc>
        <w:tc>
          <w:tcPr>
            <w:tcW w:w="1729" w:type="dxa"/>
          </w:tcPr>
          <w:p w14:paraId="0E6C68CF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Old House</w:t>
            </w:r>
          </w:p>
        </w:tc>
        <w:tc>
          <w:tcPr>
            <w:tcW w:w="2093" w:type="dxa"/>
          </w:tcPr>
          <w:p w14:paraId="6FFD7F06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B28F70" wp14:editId="1C35936E">
                      <wp:extent cx="1226036" cy="670394"/>
                      <wp:effectExtent l="0" t="0" r="0" b="0"/>
                      <wp:docPr id="16" name="Рисунок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66357238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226035" cy="67039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5" o:spid="_x0000_s15" type="#_x0000_t75" style="width:96.5pt;height:52.8pt;mso-wrap-distance-left:0.0pt;mso-wrap-distance-top:0.0pt;mso-wrap-distance-right:0.0pt;mso-wrap-distance-bottom:0.0pt;" stroked="false">
                      <v:path textboxrect="0,0,0,0"/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4171" w:type="dxa"/>
          </w:tcPr>
          <w:p w14:paraId="6AFF015D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Помещения, в которых люди живут и укрываются от природных стихий. Также это места, где игрок находит еду, топливо и материалы для восстановления корабля, выходит на контакт с жителями</w:t>
            </w:r>
          </w:p>
          <w:p w14:paraId="53E4341C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B00297" w14:textId="77777777" w:rsidR="00DD092A" w:rsidRDefault="00DD092A">
            <w:pPr>
              <w:spacing w:line="57" w:lineRule="atLeast"/>
            </w:pPr>
          </w:p>
        </w:tc>
      </w:tr>
      <w:tr w:rsidR="00DD092A" w14:paraId="6EF6BDF6" w14:textId="77777777" w:rsidTr="0025556D">
        <w:trPr>
          <w:trHeight w:val="311"/>
        </w:trPr>
        <w:tc>
          <w:tcPr>
            <w:tcW w:w="1500" w:type="dxa"/>
          </w:tcPr>
          <w:p w14:paraId="4D9DCB43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>House3</w:t>
            </w:r>
          </w:p>
        </w:tc>
        <w:tc>
          <w:tcPr>
            <w:tcW w:w="1729" w:type="dxa"/>
          </w:tcPr>
          <w:p w14:paraId="398BB5B0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Wooden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house</w:t>
            </w:r>
            <w:proofErr w:type="spellEnd"/>
          </w:p>
        </w:tc>
        <w:tc>
          <w:tcPr>
            <w:tcW w:w="2093" w:type="dxa"/>
          </w:tcPr>
          <w:p w14:paraId="3FC5ED71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000000"/>
              </w:rPr>
              <w:t> </w:t>
            </w:r>
          </w:p>
          <w:p w14:paraId="2732CCFD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E65B156" wp14:editId="2E5109EF">
                      <wp:extent cx="1152515" cy="774164"/>
                      <wp:effectExtent l="0" t="0" r="0" b="0"/>
                      <wp:docPr id="17" name="Рисунок 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88132522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152515" cy="77416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6" o:spid="_x0000_s16" type="#_x0000_t75" style="width:90.7pt;height:61.0pt;mso-wrap-distance-left:0.0pt;mso-wrap-distance-top:0.0pt;mso-wrap-distance-right:0.0pt;mso-wrap-distance-bottom:0.0pt;" stroked="false">
                      <v:path textboxrect="0,0,0,0"/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4171" w:type="dxa"/>
          </w:tcPr>
          <w:p w14:paraId="62EEBD94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Помещения, в которых люди живут и укрываются от природных стихий. Также это места, где игрок находит еду, топливо и материалы для восстановления корабля, выходит на контакт с жителями</w:t>
            </w:r>
          </w:p>
          <w:p w14:paraId="7BEBD564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> </w:t>
            </w:r>
          </w:p>
        </w:tc>
        <w:tc>
          <w:tcPr>
            <w:tcW w:w="58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65C7C" w14:textId="77777777" w:rsidR="00DD092A" w:rsidRDefault="00DD092A">
            <w:pPr>
              <w:spacing w:line="57" w:lineRule="atLeast"/>
            </w:pPr>
          </w:p>
        </w:tc>
      </w:tr>
    </w:tbl>
    <w:p w14:paraId="0AE27A0F" w14:textId="77777777" w:rsidR="00DD092A" w:rsidRDefault="00DD092A">
      <w:pPr>
        <w:pStyle w:val="af8"/>
        <w:rPr>
          <w:rFonts w:ascii="Times New Roman" w:hAnsi="Times New Roman" w:cs="Times New Roman"/>
          <w:sz w:val="28"/>
          <w:szCs w:val="28"/>
        </w:rPr>
      </w:pPr>
    </w:p>
    <w:p w14:paraId="2D71564F" w14:textId="77777777" w:rsidR="00DD092A" w:rsidRDefault="00000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Дальние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включают в себя элементы, находящиеся в дальнем видимом диапазоне: песчаные горы, создающие динамичный рельеф.</w:t>
      </w:r>
    </w:p>
    <w:p w14:paraId="7008EBC3" w14:textId="60ADB94E" w:rsidR="00DD092A" w:rsidRDefault="00000000" w:rsidP="00A100AB">
      <w:pPr>
        <w:pStyle w:val="af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100A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Дальние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</w:p>
    <w:tbl>
      <w:tblPr>
        <w:tblStyle w:val="af"/>
        <w:tblW w:w="9664" w:type="dxa"/>
        <w:tblLayout w:type="fixed"/>
        <w:tblLook w:val="04A0" w:firstRow="1" w:lastRow="0" w:firstColumn="1" w:lastColumn="0" w:noHBand="0" w:noVBand="1"/>
      </w:tblPr>
      <w:tblGrid>
        <w:gridCol w:w="1517"/>
        <w:gridCol w:w="1749"/>
        <w:gridCol w:w="2118"/>
        <w:gridCol w:w="4051"/>
        <w:gridCol w:w="229"/>
      </w:tblGrid>
      <w:tr w:rsidR="00DD092A" w14:paraId="5D1EC76D" w14:textId="77777777" w:rsidTr="0025556D">
        <w:trPr>
          <w:gridAfter w:val="1"/>
          <w:wAfter w:w="229" w:type="dxa"/>
          <w:trHeight w:val="425"/>
        </w:trPr>
        <w:tc>
          <w:tcPr>
            <w:tcW w:w="1517" w:type="dxa"/>
          </w:tcPr>
          <w:p w14:paraId="21499A98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Название объекта</w:t>
            </w:r>
          </w:p>
        </w:tc>
        <w:tc>
          <w:tcPr>
            <w:tcW w:w="1749" w:type="dxa"/>
          </w:tcPr>
          <w:p w14:paraId="1FBC6B59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 xml:space="preserve">Название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ассета</w:t>
            </w:r>
            <w:proofErr w:type="spellEnd"/>
          </w:p>
        </w:tc>
        <w:tc>
          <w:tcPr>
            <w:tcW w:w="2118" w:type="dxa"/>
          </w:tcPr>
          <w:p w14:paraId="1A6EFCAB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 xml:space="preserve"> - иконка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ассета</w:t>
            </w:r>
            <w:proofErr w:type="spellEnd"/>
          </w:p>
        </w:tc>
        <w:tc>
          <w:tcPr>
            <w:tcW w:w="4051" w:type="dxa"/>
          </w:tcPr>
          <w:p w14:paraId="2EDFDC9A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</w:rPr>
              <w:t>Где будет применяться</w:t>
            </w:r>
          </w:p>
        </w:tc>
      </w:tr>
      <w:tr w:rsidR="00DD092A" w14:paraId="3C9DA18C" w14:textId="77777777" w:rsidTr="0025556D">
        <w:trPr>
          <w:trHeight w:val="332"/>
        </w:trPr>
        <w:tc>
          <w:tcPr>
            <w:tcW w:w="1517" w:type="dxa"/>
          </w:tcPr>
          <w:p w14:paraId="00D58561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>Sand</w:t>
            </w:r>
            <w:proofErr w:type="spellEnd"/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202122"/>
                <w:sz w:val="20"/>
                <w:highlight w:val="white"/>
              </w:rPr>
              <w:t>dunes</w:t>
            </w:r>
            <w:proofErr w:type="spellEnd"/>
          </w:p>
        </w:tc>
        <w:tc>
          <w:tcPr>
            <w:tcW w:w="1749" w:type="dxa"/>
          </w:tcPr>
          <w:p w14:paraId="1A6A997B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Sand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highlight w:val="white"/>
              </w:rPr>
              <w:t>cliffs</w:t>
            </w:r>
            <w:proofErr w:type="spellEnd"/>
          </w:p>
        </w:tc>
        <w:tc>
          <w:tcPr>
            <w:tcW w:w="2118" w:type="dxa"/>
          </w:tcPr>
          <w:p w14:paraId="068EC2DA" w14:textId="77777777" w:rsidR="00DD092A" w:rsidRDefault="00DD092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</w:p>
          <w:p w14:paraId="2DD5E8E5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5F6D98E" wp14:editId="1A052495">
                      <wp:extent cx="938020" cy="796432"/>
                      <wp:effectExtent l="0" t="0" r="0" b="0"/>
                      <wp:docPr id="18" name="Рисунок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87336732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4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938020" cy="79643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7" o:spid="_x0000_s17" type="#_x0000_t75" style="width:73.9pt;height:62.7pt;mso-wrap-distance-left:0.0pt;mso-wrap-distance-top:0.0pt;mso-wrap-distance-right:0.0pt;mso-wrap-distance-bottom:0.0pt;" stroked="false">
                      <v:path textboxrect="0,0,0,0"/>
                      <v:imagedata r:id="rId46" o:title=""/>
                    </v:shape>
                  </w:pict>
                </mc:Fallback>
              </mc:AlternateContent>
            </w:r>
          </w:p>
          <w:p w14:paraId="02546429" w14:textId="77777777" w:rsidR="00DD092A" w:rsidRDefault="00DD092A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</w:p>
        </w:tc>
        <w:tc>
          <w:tcPr>
            <w:tcW w:w="4051" w:type="dxa"/>
          </w:tcPr>
          <w:p w14:paraId="7A93353F" w14:textId="77777777" w:rsidR="00DD092A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Calibri" w:eastAsia="Calibri" w:hAnsi="Calibri" w:cs="Calibri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</w:rPr>
              <w:t xml:space="preserve">Песчаные скалы находятся в дальнем видимом диапазоне, элемент рельефа </w:t>
            </w:r>
          </w:p>
        </w:tc>
        <w:tc>
          <w:tcPr>
            <w:tcW w:w="2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EAADC" w14:textId="77777777" w:rsidR="00DD092A" w:rsidRDefault="00DD092A">
            <w:pPr>
              <w:spacing w:line="57" w:lineRule="atLeast"/>
            </w:pPr>
          </w:p>
        </w:tc>
      </w:tr>
    </w:tbl>
    <w:p w14:paraId="064B59CB" w14:textId="77777777" w:rsidR="00DD092A" w:rsidRDefault="00DD092A"/>
    <w:p w14:paraId="13C083BC" w14:textId="77777777" w:rsidR="00DD092A" w:rsidRDefault="00000000">
      <w:pPr>
        <w:pStyle w:val="1"/>
        <w:ind w:firstLine="0"/>
        <w:jc w:val="center"/>
      </w:pPr>
      <w:bookmarkStart w:id="6" w:name="_Toc127883207"/>
      <w:bookmarkStart w:id="7" w:name="_Toc129002971"/>
      <w:r>
        <w:t>Выводы</w:t>
      </w:r>
      <w:bookmarkEnd w:id="6"/>
      <w:bookmarkEnd w:id="7"/>
    </w:p>
    <w:p w14:paraId="5B8A859B" w14:textId="6EDA6EDA" w:rsidR="00DD092A" w:rsidRPr="00A100AB" w:rsidRDefault="000000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заранее подготовленные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разделены на три категории, основываясь на критерии видимого диапазона и детализации компонентов. Ближние, средние и дальние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имеют разное расположение и значимость в игровом процессе, поэтому данное распределение повысит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производительность 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улучшит разгрузку системы. </w:t>
      </w:r>
      <w:r w:rsidR="00A100AB">
        <w:rPr>
          <w:rFonts w:ascii="Times New Roman" w:hAnsi="Times New Roman" w:cs="Times New Roman"/>
          <w:sz w:val="28"/>
          <w:szCs w:val="28"/>
        </w:rPr>
        <w:t xml:space="preserve">В работе дальние </w:t>
      </w:r>
      <w:proofErr w:type="spellStart"/>
      <w:r w:rsidR="00A100AB"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 w:rsidR="00A100AB">
        <w:rPr>
          <w:rFonts w:ascii="Times New Roman" w:hAnsi="Times New Roman" w:cs="Times New Roman"/>
          <w:sz w:val="28"/>
          <w:szCs w:val="28"/>
        </w:rPr>
        <w:t xml:space="preserve"> представляют собой элементы рельефа</w:t>
      </w:r>
      <w:r w:rsidR="00A100AB" w:rsidRPr="00A100AB">
        <w:rPr>
          <w:rFonts w:ascii="Times New Roman" w:hAnsi="Times New Roman" w:cs="Times New Roman"/>
          <w:sz w:val="28"/>
          <w:szCs w:val="28"/>
        </w:rPr>
        <w:t xml:space="preserve">; </w:t>
      </w:r>
      <w:r w:rsidR="00A100AB">
        <w:rPr>
          <w:rFonts w:ascii="Times New Roman" w:hAnsi="Times New Roman" w:cs="Times New Roman"/>
          <w:sz w:val="28"/>
          <w:szCs w:val="28"/>
        </w:rPr>
        <w:t xml:space="preserve">средние </w:t>
      </w:r>
      <w:proofErr w:type="spellStart"/>
      <w:r w:rsidR="00A100AB"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 w:rsidR="00A100AB">
        <w:rPr>
          <w:rFonts w:ascii="Times New Roman" w:hAnsi="Times New Roman" w:cs="Times New Roman"/>
          <w:sz w:val="28"/>
          <w:szCs w:val="28"/>
        </w:rPr>
        <w:t xml:space="preserve"> </w:t>
      </w:r>
      <w:r w:rsidR="00A100AB">
        <w:rPr>
          <w:rFonts w:ascii="Times New Roman" w:hAnsi="Times New Roman" w:cs="Times New Roman"/>
          <w:sz w:val="28"/>
          <w:szCs w:val="28"/>
        </w:rPr>
        <w:softHyphen/>
        <w:t>– элементы интерьера, такие как стул, стол, коробки и т. д.</w:t>
      </w:r>
      <w:r w:rsidR="00A100AB" w:rsidRPr="00A100AB">
        <w:rPr>
          <w:rFonts w:ascii="Times New Roman" w:hAnsi="Times New Roman" w:cs="Times New Roman"/>
          <w:sz w:val="28"/>
          <w:szCs w:val="28"/>
        </w:rPr>
        <w:t>; б</w:t>
      </w:r>
      <w:r w:rsidR="00A100AB">
        <w:rPr>
          <w:rFonts w:ascii="Times New Roman" w:hAnsi="Times New Roman" w:cs="Times New Roman"/>
          <w:sz w:val="28"/>
          <w:szCs w:val="28"/>
        </w:rPr>
        <w:t xml:space="preserve">лижние </w:t>
      </w:r>
      <w:proofErr w:type="spellStart"/>
      <w:r w:rsidR="00A100AB">
        <w:rPr>
          <w:rFonts w:ascii="Times New Roman" w:hAnsi="Times New Roman" w:cs="Times New Roman"/>
          <w:sz w:val="28"/>
          <w:szCs w:val="28"/>
        </w:rPr>
        <w:t>ассеты</w:t>
      </w:r>
      <w:proofErr w:type="spellEnd"/>
      <w:r w:rsidR="00A100AB">
        <w:rPr>
          <w:rFonts w:ascii="Times New Roman" w:hAnsi="Times New Roman" w:cs="Times New Roman"/>
          <w:sz w:val="28"/>
          <w:szCs w:val="28"/>
        </w:rPr>
        <w:t xml:space="preserve"> – еда, оружие.</w:t>
      </w:r>
    </w:p>
    <w:p w14:paraId="6C3481FE" w14:textId="77777777" w:rsidR="00DD092A" w:rsidRDefault="00000000">
      <w:pPr>
        <w:pStyle w:val="1"/>
        <w:ind w:firstLine="0"/>
        <w:jc w:val="center"/>
      </w:pPr>
      <w:bookmarkStart w:id="8" w:name="_Toc127883208"/>
      <w:bookmarkStart w:id="9" w:name="_Toc129002972"/>
      <w:r>
        <w:t>Список используемых источников</w:t>
      </w:r>
      <w:bookmarkEnd w:id="8"/>
      <w:bookmarkEnd w:id="9"/>
    </w:p>
    <w:p w14:paraId="356BE2B0" w14:textId="77777777" w:rsidR="00DD092A" w:rsidRDefault="00000000">
      <w:pPr>
        <w:pStyle w:val="FR3"/>
        <w:numPr>
          <w:ilvl w:val="0"/>
          <w:numId w:val="11"/>
        </w:numPr>
        <w:spacing w:after="0" w:line="360" w:lineRule="auto"/>
        <w:ind w:left="426"/>
        <w:jc w:val="both"/>
        <w:rPr>
          <w:sz w:val="28"/>
        </w:rPr>
      </w:pPr>
      <w:proofErr w:type="spellStart"/>
      <w:r>
        <w:rPr>
          <w:sz w:val="28"/>
        </w:rPr>
        <w:t>Unity</w:t>
      </w:r>
      <w:proofErr w:type="spellEnd"/>
      <w:r>
        <w:rPr>
          <w:sz w:val="28"/>
        </w:rPr>
        <w:t xml:space="preserve"> Asset Store: [Электронный ресурс] URL: </w:t>
      </w:r>
      <w:r>
        <w:rPr>
          <w:rFonts w:eastAsia="Calibri"/>
          <w:color w:val="000000"/>
          <w:sz w:val="28"/>
        </w:rPr>
        <w:t>https://assetstore.unity.com/</w:t>
      </w:r>
      <w:r>
        <w:rPr>
          <w:sz w:val="28"/>
        </w:rPr>
        <w:t xml:space="preserve"> Дата обращения (03.03.2023).</w:t>
      </w:r>
    </w:p>
    <w:p w14:paraId="06E445B2" w14:textId="77777777" w:rsidR="00DD092A" w:rsidRDefault="00000000">
      <w:pPr>
        <w:pStyle w:val="FR3"/>
        <w:numPr>
          <w:ilvl w:val="0"/>
          <w:numId w:val="11"/>
        </w:numPr>
        <w:spacing w:after="0" w:line="360" w:lineRule="auto"/>
        <w:ind w:left="426"/>
        <w:jc w:val="both"/>
        <w:rPr>
          <w:sz w:val="28"/>
        </w:rPr>
      </w:pPr>
      <w:r>
        <w:rPr>
          <w:rFonts w:eastAsia="Calibri"/>
          <w:color w:val="000000"/>
          <w:sz w:val="28"/>
        </w:rPr>
        <w:t xml:space="preserve">Что такое </w:t>
      </w:r>
      <w:proofErr w:type="spellStart"/>
      <w:r>
        <w:rPr>
          <w:rFonts w:eastAsia="Calibri"/>
          <w:color w:val="000000"/>
          <w:sz w:val="28"/>
        </w:rPr>
        <w:t>ассеты</w:t>
      </w:r>
      <w:proofErr w:type="spellEnd"/>
      <w:r>
        <w:rPr>
          <w:rFonts w:eastAsia="Calibri"/>
          <w:color w:val="000000"/>
          <w:sz w:val="28"/>
        </w:rPr>
        <w:t xml:space="preserve"> </w:t>
      </w:r>
      <w:proofErr w:type="spellStart"/>
      <w:r>
        <w:rPr>
          <w:rFonts w:eastAsia="Calibri"/>
          <w:color w:val="000000"/>
          <w:sz w:val="28"/>
        </w:rPr>
        <w:t>Unity</w:t>
      </w:r>
      <w:proofErr w:type="spellEnd"/>
      <w:r>
        <w:rPr>
          <w:rFonts w:eastAsia="Calibri"/>
          <w:color w:val="000000"/>
          <w:sz w:val="28"/>
        </w:rPr>
        <w:t xml:space="preserve"> / </w:t>
      </w:r>
      <w:proofErr w:type="spellStart"/>
      <w:r>
        <w:rPr>
          <w:rFonts w:eastAsia="Calibri"/>
          <w:color w:val="000000"/>
          <w:sz w:val="28"/>
        </w:rPr>
        <w:t>Skillbox</w:t>
      </w:r>
      <w:proofErr w:type="spellEnd"/>
      <w:r>
        <w:rPr>
          <w:rFonts w:eastAsia="Calibri"/>
          <w:color w:val="000000"/>
          <w:sz w:val="28"/>
        </w:rPr>
        <w:t xml:space="preserve"> Media</w:t>
      </w:r>
      <w:r>
        <w:rPr>
          <w:sz w:val="28"/>
        </w:rPr>
        <w:t xml:space="preserve">: [Электронный ресурс] </w:t>
      </w:r>
      <w:r>
        <w:rPr>
          <w:sz w:val="28"/>
          <w:lang w:val="en-US"/>
        </w:rPr>
        <w:t>URL</w:t>
      </w:r>
      <w:r>
        <w:rPr>
          <w:sz w:val="28"/>
        </w:rPr>
        <w:t xml:space="preserve">: </w:t>
      </w:r>
      <w:r>
        <w:rPr>
          <w:rFonts w:eastAsia="Calibri"/>
          <w:color w:val="000000"/>
          <w:sz w:val="28"/>
        </w:rPr>
        <w:t>https://skillbox.ru/media/gamedev/chto_takoe_assety_unity/</w:t>
      </w:r>
      <w:r>
        <w:rPr>
          <w:sz w:val="28"/>
        </w:rPr>
        <w:t xml:space="preserve"> Дата обращения (03.03.2023).</w:t>
      </w:r>
    </w:p>
    <w:p w14:paraId="7E526346" w14:textId="77777777" w:rsidR="00DD092A" w:rsidRDefault="00DD092A">
      <w:pPr>
        <w:pStyle w:val="FR3"/>
        <w:spacing w:after="0" w:line="360" w:lineRule="auto"/>
        <w:ind w:left="66"/>
        <w:jc w:val="both"/>
        <w:rPr>
          <w:sz w:val="28"/>
        </w:rPr>
      </w:pPr>
    </w:p>
    <w:sectPr w:rsidR="00DD092A" w:rsidSect="004B2328">
      <w:footerReference w:type="default" r:id="rId47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7BB2E" w14:textId="77777777" w:rsidR="008967DF" w:rsidRDefault="008967DF">
      <w:pPr>
        <w:spacing w:after="0" w:line="240" w:lineRule="auto"/>
      </w:pPr>
      <w:r>
        <w:separator/>
      </w:r>
    </w:p>
  </w:endnote>
  <w:endnote w:type="continuationSeparator" w:id="0">
    <w:p w14:paraId="24945196" w14:textId="77777777" w:rsidR="008967DF" w:rsidRDefault="00896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3A1F8" w14:textId="42A991A7" w:rsidR="004B2328" w:rsidRDefault="004B2328" w:rsidP="004B2328">
    <w:pPr>
      <w:pStyle w:val="af3"/>
      <w:jc w:val="center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464087474"/>
      <w:docPartObj>
        <w:docPartGallery w:val="Page Numbers (Bottom of Page)"/>
        <w:docPartUnique/>
      </w:docPartObj>
    </w:sdtPr>
    <w:sdtContent>
      <w:p w14:paraId="654486A8" w14:textId="77777777" w:rsidR="00DD092A" w:rsidRDefault="00000000">
        <w:pPr>
          <w:pStyle w:val="af3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8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F8AF1" w14:textId="77777777" w:rsidR="008967DF" w:rsidRDefault="008967DF">
      <w:pPr>
        <w:spacing w:after="0" w:line="240" w:lineRule="auto"/>
      </w:pPr>
      <w:r>
        <w:separator/>
      </w:r>
    </w:p>
  </w:footnote>
  <w:footnote w:type="continuationSeparator" w:id="0">
    <w:p w14:paraId="04672123" w14:textId="77777777" w:rsidR="008967DF" w:rsidRDefault="008967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4D6F"/>
    <w:multiLevelType w:val="hybridMultilevel"/>
    <w:tmpl w:val="B22250B4"/>
    <w:lvl w:ilvl="0" w:tplc="74488A74">
      <w:start w:val="1"/>
      <w:numFmt w:val="decimal"/>
      <w:lvlText w:val="%1."/>
      <w:lvlJc w:val="left"/>
      <w:pPr>
        <w:ind w:left="720" w:hanging="360"/>
      </w:pPr>
    </w:lvl>
    <w:lvl w:ilvl="1" w:tplc="1196FC86">
      <w:start w:val="1"/>
      <w:numFmt w:val="lowerLetter"/>
      <w:lvlText w:val="%2."/>
      <w:lvlJc w:val="left"/>
      <w:pPr>
        <w:ind w:left="1440" w:hanging="360"/>
      </w:pPr>
    </w:lvl>
    <w:lvl w:ilvl="2" w:tplc="4348B3D2">
      <w:start w:val="1"/>
      <w:numFmt w:val="lowerRoman"/>
      <w:lvlText w:val="%3."/>
      <w:lvlJc w:val="right"/>
      <w:pPr>
        <w:ind w:left="2160" w:hanging="180"/>
      </w:pPr>
    </w:lvl>
    <w:lvl w:ilvl="3" w:tplc="F16C7270">
      <w:start w:val="1"/>
      <w:numFmt w:val="decimal"/>
      <w:lvlText w:val="%4."/>
      <w:lvlJc w:val="left"/>
      <w:pPr>
        <w:ind w:left="2880" w:hanging="360"/>
      </w:pPr>
    </w:lvl>
    <w:lvl w:ilvl="4" w:tplc="A6C8BBEA">
      <w:start w:val="1"/>
      <w:numFmt w:val="lowerLetter"/>
      <w:lvlText w:val="%5."/>
      <w:lvlJc w:val="left"/>
      <w:pPr>
        <w:ind w:left="3600" w:hanging="360"/>
      </w:pPr>
    </w:lvl>
    <w:lvl w:ilvl="5" w:tplc="B628D210">
      <w:start w:val="1"/>
      <w:numFmt w:val="lowerRoman"/>
      <w:lvlText w:val="%6."/>
      <w:lvlJc w:val="right"/>
      <w:pPr>
        <w:ind w:left="4320" w:hanging="180"/>
      </w:pPr>
    </w:lvl>
    <w:lvl w:ilvl="6" w:tplc="6706B722">
      <w:start w:val="1"/>
      <w:numFmt w:val="decimal"/>
      <w:lvlText w:val="%7."/>
      <w:lvlJc w:val="left"/>
      <w:pPr>
        <w:ind w:left="5040" w:hanging="360"/>
      </w:pPr>
    </w:lvl>
    <w:lvl w:ilvl="7" w:tplc="3B965538">
      <w:start w:val="1"/>
      <w:numFmt w:val="lowerLetter"/>
      <w:lvlText w:val="%8."/>
      <w:lvlJc w:val="left"/>
      <w:pPr>
        <w:ind w:left="5760" w:hanging="360"/>
      </w:pPr>
    </w:lvl>
    <w:lvl w:ilvl="8" w:tplc="BBF406A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43D95"/>
    <w:multiLevelType w:val="hybridMultilevel"/>
    <w:tmpl w:val="6EE85C88"/>
    <w:lvl w:ilvl="0" w:tplc="6BF4C71E">
      <w:start w:val="1"/>
      <w:numFmt w:val="decimal"/>
      <w:lvlText w:val="%1."/>
      <w:lvlJc w:val="left"/>
      <w:pPr>
        <w:ind w:left="1080" w:hanging="360"/>
      </w:pPr>
    </w:lvl>
    <w:lvl w:ilvl="1" w:tplc="623E59FA">
      <w:start w:val="1"/>
      <w:numFmt w:val="lowerLetter"/>
      <w:lvlText w:val="%2."/>
      <w:lvlJc w:val="left"/>
      <w:pPr>
        <w:ind w:left="1800" w:hanging="360"/>
      </w:pPr>
    </w:lvl>
    <w:lvl w:ilvl="2" w:tplc="3F0886DA">
      <w:start w:val="1"/>
      <w:numFmt w:val="lowerRoman"/>
      <w:lvlText w:val="%3."/>
      <w:lvlJc w:val="right"/>
      <w:pPr>
        <w:ind w:left="2520" w:hanging="180"/>
      </w:pPr>
    </w:lvl>
    <w:lvl w:ilvl="3" w:tplc="F34EA3AE">
      <w:start w:val="1"/>
      <w:numFmt w:val="decimal"/>
      <w:lvlText w:val="%4."/>
      <w:lvlJc w:val="left"/>
      <w:pPr>
        <w:ind w:left="3240" w:hanging="360"/>
      </w:pPr>
    </w:lvl>
    <w:lvl w:ilvl="4" w:tplc="CC043FA8">
      <w:start w:val="1"/>
      <w:numFmt w:val="lowerLetter"/>
      <w:lvlText w:val="%5."/>
      <w:lvlJc w:val="left"/>
      <w:pPr>
        <w:ind w:left="3960" w:hanging="360"/>
      </w:pPr>
    </w:lvl>
    <w:lvl w:ilvl="5" w:tplc="8584C002">
      <w:start w:val="1"/>
      <w:numFmt w:val="lowerRoman"/>
      <w:lvlText w:val="%6."/>
      <w:lvlJc w:val="right"/>
      <w:pPr>
        <w:ind w:left="4680" w:hanging="180"/>
      </w:pPr>
    </w:lvl>
    <w:lvl w:ilvl="6" w:tplc="81E0FB1A">
      <w:start w:val="1"/>
      <w:numFmt w:val="decimal"/>
      <w:lvlText w:val="%7."/>
      <w:lvlJc w:val="left"/>
      <w:pPr>
        <w:ind w:left="5400" w:hanging="360"/>
      </w:pPr>
    </w:lvl>
    <w:lvl w:ilvl="7" w:tplc="B48E5610">
      <w:start w:val="1"/>
      <w:numFmt w:val="lowerLetter"/>
      <w:lvlText w:val="%8."/>
      <w:lvlJc w:val="left"/>
      <w:pPr>
        <w:ind w:left="6120" w:hanging="360"/>
      </w:pPr>
    </w:lvl>
    <w:lvl w:ilvl="8" w:tplc="371A5702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5B725F"/>
    <w:multiLevelType w:val="hybridMultilevel"/>
    <w:tmpl w:val="F7EE0AC4"/>
    <w:lvl w:ilvl="0" w:tplc="414C88D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4016EDE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F6C8A0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0AAD5D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A72FCE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252555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82841E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15AD5B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E2221E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4A20A3A"/>
    <w:multiLevelType w:val="hybridMultilevel"/>
    <w:tmpl w:val="28B4F406"/>
    <w:lvl w:ilvl="0" w:tplc="4B22B2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8FCAA280">
      <w:start w:val="1"/>
      <w:numFmt w:val="lowerLetter"/>
      <w:lvlText w:val="%2."/>
      <w:lvlJc w:val="left"/>
      <w:pPr>
        <w:ind w:left="1789" w:hanging="360"/>
      </w:pPr>
    </w:lvl>
    <w:lvl w:ilvl="2" w:tplc="962A5CAA">
      <w:start w:val="1"/>
      <w:numFmt w:val="lowerRoman"/>
      <w:lvlText w:val="%3."/>
      <w:lvlJc w:val="right"/>
      <w:pPr>
        <w:ind w:left="2509" w:hanging="180"/>
      </w:pPr>
    </w:lvl>
    <w:lvl w:ilvl="3" w:tplc="3D1CA880">
      <w:start w:val="1"/>
      <w:numFmt w:val="decimal"/>
      <w:lvlText w:val="%4."/>
      <w:lvlJc w:val="left"/>
      <w:pPr>
        <w:ind w:left="3229" w:hanging="360"/>
      </w:pPr>
    </w:lvl>
    <w:lvl w:ilvl="4" w:tplc="B00C6294">
      <w:start w:val="1"/>
      <w:numFmt w:val="lowerLetter"/>
      <w:lvlText w:val="%5."/>
      <w:lvlJc w:val="left"/>
      <w:pPr>
        <w:ind w:left="3949" w:hanging="360"/>
      </w:pPr>
    </w:lvl>
    <w:lvl w:ilvl="5" w:tplc="469AEF1C">
      <w:start w:val="1"/>
      <w:numFmt w:val="lowerRoman"/>
      <w:lvlText w:val="%6."/>
      <w:lvlJc w:val="right"/>
      <w:pPr>
        <w:ind w:left="4669" w:hanging="180"/>
      </w:pPr>
    </w:lvl>
    <w:lvl w:ilvl="6" w:tplc="AD041ACC">
      <w:start w:val="1"/>
      <w:numFmt w:val="decimal"/>
      <w:lvlText w:val="%7."/>
      <w:lvlJc w:val="left"/>
      <w:pPr>
        <w:ind w:left="5389" w:hanging="360"/>
      </w:pPr>
    </w:lvl>
    <w:lvl w:ilvl="7" w:tplc="45E02E78">
      <w:start w:val="1"/>
      <w:numFmt w:val="lowerLetter"/>
      <w:lvlText w:val="%8."/>
      <w:lvlJc w:val="left"/>
      <w:pPr>
        <w:ind w:left="6109" w:hanging="360"/>
      </w:pPr>
    </w:lvl>
    <w:lvl w:ilvl="8" w:tplc="05CCCB7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5475B27"/>
    <w:multiLevelType w:val="hybridMultilevel"/>
    <w:tmpl w:val="654EB9DA"/>
    <w:lvl w:ilvl="0" w:tplc="8746066A">
      <w:start w:val="1"/>
      <w:numFmt w:val="decimal"/>
      <w:lvlText w:val="%1."/>
      <w:lvlJc w:val="left"/>
      <w:pPr>
        <w:ind w:left="1429" w:hanging="360"/>
      </w:pPr>
    </w:lvl>
    <w:lvl w:ilvl="1" w:tplc="6392441A">
      <w:start w:val="1"/>
      <w:numFmt w:val="lowerLetter"/>
      <w:lvlText w:val="%2."/>
      <w:lvlJc w:val="left"/>
      <w:pPr>
        <w:ind w:left="2149" w:hanging="360"/>
      </w:pPr>
    </w:lvl>
    <w:lvl w:ilvl="2" w:tplc="1364213E">
      <w:start w:val="1"/>
      <w:numFmt w:val="lowerRoman"/>
      <w:lvlText w:val="%3."/>
      <w:lvlJc w:val="right"/>
      <w:pPr>
        <w:ind w:left="2869" w:hanging="180"/>
      </w:pPr>
    </w:lvl>
    <w:lvl w:ilvl="3" w:tplc="CBC6F624">
      <w:start w:val="1"/>
      <w:numFmt w:val="decimal"/>
      <w:lvlText w:val="%4."/>
      <w:lvlJc w:val="left"/>
      <w:pPr>
        <w:ind w:left="3589" w:hanging="360"/>
      </w:pPr>
    </w:lvl>
    <w:lvl w:ilvl="4" w:tplc="67CED6B8">
      <w:start w:val="1"/>
      <w:numFmt w:val="lowerLetter"/>
      <w:lvlText w:val="%5."/>
      <w:lvlJc w:val="left"/>
      <w:pPr>
        <w:ind w:left="4309" w:hanging="360"/>
      </w:pPr>
    </w:lvl>
    <w:lvl w:ilvl="5" w:tplc="E26C01AE">
      <w:start w:val="1"/>
      <w:numFmt w:val="lowerRoman"/>
      <w:lvlText w:val="%6."/>
      <w:lvlJc w:val="right"/>
      <w:pPr>
        <w:ind w:left="5029" w:hanging="180"/>
      </w:pPr>
    </w:lvl>
    <w:lvl w:ilvl="6" w:tplc="B010D006">
      <w:start w:val="1"/>
      <w:numFmt w:val="decimal"/>
      <w:lvlText w:val="%7."/>
      <w:lvlJc w:val="left"/>
      <w:pPr>
        <w:ind w:left="5749" w:hanging="360"/>
      </w:pPr>
    </w:lvl>
    <w:lvl w:ilvl="7" w:tplc="224E8584">
      <w:start w:val="1"/>
      <w:numFmt w:val="lowerLetter"/>
      <w:lvlText w:val="%8."/>
      <w:lvlJc w:val="left"/>
      <w:pPr>
        <w:ind w:left="6469" w:hanging="360"/>
      </w:pPr>
    </w:lvl>
    <w:lvl w:ilvl="8" w:tplc="7AFC7B84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297D33"/>
    <w:multiLevelType w:val="hybridMultilevel"/>
    <w:tmpl w:val="B30A3650"/>
    <w:lvl w:ilvl="0" w:tplc="E4EA9FC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134C945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156630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DF0504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E32907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AB8EC0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CCCE2C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0F80E9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2CE256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2D7B7C1A"/>
    <w:multiLevelType w:val="hybridMultilevel"/>
    <w:tmpl w:val="733898A4"/>
    <w:lvl w:ilvl="0" w:tplc="5FC0BF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2F4D83A">
      <w:start w:val="1"/>
      <w:numFmt w:val="lowerLetter"/>
      <w:lvlText w:val="%2."/>
      <w:lvlJc w:val="left"/>
      <w:pPr>
        <w:ind w:left="1440" w:hanging="360"/>
      </w:pPr>
    </w:lvl>
    <w:lvl w:ilvl="2" w:tplc="A80ED454">
      <w:start w:val="1"/>
      <w:numFmt w:val="lowerRoman"/>
      <w:lvlText w:val="%3."/>
      <w:lvlJc w:val="right"/>
      <w:pPr>
        <w:ind w:left="2160" w:hanging="180"/>
      </w:pPr>
    </w:lvl>
    <w:lvl w:ilvl="3" w:tplc="4C5CB550">
      <w:start w:val="1"/>
      <w:numFmt w:val="decimal"/>
      <w:lvlText w:val="%4."/>
      <w:lvlJc w:val="left"/>
      <w:pPr>
        <w:ind w:left="2880" w:hanging="360"/>
      </w:pPr>
    </w:lvl>
    <w:lvl w:ilvl="4" w:tplc="49EC394C">
      <w:start w:val="1"/>
      <w:numFmt w:val="lowerLetter"/>
      <w:lvlText w:val="%5."/>
      <w:lvlJc w:val="left"/>
      <w:pPr>
        <w:ind w:left="3600" w:hanging="360"/>
      </w:pPr>
    </w:lvl>
    <w:lvl w:ilvl="5" w:tplc="759A2934">
      <w:start w:val="1"/>
      <w:numFmt w:val="lowerRoman"/>
      <w:lvlText w:val="%6."/>
      <w:lvlJc w:val="right"/>
      <w:pPr>
        <w:ind w:left="4320" w:hanging="180"/>
      </w:pPr>
    </w:lvl>
    <w:lvl w:ilvl="6" w:tplc="3B883F82">
      <w:start w:val="1"/>
      <w:numFmt w:val="decimal"/>
      <w:lvlText w:val="%7."/>
      <w:lvlJc w:val="left"/>
      <w:pPr>
        <w:ind w:left="5040" w:hanging="360"/>
      </w:pPr>
    </w:lvl>
    <w:lvl w:ilvl="7" w:tplc="D062BABE">
      <w:start w:val="1"/>
      <w:numFmt w:val="lowerLetter"/>
      <w:lvlText w:val="%8."/>
      <w:lvlJc w:val="left"/>
      <w:pPr>
        <w:ind w:left="5760" w:hanging="360"/>
      </w:pPr>
    </w:lvl>
    <w:lvl w:ilvl="8" w:tplc="B108ED9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065A1"/>
    <w:multiLevelType w:val="hybridMultilevel"/>
    <w:tmpl w:val="40D00194"/>
    <w:lvl w:ilvl="0" w:tplc="F5C049DA">
      <w:start w:val="1"/>
      <w:numFmt w:val="decimal"/>
      <w:lvlText w:val="%1."/>
      <w:lvlJc w:val="left"/>
      <w:pPr>
        <w:ind w:left="219" w:hanging="360"/>
      </w:pPr>
    </w:lvl>
    <w:lvl w:ilvl="1" w:tplc="828E0370">
      <w:start w:val="1"/>
      <w:numFmt w:val="lowerLetter"/>
      <w:lvlText w:val="%2."/>
      <w:lvlJc w:val="left"/>
      <w:pPr>
        <w:ind w:left="939" w:hanging="360"/>
      </w:pPr>
    </w:lvl>
    <w:lvl w:ilvl="2" w:tplc="27B833EA">
      <w:start w:val="1"/>
      <w:numFmt w:val="lowerRoman"/>
      <w:lvlText w:val="%3."/>
      <w:lvlJc w:val="right"/>
      <w:pPr>
        <w:ind w:left="1659" w:hanging="180"/>
      </w:pPr>
    </w:lvl>
    <w:lvl w:ilvl="3" w:tplc="1BF252C4">
      <w:start w:val="1"/>
      <w:numFmt w:val="decimal"/>
      <w:lvlText w:val="%4."/>
      <w:lvlJc w:val="left"/>
      <w:pPr>
        <w:ind w:left="2379" w:hanging="360"/>
      </w:pPr>
    </w:lvl>
    <w:lvl w:ilvl="4" w:tplc="9340798E">
      <w:start w:val="1"/>
      <w:numFmt w:val="lowerLetter"/>
      <w:lvlText w:val="%5."/>
      <w:lvlJc w:val="left"/>
      <w:pPr>
        <w:ind w:left="3099" w:hanging="360"/>
      </w:pPr>
    </w:lvl>
    <w:lvl w:ilvl="5" w:tplc="C254A308">
      <w:start w:val="1"/>
      <w:numFmt w:val="lowerRoman"/>
      <w:lvlText w:val="%6."/>
      <w:lvlJc w:val="right"/>
      <w:pPr>
        <w:ind w:left="3819" w:hanging="180"/>
      </w:pPr>
    </w:lvl>
    <w:lvl w:ilvl="6" w:tplc="1BB8E70E">
      <w:start w:val="1"/>
      <w:numFmt w:val="decimal"/>
      <w:lvlText w:val="%7."/>
      <w:lvlJc w:val="left"/>
      <w:pPr>
        <w:ind w:left="4539" w:hanging="360"/>
      </w:pPr>
    </w:lvl>
    <w:lvl w:ilvl="7" w:tplc="9FA271FC">
      <w:start w:val="1"/>
      <w:numFmt w:val="lowerLetter"/>
      <w:lvlText w:val="%8."/>
      <w:lvlJc w:val="left"/>
      <w:pPr>
        <w:ind w:left="5259" w:hanging="360"/>
      </w:pPr>
    </w:lvl>
    <w:lvl w:ilvl="8" w:tplc="45089B6A">
      <w:start w:val="1"/>
      <w:numFmt w:val="lowerRoman"/>
      <w:lvlText w:val="%9."/>
      <w:lvlJc w:val="right"/>
      <w:pPr>
        <w:ind w:left="5979" w:hanging="180"/>
      </w:pPr>
    </w:lvl>
  </w:abstractNum>
  <w:abstractNum w:abstractNumId="8" w15:restartNumberingAfterBreak="0">
    <w:nsid w:val="3411301F"/>
    <w:multiLevelType w:val="hybridMultilevel"/>
    <w:tmpl w:val="AA5AC59E"/>
    <w:lvl w:ilvl="0" w:tplc="B3EE655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E6C38D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548EC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A00128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E9A212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FB807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0E858A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8B22164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BACBF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E259D4"/>
    <w:multiLevelType w:val="hybridMultilevel"/>
    <w:tmpl w:val="ACD86A3E"/>
    <w:lvl w:ilvl="0" w:tplc="38103BC2">
      <w:start w:val="1"/>
      <w:numFmt w:val="decimal"/>
      <w:lvlText w:val="%1."/>
      <w:lvlJc w:val="left"/>
      <w:pPr>
        <w:ind w:left="720" w:hanging="360"/>
      </w:pPr>
    </w:lvl>
    <w:lvl w:ilvl="1" w:tplc="CFA44EA8">
      <w:start w:val="1"/>
      <w:numFmt w:val="lowerLetter"/>
      <w:lvlText w:val="%2."/>
      <w:lvlJc w:val="left"/>
      <w:pPr>
        <w:ind w:left="1440" w:hanging="360"/>
      </w:pPr>
    </w:lvl>
    <w:lvl w:ilvl="2" w:tplc="E57A3566">
      <w:start w:val="1"/>
      <w:numFmt w:val="lowerRoman"/>
      <w:lvlText w:val="%3."/>
      <w:lvlJc w:val="right"/>
      <w:pPr>
        <w:ind w:left="2160" w:hanging="180"/>
      </w:pPr>
    </w:lvl>
    <w:lvl w:ilvl="3" w:tplc="E48EC0F8">
      <w:start w:val="1"/>
      <w:numFmt w:val="decimal"/>
      <w:lvlText w:val="%4."/>
      <w:lvlJc w:val="left"/>
      <w:pPr>
        <w:ind w:left="2880" w:hanging="360"/>
      </w:pPr>
    </w:lvl>
    <w:lvl w:ilvl="4" w:tplc="68DE7E42">
      <w:start w:val="1"/>
      <w:numFmt w:val="lowerLetter"/>
      <w:lvlText w:val="%5."/>
      <w:lvlJc w:val="left"/>
      <w:pPr>
        <w:ind w:left="3600" w:hanging="360"/>
      </w:pPr>
    </w:lvl>
    <w:lvl w:ilvl="5" w:tplc="31D63A9C">
      <w:start w:val="1"/>
      <w:numFmt w:val="lowerRoman"/>
      <w:lvlText w:val="%6."/>
      <w:lvlJc w:val="right"/>
      <w:pPr>
        <w:ind w:left="4320" w:hanging="180"/>
      </w:pPr>
    </w:lvl>
    <w:lvl w:ilvl="6" w:tplc="F35A87A0">
      <w:start w:val="1"/>
      <w:numFmt w:val="decimal"/>
      <w:lvlText w:val="%7."/>
      <w:lvlJc w:val="left"/>
      <w:pPr>
        <w:ind w:left="5040" w:hanging="360"/>
      </w:pPr>
    </w:lvl>
    <w:lvl w:ilvl="7" w:tplc="67082356">
      <w:start w:val="1"/>
      <w:numFmt w:val="lowerLetter"/>
      <w:lvlText w:val="%8."/>
      <w:lvlJc w:val="left"/>
      <w:pPr>
        <w:ind w:left="5760" w:hanging="360"/>
      </w:pPr>
    </w:lvl>
    <w:lvl w:ilvl="8" w:tplc="DD9407A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10507B"/>
    <w:multiLevelType w:val="hybridMultilevel"/>
    <w:tmpl w:val="721E8BAC"/>
    <w:lvl w:ilvl="0" w:tplc="CB1EBF16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64EE69F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AF4285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D418280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B600A7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19E2E1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B40DB4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B5E9FD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24D69D5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7CBC04E7"/>
    <w:multiLevelType w:val="hybridMultilevel"/>
    <w:tmpl w:val="5DE0D740"/>
    <w:lvl w:ilvl="0" w:tplc="648E2A14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C42A39A2">
      <w:start w:val="1"/>
      <w:numFmt w:val="lowerLetter"/>
      <w:lvlText w:val="%2."/>
      <w:lvlJc w:val="left"/>
      <w:pPr>
        <w:ind w:left="2149" w:hanging="360"/>
      </w:pPr>
    </w:lvl>
    <w:lvl w:ilvl="2" w:tplc="56A677BE">
      <w:start w:val="1"/>
      <w:numFmt w:val="lowerRoman"/>
      <w:lvlText w:val="%3."/>
      <w:lvlJc w:val="right"/>
      <w:pPr>
        <w:ind w:left="2869" w:hanging="180"/>
      </w:pPr>
    </w:lvl>
    <w:lvl w:ilvl="3" w:tplc="327639D6">
      <w:start w:val="1"/>
      <w:numFmt w:val="decimal"/>
      <w:lvlText w:val="%4."/>
      <w:lvlJc w:val="left"/>
      <w:pPr>
        <w:ind w:left="3589" w:hanging="360"/>
      </w:pPr>
    </w:lvl>
    <w:lvl w:ilvl="4" w:tplc="25BA92B4">
      <w:start w:val="1"/>
      <w:numFmt w:val="lowerLetter"/>
      <w:lvlText w:val="%5."/>
      <w:lvlJc w:val="left"/>
      <w:pPr>
        <w:ind w:left="4309" w:hanging="360"/>
      </w:pPr>
    </w:lvl>
    <w:lvl w:ilvl="5" w:tplc="797284E4">
      <w:start w:val="1"/>
      <w:numFmt w:val="lowerRoman"/>
      <w:lvlText w:val="%6."/>
      <w:lvlJc w:val="right"/>
      <w:pPr>
        <w:ind w:left="5029" w:hanging="180"/>
      </w:pPr>
    </w:lvl>
    <w:lvl w:ilvl="6" w:tplc="C450E948">
      <w:start w:val="1"/>
      <w:numFmt w:val="decimal"/>
      <w:lvlText w:val="%7."/>
      <w:lvlJc w:val="left"/>
      <w:pPr>
        <w:ind w:left="5749" w:hanging="360"/>
      </w:pPr>
    </w:lvl>
    <w:lvl w:ilvl="7" w:tplc="08A60BD6">
      <w:start w:val="1"/>
      <w:numFmt w:val="lowerLetter"/>
      <w:lvlText w:val="%8."/>
      <w:lvlJc w:val="left"/>
      <w:pPr>
        <w:ind w:left="6469" w:hanging="360"/>
      </w:pPr>
    </w:lvl>
    <w:lvl w:ilvl="8" w:tplc="4C78F412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FF95B36"/>
    <w:multiLevelType w:val="hybridMultilevel"/>
    <w:tmpl w:val="EFDEA630"/>
    <w:lvl w:ilvl="0" w:tplc="300229C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942E145A">
      <w:start w:val="1"/>
      <w:numFmt w:val="lowerLetter"/>
      <w:lvlText w:val="%2."/>
      <w:lvlJc w:val="left"/>
      <w:pPr>
        <w:ind w:left="1440" w:hanging="360"/>
      </w:pPr>
    </w:lvl>
    <w:lvl w:ilvl="2" w:tplc="09C88BE8">
      <w:start w:val="1"/>
      <w:numFmt w:val="lowerRoman"/>
      <w:lvlText w:val="%3."/>
      <w:lvlJc w:val="right"/>
      <w:pPr>
        <w:ind w:left="2160" w:hanging="180"/>
      </w:pPr>
    </w:lvl>
    <w:lvl w:ilvl="3" w:tplc="E4DA16A0">
      <w:start w:val="1"/>
      <w:numFmt w:val="decimal"/>
      <w:lvlText w:val="%4."/>
      <w:lvlJc w:val="left"/>
      <w:pPr>
        <w:ind w:left="2880" w:hanging="360"/>
      </w:pPr>
    </w:lvl>
    <w:lvl w:ilvl="4" w:tplc="71E0FC16">
      <w:start w:val="1"/>
      <w:numFmt w:val="lowerLetter"/>
      <w:lvlText w:val="%5."/>
      <w:lvlJc w:val="left"/>
      <w:pPr>
        <w:ind w:left="3600" w:hanging="360"/>
      </w:pPr>
    </w:lvl>
    <w:lvl w:ilvl="5" w:tplc="73FE658A">
      <w:start w:val="1"/>
      <w:numFmt w:val="lowerRoman"/>
      <w:lvlText w:val="%6."/>
      <w:lvlJc w:val="right"/>
      <w:pPr>
        <w:ind w:left="4320" w:hanging="180"/>
      </w:pPr>
    </w:lvl>
    <w:lvl w:ilvl="6" w:tplc="F30A8E24">
      <w:start w:val="1"/>
      <w:numFmt w:val="decimal"/>
      <w:lvlText w:val="%7."/>
      <w:lvlJc w:val="left"/>
      <w:pPr>
        <w:ind w:left="5040" w:hanging="360"/>
      </w:pPr>
    </w:lvl>
    <w:lvl w:ilvl="7" w:tplc="8C8C7336">
      <w:start w:val="1"/>
      <w:numFmt w:val="lowerLetter"/>
      <w:lvlText w:val="%8."/>
      <w:lvlJc w:val="left"/>
      <w:pPr>
        <w:ind w:left="5760" w:hanging="360"/>
      </w:pPr>
    </w:lvl>
    <w:lvl w:ilvl="8" w:tplc="784098E8">
      <w:start w:val="1"/>
      <w:numFmt w:val="lowerRoman"/>
      <w:lvlText w:val="%9."/>
      <w:lvlJc w:val="right"/>
      <w:pPr>
        <w:ind w:left="6480" w:hanging="180"/>
      </w:pPr>
    </w:lvl>
  </w:abstractNum>
  <w:num w:numId="1" w16cid:durableId="1139423596">
    <w:abstractNumId w:val="8"/>
  </w:num>
  <w:num w:numId="2" w16cid:durableId="5639495">
    <w:abstractNumId w:val="7"/>
  </w:num>
  <w:num w:numId="3" w16cid:durableId="2029987336">
    <w:abstractNumId w:val="12"/>
  </w:num>
  <w:num w:numId="4" w16cid:durableId="575088605">
    <w:abstractNumId w:val="11"/>
  </w:num>
  <w:num w:numId="5" w16cid:durableId="298729615">
    <w:abstractNumId w:val="6"/>
  </w:num>
  <w:num w:numId="6" w16cid:durableId="571623563">
    <w:abstractNumId w:val="3"/>
  </w:num>
  <w:num w:numId="7" w16cid:durableId="71801728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270821068">
    <w:abstractNumId w:val="9"/>
  </w:num>
  <w:num w:numId="9" w16cid:durableId="769084418">
    <w:abstractNumId w:val="4"/>
  </w:num>
  <w:num w:numId="10" w16cid:durableId="1790274029">
    <w:abstractNumId w:val="0"/>
  </w:num>
  <w:num w:numId="11" w16cid:durableId="1128356405">
    <w:abstractNumId w:val="1"/>
  </w:num>
  <w:num w:numId="12" w16cid:durableId="652872838">
    <w:abstractNumId w:val="10"/>
  </w:num>
  <w:num w:numId="13" w16cid:durableId="1425609409">
    <w:abstractNumId w:val="5"/>
  </w:num>
  <w:num w:numId="14" w16cid:durableId="9162886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92A"/>
    <w:rsid w:val="00114B59"/>
    <w:rsid w:val="0025556D"/>
    <w:rsid w:val="00423465"/>
    <w:rsid w:val="004B2328"/>
    <w:rsid w:val="00624A5B"/>
    <w:rsid w:val="00664E15"/>
    <w:rsid w:val="00765EF2"/>
    <w:rsid w:val="008967DF"/>
    <w:rsid w:val="00941995"/>
    <w:rsid w:val="0098100D"/>
    <w:rsid w:val="00A100AB"/>
    <w:rsid w:val="00DD092A"/>
    <w:rsid w:val="00E81C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9C35E"/>
  <w15:docId w15:val="{D8FCF63D-D4B4-6048-ADE0-34BC1F7FC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3">
    <w:name w:val="Subtitle"/>
    <w:basedOn w:val="a"/>
    <w:next w:val="a"/>
    <w:link w:val="a4"/>
    <w:uiPriority w:val="11"/>
    <w:qFormat/>
    <w:pPr>
      <w:spacing w:before="200" w:after="200"/>
    </w:pPr>
    <w:rPr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"/>
    <w:next w:val="a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7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8">
    <w:name w:val="footnote text"/>
    <w:basedOn w:val="a"/>
    <w:link w:val="a9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9">
    <w:name w:val="Текст сноски Знак"/>
    <w:link w:val="a8"/>
    <w:uiPriority w:val="99"/>
    <w:rPr>
      <w:sz w:val="18"/>
    </w:r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paragraph" w:styleId="ab">
    <w:name w:val="endnote text"/>
    <w:basedOn w:val="a"/>
    <w:link w:val="ac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c">
    <w:name w:val="Текст концевой сноски Знак"/>
    <w:link w:val="ab"/>
    <w:uiPriority w:val="99"/>
    <w:rPr>
      <w:sz w:val="20"/>
    </w:rPr>
  </w:style>
  <w:style w:type="character" w:styleId="ad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0"/>
      <w:ind w:left="440"/>
    </w:pPr>
    <w:rPr>
      <w:rFonts w:cstheme="minorHAnsi"/>
      <w:sz w:val="20"/>
      <w:szCs w:val="20"/>
    </w:rPr>
  </w:style>
  <w:style w:type="paragraph" w:styleId="42">
    <w:name w:val="toc 4"/>
    <w:basedOn w:val="a"/>
    <w:next w:val="a"/>
    <w:uiPriority w:val="39"/>
    <w:unhideWhenUsed/>
    <w:pPr>
      <w:spacing w:after="0"/>
      <w:ind w:left="660"/>
    </w:pPr>
    <w:rPr>
      <w:rFonts w:cstheme="minorHAnsi"/>
      <w:sz w:val="20"/>
      <w:szCs w:val="20"/>
    </w:rPr>
  </w:style>
  <w:style w:type="paragraph" w:styleId="52">
    <w:name w:val="toc 5"/>
    <w:basedOn w:val="a"/>
    <w:next w:val="a"/>
    <w:uiPriority w:val="39"/>
    <w:unhideWhenUsed/>
    <w:pPr>
      <w:spacing w:after="0"/>
      <w:ind w:left="880"/>
    </w:pPr>
    <w:rPr>
      <w:rFonts w:cstheme="minorHAnsi"/>
      <w:sz w:val="20"/>
      <w:szCs w:val="20"/>
    </w:rPr>
  </w:style>
  <w:style w:type="paragraph" w:styleId="61">
    <w:name w:val="toc 6"/>
    <w:basedOn w:val="a"/>
    <w:next w:val="a"/>
    <w:uiPriority w:val="39"/>
    <w:unhideWhenUsed/>
    <w:pPr>
      <w:spacing w:after="0"/>
      <w:ind w:left="1100"/>
    </w:pPr>
    <w:rPr>
      <w:rFonts w:cstheme="minorHAnsi"/>
      <w:sz w:val="20"/>
      <w:szCs w:val="20"/>
    </w:rPr>
  </w:style>
  <w:style w:type="paragraph" w:styleId="71">
    <w:name w:val="toc 7"/>
    <w:basedOn w:val="a"/>
    <w:next w:val="a"/>
    <w:uiPriority w:val="39"/>
    <w:unhideWhenUsed/>
    <w:pPr>
      <w:spacing w:after="0"/>
      <w:ind w:left="1320"/>
    </w:pPr>
    <w:rPr>
      <w:rFonts w:cstheme="minorHAnsi"/>
      <w:sz w:val="20"/>
      <w:szCs w:val="20"/>
    </w:rPr>
  </w:style>
  <w:style w:type="paragraph" w:styleId="81">
    <w:name w:val="toc 8"/>
    <w:basedOn w:val="a"/>
    <w:next w:val="a"/>
    <w:uiPriority w:val="39"/>
    <w:unhideWhenUsed/>
    <w:pPr>
      <w:spacing w:after="0"/>
      <w:ind w:left="1540"/>
    </w:pPr>
    <w:rPr>
      <w:rFonts w:cstheme="minorHAnsi"/>
      <w:sz w:val="20"/>
      <w:szCs w:val="20"/>
    </w:rPr>
  </w:style>
  <w:style w:type="paragraph" w:styleId="91">
    <w:name w:val="toc 9"/>
    <w:basedOn w:val="a"/>
    <w:next w:val="a"/>
    <w:uiPriority w:val="39"/>
    <w:unhideWhenUsed/>
    <w:pPr>
      <w:spacing w:after="0"/>
      <w:ind w:left="1760"/>
    </w:pPr>
    <w:rPr>
      <w:rFonts w:cstheme="minorHAnsi"/>
      <w:sz w:val="20"/>
      <w:szCs w:val="20"/>
    </w:rPr>
  </w:style>
  <w:style w:type="paragraph" w:styleId="ae">
    <w:name w:val="table of figures"/>
    <w:basedOn w:val="a"/>
    <w:next w:val="a"/>
    <w:uiPriority w:val="99"/>
    <w:unhideWhenUsed/>
    <w:pPr>
      <w:spacing w:after="0"/>
    </w:pPr>
  </w:style>
  <w:style w:type="table" w:styleId="af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0">
    <w:name w:val="Hyperlink"/>
    <w:basedOn w:val="a0"/>
    <w:uiPriority w:val="99"/>
    <w:unhideWhenUsed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</w:style>
  <w:style w:type="paragraph" w:styleId="af3">
    <w:name w:val="footer"/>
    <w:basedOn w:val="a"/>
    <w:link w:val="af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</w:style>
  <w:style w:type="paragraph" w:styleId="af5">
    <w:name w:val="List Paragraph"/>
    <w:basedOn w:val="a"/>
    <w:uiPriority w:val="34"/>
    <w:qFormat/>
    <w:pPr>
      <w:ind w:left="720"/>
      <w:contextualSpacing/>
    </w:pPr>
  </w:style>
  <w:style w:type="character" w:styleId="af6">
    <w:name w:val="Strong"/>
    <w:basedOn w:val="a0"/>
    <w:uiPriority w:val="22"/>
    <w:qFormat/>
    <w:rPr>
      <w:b/>
      <w:bCs/>
    </w:rPr>
  </w:style>
  <w:style w:type="paragraph" w:styleId="af7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No Spacing"/>
    <w:uiPriority w:val="1"/>
    <w:qFormat/>
    <w:pPr>
      <w:spacing w:after="0" w:line="240" w:lineRule="auto"/>
    </w:pPr>
  </w:style>
  <w:style w:type="paragraph" w:styleId="af9">
    <w:name w:val="Title"/>
    <w:basedOn w:val="a"/>
    <w:next w:val="a"/>
    <w:link w:val="afa"/>
    <w:uiPriority w:val="10"/>
    <w:qFormat/>
    <w:pPr>
      <w:spacing w:after="0" w:line="240" w:lineRule="auto"/>
      <w:contextualSpacing/>
    </w:pPr>
    <w:rPr>
      <w:rFonts w:ascii="Times New Roman" w:eastAsiaTheme="majorEastAsia" w:hAnsi="Times New Roman" w:cstheme="majorBidi"/>
      <w:spacing w:val="-10"/>
      <w:sz w:val="28"/>
      <w:szCs w:val="56"/>
    </w:rPr>
  </w:style>
  <w:style w:type="character" w:customStyle="1" w:styleId="afa">
    <w:name w:val="Заголовок Знак"/>
    <w:basedOn w:val="a0"/>
    <w:link w:val="af9"/>
    <w:uiPriority w:val="10"/>
    <w:rPr>
      <w:rFonts w:ascii="Times New Roman" w:eastAsiaTheme="majorEastAsia" w:hAnsi="Times New Roman" w:cstheme="majorBidi"/>
      <w:spacing w:val="-10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sz w:val="28"/>
      <w:szCs w:val="32"/>
    </w:rPr>
  </w:style>
  <w:style w:type="paragraph" w:styleId="afb">
    <w:name w:val="TOC Heading"/>
    <w:basedOn w:val="1"/>
    <w:next w:val="a"/>
    <w:uiPriority w:val="39"/>
    <w:unhideWhenUsed/>
    <w:qFormat/>
    <w:pPr>
      <w:outlineLvl w:val="9"/>
    </w:pPr>
    <w:rPr>
      <w:lang w:eastAsia="ru-RU"/>
    </w:rPr>
  </w:style>
  <w:style w:type="paragraph" w:styleId="12">
    <w:name w:val="toc 1"/>
    <w:basedOn w:val="a"/>
    <w:next w:val="a"/>
    <w:uiPriority w:val="39"/>
    <w:unhideWhenUsed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fc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4">
    <w:name w:val="toc 2"/>
    <w:basedOn w:val="a"/>
    <w:next w:val="a"/>
    <w:uiPriority w:val="39"/>
    <w:unhideWhenUsed/>
    <w:pPr>
      <w:spacing w:before="120" w:after="0"/>
      <w:ind w:left="220"/>
    </w:pPr>
    <w:rPr>
      <w:rFonts w:cstheme="minorHAnsi"/>
      <w:b/>
      <w:bCs/>
    </w:rPr>
  </w:style>
  <w:style w:type="paragraph" w:customStyle="1" w:styleId="paragraph">
    <w:name w:val="paragraph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R3">
    <w:name w:val="FR3"/>
    <w:pPr>
      <w:widowControl w:val="0"/>
      <w:spacing w:after="120" w:line="240" w:lineRule="auto"/>
      <w:ind w:left="40"/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d">
    <w:name w:val="Balloon Text"/>
    <w:basedOn w:val="a"/>
    <w:link w:val="afe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9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78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7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37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0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8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0.png"/><Relationship Id="rId26" Type="http://schemas.openxmlformats.org/officeDocument/2006/relationships/image" Target="media/image80.png"/><Relationship Id="rId39" Type="http://schemas.openxmlformats.org/officeDocument/2006/relationships/image" Target="media/image15.png"/><Relationship Id="rId21" Type="http://schemas.openxmlformats.org/officeDocument/2006/relationships/image" Target="media/image6.png"/><Relationship Id="rId34" Type="http://schemas.openxmlformats.org/officeDocument/2006/relationships/image" Target="media/image120.png"/><Relationship Id="rId42" Type="http://schemas.openxmlformats.org/officeDocument/2006/relationships/image" Target="media/image160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9.png"/><Relationship Id="rId24" Type="http://schemas.openxmlformats.org/officeDocument/2006/relationships/image" Target="media/image70.png"/><Relationship Id="rId32" Type="http://schemas.openxmlformats.org/officeDocument/2006/relationships/image" Target="media/image110.png"/><Relationship Id="rId37" Type="http://schemas.openxmlformats.org/officeDocument/2006/relationships/image" Target="media/image14.png"/><Relationship Id="rId40" Type="http://schemas.openxmlformats.org/officeDocument/2006/relationships/image" Target="media/image150.png"/><Relationship Id="rId45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90.png"/><Relationship Id="rId36" Type="http://schemas.openxmlformats.org/officeDocument/2006/relationships/image" Target="media/image130.png"/><Relationship Id="rId49" Type="http://schemas.openxmlformats.org/officeDocument/2006/relationships/theme" Target="theme/theme1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image" Target="media/image170.png"/><Relationship Id="rId4" Type="http://schemas.openxmlformats.org/officeDocument/2006/relationships/settings" Target="settings.xml"/><Relationship Id="rId14" Type="http://schemas.openxmlformats.org/officeDocument/2006/relationships/image" Target="media/image20.png"/><Relationship Id="rId22" Type="http://schemas.openxmlformats.org/officeDocument/2006/relationships/image" Target="media/image60.png"/><Relationship Id="rId27" Type="http://schemas.openxmlformats.org/officeDocument/2006/relationships/image" Target="media/image9.png"/><Relationship Id="rId30" Type="http://schemas.openxmlformats.org/officeDocument/2006/relationships/image" Target="media/image100.png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40.png"/><Relationship Id="rId46" Type="http://schemas.openxmlformats.org/officeDocument/2006/relationships/image" Target="media/image180.png"/><Relationship Id="rId20" Type="http://schemas.openxmlformats.org/officeDocument/2006/relationships/image" Target="media/image50.png"/><Relationship Id="rId4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C911A-5054-45E6-B536-5ECE4D14D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891</Words>
  <Characters>5082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Семин Даниил</dc:creator>
  <cp:keywords/>
  <dc:description/>
  <cp:lastModifiedBy>k2105k@yandex.ru</cp:lastModifiedBy>
  <cp:revision>54</cp:revision>
  <dcterms:created xsi:type="dcterms:W3CDTF">2022-12-14T10:44:00Z</dcterms:created>
  <dcterms:modified xsi:type="dcterms:W3CDTF">2023-03-06T11:34:00Z</dcterms:modified>
</cp:coreProperties>
</file>