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78E2D" w14:textId="44FA9411" w:rsidR="005A6383" w:rsidRDefault="005A6383" w:rsidP="005A6383">
      <w:pPr>
        <w:rPr>
          <w:i/>
          <w:iCs/>
        </w:rPr>
      </w:pPr>
      <w:r w:rsidRPr="005A6383">
        <w:rPr>
          <w:rFonts w:ascii="Times New Roman" w:hAnsi="Times New Roman" w:cs="Times New Roman"/>
          <w:b/>
          <w:bCs/>
          <w:sz w:val="36"/>
          <w:szCs w:val="36"/>
        </w:rPr>
        <w:t>Email Campaign Performance Dashboard</w:t>
      </w:r>
      <w:r w:rsidRPr="005A6383">
        <w:br/>
      </w:r>
      <w:r w:rsidRPr="005A6383">
        <w:rPr>
          <w:i/>
          <w:iCs/>
        </w:rPr>
        <w:t xml:space="preserve">Project Report by </w:t>
      </w:r>
      <w:r>
        <w:rPr>
          <w:i/>
          <w:iCs/>
        </w:rPr>
        <w:t>Vaibhav Sharma</w:t>
      </w:r>
      <w:r w:rsidRPr="005A6383">
        <w:br/>
      </w:r>
      <w:r w:rsidRPr="005A6383">
        <w:rPr>
          <w:i/>
          <w:iCs/>
        </w:rPr>
        <w:t xml:space="preserve">Date: </w:t>
      </w:r>
      <w:r w:rsidR="00EC3882">
        <w:rPr>
          <w:i/>
          <w:iCs/>
        </w:rPr>
        <w:t>May 16</w:t>
      </w:r>
      <w:r w:rsidR="00EC3882" w:rsidRPr="00EC3882">
        <w:rPr>
          <w:i/>
          <w:iCs/>
          <w:vertAlign w:val="superscript"/>
        </w:rPr>
        <w:t>th</w:t>
      </w:r>
      <w:r>
        <w:rPr>
          <w:i/>
          <w:iCs/>
        </w:rPr>
        <w:t>, 20</w:t>
      </w:r>
      <w:r w:rsidR="007C4C78">
        <w:rPr>
          <w:i/>
          <w:iCs/>
        </w:rPr>
        <w:t>2</w:t>
      </w:r>
      <w:r w:rsidR="00EC3882">
        <w:rPr>
          <w:i/>
          <w:iCs/>
        </w:rPr>
        <w:t>5</w:t>
      </w:r>
      <w:r w:rsidRPr="005A6383">
        <w:br/>
      </w:r>
      <w:r w:rsidRPr="005A6383">
        <w:rPr>
          <w:i/>
          <w:iCs/>
        </w:rPr>
        <w:t>Tools Used: Python, Pandas, Power BI, Excel</w:t>
      </w:r>
    </w:p>
    <w:p w14:paraId="059EF747" w14:textId="77777777" w:rsidR="005A6383" w:rsidRDefault="005A6383" w:rsidP="005A6383">
      <w:pPr>
        <w:rPr>
          <w:i/>
          <w:iCs/>
        </w:rPr>
      </w:pPr>
    </w:p>
    <w:p w14:paraId="78985362" w14:textId="77777777" w:rsidR="005A6383" w:rsidRDefault="005A6383" w:rsidP="005A6383">
      <w:pPr>
        <w:rPr>
          <w:i/>
          <w:iCs/>
        </w:rPr>
      </w:pPr>
    </w:p>
    <w:p w14:paraId="1F59EDF0" w14:textId="77777777" w:rsidR="005A6383" w:rsidRDefault="005A6383" w:rsidP="005A6383">
      <w:pPr>
        <w:rPr>
          <w:i/>
          <w:iCs/>
        </w:rPr>
      </w:pPr>
    </w:p>
    <w:p w14:paraId="0A2B3C5B" w14:textId="77777777" w:rsidR="005A6383" w:rsidRDefault="005A6383" w:rsidP="005A6383">
      <w:pPr>
        <w:rPr>
          <w:i/>
          <w:iCs/>
        </w:rPr>
      </w:pPr>
    </w:p>
    <w:p w14:paraId="075B9774" w14:textId="77777777" w:rsidR="005A6383" w:rsidRDefault="005A6383" w:rsidP="005A6383">
      <w:pPr>
        <w:rPr>
          <w:i/>
          <w:iCs/>
        </w:rPr>
      </w:pPr>
    </w:p>
    <w:p w14:paraId="7C6939FD" w14:textId="77777777" w:rsidR="005A6383" w:rsidRDefault="005A6383" w:rsidP="005A6383">
      <w:pPr>
        <w:rPr>
          <w:i/>
          <w:iCs/>
        </w:rPr>
      </w:pPr>
    </w:p>
    <w:p w14:paraId="6CFF6FBC" w14:textId="77777777" w:rsidR="005A6383" w:rsidRDefault="005A6383" w:rsidP="005A6383">
      <w:pPr>
        <w:rPr>
          <w:i/>
          <w:iCs/>
        </w:rPr>
      </w:pPr>
    </w:p>
    <w:p w14:paraId="0E3B38FA" w14:textId="77777777" w:rsidR="005A6383" w:rsidRDefault="005A6383" w:rsidP="005A6383">
      <w:pPr>
        <w:rPr>
          <w:i/>
          <w:iCs/>
        </w:rPr>
      </w:pPr>
    </w:p>
    <w:p w14:paraId="1CA380EE" w14:textId="77777777" w:rsidR="005A6383" w:rsidRDefault="005A6383" w:rsidP="005A6383">
      <w:pPr>
        <w:rPr>
          <w:i/>
          <w:iCs/>
        </w:rPr>
      </w:pPr>
    </w:p>
    <w:p w14:paraId="5BCEED97" w14:textId="77777777" w:rsidR="005A6383" w:rsidRDefault="005A6383" w:rsidP="005A6383">
      <w:pPr>
        <w:rPr>
          <w:i/>
          <w:iCs/>
        </w:rPr>
      </w:pPr>
    </w:p>
    <w:p w14:paraId="6B2467FA" w14:textId="77777777" w:rsidR="005A6383" w:rsidRDefault="005A6383" w:rsidP="005A6383">
      <w:pPr>
        <w:rPr>
          <w:i/>
          <w:iCs/>
        </w:rPr>
      </w:pPr>
    </w:p>
    <w:p w14:paraId="50654C1B" w14:textId="77777777" w:rsidR="005A6383" w:rsidRDefault="005A6383" w:rsidP="005A6383">
      <w:pPr>
        <w:rPr>
          <w:i/>
          <w:iCs/>
        </w:rPr>
      </w:pPr>
    </w:p>
    <w:p w14:paraId="0DC09C6E" w14:textId="77777777" w:rsidR="005A6383" w:rsidRDefault="005A6383" w:rsidP="005A6383">
      <w:pPr>
        <w:rPr>
          <w:i/>
          <w:iCs/>
        </w:rPr>
      </w:pPr>
    </w:p>
    <w:p w14:paraId="2E03DEC2" w14:textId="77777777" w:rsidR="005A6383" w:rsidRDefault="005A6383" w:rsidP="005A6383">
      <w:pPr>
        <w:rPr>
          <w:i/>
          <w:iCs/>
        </w:rPr>
      </w:pPr>
    </w:p>
    <w:p w14:paraId="4B93B56A" w14:textId="77777777" w:rsidR="005A6383" w:rsidRDefault="005A6383" w:rsidP="005A6383">
      <w:pPr>
        <w:rPr>
          <w:i/>
          <w:iCs/>
        </w:rPr>
      </w:pPr>
    </w:p>
    <w:p w14:paraId="27A7CA06" w14:textId="77777777" w:rsidR="005A6383" w:rsidRDefault="005A6383" w:rsidP="005A6383">
      <w:pPr>
        <w:rPr>
          <w:i/>
          <w:iCs/>
        </w:rPr>
      </w:pPr>
    </w:p>
    <w:p w14:paraId="2DC0214A" w14:textId="77777777" w:rsidR="005A6383" w:rsidRDefault="005A6383" w:rsidP="005A6383">
      <w:pPr>
        <w:rPr>
          <w:i/>
          <w:iCs/>
        </w:rPr>
      </w:pPr>
    </w:p>
    <w:p w14:paraId="61DA3916" w14:textId="77777777" w:rsidR="005A6383" w:rsidRDefault="005A6383" w:rsidP="005A6383">
      <w:pPr>
        <w:rPr>
          <w:i/>
          <w:iCs/>
        </w:rPr>
      </w:pPr>
    </w:p>
    <w:p w14:paraId="506F06F6" w14:textId="77777777" w:rsidR="005A6383" w:rsidRDefault="005A6383" w:rsidP="005A6383">
      <w:pPr>
        <w:rPr>
          <w:i/>
          <w:iCs/>
        </w:rPr>
      </w:pPr>
    </w:p>
    <w:p w14:paraId="741C089D" w14:textId="77777777" w:rsidR="005A6383" w:rsidRDefault="005A6383" w:rsidP="005A6383">
      <w:pPr>
        <w:rPr>
          <w:i/>
          <w:iCs/>
        </w:rPr>
      </w:pPr>
    </w:p>
    <w:p w14:paraId="3851FD45" w14:textId="77777777" w:rsidR="005A6383" w:rsidRDefault="005A6383" w:rsidP="005A6383">
      <w:pPr>
        <w:rPr>
          <w:i/>
          <w:iCs/>
        </w:rPr>
      </w:pPr>
    </w:p>
    <w:p w14:paraId="640A8BCD" w14:textId="77777777" w:rsidR="005A6383" w:rsidRDefault="005A6383" w:rsidP="005A6383">
      <w:pPr>
        <w:rPr>
          <w:i/>
          <w:iCs/>
        </w:rPr>
      </w:pPr>
    </w:p>
    <w:p w14:paraId="7D1169A0" w14:textId="77777777" w:rsidR="005A6383" w:rsidRDefault="005A6383" w:rsidP="005A6383">
      <w:pPr>
        <w:rPr>
          <w:i/>
          <w:iCs/>
        </w:rPr>
      </w:pPr>
    </w:p>
    <w:p w14:paraId="5889EEA0" w14:textId="77777777" w:rsidR="005A6383" w:rsidRDefault="005A6383" w:rsidP="005A6383">
      <w:pPr>
        <w:rPr>
          <w:i/>
          <w:iCs/>
        </w:rPr>
      </w:pPr>
    </w:p>
    <w:p w14:paraId="59AFBCDC" w14:textId="77777777" w:rsidR="005A6383" w:rsidRDefault="005A6383" w:rsidP="005A6383">
      <w:pPr>
        <w:rPr>
          <w:i/>
          <w:iCs/>
        </w:rPr>
      </w:pPr>
    </w:p>
    <w:p w14:paraId="34C6B193" w14:textId="77777777" w:rsidR="005A6383" w:rsidRDefault="005A6383" w:rsidP="005A6383">
      <w:pPr>
        <w:rPr>
          <w:i/>
          <w:iCs/>
        </w:rPr>
      </w:pPr>
    </w:p>
    <w:p w14:paraId="44FDED40" w14:textId="77777777" w:rsidR="005A6383" w:rsidRDefault="005A6383" w:rsidP="005A6383">
      <w:pPr>
        <w:rPr>
          <w:i/>
          <w:iCs/>
        </w:rPr>
      </w:pPr>
    </w:p>
    <w:p w14:paraId="014E45A8" w14:textId="3FB23F1B" w:rsidR="002E7CE0" w:rsidRPr="002E7CE0" w:rsidRDefault="00000000" w:rsidP="002E7CE0">
      <w:r>
        <w:pict w14:anchorId="0267535D">
          <v:rect id="_x0000_i1025" style="width:0;height:1.5pt" o:hralign="center" o:hrstd="t" o:hr="t" fillcolor="#a0a0a0" stroked="f"/>
        </w:pict>
      </w:r>
    </w:p>
    <w:p w14:paraId="63B8BF41" w14:textId="0E801A46" w:rsidR="002E7CE0" w:rsidRDefault="002E7CE0">
      <w:pPr>
        <w:rPr>
          <w:rFonts w:ascii="Times New Roman" w:hAnsi="Times New Roman" w:cs="Times New Roman"/>
          <w:b/>
          <w:bCs/>
          <w:sz w:val="30"/>
          <w:szCs w:val="30"/>
        </w:rPr>
      </w:pPr>
      <w:r>
        <w:rPr>
          <w:rFonts w:ascii="Times New Roman" w:hAnsi="Times New Roman" w:cs="Times New Roman"/>
          <w:b/>
          <w:bCs/>
          <w:sz w:val="30"/>
          <w:szCs w:val="30"/>
        </w:rPr>
        <w:lastRenderedPageBreak/>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INDEX</w:t>
      </w:r>
    </w:p>
    <w:p w14:paraId="3C79E13F" w14:textId="77777777" w:rsidR="00F64E4A" w:rsidRDefault="00F64E4A">
      <w:pPr>
        <w:rPr>
          <w:rFonts w:ascii="Times New Roman" w:hAnsi="Times New Roman" w:cs="Times New Roman"/>
          <w:b/>
          <w:bCs/>
          <w:sz w:val="30"/>
          <w:szCs w:val="30"/>
        </w:rPr>
      </w:pPr>
    </w:p>
    <w:tbl>
      <w:tblPr>
        <w:tblStyle w:val="TableGridLight"/>
        <w:tblW w:w="9039" w:type="dxa"/>
        <w:tblLook w:val="04A0" w:firstRow="1" w:lastRow="0" w:firstColumn="1" w:lastColumn="0" w:noHBand="0" w:noVBand="1"/>
      </w:tblPr>
      <w:tblGrid>
        <w:gridCol w:w="7012"/>
        <w:gridCol w:w="2027"/>
      </w:tblGrid>
      <w:tr w:rsidR="002E7CE0" w:rsidRPr="002E7CE0" w14:paraId="1F1670B1" w14:textId="77777777" w:rsidTr="00F64E4A">
        <w:trPr>
          <w:trHeight w:val="725"/>
        </w:trPr>
        <w:tc>
          <w:tcPr>
            <w:tcW w:w="0" w:type="auto"/>
            <w:hideMark/>
          </w:tcPr>
          <w:p w14:paraId="418E022C"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Section</w:t>
            </w:r>
          </w:p>
        </w:tc>
        <w:tc>
          <w:tcPr>
            <w:tcW w:w="0" w:type="auto"/>
            <w:hideMark/>
          </w:tcPr>
          <w:p w14:paraId="7FF6187D"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Page No.</w:t>
            </w:r>
          </w:p>
        </w:tc>
      </w:tr>
      <w:tr w:rsidR="002E7CE0" w:rsidRPr="002E7CE0" w14:paraId="21B6EDC3" w14:textId="77777777" w:rsidTr="00F64E4A">
        <w:trPr>
          <w:trHeight w:val="709"/>
        </w:trPr>
        <w:tc>
          <w:tcPr>
            <w:tcW w:w="0" w:type="auto"/>
            <w:hideMark/>
          </w:tcPr>
          <w:p w14:paraId="3AEE04C0"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1. Project Overview</w:t>
            </w:r>
          </w:p>
        </w:tc>
        <w:tc>
          <w:tcPr>
            <w:tcW w:w="0" w:type="auto"/>
            <w:hideMark/>
          </w:tcPr>
          <w:p w14:paraId="58391A68" w14:textId="2CE8FF15" w:rsidR="002E7CE0" w:rsidRPr="002E7CE0" w:rsidRDefault="007C4C78" w:rsidP="002E7CE0">
            <w:pPr>
              <w:spacing w:after="160" w:line="259" w:lineRule="auto"/>
              <w:rPr>
                <w:rFonts w:ascii="Georgia" w:hAnsi="Georgia" w:cs="Times New Roman"/>
                <w:b/>
                <w:bCs/>
              </w:rPr>
            </w:pPr>
            <w:r>
              <w:rPr>
                <w:rFonts w:ascii="Georgia" w:hAnsi="Georgia" w:cs="Times New Roman"/>
                <w:b/>
                <w:bCs/>
              </w:rPr>
              <w:t>3</w:t>
            </w:r>
          </w:p>
        </w:tc>
      </w:tr>
      <w:tr w:rsidR="002E7CE0" w:rsidRPr="002E7CE0" w14:paraId="5F5B9C8E" w14:textId="77777777" w:rsidTr="00F64E4A">
        <w:trPr>
          <w:trHeight w:val="709"/>
        </w:trPr>
        <w:tc>
          <w:tcPr>
            <w:tcW w:w="0" w:type="auto"/>
            <w:hideMark/>
          </w:tcPr>
          <w:p w14:paraId="01CC0D7D"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2. Objective &amp; Goals</w:t>
            </w:r>
          </w:p>
        </w:tc>
        <w:tc>
          <w:tcPr>
            <w:tcW w:w="0" w:type="auto"/>
            <w:hideMark/>
          </w:tcPr>
          <w:p w14:paraId="0C2E1801" w14:textId="570D1200" w:rsidR="002E7CE0" w:rsidRPr="002E7CE0" w:rsidRDefault="007C4C78" w:rsidP="002E7CE0">
            <w:pPr>
              <w:spacing w:after="160" w:line="259" w:lineRule="auto"/>
              <w:rPr>
                <w:rFonts w:ascii="Georgia" w:hAnsi="Georgia" w:cs="Times New Roman"/>
                <w:b/>
                <w:bCs/>
              </w:rPr>
            </w:pPr>
            <w:r>
              <w:rPr>
                <w:rFonts w:ascii="Georgia" w:hAnsi="Georgia" w:cs="Times New Roman"/>
                <w:b/>
                <w:bCs/>
              </w:rPr>
              <w:t>4</w:t>
            </w:r>
          </w:p>
        </w:tc>
      </w:tr>
      <w:tr w:rsidR="002E7CE0" w:rsidRPr="002E7CE0" w14:paraId="0D63F50B" w14:textId="77777777" w:rsidTr="00F64E4A">
        <w:trPr>
          <w:trHeight w:val="725"/>
        </w:trPr>
        <w:tc>
          <w:tcPr>
            <w:tcW w:w="0" w:type="auto"/>
            <w:hideMark/>
          </w:tcPr>
          <w:p w14:paraId="5891DB47"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3. Dataset Description</w:t>
            </w:r>
          </w:p>
        </w:tc>
        <w:tc>
          <w:tcPr>
            <w:tcW w:w="0" w:type="auto"/>
            <w:hideMark/>
          </w:tcPr>
          <w:p w14:paraId="6E960C54" w14:textId="440E3294" w:rsidR="002E7CE0" w:rsidRPr="002E7CE0" w:rsidRDefault="007C4C78" w:rsidP="002E7CE0">
            <w:pPr>
              <w:spacing w:after="160" w:line="259" w:lineRule="auto"/>
              <w:rPr>
                <w:rFonts w:ascii="Georgia" w:hAnsi="Georgia" w:cs="Times New Roman"/>
                <w:b/>
                <w:bCs/>
              </w:rPr>
            </w:pPr>
            <w:r>
              <w:rPr>
                <w:rFonts w:ascii="Georgia" w:hAnsi="Georgia" w:cs="Times New Roman"/>
                <w:b/>
                <w:bCs/>
              </w:rPr>
              <w:t>5</w:t>
            </w:r>
          </w:p>
        </w:tc>
      </w:tr>
      <w:tr w:rsidR="002E7CE0" w:rsidRPr="002E7CE0" w14:paraId="1F334343" w14:textId="77777777" w:rsidTr="00F64E4A">
        <w:trPr>
          <w:trHeight w:val="709"/>
        </w:trPr>
        <w:tc>
          <w:tcPr>
            <w:tcW w:w="0" w:type="auto"/>
            <w:hideMark/>
          </w:tcPr>
          <w:p w14:paraId="4EBC6AA8"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4. Analysis &amp; Key KPIs</w:t>
            </w:r>
          </w:p>
        </w:tc>
        <w:tc>
          <w:tcPr>
            <w:tcW w:w="0" w:type="auto"/>
            <w:hideMark/>
          </w:tcPr>
          <w:p w14:paraId="2D5489B2" w14:textId="62361622" w:rsidR="002E7CE0" w:rsidRPr="002E7CE0" w:rsidRDefault="007C4C78" w:rsidP="002E7CE0">
            <w:pPr>
              <w:spacing w:after="160" w:line="259" w:lineRule="auto"/>
              <w:rPr>
                <w:rFonts w:ascii="Georgia" w:hAnsi="Georgia" w:cs="Times New Roman"/>
                <w:b/>
                <w:bCs/>
              </w:rPr>
            </w:pPr>
            <w:r>
              <w:rPr>
                <w:rFonts w:ascii="Georgia" w:hAnsi="Georgia" w:cs="Times New Roman"/>
                <w:b/>
                <w:bCs/>
              </w:rPr>
              <w:t>6</w:t>
            </w:r>
          </w:p>
        </w:tc>
      </w:tr>
      <w:tr w:rsidR="002E7CE0" w:rsidRPr="002E7CE0" w14:paraId="61B306D0" w14:textId="77777777" w:rsidTr="00F64E4A">
        <w:trPr>
          <w:trHeight w:val="709"/>
        </w:trPr>
        <w:tc>
          <w:tcPr>
            <w:tcW w:w="0" w:type="auto"/>
            <w:hideMark/>
          </w:tcPr>
          <w:p w14:paraId="0CA833C4"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5. KPI Dashboard (Visual Section)</w:t>
            </w:r>
          </w:p>
        </w:tc>
        <w:tc>
          <w:tcPr>
            <w:tcW w:w="0" w:type="auto"/>
            <w:hideMark/>
          </w:tcPr>
          <w:p w14:paraId="2BD69230" w14:textId="4A5453C8" w:rsidR="002E7CE0" w:rsidRPr="002E7CE0" w:rsidRDefault="007C4C78" w:rsidP="002E7CE0">
            <w:pPr>
              <w:spacing w:after="160" w:line="259" w:lineRule="auto"/>
              <w:rPr>
                <w:rFonts w:ascii="Georgia" w:hAnsi="Georgia" w:cs="Times New Roman"/>
                <w:b/>
                <w:bCs/>
              </w:rPr>
            </w:pPr>
            <w:r>
              <w:rPr>
                <w:rFonts w:ascii="Georgia" w:hAnsi="Georgia" w:cs="Times New Roman"/>
                <w:b/>
                <w:bCs/>
              </w:rPr>
              <w:t>7-12</w:t>
            </w:r>
          </w:p>
        </w:tc>
      </w:tr>
      <w:tr w:rsidR="002E7CE0" w:rsidRPr="002E7CE0" w14:paraId="0848A6DB" w14:textId="77777777" w:rsidTr="00F64E4A">
        <w:trPr>
          <w:trHeight w:val="725"/>
        </w:trPr>
        <w:tc>
          <w:tcPr>
            <w:tcW w:w="0" w:type="auto"/>
            <w:hideMark/>
          </w:tcPr>
          <w:p w14:paraId="2C194F6D"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6. Conclusion &amp; Recommendations</w:t>
            </w:r>
          </w:p>
        </w:tc>
        <w:tc>
          <w:tcPr>
            <w:tcW w:w="0" w:type="auto"/>
            <w:hideMark/>
          </w:tcPr>
          <w:p w14:paraId="6208D7B8" w14:textId="055A4CD0" w:rsidR="002E7CE0" w:rsidRPr="002E7CE0" w:rsidRDefault="007C4C78" w:rsidP="002E7CE0">
            <w:pPr>
              <w:spacing w:after="160" w:line="259" w:lineRule="auto"/>
              <w:rPr>
                <w:rFonts w:ascii="Georgia" w:hAnsi="Georgia" w:cs="Times New Roman"/>
                <w:b/>
                <w:bCs/>
              </w:rPr>
            </w:pPr>
            <w:r>
              <w:rPr>
                <w:rFonts w:ascii="Georgia" w:hAnsi="Georgia" w:cs="Times New Roman"/>
                <w:b/>
                <w:bCs/>
              </w:rPr>
              <w:t>13</w:t>
            </w:r>
          </w:p>
        </w:tc>
      </w:tr>
      <w:tr w:rsidR="002E7CE0" w:rsidRPr="002E7CE0" w14:paraId="0ED7EE5F" w14:textId="77777777" w:rsidTr="00F64E4A">
        <w:trPr>
          <w:trHeight w:val="709"/>
        </w:trPr>
        <w:tc>
          <w:tcPr>
            <w:tcW w:w="0" w:type="auto"/>
            <w:hideMark/>
          </w:tcPr>
          <w:p w14:paraId="6635E072" w14:textId="77777777" w:rsidR="002E7CE0" w:rsidRPr="002E7CE0" w:rsidRDefault="002E7CE0" w:rsidP="002E7CE0">
            <w:pPr>
              <w:spacing w:after="160" w:line="259" w:lineRule="auto"/>
              <w:rPr>
                <w:rFonts w:ascii="Georgia" w:hAnsi="Georgia" w:cs="Times New Roman"/>
                <w:b/>
                <w:bCs/>
              </w:rPr>
            </w:pPr>
            <w:r w:rsidRPr="002E7CE0">
              <w:rPr>
                <w:rFonts w:ascii="Georgia" w:hAnsi="Georgia" w:cs="Times New Roman"/>
                <w:b/>
                <w:bCs/>
              </w:rPr>
              <w:t>7. Next Steps</w:t>
            </w:r>
          </w:p>
        </w:tc>
        <w:tc>
          <w:tcPr>
            <w:tcW w:w="0" w:type="auto"/>
            <w:hideMark/>
          </w:tcPr>
          <w:p w14:paraId="3BF05ACB" w14:textId="2ADC6A68" w:rsidR="002E7CE0" w:rsidRPr="002E7CE0" w:rsidRDefault="007C4C78" w:rsidP="002E7CE0">
            <w:pPr>
              <w:spacing w:after="160" w:line="259" w:lineRule="auto"/>
              <w:rPr>
                <w:rFonts w:ascii="Georgia" w:hAnsi="Georgia" w:cs="Times New Roman"/>
                <w:b/>
                <w:bCs/>
              </w:rPr>
            </w:pPr>
            <w:r>
              <w:rPr>
                <w:rFonts w:ascii="Georgia" w:hAnsi="Georgia" w:cs="Times New Roman"/>
                <w:b/>
                <w:bCs/>
              </w:rPr>
              <w:t>14</w:t>
            </w:r>
          </w:p>
        </w:tc>
      </w:tr>
    </w:tbl>
    <w:p w14:paraId="6000EB7C" w14:textId="1074965A" w:rsidR="002E7CE0" w:rsidRDefault="002E7CE0">
      <w:pPr>
        <w:rPr>
          <w:rFonts w:ascii="Times New Roman" w:hAnsi="Times New Roman" w:cs="Times New Roman"/>
          <w:b/>
          <w:bCs/>
          <w:sz w:val="30"/>
          <w:szCs w:val="30"/>
        </w:rPr>
      </w:pPr>
    </w:p>
    <w:p w14:paraId="62FFAE8F" w14:textId="77777777" w:rsidR="002E7CE0" w:rsidRDefault="002E7CE0" w:rsidP="002E7CE0">
      <w:pPr>
        <w:rPr>
          <w:rFonts w:ascii="Times New Roman" w:hAnsi="Times New Roman" w:cs="Times New Roman"/>
          <w:b/>
          <w:bCs/>
          <w:sz w:val="30"/>
          <w:szCs w:val="30"/>
        </w:rPr>
      </w:pPr>
    </w:p>
    <w:p w14:paraId="5A0C0F02" w14:textId="77777777" w:rsidR="00F64E4A" w:rsidRDefault="00F64E4A" w:rsidP="002E7CE0">
      <w:pPr>
        <w:rPr>
          <w:rFonts w:ascii="Times New Roman" w:hAnsi="Times New Roman" w:cs="Times New Roman"/>
          <w:b/>
          <w:bCs/>
          <w:sz w:val="30"/>
          <w:szCs w:val="30"/>
        </w:rPr>
      </w:pPr>
    </w:p>
    <w:p w14:paraId="1C071E38" w14:textId="77777777" w:rsidR="002E7CE0" w:rsidRDefault="002E7CE0" w:rsidP="002E7CE0">
      <w:pPr>
        <w:rPr>
          <w:rFonts w:ascii="Times New Roman" w:hAnsi="Times New Roman" w:cs="Times New Roman"/>
          <w:b/>
          <w:bCs/>
          <w:sz w:val="30"/>
          <w:szCs w:val="30"/>
        </w:rPr>
      </w:pPr>
    </w:p>
    <w:p w14:paraId="39524392" w14:textId="77777777" w:rsidR="002E7CE0" w:rsidRDefault="002E7CE0" w:rsidP="002E7CE0">
      <w:pPr>
        <w:rPr>
          <w:rFonts w:ascii="Times New Roman" w:hAnsi="Times New Roman" w:cs="Times New Roman"/>
          <w:b/>
          <w:bCs/>
          <w:sz w:val="30"/>
          <w:szCs w:val="30"/>
        </w:rPr>
      </w:pPr>
    </w:p>
    <w:p w14:paraId="59A388D4" w14:textId="77777777" w:rsidR="002E7CE0" w:rsidRDefault="002E7CE0" w:rsidP="002E7CE0">
      <w:pPr>
        <w:rPr>
          <w:rFonts w:ascii="Times New Roman" w:hAnsi="Times New Roman" w:cs="Times New Roman"/>
          <w:b/>
          <w:bCs/>
          <w:sz w:val="30"/>
          <w:szCs w:val="30"/>
        </w:rPr>
      </w:pPr>
    </w:p>
    <w:p w14:paraId="32B84249" w14:textId="77777777" w:rsidR="002E7CE0" w:rsidRDefault="002E7CE0" w:rsidP="002E7CE0">
      <w:pPr>
        <w:rPr>
          <w:rFonts w:ascii="Times New Roman" w:hAnsi="Times New Roman" w:cs="Times New Roman"/>
          <w:b/>
          <w:bCs/>
          <w:sz w:val="30"/>
          <w:szCs w:val="30"/>
        </w:rPr>
      </w:pPr>
    </w:p>
    <w:p w14:paraId="141B0F5B" w14:textId="77777777" w:rsidR="002E7CE0" w:rsidRDefault="002E7CE0" w:rsidP="002E7CE0">
      <w:pPr>
        <w:rPr>
          <w:rFonts w:ascii="Times New Roman" w:hAnsi="Times New Roman" w:cs="Times New Roman"/>
          <w:b/>
          <w:bCs/>
          <w:sz w:val="30"/>
          <w:szCs w:val="30"/>
        </w:rPr>
      </w:pPr>
    </w:p>
    <w:p w14:paraId="7595F46F" w14:textId="77777777" w:rsidR="002E7CE0" w:rsidRDefault="002E7CE0" w:rsidP="002E7CE0">
      <w:pPr>
        <w:rPr>
          <w:rFonts w:ascii="Times New Roman" w:hAnsi="Times New Roman" w:cs="Times New Roman"/>
          <w:b/>
          <w:bCs/>
          <w:sz w:val="30"/>
          <w:szCs w:val="30"/>
        </w:rPr>
      </w:pPr>
    </w:p>
    <w:p w14:paraId="6D44D82C" w14:textId="77777777" w:rsidR="002E7CE0" w:rsidRDefault="002E7CE0" w:rsidP="002E7CE0">
      <w:pPr>
        <w:rPr>
          <w:rFonts w:ascii="Times New Roman" w:hAnsi="Times New Roman" w:cs="Times New Roman"/>
          <w:b/>
          <w:bCs/>
          <w:sz w:val="30"/>
          <w:szCs w:val="30"/>
        </w:rPr>
      </w:pPr>
    </w:p>
    <w:p w14:paraId="2016F576" w14:textId="77777777" w:rsidR="002E7CE0" w:rsidRDefault="002E7CE0" w:rsidP="002E7CE0">
      <w:pPr>
        <w:rPr>
          <w:rFonts w:ascii="Times New Roman" w:hAnsi="Times New Roman" w:cs="Times New Roman"/>
          <w:b/>
          <w:bCs/>
          <w:sz w:val="30"/>
          <w:szCs w:val="30"/>
        </w:rPr>
      </w:pPr>
    </w:p>
    <w:p w14:paraId="04936EC6" w14:textId="77777777" w:rsidR="002E7CE0" w:rsidRDefault="002E7CE0" w:rsidP="002E7CE0">
      <w:pPr>
        <w:rPr>
          <w:rFonts w:ascii="Times New Roman" w:hAnsi="Times New Roman" w:cs="Times New Roman"/>
          <w:b/>
          <w:bCs/>
          <w:sz w:val="30"/>
          <w:szCs w:val="30"/>
        </w:rPr>
      </w:pPr>
    </w:p>
    <w:p w14:paraId="79FD021A" w14:textId="270D601F" w:rsidR="002E7CE0" w:rsidRDefault="00000000" w:rsidP="002E7CE0">
      <w:pPr>
        <w:rPr>
          <w:rFonts w:ascii="Times New Roman" w:hAnsi="Times New Roman" w:cs="Times New Roman"/>
          <w:b/>
          <w:bCs/>
          <w:sz w:val="30"/>
          <w:szCs w:val="30"/>
        </w:rPr>
      </w:pPr>
      <w:r>
        <w:pict w14:anchorId="130C2C36">
          <v:rect id="_x0000_i1026" style="width:0;height:1.5pt" o:hralign="center" o:hrstd="t" o:hr="t" fillcolor="#a0a0a0" stroked="f"/>
        </w:pict>
      </w:r>
    </w:p>
    <w:p w14:paraId="2F81B610" w14:textId="12F91DE8" w:rsidR="005A6383" w:rsidRPr="002E7CE0" w:rsidRDefault="002E7CE0" w:rsidP="002E7CE0">
      <w:pPr>
        <w:rPr>
          <w:rFonts w:ascii="Times New Roman" w:hAnsi="Times New Roman" w:cs="Times New Roman"/>
          <w:b/>
          <w:bCs/>
          <w:sz w:val="30"/>
          <w:szCs w:val="30"/>
        </w:rPr>
      </w:pPr>
      <w:r w:rsidRPr="002E7CE0">
        <w:rPr>
          <w:rFonts w:ascii="Times New Roman" w:hAnsi="Times New Roman" w:cs="Times New Roman"/>
          <w:b/>
          <w:bCs/>
          <w:sz w:val="30"/>
          <w:szCs w:val="30"/>
        </w:rPr>
        <w:lastRenderedPageBreak/>
        <w:t>1.</w:t>
      </w:r>
      <w:r>
        <w:rPr>
          <w:rFonts w:ascii="Times New Roman" w:hAnsi="Times New Roman" w:cs="Times New Roman"/>
          <w:b/>
          <w:bCs/>
          <w:sz w:val="30"/>
          <w:szCs w:val="30"/>
        </w:rPr>
        <w:t xml:space="preserve"> </w:t>
      </w:r>
      <w:r w:rsidR="005A6383" w:rsidRPr="002E7CE0">
        <w:rPr>
          <w:rFonts w:ascii="Times New Roman" w:hAnsi="Times New Roman" w:cs="Times New Roman"/>
          <w:b/>
          <w:bCs/>
          <w:sz w:val="30"/>
          <w:szCs w:val="30"/>
        </w:rPr>
        <w:t>Project Overview</w:t>
      </w:r>
    </w:p>
    <w:p w14:paraId="1E3258EF" w14:textId="4395B54F" w:rsidR="005A6383" w:rsidRPr="005A6383" w:rsidRDefault="005A6383" w:rsidP="005A6383">
      <w:pPr>
        <w:jc w:val="both"/>
        <w:rPr>
          <w:rFonts w:ascii="Georgia" w:hAnsi="Georgia"/>
        </w:rPr>
      </w:pPr>
      <w:r w:rsidRPr="005A6383">
        <w:rPr>
          <w:rFonts w:ascii="Georgia" w:hAnsi="Georgia"/>
        </w:rPr>
        <w:t>This project analyses simulated email marketing campaign data to uncover performance trends, optimize KPIs (Key Performance Indicators), and visualize results through an interactive dashboard. The goal is to derive actionable insights that can help marketing teams improve campaign effectiveness and drive higher engagement and revenue.</w:t>
      </w:r>
    </w:p>
    <w:p w14:paraId="36AAED4B" w14:textId="77777777" w:rsidR="005A6383" w:rsidRDefault="005A6383" w:rsidP="005A6383"/>
    <w:p w14:paraId="76E607F8" w14:textId="77777777" w:rsidR="005A6383" w:rsidRDefault="005A6383" w:rsidP="005A6383"/>
    <w:p w14:paraId="56D52507" w14:textId="77777777" w:rsidR="005A6383" w:rsidRDefault="005A6383" w:rsidP="005A6383"/>
    <w:p w14:paraId="22AF6B05" w14:textId="77777777" w:rsidR="005A6383" w:rsidRDefault="005A6383" w:rsidP="005A6383"/>
    <w:p w14:paraId="021FC967" w14:textId="77777777" w:rsidR="005A6383" w:rsidRDefault="005A6383" w:rsidP="005A6383"/>
    <w:p w14:paraId="3B5D0766" w14:textId="77777777" w:rsidR="005A6383" w:rsidRDefault="005A6383" w:rsidP="005A6383"/>
    <w:p w14:paraId="25E80D83" w14:textId="77777777" w:rsidR="005A6383" w:rsidRDefault="005A6383" w:rsidP="005A6383"/>
    <w:p w14:paraId="0A992F74" w14:textId="77777777" w:rsidR="005A6383" w:rsidRDefault="005A6383" w:rsidP="005A6383"/>
    <w:p w14:paraId="691770D3" w14:textId="77777777" w:rsidR="005A6383" w:rsidRDefault="005A6383" w:rsidP="005A6383"/>
    <w:p w14:paraId="781F598F" w14:textId="77777777" w:rsidR="005A6383" w:rsidRDefault="005A6383" w:rsidP="005A6383"/>
    <w:p w14:paraId="6E548B42" w14:textId="77777777" w:rsidR="005A6383" w:rsidRDefault="005A6383" w:rsidP="005A6383"/>
    <w:p w14:paraId="16E0DD2F" w14:textId="77777777" w:rsidR="005A6383" w:rsidRDefault="005A6383" w:rsidP="005A6383"/>
    <w:p w14:paraId="3E3B06BF" w14:textId="77777777" w:rsidR="005A6383" w:rsidRDefault="005A6383" w:rsidP="005A6383"/>
    <w:p w14:paraId="09809DA7" w14:textId="77777777" w:rsidR="005A6383" w:rsidRDefault="005A6383" w:rsidP="005A6383"/>
    <w:p w14:paraId="1F7226AA" w14:textId="77777777" w:rsidR="005A6383" w:rsidRDefault="005A6383" w:rsidP="005A6383"/>
    <w:p w14:paraId="78018868" w14:textId="77777777" w:rsidR="005A6383" w:rsidRDefault="005A6383" w:rsidP="005A6383"/>
    <w:p w14:paraId="05CCF89B" w14:textId="77777777" w:rsidR="005A6383" w:rsidRDefault="005A6383" w:rsidP="005A6383"/>
    <w:p w14:paraId="37FC2435" w14:textId="77777777" w:rsidR="005A6383" w:rsidRDefault="005A6383" w:rsidP="005A6383"/>
    <w:p w14:paraId="7C66CEC1" w14:textId="77777777" w:rsidR="005A6383" w:rsidRDefault="005A6383" w:rsidP="005A6383"/>
    <w:p w14:paraId="757482D4" w14:textId="77777777" w:rsidR="005A6383" w:rsidRDefault="005A6383" w:rsidP="005A6383"/>
    <w:p w14:paraId="57281A67" w14:textId="77777777" w:rsidR="005A6383" w:rsidRDefault="005A6383" w:rsidP="005A6383"/>
    <w:p w14:paraId="16A5475E" w14:textId="77777777" w:rsidR="005A6383" w:rsidRDefault="005A6383" w:rsidP="005A6383"/>
    <w:p w14:paraId="354CDFA2" w14:textId="77777777" w:rsidR="005A6383" w:rsidRDefault="005A6383" w:rsidP="005A6383"/>
    <w:p w14:paraId="72DB4C11" w14:textId="77777777" w:rsidR="005A6383" w:rsidRDefault="005A6383" w:rsidP="005A6383"/>
    <w:p w14:paraId="08BCB870" w14:textId="77777777" w:rsidR="005A6383" w:rsidRDefault="005A6383" w:rsidP="005A6383"/>
    <w:p w14:paraId="2A4BBE3B" w14:textId="77777777" w:rsidR="005A6383" w:rsidRPr="005A6383" w:rsidRDefault="005A6383" w:rsidP="005A6383"/>
    <w:p w14:paraId="0C8A897E" w14:textId="77777777" w:rsidR="005A6383" w:rsidRPr="005A6383" w:rsidRDefault="00000000" w:rsidP="005A6383">
      <w:r>
        <w:pict w14:anchorId="50F5C65D">
          <v:rect id="_x0000_i1027" style="width:0;height:1.5pt" o:hralign="center" o:hrstd="t" o:hr="t" fillcolor="#a0a0a0" stroked="f"/>
        </w:pict>
      </w:r>
    </w:p>
    <w:p w14:paraId="39C950E2" w14:textId="22C753F9" w:rsidR="005A6383" w:rsidRPr="005A6383" w:rsidRDefault="002E7CE0" w:rsidP="005A6383">
      <w:pPr>
        <w:rPr>
          <w:rFonts w:ascii="Times New Roman" w:hAnsi="Times New Roman" w:cs="Times New Roman"/>
          <w:b/>
          <w:bCs/>
          <w:sz w:val="30"/>
          <w:szCs w:val="30"/>
        </w:rPr>
      </w:pPr>
      <w:r>
        <w:rPr>
          <w:rFonts w:ascii="Times New Roman" w:hAnsi="Times New Roman" w:cs="Times New Roman"/>
          <w:b/>
          <w:bCs/>
          <w:sz w:val="30"/>
          <w:szCs w:val="30"/>
        </w:rPr>
        <w:lastRenderedPageBreak/>
        <w:t xml:space="preserve">2. </w:t>
      </w:r>
      <w:r w:rsidR="005A6383" w:rsidRPr="005A6383">
        <w:rPr>
          <w:rFonts w:ascii="Times New Roman" w:hAnsi="Times New Roman" w:cs="Times New Roman"/>
          <w:b/>
          <w:bCs/>
          <w:sz w:val="30"/>
          <w:szCs w:val="30"/>
        </w:rPr>
        <w:t>Objective &amp; Goals</w:t>
      </w:r>
    </w:p>
    <w:p w14:paraId="7B30CB16" w14:textId="2E5A8D4A" w:rsidR="005A6383" w:rsidRPr="005A6383" w:rsidRDefault="002E7CE0" w:rsidP="005A6383">
      <w:pPr>
        <w:numPr>
          <w:ilvl w:val="0"/>
          <w:numId w:val="1"/>
        </w:numPr>
        <w:rPr>
          <w:rFonts w:ascii="Georgia" w:hAnsi="Georgia"/>
        </w:rPr>
      </w:pPr>
      <w:r w:rsidRPr="005A6383">
        <w:rPr>
          <w:rFonts w:ascii="Georgia" w:hAnsi="Georgia"/>
        </w:rPr>
        <w:t>Analysed</w:t>
      </w:r>
      <w:r w:rsidR="005A6383" w:rsidRPr="005A6383">
        <w:rPr>
          <w:rFonts w:ascii="Georgia" w:hAnsi="Georgia"/>
        </w:rPr>
        <w:t xml:space="preserve"> the effectiveness of different email campaigns.</w:t>
      </w:r>
    </w:p>
    <w:p w14:paraId="19EBF4CB" w14:textId="77777777" w:rsidR="005A6383" w:rsidRPr="005A6383" w:rsidRDefault="005A6383" w:rsidP="005A6383">
      <w:pPr>
        <w:numPr>
          <w:ilvl w:val="0"/>
          <w:numId w:val="1"/>
        </w:numPr>
        <w:rPr>
          <w:rFonts w:ascii="Georgia" w:hAnsi="Georgia"/>
        </w:rPr>
      </w:pPr>
      <w:r w:rsidRPr="005A6383">
        <w:rPr>
          <w:rFonts w:ascii="Georgia" w:hAnsi="Georgia"/>
        </w:rPr>
        <w:t>Track and compare KPIs such as open rate, click rate, conversion rate, and revenue.</w:t>
      </w:r>
    </w:p>
    <w:p w14:paraId="0C1AD582" w14:textId="77777777" w:rsidR="005A6383" w:rsidRPr="005A6383" w:rsidRDefault="005A6383" w:rsidP="005A6383">
      <w:pPr>
        <w:numPr>
          <w:ilvl w:val="0"/>
          <w:numId w:val="1"/>
        </w:numPr>
        <w:rPr>
          <w:rFonts w:ascii="Georgia" w:hAnsi="Georgia"/>
        </w:rPr>
      </w:pPr>
      <w:r w:rsidRPr="005A6383">
        <w:rPr>
          <w:rFonts w:ascii="Georgia" w:hAnsi="Georgia"/>
        </w:rPr>
        <w:t>Identify top-performing and underperforming campaigns.</w:t>
      </w:r>
    </w:p>
    <w:p w14:paraId="7C7D93D2" w14:textId="77777777" w:rsidR="005A6383" w:rsidRPr="002E7CE0" w:rsidRDefault="005A6383" w:rsidP="005A6383">
      <w:pPr>
        <w:numPr>
          <w:ilvl w:val="0"/>
          <w:numId w:val="1"/>
        </w:numPr>
        <w:rPr>
          <w:rFonts w:ascii="Georgia" w:hAnsi="Georgia"/>
        </w:rPr>
      </w:pPr>
      <w:r w:rsidRPr="005A6383">
        <w:rPr>
          <w:rFonts w:ascii="Georgia" w:hAnsi="Georgia"/>
        </w:rPr>
        <w:t>Provide actionable recommendations to improve future campaign results.</w:t>
      </w:r>
    </w:p>
    <w:p w14:paraId="080C0302" w14:textId="77777777" w:rsidR="005A6383" w:rsidRDefault="005A6383" w:rsidP="005A6383"/>
    <w:p w14:paraId="4AE8A6C0" w14:textId="77777777" w:rsidR="005A6383" w:rsidRDefault="005A6383" w:rsidP="005A6383"/>
    <w:p w14:paraId="143709FA" w14:textId="77777777" w:rsidR="005A6383" w:rsidRDefault="005A6383" w:rsidP="005A6383"/>
    <w:p w14:paraId="2A6D99FC" w14:textId="77777777" w:rsidR="005A6383" w:rsidRDefault="005A6383" w:rsidP="005A6383"/>
    <w:p w14:paraId="5E1CF0AC" w14:textId="77777777" w:rsidR="005A6383" w:rsidRDefault="005A6383" w:rsidP="005A6383"/>
    <w:p w14:paraId="0A365EE0" w14:textId="77777777" w:rsidR="005A6383" w:rsidRDefault="005A6383" w:rsidP="005A6383"/>
    <w:p w14:paraId="213B951D" w14:textId="77777777" w:rsidR="005A6383" w:rsidRDefault="005A6383" w:rsidP="005A6383"/>
    <w:p w14:paraId="3A7BBEFC" w14:textId="77777777" w:rsidR="005A6383" w:rsidRDefault="005A6383" w:rsidP="005A6383"/>
    <w:p w14:paraId="04E804EC" w14:textId="77777777" w:rsidR="005A6383" w:rsidRDefault="005A6383" w:rsidP="005A6383"/>
    <w:p w14:paraId="3DF40884" w14:textId="77777777" w:rsidR="005A6383" w:rsidRDefault="005A6383" w:rsidP="005A6383"/>
    <w:p w14:paraId="134E8F5B" w14:textId="77777777" w:rsidR="005A6383" w:rsidRDefault="005A6383" w:rsidP="005A6383"/>
    <w:p w14:paraId="342B304A" w14:textId="77777777" w:rsidR="005A6383" w:rsidRDefault="005A6383" w:rsidP="005A6383"/>
    <w:p w14:paraId="27BF774C" w14:textId="77777777" w:rsidR="005A6383" w:rsidRDefault="005A6383" w:rsidP="005A6383"/>
    <w:p w14:paraId="612A537D" w14:textId="77777777" w:rsidR="005A6383" w:rsidRDefault="005A6383" w:rsidP="005A6383"/>
    <w:p w14:paraId="1D88A568" w14:textId="77777777" w:rsidR="005A6383" w:rsidRDefault="005A6383" w:rsidP="005A6383"/>
    <w:p w14:paraId="54DD812E" w14:textId="77777777" w:rsidR="005A6383" w:rsidRDefault="005A6383" w:rsidP="005A6383"/>
    <w:p w14:paraId="4C359907" w14:textId="77777777" w:rsidR="005A6383" w:rsidRDefault="005A6383" w:rsidP="005A6383"/>
    <w:p w14:paraId="0E956D6E" w14:textId="77777777" w:rsidR="005A6383" w:rsidRDefault="005A6383" w:rsidP="005A6383"/>
    <w:p w14:paraId="651518F9" w14:textId="77777777" w:rsidR="005A6383" w:rsidRDefault="005A6383" w:rsidP="005A6383"/>
    <w:p w14:paraId="4A5BE6AC" w14:textId="77777777" w:rsidR="005A6383" w:rsidRDefault="005A6383" w:rsidP="005A6383"/>
    <w:p w14:paraId="0A5266C2" w14:textId="77777777" w:rsidR="005A6383" w:rsidRDefault="005A6383" w:rsidP="005A6383"/>
    <w:p w14:paraId="358255FD" w14:textId="77777777" w:rsidR="005A6383" w:rsidRDefault="005A6383" w:rsidP="005A6383"/>
    <w:p w14:paraId="29D94B7F" w14:textId="77777777" w:rsidR="005A6383" w:rsidRDefault="005A6383" w:rsidP="005A6383"/>
    <w:p w14:paraId="6C05C110" w14:textId="77777777" w:rsidR="005A6383" w:rsidRDefault="005A6383" w:rsidP="005A6383"/>
    <w:p w14:paraId="4455AA08" w14:textId="77777777" w:rsidR="005A6383" w:rsidRPr="005A6383" w:rsidRDefault="005A6383" w:rsidP="005A6383"/>
    <w:p w14:paraId="789CD6F2" w14:textId="77777777" w:rsidR="005A6383" w:rsidRPr="005A6383" w:rsidRDefault="00000000" w:rsidP="005A6383">
      <w:r>
        <w:pict w14:anchorId="7FC7C4BC">
          <v:rect id="_x0000_i1028" style="width:0;height:1.5pt" o:hralign="center" o:hrstd="t" o:hr="t" fillcolor="#a0a0a0" stroked="f"/>
        </w:pict>
      </w:r>
    </w:p>
    <w:p w14:paraId="33EF0544" w14:textId="676D0844" w:rsidR="005A6383" w:rsidRPr="005A6383" w:rsidRDefault="002E7CE0" w:rsidP="005A6383">
      <w:pPr>
        <w:rPr>
          <w:rFonts w:ascii="Times New Roman" w:hAnsi="Times New Roman" w:cs="Times New Roman"/>
          <w:b/>
          <w:bCs/>
          <w:sz w:val="30"/>
          <w:szCs w:val="30"/>
        </w:rPr>
      </w:pPr>
      <w:r>
        <w:rPr>
          <w:rFonts w:ascii="Times New Roman" w:hAnsi="Times New Roman" w:cs="Times New Roman"/>
          <w:b/>
          <w:bCs/>
          <w:sz w:val="30"/>
          <w:szCs w:val="30"/>
        </w:rPr>
        <w:lastRenderedPageBreak/>
        <w:t xml:space="preserve">3. </w:t>
      </w:r>
      <w:r w:rsidR="005A6383" w:rsidRPr="005A6383">
        <w:rPr>
          <w:rFonts w:ascii="Times New Roman" w:hAnsi="Times New Roman" w:cs="Times New Roman"/>
          <w:b/>
          <w:bCs/>
          <w:sz w:val="30"/>
          <w:szCs w:val="30"/>
        </w:rPr>
        <w:t>Dataset Description</w:t>
      </w:r>
    </w:p>
    <w:p w14:paraId="73A9C536" w14:textId="77777777" w:rsidR="005A6383" w:rsidRPr="005A6383" w:rsidRDefault="005A6383" w:rsidP="005A6383">
      <w:pPr>
        <w:rPr>
          <w:rFonts w:ascii="Georgia" w:hAnsi="Georgia"/>
        </w:rPr>
      </w:pPr>
      <w:r w:rsidRPr="005A6383">
        <w:rPr>
          <w:rFonts w:ascii="Georgia" w:hAnsi="Georgia"/>
        </w:rPr>
        <w:t>The dataset consists of 500 simulated entries representing email campaign performance. Each row corresponds to an individual email instance.</w:t>
      </w:r>
    </w:p>
    <w:p w14:paraId="52FF9BB5" w14:textId="77777777" w:rsidR="005A6383" w:rsidRPr="005A6383" w:rsidRDefault="005A6383" w:rsidP="005A6383">
      <w:pPr>
        <w:rPr>
          <w:rFonts w:ascii="Georgia" w:hAnsi="Georgia"/>
          <w:b/>
          <w:bCs/>
        </w:rPr>
      </w:pPr>
      <w:r w:rsidRPr="005A6383">
        <w:rPr>
          <w:rFonts w:ascii="Georgia" w:hAnsi="Georgia"/>
          <w:b/>
          <w:bCs/>
        </w:rPr>
        <w:t>Columns Included:</w:t>
      </w:r>
    </w:p>
    <w:p w14:paraId="33054898"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email_id</w:t>
      </w:r>
      <w:proofErr w:type="spellEnd"/>
      <w:r w:rsidRPr="005A6383">
        <w:rPr>
          <w:rFonts w:ascii="Georgia" w:hAnsi="Georgia"/>
        </w:rPr>
        <w:t>: Unique identifier for each email.</w:t>
      </w:r>
    </w:p>
    <w:p w14:paraId="6CBEC0E3"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campaign_id</w:t>
      </w:r>
      <w:proofErr w:type="spellEnd"/>
      <w:r w:rsidRPr="005A6383">
        <w:rPr>
          <w:rFonts w:ascii="Georgia" w:hAnsi="Georgia"/>
        </w:rPr>
        <w:t>: Identifier of the campaign the email belongs to (e.g., CAMPAIGN_1 to CAMPAIGN_5).</w:t>
      </w:r>
    </w:p>
    <w:p w14:paraId="6CFAC437"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send_date</w:t>
      </w:r>
      <w:proofErr w:type="spellEnd"/>
      <w:r w:rsidRPr="005A6383">
        <w:rPr>
          <w:rFonts w:ascii="Georgia" w:hAnsi="Georgia"/>
        </w:rPr>
        <w:t>: The date the email was sent.</w:t>
      </w:r>
    </w:p>
    <w:p w14:paraId="6B4666A4"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open_rate</w:t>
      </w:r>
      <w:proofErr w:type="spellEnd"/>
      <w:r w:rsidRPr="005A6383">
        <w:rPr>
          <w:rFonts w:ascii="Georgia" w:hAnsi="Georgia"/>
        </w:rPr>
        <w:t>: The percentage of recipients who opened the email.</w:t>
      </w:r>
    </w:p>
    <w:p w14:paraId="06DC9ABE"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click_rate</w:t>
      </w:r>
      <w:proofErr w:type="spellEnd"/>
      <w:r w:rsidRPr="005A6383">
        <w:rPr>
          <w:rFonts w:ascii="Georgia" w:hAnsi="Georgia"/>
        </w:rPr>
        <w:t>: The percentage of opened emails where a link was clicked.</w:t>
      </w:r>
    </w:p>
    <w:p w14:paraId="5829138F" w14:textId="77777777" w:rsidR="005A6383" w:rsidRPr="005A6383" w:rsidRDefault="005A6383" w:rsidP="005A6383">
      <w:pPr>
        <w:numPr>
          <w:ilvl w:val="0"/>
          <w:numId w:val="2"/>
        </w:numPr>
        <w:rPr>
          <w:rFonts w:ascii="Georgia" w:hAnsi="Georgia"/>
        </w:rPr>
      </w:pPr>
      <w:r w:rsidRPr="005A6383">
        <w:rPr>
          <w:rFonts w:ascii="Georgia" w:hAnsi="Georgia"/>
          <w:b/>
          <w:bCs/>
          <w:i/>
          <w:iCs/>
        </w:rPr>
        <w:t>unsubscribes</w:t>
      </w:r>
      <w:r w:rsidRPr="005A6383">
        <w:rPr>
          <w:rFonts w:ascii="Georgia" w:hAnsi="Georgia"/>
        </w:rPr>
        <w:t>: Number of recipients who unsubscribed.</w:t>
      </w:r>
    </w:p>
    <w:p w14:paraId="3AE0390E"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conversion_rate</w:t>
      </w:r>
      <w:proofErr w:type="spellEnd"/>
      <w:r w:rsidRPr="005A6383">
        <w:rPr>
          <w:rFonts w:ascii="Georgia" w:hAnsi="Georgia"/>
        </w:rPr>
        <w:t>: Percentage of recipients who completed a desired action (purchase, sign-up, etc.).</w:t>
      </w:r>
    </w:p>
    <w:p w14:paraId="46F99B56" w14:textId="77777777" w:rsidR="005A6383" w:rsidRPr="005A6383" w:rsidRDefault="005A6383" w:rsidP="005A6383">
      <w:pPr>
        <w:numPr>
          <w:ilvl w:val="0"/>
          <w:numId w:val="2"/>
        </w:numPr>
        <w:rPr>
          <w:rFonts w:ascii="Georgia" w:hAnsi="Georgia"/>
        </w:rPr>
      </w:pPr>
      <w:proofErr w:type="spellStart"/>
      <w:r w:rsidRPr="005A6383">
        <w:rPr>
          <w:rFonts w:ascii="Georgia" w:hAnsi="Georgia"/>
          <w:b/>
          <w:bCs/>
          <w:i/>
          <w:iCs/>
        </w:rPr>
        <w:t>revenue_generated</w:t>
      </w:r>
      <w:proofErr w:type="spellEnd"/>
      <w:r w:rsidRPr="005A6383">
        <w:rPr>
          <w:rFonts w:ascii="Georgia" w:hAnsi="Georgia"/>
          <w:i/>
          <w:iCs/>
        </w:rPr>
        <w:t>:</w:t>
      </w:r>
      <w:r w:rsidRPr="005A6383">
        <w:rPr>
          <w:rFonts w:ascii="Georgia" w:hAnsi="Georgia"/>
        </w:rPr>
        <w:t xml:space="preserve"> Estimated revenue earned from the email.</w:t>
      </w:r>
    </w:p>
    <w:p w14:paraId="4248D61E" w14:textId="77777777" w:rsidR="005A6383" w:rsidRDefault="005A6383" w:rsidP="005A6383">
      <w:pPr>
        <w:rPr>
          <w:rFonts w:ascii="Georgia" w:hAnsi="Georgia"/>
          <w:b/>
          <w:bCs/>
        </w:rPr>
      </w:pPr>
    </w:p>
    <w:p w14:paraId="41D7C37C" w14:textId="77777777" w:rsidR="00C13AE9" w:rsidRDefault="00C13AE9" w:rsidP="005A6383">
      <w:pPr>
        <w:rPr>
          <w:rFonts w:ascii="Georgia" w:hAnsi="Georgia"/>
          <w:b/>
          <w:bCs/>
        </w:rPr>
      </w:pPr>
    </w:p>
    <w:p w14:paraId="18AC19E4" w14:textId="3B4C4728" w:rsidR="00C13AE9" w:rsidRDefault="00C13AE9" w:rsidP="005A6383">
      <w:r w:rsidRPr="00C13AE9">
        <w:drawing>
          <wp:inline distT="0" distB="0" distL="0" distR="0" wp14:anchorId="78529A9A" wp14:editId="2B5BAD44">
            <wp:extent cx="5731510" cy="2384425"/>
            <wp:effectExtent l="19050" t="19050" r="21590" b="15875"/>
            <wp:docPr id="196271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16811" name=""/>
                    <pic:cNvPicPr/>
                  </pic:nvPicPr>
                  <pic:blipFill>
                    <a:blip r:embed="rId7"/>
                    <a:stretch>
                      <a:fillRect/>
                    </a:stretch>
                  </pic:blipFill>
                  <pic:spPr>
                    <a:xfrm>
                      <a:off x="0" y="0"/>
                      <a:ext cx="5731510" cy="2384425"/>
                    </a:xfrm>
                    <a:prstGeom prst="rect">
                      <a:avLst/>
                    </a:prstGeom>
                    <a:ln>
                      <a:solidFill>
                        <a:schemeClr val="tx1"/>
                      </a:solidFill>
                    </a:ln>
                  </pic:spPr>
                </pic:pic>
              </a:graphicData>
            </a:graphic>
          </wp:inline>
        </w:drawing>
      </w:r>
    </w:p>
    <w:p w14:paraId="7E3887E4" w14:textId="77777777" w:rsidR="005A6383" w:rsidRDefault="005A6383" w:rsidP="005A6383"/>
    <w:p w14:paraId="0860BC86" w14:textId="77777777" w:rsidR="005A6383" w:rsidRDefault="005A6383" w:rsidP="005A6383"/>
    <w:p w14:paraId="146E4B19" w14:textId="77777777" w:rsidR="005A6383" w:rsidRDefault="005A6383" w:rsidP="005A6383"/>
    <w:p w14:paraId="4E02837F" w14:textId="77777777" w:rsidR="005A6383" w:rsidRDefault="005A6383" w:rsidP="005A6383"/>
    <w:p w14:paraId="06D1B809" w14:textId="77777777" w:rsidR="005A6383" w:rsidRDefault="005A6383" w:rsidP="005A6383"/>
    <w:p w14:paraId="26B96AD2" w14:textId="77777777" w:rsidR="00C13AE9" w:rsidRDefault="00C13AE9" w:rsidP="005A6383"/>
    <w:p w14:paraId="4A30F943" w14:textId="77777777" w:rsidR="00C13AE9" w:rsidRPr="005A6383" w:rsidRDefault="00C13AE9" w:rsidP="005A6383"/>
    <w:p w14:paraId="1E81093E" w14:textId="77777777" w:rsidR="005A6383" w:rsidRPr="005A6383" w:rsidRDefault="00000000" w:rsidP="005A6383">
      <w:r>
        <w:pict w14:anchorId="2DD3672B">
          <v:rect id="_x0000_i1029" style="width:0;height:1.5pt" o:hralign="center" o:hrstd="t" o:hr="t" fillcolor="#a0a0a0" stroked="f"/>
        </w:pict>
      </w:r>
    </w:p>
    <w:p w14:paraId="574C4C24" w14:textId="77777777" w:rsidR="005A6383" w:rsidRPr="005A6383" w:rsidRDefault="005A6383" w:rsidP="005A6383">
      <w:pPr>
        <w:rPr>
          <w:rFonts w:ascii="Times New Roman" w:hAnsi="Times New Roman" w:cs="Times New Roman"/>
          <w:b/>
          <w:bCs/>
          <w:sz w:val="30"/>
          <w:szCs w:val="30"/>
        </w:rPr>
      </w:pPr>
      <w:r w:rsidRPr="005A6383">
        <w:rPr>
          <w:rFonts w:ascii="Times New Roman" w:hAnsi="Times New Roman" w:cs="Times New Roman"/>
          <w:b/>
          <w:bCs/>
          <w:sz w:val="30"/>
          <w:szCs w:val="30"/>
        </w:rPr>
        <w:lastRenderedPageBreak/>
        <w:t>4. Analysis &amp; Key KPIs</w:t>
      </w:r>
    </w:p>
    <w:p w14:paraId="2511D8E5" w14:textId="77777777" w:rsidR="005A6383" w:rsidRPr="005A6383" w:rsidRDefault="005A6383" w:rsidP="005A6383">
      <w:pPr>
        <w:rPr>
          <w:rFonts w:ascii="Georgia" w:hAnsi="Georgia"/>
          <w:b/>
          <w:bCs/>
        </w:rPr>
      </w:pPr>
      <w:r w:rsidRPr="005A6383">
        <w:rPr>
          <w:rFonts w:ascii="Georgia" w:hAnsi="Georgia"/>
          <w:b/>
          <w:bCs/>
        </w:rPr>
        <w:t xml:space="preserve">KPIs </w:t>
      </w:r>
      <w:proofErr w:type="spellStart"/>
      <w:r w:rsidRPr="005A6383">
        <w:rPr>
          <w:rFonts w:ascii="Georgia" w:hAnsi="Georgia"/>
          <w:b/>
          <w:bCs/>
        </w:rPr>
        <w:t>Analyzed</w:t>
      </w:r>
      <w:proofErr w:type="spellEnd"/>
      <w:r w:rsidRPr="005A6383">
        <w:rPr>
          <w:rFonts w:ascii="Georgia" w:hAnsi="Georgia"/>
          <w:b/>
          <w:bCs/>
        </w:rPr>
        <w:t>:</w:t>
      </w:r>
    </w:p>
    <w:p w14:paraId="38BA9E89" w14:textId="77777777" w:rsidR="005A6383" w:rsidRPr="005A6383" w:rsidRDefault="005A6383" w:rsidP="005A6383">
      <w:pPr>
        <w:numPr>
          <w:ilvl w:val="0"/>
          <w:numId w:val="3"/>
        </w:numPr>
        <w:rPr>
          <w:rFonts w:ascii="Georgia" w:hAnsi="Georgia"/>
        </w:rPr>
      </w:pPr>
      <w:r w:rsidRPr="005A6383">
        <w:rPr>
          <w:rFonts w:ascii="Georgia" w:hAnsi="Georgia"/>
          <w:b/>
          <w:bCs/>
        </w:rPr>
        <w:t>Open Rate</w:t>
      </w:r>
      <w:r w:rsidRPr="005A6383">
        <w:rPr>
          <w:rFonts w:ascii="Georgia" w:hAnsi="Georgia"/>
        </w:rPr>
        <w:t>: Engagement indicator measuring interest in subject lines.</w:t>
      </w:r>
    </w:p>
    <w:p w14:paraId="6A60C356" w14:textId="77777777" w:rsidR="005A6383" w:rsidRPr="005A6383" w:rsidRDefault="005A6383" w:rsidP="005A6383">
      <w:pPr>
        <w:numPr>
          <w:ilvl w:val="0"/>
          <w:numId w:val="3"/>
        </w:numPr>
        <w:rPr>
          <w:rFonts w:ascii="Georgia" w:hAnsi="Georgia"/>
        </w:rPr>
      </w:pPr>
      <w:r w:rsidRPr="005A6383">
        <w:rPr>
          <w:rFonts w:ascii="Georgia" w:hAnsi="Georgia"/>
          <w:b/>
          <w:bCs/>
        </w:rPr>
        <w:t>Click Rate</w:t>
      </w:r>
      <w:r w:rsidRPr="005A6383">
        <w:rPr>
          <w:rFonts w:ascii="Georgia" w:hAnsi="Georgia"/>
        </w:rPr>
        <w:t>: Indicator of how effective the email content and CTAs were.</w:t>
      </w:r>
    </w:p>
    <w:p w14:paraId="1D32A4B8" w14:textId="77777777" w:rsidR="005A6383" w:rsidRPr="005A6383" w:rsidRDefault="005A6383" w:rsidP="005A6383">
      <w:pPr>
        <w:numPr>
          <w:ilvl w:val="0"/>
          <w:numId w:val="3"/>
        </w:numPr>
        <w:rPr>
          <w:rFonts w:ascii="Georgia" w:hAnsi="Georgia"/>
        </w:rPr>
      </w:pPr>
      <w:r w:rsidRPr="005A6383">
        <w:rPr>
          <w:rFonts w:ascii="Georgia" w:hAnsi="Georgia"/>
          <w:b/>
          <w:bCs/>
        </w:rPr>
        <w:t>Conversion Rate</w:t>
      </w:r>
      <w:r w:rsidRPr="005A6383">
        <w:rPr>
          <w:rFonts w:ascii="Georgia" w:hAnsi="Georgia"/>
        </w:rPr>
        <w:t>: Measures how well the emails translated into meaningful actions.</w:t>
      </w:r>
    </w:p>
    <w:p w14:paraId="3AE5DE97" w14:textId="77777777" w:rsidR="005A6383" w:rsidRPr="005A6383" w:rsidRDefault="005A6383" w:rsidP="005A6383">
      <w:pPr>
        <w:numPr>
          <w:ilvl w:val="0"/>
          <w:numId w:val="3"/>
        </w:numPr>
        <w:rPr>
          <w:rFonts w:ascii="Georgia" w:hAnsi="Georgia"/>
        </w:rPr>
      </w:pPr>
      <w:r w:rsidRPr="005A6383">
        <w:rPr>
          <w:rFonts w:ascii="Georgia" w:hAnsi="Georgia"/>
          <w:b/>
          <w:bCs/>
        </w:rPr>
        <w:t>Unsubscribe Count</w:t>
      </w:r>
      <w:r w:rsidRPr="005A6383">
        <w:rPr>
          <w:rFonts w:ascii="Georgia" w:hAnsi="Georgia"/>
        </w:rPr>
        <w:t>: Helps determine if content is disengaging.</w:t>
      </w:r>
    </w:p>
    <w:p w14:paraId="1F992617" w14:textId="77777777" w:rsidR="005A6383" w:rsidRDefault="005A6383" w:rsidP="005A6383">
      <w:pPr>
        <w:numPr>
          <w:ilvl w:val="0"/>
          <w:numId w:val="3"/>
        </w:numPr>
        <w:rPr>
          <w:rFonts w:ascii="Georgia" w:hAnsi="Georgia"/>
        </w:rPr>
      </w:pPr>
      <w:r w:rsidRPr="005A6383">
        <w:rPr>
          <w:rFonts w:ascii="Georgia" w:hAnsi="Georgia"/>
          <w:b/>
          <w:bCs/>
        </w:rPr>
        <w:t>Revenue per Email</w:t>
      </w:r>
      <w:r w:rsidRPr="005A6383">
        <w:rPr>
          <w:rFonts w:ascii="Georgia" w:hAnsi="Georgia"/>
        </w:rPr>
        <w:t>: Business-focused metric indicating ROI per email.</w:t>
      </w:r>
    </w:p>
    <w:p w14:paraId="61C30F55" w14:textId="77777777" w:rsidR="00C13AE9" w:rsidRDefault="00C13AE9" w:rsidP="00C13AE9">
      <w:pPr>
        <w:rPr>
          <w:rFonts w:ascii="Georgia" w:hAnsi="Georgia"/>
        </w:rPr>
      </w:pPr>
    </w:p>
    <w:p w14:paraId="4E9897F6" w14:textId="1C30A99B" w:rsidR="00C13AE9" w:rsidRPr="005A6383" w:rsidRDefault="00C13AE9" w:rsidP="00C13AE9">
      <w:pPr>
        <w:rPr>
          <w:rFonts w:ascii="Georgia" w:hAnsi="Georgia"/>
        </w:rPr>
      </w:pPr>
      <w:r w:rsidRPr="00C13AE9">
        <w:rPr>
          <w:rFonts w:ascii="Georgia" w:hAnsi="Georgia"/>
        </w:rPr>
        <w:drawing>
          <wp:inline distT="0" distB="0" distL="0" distR="0" wp14:anchorId="11E75DE0" wp14:editId="35A6CEE2">
            <wp:extent cx="5731510" cy="3638550"/>
            <wp:effectExtent l="19050" t="19050" r="21590" b="19050"/>
            <wp:docPr id="124443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39734" name=""/>
                    <pic:cNvPicPr/>
                  </pic:nvPicPr>
                  <pic:blipFill>
                    <a:blip r:embed="rId8"/>
                    <a:stretch>
                      <a:fillRect/>
                    </a:stretch>
                  </pic:blipFill>
                  <pic:spPr>
                    <a:xfrm>
                      <a:off x="0" y="0"/>
                      <a:ext cx="5731510" cy="3638550"/>
                    </a:xfrm>
                    <a:prstGeom prst="rect">
                      <a:avLst/>
                    </a:prstGeom>
                    <a:ln>
                      <a:solidFill>
                        <a:schemeClr val="tx1"/>
                      </a:solidFill>
                    </a:ln>
                  </pic:spPr>
                </pic:pic>
              </a:graphicData>
            </a:graphic>
          </wp:inline>
        </w:drawing>
      </w:r>
    </w:p>
    <w:p w14:paraId="197C7FF3" w14:textId="77777777" w:rsidR="005A6383" w:rsidRDefault="005A6383" w:rsidP="005A6383"/>
    <w:p w14:paraId="72FA677B" w14:textId="77777777" w:rsidR="005A6383" w:rsidRDefault="005A6383" w:rsidP="005A6383"/>
    <w:p w14:paraId="1DD5C851" w14:textId="77777777" w:rsidR="005A6383" w:rsidRDefault="005A6383" w:rsidP="005A6383"/>
    <w:p w14:paraId="1BCBDD7B" w14:textId="77777777" w:rsidR="005A6383" w:rsidRDefault="005A6383" w:rsidP="005A6383"/>
    <w:p w14:paraId="4FC411BE" w14:textId="77777777" w:rsidR="005A6383" w:rsidRDefault="005A6383" w:rsidP="005A6383"/>
    <w:p w14:paraId="2D340370" w14:textId="77777777" w:rsidR="005A6383" w:rsidRDefault="005A6383" w:rsidP="005A6383"/>
    <w:p w14:paraId="7C8DFB3F" w14:textId="77777777" w:rsidR="005A6383" w:rsidRDefault="005A6383" w:rsidP="005A6383"/>
    <w:p w14:paraId="3A190E28" w14:textId="77777777" w:rsidR="00C13AE9" w:rsidRPr="005A6383" w:rsidRDefault="00C13AE9" w:rsidP="005A6383"/>
    <w:p w14:paraId="29FF6C79" w14:textId="77777777" w:rsidR="005A6383" w:rsidRPr="005A6383" w:rsidRDefault="00000000" w:rsidP="005A6383">
      <w:r>
        <w:pict w14:anchorId="2229B4AA">
          <v:rect id="_x0000_i1030" style="width:0;height:1.5pt" o:hralign="center" o:hrstd="t" o:hr="t" fillcolor="#a0a0a0" stroked="f"/>
        </w:pict>
      </w:r>
    </w:p>
    <w:p w14:paraId="46F125D0" w14:textId="77777777" w:rsidR="005A6383" w:rsidRPr="005A6383" w:rsidRDefault="005A6383" w:rsidP="005A6383">
      <w:pPr>
        <w:rPr>
          <w:rFonts w:ascii="Times New Roman" w:hAnsi="Times New Roman" w:cs="Times New Roman"/>
          <w:b/>
          <w:bCs/>
          <w:sz w:val="30"/>
          <w:szCs w:val="30"/>
        </w:rPr>
      </w:pPr>
      <w:r w:rsidRPr="005A6383">
        <w:rPr>
          <w:rFonts w:ascii="Times New Roman" w:hAnsi="Times New Roman" w:cs="Times New Roman"/>
          <w:b/>
          <w:bCs/>
          <w:sz w:val="30"/>
          <w:szCs w:val="30"/>
        </w:rPr>
        <w:lastRenderedPageBreak/>
        <w:t>5. KPI Dashboard (Visual Section)</w:t>
      </w:r>
    </w:p>
    <w:p w14:paraId="4CA52BBE" w14:textId="59139BB1" w:rsidR="00812B2C" w:rsidRDefault="00812B2C" w:rsidP="00812B2C">
      <w:pPr>
        <w:jc w:val="both"/>
        <w:rPr>
          <w:rFonts w:ascii="Georgia" w:hAnsi="Georgia"/>
        </w:rPr>
      </w:pPr>
      <w:r w:rsidRPr="00812B2C">
        <w:rPr>
          <w:rFonts w:ascii="Georgia" w:hAnsi="Georgia"/>
        </w:rPr>
        <w:t>This visual represents the complete email campaign performance dashboard built using Power BI. It consolidates all key KPIs and campaign metrics into a single interactive view for quick insights and strategic decision-making.</w:t>
      </w:r>
    </w:p>
    <w:p w14:paraId="639B59E6" w14:textId="77777777" w:rsidR="00812B2C" w:rsidRDefault="00812B2C" w:rsidP="00812B2C">
      <w:pPr>
        <w:jc w:val="both"/>
        <w:rPr>
          <w:rFonts w:ascii="Georgia" w:hAnsi="Georgia"/>
        </w:rPr>
      </w:pPr>
    </w:p>
    <w:p w14:paraId="4F64B254" w14:textId="77777777" w:rsidR="00812B2C" w:rsidRPr="00812B2C" w:rsidRDefault="00812B2C" w:rsidP="00812B2C">
      <w:pPr>
        <w:jc w:val="both"/>
        <w:rPr>
          <w:rFonts w:ascii="Georgia" w:hAnsi="Georgia"/>
        </w:rPr>
      </w:pPr>
    </w:p>
    <w:p w14:paraId="63B8D0F8" w14:textId="57A57B23" w:rsidR="008176ED" w:rsidRDefault="008176ED" w:rsidP="005A6383">
      <w:pPr>
        <w:rPr>
          <w:rFonts w:ascii="Georgia" w:hAnsi="Georgia"/>
        </w:rPr>
      </w:pPr>
      <w:r w:rsidRPr="008176ED">
        <w:rPr>
          <w:rFonts w:ascii="Georgia" w:hAnsi="Georgia"/>
          <w:noProof/>
        </w:rPr>
        <w:drawing>
          <wp:inline distT="0" distB="0" distL="0" distR="0" wp14:anchorId="0271DCB0" wp14:editId="3A6F3816">
            <wp:extent cx="5731510" cy="3169920"/>
            <wp:effectExtent l="19050" t="19050" r="21590" b="11430"/>
            <wp:docPr id="12886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12147" name=""/>
                    <pic:cNvPicPr/>
                  </pic:nvPicPr>
                  <pic:blipFill rotWithShape="1">
                    <a:blip r:embed="rId9"/>
                    <a:srcRect t="1188"/>
                    <a:stretch/>
                  </pic:blipFill>
                  <pic:spPr bwMode="auto">
                    <a:xfrm>
                      <a:off x="0" y="0"/>
                      <a:ext cx="5731510" cy="31699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4C582A" w14:textId="77777777" w:rsidR="008176ED" w:rsidRDefault="008176ED" w:rsidP="005A6383">
      <w:pPr>
        <w:rPr>
          <w:rFonts w:ascii="Georgia" w:hAnsi="Georgia"/>
        </w:rPr>
      </w:pPr>
    </w:p>
    <w:p w14:paraId="2451615F" w14:textId="77777777" w:rsidR="008176ED" w:rsidRDefault="008176ED" w:rsidP="005A6383">
      <w:pPr>
        <w:rPr>
          <w:rFonts w:ascii="Georgia" w:hAnsi="Georgia"/>
        </w:rPr>
      </w:pPr>
    </w:p>
    <w:p w14:paraId="6BD7ED7E" w14:textId="77777777" w:rsidR="008176ED" w:rsidRDefault="008176ED" w:rsidP="005A6383">
      <w:pPr>
        <w:rPr>
          <w:rFonts w:ascii="Georgia" w:hAnsi="Georgia"/>
        </w:rPr>
      </w:pPr>
    </w:p>
    <w:p w14:paraId="34495755" w14:textId="77777777" w:rsidR="008176ED" w:rsidRDefault="008176ED" w:rsidP="005A6383">
      <w:pPr>
        <w:rPr>
          <w:rFonts w:ascii="Georgia" w:hAnsi="Georgia"/>
        </w:rPr>
      </w:pPr>
    </w:p>
    <w:p w14:paraId="7FDA7C94" w14:textId="77777777" w:rsidR="00C474D4" w:rsidRDefault="00C474D4" w:rsidP="005A6383">
      <w:pPr>
        <w:rPr>
          <w:rFonts w:ascii="Georgia" w:hAnsi="Georgia"/>
        </w:rPr>
      </w:pPr>
    </w:p>
    <w:p w14:paraId="63F54E75" w14:textId="77777777" w:rsidR="00C474D4" w:rsidRDefault="00C474D4" w:rsidP="005A6383">
      <w:pPr>
        <w:rPr>
          <w:rFonts w:ascii="Georgia" w:hAnsi="Georgia"/>
        </w:rPr>
      </w:pPr>
    </w:p>
    <w:p w14:paraId="41ABC4F3" w14:textId="77777777" w:rsidR="00C474D4" w:rsidRDefault="00C474D4" w:rsidP="005A6383">
      <w:pPr>
        <w:rPr>
          <w:rFonts w:ascii="Georgia" w:hAnsi="Georgia"/>
        </w:rPr>
      </w:pPr>
    </w:p>
    <w:p w14:paraId="667AB5C2" w14:textId="77777777" w:rsidR="00C474D4" w:rsidRDefault="00C474D4" w:rsidP="005A6383">
      <w:pPr>
        <w:rPr>
          <w:rFonts w:ascii="Georgia" w:hAnsi="Georgia"/>
        </w:rPr>
      </w:pPr>
    </w:p>
    <w:p w14:paraId="50C40F81" w14:textId="77777777" w:rsidR="00C474D4" w:rsidRDefault="00C474D4" w:rsidP="005A6383">
      <w:pPr>
        <w:rPr>
          <w:rFonts w:ascii="Georgia" w:hAnsi="Georgia"/>
        </w:rPr>
      </w:pPr>
    </w:p>
    <w:p w14:paraId="16A98853" w14:textId="77777777" w:rsidR="00C474D4" w:rsidRDefault="00C474D4" w:rsidP="005A6383">
      <w:pPr>
        <w:rPr>
          <w:rFonts w:ascii="Georgia" w:hAnsi="Georgia"/>
        </w:rPr>
      </w:pPr>
    </w:p>
    <w:p w14:paraId="1C2763B6" w14:textId="77777777" w:rsidR="00C474D4" w:rsidRDefault="00C474D4" w:rsidP="005A6383">
      <w:pPr>
        <w:rPr>
          <w:rFonts w:ascii="Georgia" w:hAnsi="Georgia"/>
        </w:rPr>
      </w:pPr>
    </w:p>
    <w:p w14:paraId="78545E55" w14:textId="77777777" w:rsidR="00C474D4" w:rsidRDefault="00C474D4" w:rsidP="005A6383">
      <w:pPr>
        <w:rPr>
          <w:rFonts w:ascii="Georgia" w:hAnsi="Georgia"/>
        </w:rPr>
      </w:pPr>
    </w:p>
    <w:p w14:paraId="0FEA21FD" w14:textId="77777777" w:rsidR="00C474D4" w:rsidRDefault="00C474D4" w:rsidP="005A6383">
      <w:pPr>
        <w:rPr>
          <w:rFonts w:ascii="Georgia" w:hAnsi="Georgia"/>
        </w:rPr>
      </w:pPr>
    </w:p>
    <w:p w14:paraId="3146D79F" w14:textId="77777777" w:rsidR="00C13AE9" w:rsidRDefault="00C13AE9" w:rsidP="005A6383">
      <w:pPr>
        <w:rPr>
          <w:rFonts w:ascii="Georgia" w:hAnsi="Georgia"/>
        </w:rPr>
      </w:pPr>
    </w:p>
    <w:p w14:paraId="02E2AAD7" w14:textId="57E9DE48" w:rsidR="00C474D4" w:rsidRDefault="00000000" w:rsidP="00C474D4">
      <w:pPr>
        <w:rPr>
          <w:rFonts w:ascii="Georgia" w:hAnsi="Georgia"/>
        </w:rPr>
      </w:pPr>
      <w:r>
        <w:pict w14:anchorId="32B153D5">
          <v:rect id="_x0000_i1031" style="width:0;height:1.5pt" o:hralign="center" o:hrstd="t" o:hr="t" fillcolor="#a0a0a0" stroked="f"/>
        </w:pict>
      </w:r>
    </w:p>
    <w:p w14:paraId="507BD34D" w14:textId="2AF13749" w:rsidR="00C474D4" w:rsidRDefault="00C474D4" w:rsidP="00C474D4">
      <w:pPr>
        <w:rPr>
          <w:rFonts w:ascii="Times New Roman" w:hAnsi="Times New Roman" w:cs="Times New Roman"/>
          <w:b/>
          <w:bCs/>
          <w:sz w:val="28"/>
          <w:szCs w:val="28"/>
        </w:rPr>
      </w:pPr>
      <w:r w:rsidRPr="00C474D4">
        <w:rPr>
          <w:rFonts w:ascii="Times New Roman" w:hAnsi="Times New Roman" w:cs="Times New Roman"/>
          <w:b/>
          <w:bCs/>
          <w:sz w:val="28"/>
          <w:szCs w:val="28"/>
        </w:rPr>
        <w:lastRenderedPageBreak/>
        <w:t>Bar Chart – Revenue by Campaign</w:t>
      </w:r>
    </w:p>
    <w:p w14:paraId="3966124E" w14:textId="77777777" w:rsidR="00C474D4" w:rsidRDefault="00C474D4" w:rsidP="00812B2C">
      <w:pPr>
        <w:jc w:val="both"/>
        <w:rPr>
          <w:rFonts w:ascii="Georgia" w:hAnsi="Georgia"/>
        </w:rPr>
      </w:pPr>
      <w:r w:rsidRPr="00C474D4">
        <w:rPr>
          <w:rFonts w:ascii="Georgia" w:hAnsi="Georgia"/>
        </w:rPr>
        <w:t>This bar chart compares the total revenue generated by each email campaign.</w:t>
      </w:r>
    </w:p>
    <w:p w14:paraId="13DC00D2" w14:textId="77777777" w:rsidR="00C474D4" w:rsidRPr="00C474D4" w:rsidRDefault="00C474D4" w:rsidP="00812B2C">
      <w:pPr>
        <w:jc w:val="both"/>
        <w:rPr>
          <w:rFonts w:ascii="Georgia" w:hAnsi="Georgia"/>
        </w:rPr>
      </w:pPr>
    </w:p>
    <w:p w14:paraId="1BD9124E" w14:textId="77777777" w:rsidR="00C474D4" w:rsidRPr="00C474D4" w:rsidRDefault="00C474D4" w:rsidP="00812B2C">
      <w:pPr>
        <w:jc w:val="both"/>
        <w:rPr>
          <w:rFonts w:ascii="Georgia" w:hAnsi="Georgia"/>
        </w:rPr>
      </w:pPr>
      <w:r w:rsidRPr="00C474D4">
        <w:rPr>
          <w:rFonts w:ascii="Georgia" w:hAnsi="Georgia"/>
        </w:rPr>
        <w:t>Insight:</w:t>
      </w:r>
    </w:p>
    <w:p w14:paraId="719FF740" w14:textId="3C05DD78" w:rsidR="00C474D4" w:rsidRPr="00C474D4" w:rsidRDefault="00C474D4" w:rsidP="00812B2C">
      <w:pPr>
        <w:jc w:val="both"/>
        <w:rPr>
          <w:rFonts w:ascii="Georgia" w:hAnsi="Georgia"/>
        </w:rPr>
      </w:pPr>
      <w:r w:rsidRPr="00C474D4">
        <w:rPr>
          <w:rFonts w:ascii="Georgia" w:hAnsi="Georgia"/>
        </w:rPr>
        <w:t xml:space="preserve">Campaign </w:t>
      </w:r>
      <w:r>
        <w:rPr>
          <w:rFonts w:ascii="Georgia" w:hAnsi="Georgia"/>
        </w:rPr>
        <w:t>1</w:t>
      </w:r>
      <w:r w:rsidRPr="00C474D4">
        <w:rPr>
          <w:rFonts w:ascii="Georgia" w:hAnsi="Georgia"/>
        </w:rPr>
        <w:t xml:space="preserve"> significantly outperformed all others in terms of revenue, suggesting a highly successful strategy in its messaging or target segmentation. Campaigns </w:t>
      </w:r>
      <w:r>
        <w:rPr>
          <w:rFonts w:ascii="Georgia" w:hAnsi="Georgia"/>
        </w:rPr>
        <w:t>2</w:t>
      </w:r>
      <w:r w:rsidRPr="00C474D4">
        <w:rPr>
          <w:rFonts w:ascii="Georgia" w:hAnsi="Georgia"/>
        </w:rPr>
        <w:t xml:space="preserve"> and 5 generated the least revenue, highlighting areas where marketing efforts may require revaluation.</w:t>
      </w:r>
    </w:p>
    <w:p w14:paraId="2C5A214E" w14:textId="77777777" w:rsidR="00C474D4" w:rsidRDefault="00C474D4" w:rsidP="005A6383">
      <w:pPr>
        <w:rPr>
          <w:rFonts w:ascii="Georgia" w:hAnsi="Georgia"/>
        </w:rPr>
      </w:pPr>
    </w:p>
    <w:p w14:paraId="03052002" w14:textId="70E713CD" w:rsidR="008176ED" w:rsidRDefault="008176ED" w:rsidP="005A6383">
      <w:pPr>
        <w:rPr>
          <w:rFonts w:ascii="Georgia" w:hAnsi="Georgia"/>
        </w:rPr>
      </w:pPr>
      <w:r w:rsidRPr="008176ED">
        <w:rPr>
          <w:rFonts w:ascii="Georgia" w:hAnsi="Georgia"/>
          <w:noProof/>
        </w:rPr>
        <w:drawing>
          <wp:inline distT="0" distB="0" distL="0" distR="0" wp14:anchorId="6BEF9F4C" wp14:editId="72FA4503">
            <wp:extent cx="5731510" cy="2966720"/>
            <wp:effectExtent l="19050" t="19050" r="21590" b="24130"/>
            <wp:docPr id="103431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3227" name=""/>
                    <pic:cNvPicPr/>
                  </pic:nvPicPr>
                  <pic:blipFill>
                    <a:blip r:embed="rId10"/>
                    <a:stretch>
                      <a:fillRect/>
                    </a:stretch>
                  </pic:blipFill>
                  <pic:spPr>
                    <a:xfrm>
                      <a:off x="0" y="0"/>
                      <a:ext cx="5731510" cy="2966720"/>
                    </a:xfrm>
                    <a:prstGeom prst="rect">
                      <a:avLst/>
                    </a:prstGeom>
                    <a:ln>
                      <a:solidFill>
                        <a:schemeClr val="tx1"/>
                      </a:solidFill>
                    </a:ln>
                  </pic:spPr>
                </pic:pic>
              </a:graphicData>
            </a:graphic>
          </wp:inline>
        </w:drawing>
      </w:r>
    </w:p>
    <w:p w14:paraId="0B681A7C" w14:textId="77777777" w:rsidR="00C474D4" w:rsidRDefault="00C474D4" w:rsidP="005A6383">
      <w:pPr>
        <w:rPr>
          <w:rFonts w:ascii="Georgia" w:hAnsi="Georgia"/>
        </w:rPr>
      </w:pPr>
    </w:p>
    <w:p w14:paraId="4EF185CD" w14:textId="77777777" w:rsidR="00C474D4" w:rsidRDefault="00C474D4" w:rsidP="005A6383">
      <w:pPr>
        <w:rPr>
          <w:rFonts w:ascii="Georgia" w:hAnsi="Georgia"/>
        </w:rPr>
      </w:pPr>
    </w:p>
    <w:p w14:paraId="7856FB20" w14:textId="77777777" w:rsidR="00C474D4" w:rsidRDefault="00C474D4" w:rsidP="005A6383">
      <w:pPr>
        <w:rPr>
          <w:rFonts w:ascii="Georgia" w:hAnsi="Georgia"/>
        </w:rPr>
      </w:pPr>
    </w:p>
    <w:p w14:paraId="0E67DCDE" w14:textId="77777777" w:rsidR="00C474D4" w:rsidRDefault="00C474D4" w:rsidP="005A6383">
      <w:pPr>
        <w:rPr>
          <w:rFonts w:ascii="Georgia" w:hAnsi="Georgia"/>
        </w:rPr>
      </w:pPr>
    </w:p>
    <w:p w14:paraId="7032FE49" w14:textId="77777777" w:rsidR="00C474D4" w:rsidRDefault="00C474D4" w:rsidP="005A6383">
      <w:pPr>
        <w:rPr>
          <w:rFonts w:ascii="Georgia" w:hAnsi="Georgia"/>
        </w:rPr>
      </w:pPr>
    </w:p>
    <w:p w14:paraId="3B6CBE08" w14:textId="77777777" w:rsidR="00C474D4" w:rsidRDefault="00C474D4" w:rsidP="005A6383">
      <w:pPr>
        <w:rPr>
          <w:rFonts w:ascii="Georgia" w:hAnsi="Georgia"/>
        </w:rPr>
      </w:pPr>
    </w:p>
    <w:p w14:paraId="3881F1BF" w14:textId="77777777" w:rsidR="00C474D4" w:rsidRDefault="00C474D4" w:rsidP="005A6383">
      <w:pPr>
        <w:rPr>
          <w:rFonts w:ascii="Georgia" w:hAnsi="Georgia"/>
        </w:rPr>
      </w:pPr>
    </w:p>
    <w:p w14:paraId="3E855FEE" w14:textId="77777777" w:rsidR="00C474D4" w:rsidRDefault="00C474D4" w:rsidP="005A6383">
      <w:pPr>
        <w:rPr>
          <w:rFonts w:ascii="Georgia" w:hAnsi="Georgia"/>
        </w:rPr>
      </w:pPr>
    </w:p>
    <w:p w14:paraId="1E4D6518" w14:textId="77777777" w:rsidR="00C474D4" w:rsidRDefault="00C474D4" w:rsidP="005A6383">
      <w:pPr>
        <w:rPr>
          <w:rFonts w:ascii="Georgia" w:hAnsi="Georgia"/>
        </w:rPr>
      </w:pPr>
    </w:p>
    <w:p w14:paraId="28A24A8A" w14:textId="77777777" w:rsidR="00C474D4" w:rsidRDefault="00C474D4" w:rsidP="005A6383">
      <w:pPr>
        <w:rPr>
          <w:rFonts w:ascii="Georgia" w:hAnsi="Georgia"/>
        </w:rPr>
      </w:pPr>
    </w:p>
    <w:p w14:paraId="5BC6662A" w14:textId="77777777" w:rsidR="00C474D4" w:rsidRDefault="00C474D4" w:rsidP="005A6383">
      <w:pPr>
        <w:rPr>
          <w:rFonts w:ascii="Georgia" w:hAnsi="Georgia"/>
        </w:rPr>
      </w:pPr>
    </w:p>
    <w:p w14:paraId="0A64EA47" w14:textId="77777777" w:rsidR="00C13AE9" w:rsidRDefault="00C13AE9" w:rsidP="005A6383">
      <w:pPr>
        <w:rPr>
          <w:rFonts w:ascii="Georgia" w:hAnsi="Georgia"/>
        </w:rPr>
      </w:pPr>
    </w:p>
    <w:p w14:paraId="1C598E35" w14:textId="79AA70CF" w:rsidR="00812B2C" w:rsidRDefault="00000000" w:rsidP="00C474D4">
      <w:pPr>
        <w:rPr>
          <w:rFonts w:ascii="Georgia" w:hAnsi="Georgia"/>
        </w:rPr>
      </w:pPr>
      <w:r>
        <w:pict w14:anchorId="6DD8099B">
          <v:rect id="_x0000_i1032" style="width:0;height:1.5pt" o:hralign="center" o:bullet="t" o:hrstd="t" o:hr="t" fillcolor="#a0a0a0" stroked="f"/>
        </w:pict>
      </w:r>
    </w:p>
    <w:p w14:paraId="752EC229" w14:textId="1F97C47C" w:rsidR="00C474D4" w:rsidRPr="00C474D4" w:rsidRDefault="00C474D4" w:rsidP="00C474D4">
      <w:pPr>
        <w:rPr>
          <w:rFonts w:ascii="Georgia" w:hAnsi="Georgia"/>
        </w:rPr>
      </w:pPr>
      <w:r w:rsidRPr="00C474D4">
        <w:rPr>
          <w:rFonts w:ascii="Times New Roman" w:hAnsi="Times New Roman" w:cs="Times New Roman"/>
          <w:b/>
          <w:bCs/>
          <w:sz w:val="28"/>
          <w:szCs w:val="28"/>
        </w:rPr>
        <w:lastRenderedPageBreak/>
        <w:t>Pie Chart – Unsubscribes by Campaign</w:t>
      </w:r>
    </w:p>
    <w:p w14:paraId="3B16578C" w14:textId="77777777" w:rsidR="00C474D4" w:rsidRDefault="00C474D4" w:rsidP="00812B2C">
      <w:pPr>
        <w:jc w:val="both"/>
        <w:rPr>
          <w:rFonts w:ascii="Georgia" w:hAnsi="Georgia"/>
        </w:rPr>
      </w:pPr>
      <w:r w:rsidRPr="00C474D4">
        <w:rPr>
          <w:rFonts w:ascii="Georgia" w:hAnsi="Georgia"/>
        </w:rPr>
        <w:t>This pie chart represents the distribution of unsubscribe actions across different campaigns.</w:t>
      </w:r>
    </w:p>
    <w:p w14:paraId="7895A34A" w14:textId="77777777" w:rsidR="00C474D4" w:rsidRDefault="00C474D4" w:rsidP="00812B2C">
      <w:pPr>
        <w:jc w:val="both"/>
        <w:rPr>
          <w:rFonts w:ascii="Georgia" w:hAnsi="Georgia"/>
          <w:b/>
          <w:bCs/>
        </w:rPr>
      </w:pPr>
      <w:r w:rsidRPr="00C474D4">
        <w:rPr>
          <w:rFonts w:ascii="Georgia" w:hAnsi="Georgia"/>
        </w:rPr>
        <w:br/>
      </w:r>
      <w:r w:rsidRPr="00C474D4">
        <w:rPr>
          <w:rFonts w:ascii="Georgia" w:hAnsi="Georgia"/>
          <w:b/>
          <w:bCs/>
        </w:rPr>
        <w:t>Insight:</w:t>
      </w:r>
    </w:p>
    <w:p w14:paraId="1DDB8AB8" w14:textId="32EB1BE9" w:rsidR="00C474D4" w:rsidRPr="00C474D4" w:rsidRDefault="00C474D4" w:rsidP="00812B2C">
      <w:pPr>
        <w:jc w:val="both"/>
        <w:rPr>
          <w:rFonts w:ascii="Georgia" w:hAnsi="Georgia"/>
        </w:rPr>
      </w:pPr>
      <w:r w:rsidRPr="00C474D4">
        <w:rPr>
          <w:rFonts w:ascii="Georgia" w:hAnsi="Georgia"/>
        </w:rPr>
        <w:t xml:space="preserve">Campaign </w:t>
      </w:r>
      <w:r>
        <w:rPr>
          <w:rFonts w:ascii="Georgia" w:hAnsi="Georgia"/>
        </w:rPr>
        <w:t>5</w:t>
      </w:r>
      <w:r w:rsidRPr="00C474D4">
        <w:rPr>
          <w:rFonts w:ascii="Georgia" w:hAnsi="Georgia"/>
        </w:rPr>
        <w:t xml:space="preserve"> recorded the highest percentage of unsubscribes, which could indicate that its content did not align with user expectations or was sent too frequently. In contrast, Campaign </w:t>
      </w:r>
      <w:r>
        <w:rPr>
          <w:rFonts w:ascii="Georgia" w:hAnsi="Georgia"/>
        </w:rPr>
        <w:t>3</w:t>
      </w:r>
      <w:r w:rsidRPr="00C474D4">
        <w:rPr>
          <w:rFonts w:ascii="Georgia" w:hAnsi="Georgia"/>
        </w:rPr>
        <w:t xml:space="preserve"> had the lowest unsubscribe rate, signalling better audience resonance.</w:t>
      </w:r>
    </w:p>
    <w:p w14:paraId="3F2B6A60" w14:textId="4B130AC7" w:rsidR="00C474D4" w:rsidRDefault="00C474D4" w:rsidP="005A6383">
      <w:pPr>
        <w:rPr>
          <w:rFonts w:ascii="Georgia" w:hAnsi="Georgia"/>
        </w:rPr>
      </w:pPr>
      <w:r w:rsidRPr="008176ED">
        <w:rPr>
          <w:rFonts w:ascii="Georgia" w:hAnsi="Georgia"/>
          <w:noProof/>
        </w:rPr>
        <w:drawing>
          <wp:anchor distT="0" distB="0" distL="114300" distR="114300" simplePos="0" relativeHeight="251658240" behindDoc="0" locked="0" layoutInCell="1" allowOverlap="1" wp14:anchorId="1E5D49C4" wp14:editId="4E4CB0E8">
            <wp:simplePos x="0" y="0"/>
            <wp:positionH relativeFrom="column">
              <wp:posOffset>659130</wp:posOffset>
            </wp:positionH>
            <wp:positionV relativeFrom="paragraph">
              <wp:posOffset>347345</wp:posOffset>
            </wp:positionV>
            <wp:extent cx="4301490" cy="3272790"/>
            <wp:effectExtent l="19050" t="19050" r="22860" b="22860"/>
            <wp:wrapSquare wrapText="bothSides"/>
            <wp:docPr id="953193288" name="Picture 1" descr="A colorful pie chart with numbe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93288" name="Picture 1" descr="A colorful pie chart with numbers and text"/>
                    <pic:cNvPicPr/>
                  </pic:nvPicPr>
                  <pic:blipFill>
                    <a:blip r:embed="rId11">
                      <a:extLst>
                        <a:ext uri="{28A0092B-C50C-407E-A947-70E740481C1C}">
                          <a14:useLocalDpi xmlns:a14="http://schemas.microsoft.com/office/drawing/2010/main" val="0"/>
                        </a:ext>
                      </a:extLst>
                    </a:blip>
                    <a:stretch>
                      <a:fillRect/>
                    </a:stretch>
                  </pic:blipFill>
                  <pic:spPr>
                    <a:xfrm>
                      <a:off x="0" y="0"/>
                      <a:ext cx="4301490" cy="3272790"/>
                    </a:xfrm>
                    <a:prstGeom prst="rect">
                      <a:avLst/>
                    </a:prstGeom>
                    <a:ln>
                      <a:solidFill>
                        <a:schemeClr val="tx1"/>
                      </a:solidFill>
                    </a:ln>
                  </pic:spPr>
                </pic:pic>
              </a:graphicData>
            </a:graphic>
          </wp:anchor>
        </w:drawing>
      </w:r>
    </w:p>
    <w:p w14:paraId="5BD19056" w14:textId="77777777" w:rsidR="00C474D4" w:rsidRPr="00C474D4" w:rsidRDefault="00C474D4" w:rsidP="00C474D4">
      <w:pPr>
        <w:rPr>
          <w:rFonts w:ascii="Georgia" w:hAnsi="Georgia"/>
        </w:rPr>
      </w:pPr>
    </w:p>
    <w:p w14:paraId="055184CB" w14:textId="77777777" w:rsidR="00C474D4" w:rsidRPr="00C474D4" w:rsidRDefault="00C474D4" w:rsidP="00C474D4">
      <w:pPr>
        <w:rPr>
          <w:rFonts w:ascii="Georgia" w:hAnsi="Georgia"/>
        </w:rPr>
      </w:pPr>
    </w:p>
    <w:p w14:paraId="3A43C70F" w14:textId="77777777" w:rsidR="00C474D4" w:rsidRPr="00C474D4" w:rsidRDefault="00C474D4" w:rsidP="00C474D4">
      <w:pPr>
        <w:rPr>
          <w:rFonts w:ascii="Georgia" w:hAnsi="Georgia"/>
        </w:rPr>
      </w:pPr>
    </w:p>
    <w:p w14:paraId="6C55C01E" w14:textId="77777777" w:rsidR="00C474D4" w:rsidRPr="00C474D4" w:rsidRDefault="00C474D4" w:rsidP="00C474D4">
      <w:pPr>
        <w:rPr>
          <w:rFonts w:ascii="Georgia" w:hAnsi="Georgia"/>
        </w:rPr>
      </w:pPr>
    </w:p>
    <w:p w14:paraId="24A4D970" w14:textId="77777777" w:rsidR="00C474D4" w:rsidRPr="00C474D4" w:rsidRDefault="00C474D4" w:rsidP="00C474D4">
      <w:pPr>
        <w:rPr>
          <w:rFonts w:ascii="Georgia" w:hAnsi="Georgia"/>
        </w:rPr>
      </w:pPr>
    </w:p>
    <w:p w14:paraId="37361A06" w14:textId="77777777" w:rsidR="00C474D4" w:rsidRPr="00C474D4" w:rsidRDefault="00C474D4" w:rsidP="00C474D4">
      <w:pPr>
        <w:rPr>
          <w:rFonts w:ascii="Georgia" w:hAnsi="Georgia"/>
        </w:rPr>
      </w:pPr>
    </w:p>
    <w:p w14:paraId="28EE2A5D" w14:textId="77777777" w:rsidR="00C474D4" w:rsidRPr="00C474D4" w:rsidRDefault="00C474D4" w:rsidP="00C474D4">
      <w:pPr>
        <w:rPr>
          <w:rFonts w:ascii="Georgia" w:hAnsi="Georgia"/>
        </w:rPr>
      </w:pPr>
    </w:p>
    <w:p w14:paraId="37EE1661" w14:textId="77777777" w:rsidR="00C474D4" w:rsidRPr="00C474D4" w:rsidRDefault="00C474D4" w:rsidP="00C474D4">
      <w:pPr>
        <w:rPr>
          <w:rFonts w:ascii="Georgia" w:hAnsi="Georgia"/>
        </w:rPr>
      </w:pPr>
    </w:p>
    <w:p w14:paraId="1FF8E165" w14:textId="77777777" w:rsidR="00C474D4" w:rsidRPr="00C474D4" w:rsidRDefault="00C474D4" w:rsidP="00C474D4">
      <w:pPr>
        <w:rPr>
          <w:rFonts w:ascii="Georgia" w:hAnsi="Georgia"/>
        </w:rPr>
      </w:pPr>
    </w:p>
    <w:p w14:paraId="50BE24A9" w14:textId="77777777" w:rsidR="00C474D4" w:rsidRPr="00C474D4" w:rsidRDefault="00C474D4" w:rsidP="00C474D4">
      <w:pPr>
        <w:rPr>
          <w:rFonts w:ascii="Georgia" w:hAnsi="Georgia"/>
        </w:rPr>
      </w:pPr>
    </w:p>
    <w:p w14:paraId="42F0DE72" w14:textId="77777777" w:rsidR="00C474D4" w:rsidRPr="00C474D4" w:rsidRDefault="00C474D4" w:rsidP="00C474D4">
      <w:pPr>
        <w:rPr>
          <w:rFonts w:ascii="Georgia" w:hAnsi="Georgia"/>
        </w:rPr>
      </w:pPr>
    </w:p>
    <w:p w14:paraId="6AFED596" w14:textId="77777777" w:rsidR="00C474D4" w:rsidRPr="00C474D4" w:rsidRDefault="00C474D4" w:rsidP="00C474D4">
      <w:pPr>
        <w:rPr>
          <w:rFonts w:ascii="Georgia" w:hAnsi="Georgia"/>
        </w:rPr>
      </w:pPr>
    </w:p>
    <w:p w14:paraId="47FF158E" w14:textId="77777777" w:rsidR="00C474D4" w:rsidRPr="00C474D4" w:rsidRDefault="00C474D4" w:rsidP="00C474D4">
      <w:pPr>
        <w:rPr>
          <w:rFonts w:ascii="Georgia" w:hAnsi="Georgia"/>
        </w:rPr>
      </w:pPr>
    </w:p>
    <w:p w14:paraId="0E792705" w14:textId="77777777" w:rsidR="00C474D4" w:rsidRPr="00C474D4" w:rsidRDefault="00C474D4" w:rsidP="00C474D4">
      <w:pPr>
        <w:rPr>
          <w:rFonts w:ascii="Georgia" w:hAnsi="Georgia"/>
        </w:rPr>
      </w:pPr>
    </w:p>
    <w:p w14:paraId="5702C8E4" w14:textId="77777777" w:rsidR="00C474D4" w:rsidRDefault="00C474D4" w:rsidP="00C474D4">
      <w:pPr>
        <w:rPr>
          <w:rFonts w:ascii="Georgia" w:hAnsi="Georgia"/>
        </w:rPr>
      </w:pPr>
    </w:p>
    <w:p w14:paraId="0CA70DED" w14:textId="7FCDF43E" w:rsidR="00C474D4" w:rsidRDefault="00C474D4" w:rsidP="00C474D4">
      <w:pPr>
        <w:tabs>
          <w:tab w:val="left" w:pos="5568"/>
        </w:tabs>
        <w:rPr>
          <w:rFonts w:ascii="Georgia" w:hAnsi="Georgia"/>
        </w:rPr>
      </w:pPr>
      <w:r>
        <w:rPr>
          <w:rFonts w:ascii="Georgia" w:hAnsi="Georgia"/>
        </w:rPr>
        <w:tab/>
      </w:r>
    </w:p>
    <w:p w14:paraId="314A3C03" w14:textId="77777777" w:rsidR="00C474D4" w:rsidRDefault="00C474D4" w:rsidP="00C474D4">
      <w:pPr>
        <w:tabs>
          <w:tab w:val="left" w:pos="5568"/>
        </w:tabs>
        <w:rPr>
          <w:rFonts w:ascii="Georgia" w:hAnsi="Georgia"/>
        </w:rPr>
      </w:pPr>
    </w:p>
    <w:p w14:paraId="2A307EAF" w14:textId="77777777" w:rsidR="00C474D4" w:rsidRDefault="00C474D4" w:rsidP="00C474D4">
      <w:pPr>
        <w:tabs>
          <w:tab w:val="left" w:pos="5568"/>
        </w:tabs>
        <w:rPr>
          <w:rFonts w:ascii="Georgia" w:hAnsi="Georgia"/>
        </w:rPr>
      </w:pPr>
    </w:p>
    <w:p w14:paraId="305F958A" w14:textId="77777777" w:rsidR="00C474D4" w:rsidRDefault="00C474D4" w:rsidP="00C474D4">
      <w:pPr>
        <w:tabs>
          <w:tab w:val="left" w:pos="5568"/>
        </w:tabs>
        <w:rPr>
          <w:rFonts w:ascii="Georgia" w:hAnsi="Georgia"/>
        </w:rPr>
      </w:pPr>
    </w:p>
    <w:p w14:paraId="2682D520" w14:textId="77777777" w:rsidR="00C474D4" w:rsidRDefault="00C474D4" w:rsidP="00C474D4">
      <w:pPr>
        <w:tabs>
          <w:tab w:val="left" w:pos="5568"/>
        </w:tabs>
        <w:rPr>
          <w:rFonts w:ascii="Georgia" w:hAnsi="Georgia"/>
        </w:rPr>
      </w:pPr>
    </w:p>
    <w:p w14:paraId="48EF6F3A" w14:textId="77777777" w:rsidR="00C474D4" w:rsidRDefault="00C474D4" w:rsidP="00C474D4">
      <w:pPr>
        <w:tabs>
          <w:tab w:val="left" w:pos="5568"/>
        </w:tabs>
        <w:rPr>
          <w:rFonts w:ascii="Georgia" w:hAnsi="Georgia"/>
        </w:rPr>
      </w:pPr>
    </w:p>
    <w:p w14:paraId="00F1087B" w14:textId="77777777" w:rsidR="00C474D4" w:rsidRDefault="00C474D4" w:rsidP="00C474D4">
      <w:pPr>
        <w:tabs>
          <w:tab w:val="left" w:pos="5568"/>
        </w:tabs>
        <w:rPr>
          <w:rFonts w:ascii="Georgia" w:hAnsi="Georgia"/>
        </w:rPr>
      </w:pPr>
    </w:p>
    <w:p w14:paraId="36ADF089" w14:textId="77777777" w:rsidR="00812B2C" w:rsidRDefault="00812B2C" w:rsidP="00C474D4">
      <w:pPr>
        <w:tabs>
          <w:tab w:val="left" w:pos="5568"/>
        </w:tabs>
        <w:rPr>
          <w:rFonts w:ascii="Georgia" w:hAnsi="Georgia"/>
        </w:rPr>
      </w:pPr>
    </w:p>
    <w:p w14:paraId="454F6B43" w14:textId="77777777" w:rsidR="00812B2C" w:rsidRDefault="00812B2C" w:rsidP="00C474D4">
      <w:pPr>
        <w:tabs>
          <w:tab w:val="left" w:pos="5568"/>
        </w:tabs>
        <w:rPr>
          <w:rFonts w:ascii="Georgia" w:hAnsi="Georgia"/>
        </w:rPr>
      </w:pPr>
    </w:p>
    <w:p w14:paraId="635FB8D1" w14:textId="77777777" w:rsidR="00812B2C" w:rsidRDefault="00000000" w:rsidP="00C474D4">
      <w:pPr>
        <w:tabs>
          <w:tab w:val="left" w:pos="5568"/>
        </w:tabs>
        <w:rPr>
          <w:rFonts w:ascii="Georgia" w:hAnsi="Georgia"/>
        </w:rPr>
      </w:pPr>
      <w:r>
        <w:pict w14:anchorId="170A04CF">
          <v:rect id="_x0000_i1033" style="width:0;height:1.5pt" o:hralign="center" o:bullet="t" o:hrstd="t" o:hr="t" fillcolor="#a0a0a0" stroked="f"/>
        </w:pict>
      </w:r>
    </w:p>
    <w:p w14:paraId="0D3C4376" w14:textId="0887F8C8" w:rsidR="00C474D4" w:rsidRPr="00812B2C" w:rsidRDefault="00C474D4" w:rsidP="00C474D4">
      <w:pPr>
        <w:tabs>
          <w:tab w:val="left" w:pos="5568"/>
        </w:tabs>
        <w:rPr>
          <w:rFonts w:ascii="Georgia" w:hAnsi="Georgia"/>
        </w:rPr>
      </w:pPr>
      <w:r w:rsidRPr="00C474D4">
        <w:rPr>
          <w:rFonts w:ascii="Times New Roman" w:hAnsi="Times New Roman" w:cs="Times New Roman"/>
          <w:b/>
          <w:bCs/>
          <w:sz w:val="28"/>
          <w:szCs w:val="28"/>
        </w:rPr>
        <w:lastRenderedPageBreak/>
        <w:t>KPI Cards – Average Open Rate, Click Rate, Conversion Rate, Revenue</w:t>
      </w:r>
    </w:p>
    <w:p w14:paraId="7C4443E1" w14:textId="77777777" w:rsidR="00C474D4" w:rsidRDefault="00C474D4" w:rsidP="00812B2C">
      <w:pPr>
        <w:tabs>
          <w:tab w:val="left" w:pos="5568"/>
        </w:tabs>
        <w:jc w:val="both"/>
        <w:rPr>
          <w:rFonts w:ascii="Georgia" w:hAnsi="Georgia"/>
        </w:rPr>
      </w:pPr>
      <w:r w:rsidRPr="00C474D4">
        <w:rPr>
          <w:rFonts w:ascii="Georgia" w:hAnsi="Georgia"/>
        </w:rPr>
        <w:t>These key performance indicators provide an at-a-glance overview of campaign health.</w:t>
      </w:r>
    </w:p>
    <w:p w14:paraId="72B9CF4B" w14:textId="77777777" w:rsidR="00812B2C" w:rsidRDefault="00C474D4" w:rsidP="00812B2C">
      <w:pPr>
        <w:tabs>
          <w:tab w:val="left" w:pos="5568"/>
        </w:tabs>
        <w:jc w:val="both"/>
        <w:rPr>
          <w:rFonts w:ascii="Georgia" w:hAnsi="Georgia"/>
          <w:b/>
          <w:bCs/>
        </w:rPr>
      </w:pPr>
      <w:r w:rsidRPr="00C474D4">
        <w:rPr>
          <w:rFonts w:ascii="Georgia" w:hAnsi="Georgia"/>
        </w:rPr>
        <w:br/>
      </w:r>
      <w:r w:rsidRPr="00C474D4">
        <w:rPr>
          <w:rFonts w:ascii="Georgia" w:hAnsi="Georgia"/>
          <w:b/>
          <w:bCs/>
        </w:rPr>
        <w:t>Insight:</w:t>
      </w:r>
    </w:p>
    <w:p w14:paraId="5BF4B093" w14:textId="1D056329" w:rsidR="00C474D4" w:rsidRPr="00C474D4" w:rsidRDefault="00C474D4" w:rsidP="00812B2C">
      <w:pPr>
        <w:tabs>
          <w:tab w:val="left" w:pos="5568"/>
        </w:tabs>
        <w:jc w:val="both"/>
        <w:rPr>
          <w:rFonts w:ascii="Georgia" w:hAnsi="Georgia"/>
          <w:b/>
          <w:bCs/>
        </w:rPr>
      </w:pPr>
      <w:r w:rsidRPr="00C474D4">
        <w:rPr>
          <w:rFonts w:ascii="Georgia" w:hAnsi="Georgia"/>
        </w:rPr>
        <w:t>The average open rate is satisfactory, suggesting strong subject lines. Click rates align with industry benchmarks, but the conversion rate highlights an opportunity to strengthen calls-to-action and post-click experiences. The revenue figure offers a financial benchmark to assess ROI.</w:t>
      </w:r>
    </w:p>
    <w:p w14:paraId="54072225" w14:textId="77777777" w:rsidR="00C474D4" w:rsidRPr="00C474D4" w:rsidRDefault="00C474D4" w:rsidP="00C474D4">
      <w:pPr>
        <w:tabs>
          <w:tab w:val="left" w:pos="5568"/>
        </w:tabs>
        <w:rPr>
          <w:rFonts w:ascii="Georgia" w:hAnsi="Georgia"/>
        </w:rPr>
      </w:pPr>
    </w:p>
    <w:p w14:paraId="18F1600C" w14:textId="3D708AFD" w:rsidR="008176ED" w:rsidRDefault="008176ED" w:rsidP="00C474D4">
      <w:pPr>
        <w:jc w:val="center"/>
        <w:rPr>
          <w:rFonts w:ascii="Georgia" w:hAnsi="Georgia"/>
        </w:rPr>
      </w:pPr>
      <w:r w:rsidRPr="008176ED">
        <w:rPr>
          <w:rFonts w:ascii="Georgia" w:hAnsi="Georgia"/>
          <w:noProof/>
        </w:rPr>
        <w:drawing>
          <wp:inline distT="0" distB="0" distL="0" distR="0" wp14:anchorId="5C231C62" wp14:editId="62C86F38">
            <wp:extent cx="1678950" cy="4076700"/>
            <wp:effectExtent l="19050" t="19050" r="16510" b="19050"/>
            <wp:docPr id="48166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2003" name=""/>
                    <pic:cNvPicPr/>
                  </pic:nvPicPr>
                  <pic:blipFill>
                    <a:blip r:embed="rId12"/>
                    <a:stretch>
                      <a:fillRect/>
                    </a:stretch>
                  </pic:blipFill>
                  <pic:spPr>
                    <a:xfrm>
                      <a:off x="0" y="0"/>
                      <a:ext cx="1683303" cy="4087270"/>
                    </a:xfrm>
                    <a:prstGeom prst="rect">
                      <a:avLst/>
                    </a:prstGeom>
                    <a:ln>
                      <a:solidFill>
                        <a:schemeClr val="tx1"/>
                      </a:solidFill>
                    </a:ln>
                  </pic:spPr>
                </pic:pic>
              </a:graphicData>
            </a:graphic>
          </wp:inline>
        </w:drawing>
      </w:r>
    </w:p>
    <w:p w14:paraId="4DD95349" w14:textId="77777777" w:rsidR="00C474D4" w:rsidRDefault="00C474D4" w:rsidP="005A6383">
      <w:pPr>
        <w:rPr>
          <w:rFonts w:ascii="Georgia" w:hAnsi="Georgia"/>
        </w:rPr>
      </w:pPr>
    </w:p>
    <w:p w14:paraId="79B56751" w14:textId="77777777" w:rsidR="00C474D4" w:rsidRDefault="00C474D4" w:rsidP="005A6383">
      <w:pPr>
        <w:rPr>
          <w:rFonts w:ascii="Georgia" w:hAnsi="Georgia"/>
        </w:rPr>
      </w:pPr>
    </w:p>
    <w:p w14:paraId="002BB3B1" w14:textId="77777777" w:rsidR="00C474D4" w:rsidRDefault="00C474D4" w:rsidP="005A6383">
      <w:pPr>
        <w:rPr>
          <w:rFonts w:ascii="Georgia" w:hAnsi="Georgia"/>
        </w:rPr>
      </w:pPr>
    </w:p>
    <w:p w14:paraId="3EDAF282" w14:textId="77777777" w:rsidR="00C474D4" w:rsidRDefault="00C474D4" w:rsidP="005A6383">
      <w:pPr>
        <w:rPr>
          <w:rFonts w:ascii="Georgia" w:hAnsi="Georgia"/>
        </w:rPr>
      </w:pPr>
    </w:p>
    <w:p w14:paraId="4E322A07" w14:textId="77777777" w:rsidR="00C474D4" w:rsidRDefault="00C474D4" w:rsidP="005A6383">
      <w:pPr>
        <w:rPr>
          <w:rFonts w:ascii="Georgia" w:hAnsi="Georgia"/>
        </w:rPr>
      </w:pPr>
    </w:p>
    <w:p w14:paraId="1BF40667" w14:textId="77777777" w:rsidR="00812B2C" w:rsidRDefault="00812B2C" w:rsidP="005A6383">
      <w:pPr>
        <w:rPr>
          <w:rFonts w:ascii="Georgia" w:hAnsi="Georgia"/>
        </w:rPr>
      </w:pPr>
    </w:p>
    <w:p w14:paraId="3C6C17A6" w14:textId="77777777" w:rsidR="00812B2C" w:rsidRDefault="00812B2C" w:rsidP="005A6383">
      <w:pPr>
        <w:rPr>
          <w:rFonts w:ascii="Georgia" w:hAnsi="Georgia"/>
        </w:rPr>
      </w:pPr>
    </w:p>
    <w:p w14:paraId="777B66C6" w14:textId="77777777" w:rsidR="00812B2C" w:rsidRDefault="00812B2C" w:rsidP="005A6383">
      <w:pPr>
        <w:rPr>
          <w:rFonts w:ascii="Georgia" w:hAnsi="Georgia"/>
        </w:rPr>
      </w:pPr>
    </w:p>
    <w:p w14:paraId="25CA913D" w14:textId="77777777" w:rsidR="00812B2C" w:rsidRDefault="00000000" w:rsidP="00C474D4">
      <w:pPr>
        <w:rPr>
          <w:rFonts w:ascii="Georgia" w:hAnsi="Georgia"/>
        </w:rPr>
      </w:pPr>
      <w:r>
        <w:pict w14:anchorId="57DB9250">
          <v:rect id="_x0000_i1034" style="width:0;height:1.5pt" o:hralign="center" o:bullet="t" o:hrstd="t" o:hr="t" fillcolor="#a0a0a0" stroked="f"/>
        </w:pict>
      </w:r>
    </w:p>
    <w:p w14:paraId="4359B523" w14:textId="708B29AC" w:rsidR="00C474D4" w:rsidRPr="00C474D4" w:rsidRDefault="00C474D4" w:rsidP="00C474D4">
      <w:pPr>
        <w:rPr>
          <w:rFonts w:ascii="Georgia" w:hAnsi="Georgia"/>
        </w:rPr>
      </w:pPr>
      <w:r w:rsidRPr="00C474D4">
        <w:rPr>
          <w:rFonts w:ascii="Times New Roman" w:hAnsi="Times New Roman" w:cs="Times New Roman"/>
          <w:b/>
          <w:bCs/>
          <w:sz w:val="28"/>
          <w:szCs w:val="28"/>
        </w:rPr>
        <w:lastRenderedPageBreak/>
        <w:t>Line Chart – Conversion Rate Over Time</w:t>
      </w:r>
    </w:p>
    <w:p w14:paraId="25511E67" w14:textId="77777777" w:rsidR="00C474D4" w:rsidRDefault="00C474D4" w:rsidP="00812B2C">
      <w:pPr>
        <w:jc w:val="both"/>
        <w:rPr>
          <w:rFonts w:ascii="Georgia" w:hAnsi="Georgia"/>
        </w:rPr>
      </w:pPr>
      <w:r w:rsidRPr="00C474D4">
        <w:rPr>
          <w:rFonts w:ascii="Georgia" w:hAnsi="Georgia"/>
        </w:rPr>
        <w:t>This line chart visualizes how the conversion rate fluctuated across different campaigns over time.</w:t>
      </w:r>
    </w:p>
    <w:p w14:paraId="6386D25C" w14:textId="7B812ABA" w:rsidR="00C474D4" w:rsidRPr="00C474D4" w:rsidRDefault="00C474D4" w:rsidP="00812B2C">
      <w:pPr>
        <w:jc w:val="both"/>
        <w:rPr>
          <w:rFonts w:ascii="Georgia" w:hAnsi="Georgia"/>
        </w:rPr>
      </w:pPr>
      <w:r w:rsidRPr="00C474D4">
        <w:rPr>
          <w:rFonts w:ascii="Georgia" w:hAnsi="Georgia"/>
        </w:rPr>
        <w:br/>
      </w:r>
      <w:r w:rsidRPr="00C474D4">
        <w:rPr>
          <w:rFonts w:ascii="Georgia" w:hAnsi="Georgia"/>
          <w:b/>
          <w:bCs/>
        </w:rPr>
        <w:t>Insight:</w:t>
      </w:r>
      <w:r w:rsidRPr="00C474D4">
        <w:rPr>
          <w:rFonts w:ascii="Georgia" w:hAnsi="Georgia"/>
        </w:rPr>
        <w:br/>
        <w:t>The trend indicates a gradual improvement in conversion rates up to Campaign 3, followed by a slight decline. This pattern may suggest that user engagement peaked mid-way and was not sustained due to possible content fatigue or less compelling offers in later campaigns.</w:t>
      </w:r>
    </w:p>
    <w:p w14:paraId="32DF8693" w14:textId="77777777" w:rsidR="00C474D4" w:rsidRDefault="00C474D4" w:rsidP="005A6383">
      <w:pPr>
        <w:rPr>
          <w:rFonts w:ascii="Georgia" w:hAnsi="Georgia"/>
        </w:rPr>
      </w:pPr>
    </w:p>
    <w:p w14:paraId="124EB4F6" w14:textId="77777777" w:rsidR="00C474D4" w:rsidRDefault="00C474D4" w:rsidP="005A6383">
      <w:pPr>
        <w:rPr>
          <w:rFonts w:ascii="Georgia" w:hAnsi="Georgia"/>
        </w:rPr>
      </w:pPr>
    </w:p>
    <w:p w14:paraId="1997B330" w14:textId="06CCB4C3" w:rsidR="008176ED" w:rsidRDefault="008176ED" w:rsidP="00C474D4">
      <w:pPr>
        <w:jc w:val="center"/>
        <w:rPr>
          <w:rFonts w:ascii="Georgia" w:hAnsi="Georgia"/>
        </w:rPr>
      </w:pPr>
      <w:r w:rsidRPr="008176ED">
        <w:rPr>
          <w:rFonts w:ascii="Georgia" w:hAnsi="Georgia"/>
          <w:noProof/>
        </w:rPr>
        <w:drawing>
          <wp:inline distT="0" distB="0" distL="0" distR="0" wp14:anchorId="763F630B" wp14:editId="6576F215">
            <wp:extent cx="5731510" cy="2424430"/>
            <wp:effectExtent l="19050" t="19050" r="21590" b="13970"/>
            <wp:docPr id="1912186168" name="Picture 1" descr="A graph with a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86168" name="Picture 1" descr="A graph with a blue line"/>
                    <pic:cNvPicPr/>
                  </pic:nvPicPr>
                  <pic:blipFill>
                    <a:blip r:embed="rId13"/>
                    <a:stretch>
                      <a:fillRect/>
                    </a:stretch>
                  </pic:blipFill>
                  <pic:spPr>
                    <a:xfrm>
                      <a:off x="0" y="0"/>
                      <a:ext cx="5731510" cy="2424430"/>
                    </a:xfrm>
                    <a:prstGeom prst="rect">
                      <a:avLst/>
                    </a:prstGeom>
                    <a:ln>
                      <a:solidFill>
                        <a:schemeClr val="tx1"/>
                      </a:solidFill>
                    </a:ln>
                  </pic:spPr>
                </pic:pic>
              </a:graphicData>
            </a:graphic>
          </wp:inline>
        </w:drawing>
      </w:r>
    </w:p>
    <w:p w14:paraId="1C6E47EC" w14:textId="77777777" w:rsidR="00C474D4" w:rsidRDefault="00C474D4" w:rsidP="00C474D4">
      <w:pPr>
        <w:jc w:val="center"/>
        <w:rPr>
          <w:rFonts w:ascii="Georgia" w:hAnsi="Georgia"/>
        </w:rPr>
      </w:pPr>
    </w:p>
    <w:p w14:paraId="55176985" w14:textId="77777777" w:rsidR="00C474D4" w:rsidRDefault="00C474D4" w:rsidP="00C474D4">
      <w:pPr>
        <w:jc w:val="center"/>
        <w:rPr>
          <w:rFonts w:ascii="Georgia" w:hAnsi="Georgia"/>
        </w:rPr>
      </w:pPr>
    </w:p>
    <w:p w14:paraId="43CB3B1B" w14:textId="77777777" w:rsidR="00C474D4" w:rsidRDefault="00C474D4" w:rsidP="00C474D4">
      <w:pPr>
        <w:jc w:val="center"/>
        <w:rPr>
          <w:rFonts w:ascii="Georgia" w:hAnsi="Georgia"/>
        </w:rPr>
      </w:pPr>
    </w:p>
    <w:p w14:paraId="3E05235B" w14:textId="77777777" w:rsidR="00C474D4" w:rsidRDefault="00C474D4" w:rsidP="00C474D4">
      <w:pPr>
        <w:jc w:val="center"/>
        <w:rPr>
          <w:rFonts w:ascii="Georgia" w:hAnsi="Georgia"/>
        </w:rPr>
      </w:pPr>
    </w:p>
    <w:p w14:paraId="7952B00A" w14:textId="77777777" w:rsidR="00C474D4" w:rsidRDefault="00C474D4" w:rsidP="00C474D4">
      <w:pPr>
        <w:jc w:val="center"/>
        <w:rPr>
          <w:rFonts w:ascii="Georgia" w:hAnsi="Georgia"/>
        </w:rPr>
      </w:pPr>
    </w:p>
    <w:p w14:paraId="30C8DD4A" w14:textId="77777777" w:rsidR="00C474D4" w:rsidRDefault="00C474D4" w:rsidP="00C474D4">
      <w:pPr>
        <w:jc w:val="center"/>
        <w:rPr>
          <w:rFonts w:ascii="Georgia" w:hAnsi="Georgia"/>
        </w:rPr>
      </w:pPr>
    </w:p>
    <w:p w14:paraId="78E3E7B5" w14:textId="77777777" w:rsidR="00C474D4" w:rsidRDefault="00C474D4" w:rsidP="00C474D4">
      <w:pPr>
        <w:jc w:val="center"/>
        <w:rPr>
          <w:rFonts w:ascii="Georgia" w:hAnsi="Georgia"/>
        </w:rPr>
      </w:pPr>
    </w:p>
    <w:p w14:paraId="734765D5" w14:textId="77777777" w:rsidR="00C474D4" w:rsidRDefault="00C474D4" w:rsidP="00C474D4">
      <w:pPr>
        <w:jc w:val="center"/>
        <w:rPr>
          <w:rFonts w:ascii="Georgia" w:hAnsi="Georgia"/>
        </w:rPr>
      </w:pPr>
    </w:p>
    <w:p w14:paraId="39772BFB" w14:textId="77777777" w:rsidR="00C474D4" w:rsidRDefault="00C474D4" w:rsidP="00C474D4">
      <w:pPr>
        <w:jc w:val="center"/>
        <w:rPr>
          <w:rFonts w:ascii="Georgia" w:hAnsi="Georgia"/>
        </w:rPr>
      </w:pPr>
    </w:p>
    <w:p w14:paraId="293FCBA3" w14:textId="77777777" w:rsidR="00C474D4" w:rsidRDefault="00C474D4" w:rsidP="00C474D4">
      <w:pPr>
        <w:jc w:val="center"/>
        <w:rPr>
          <w:rFonts w:ascii="Georgia" w:hAnsi="Georgia"/>
        </w:rPr>
      </w:pPr>
    </w:p>
    <w:p w14:paraId="1556B376" w14:textId="77777777" w:rsidR="00812B2C" w:rsidRDefault="00812B2C" w:rsidP="00812B2C">
      <w:pPr>
        <w:rPr>
          <w:rFonts w:ascii="Georgia" w:hAnsi="Georgia"/>
        </w:rPr>
      </w:pPr>
    </w:p>
    <w:p w14:paraId="360C6235" w14:textId="77777777" w:rsidR="00812B2C" w:rsidRDefault="00812B2C" w:rsidP="00812B2C">
      <w:pPr>
        <w:rPr>
          <w:rFonts w:ascii="Georgia" w:hAnsi="Georgia"/>
        </w:rPr>
      </w:pPr>
    </w:p>
    <w:p w14:paraId="37FBB09A" w14:textId="77777777" w:rsidR="00812B2C" w:rsidRDefault="00812B2C" w:rsidP="00812B2C">
      <w:pPr>
        <w:rPr>
          <w:rFonts w:ascii="Georgia" w:hAnsi="Georgia"/>
        </w:rPr>
      </w:pPr>
    </w:p>
    <w:p w14:paraId="36644F91" w14:textId="77777777" w:rsidR="00812B2C" w:rsidRDefault="00812B2C" w:rsidP="00812B2C">
      <w:pPr>
        <w:rPr>
          <w:rFonts w:ascii="Georgia" w:hAnsi="Georgia"/>
        </w:rPr>
      </w:pPr>
    </w:p>
    <w:p w14:paraId="5D8B61AC" w14:textId="77777777" w:rsidR="00812B2C" w:rsidRDefault="00000000" w:rsidP="00C474D4">
      <w:pPr>
        <w:rPr>
          <w:rFonts w:ascii="Georgia" w:hAnsi="Georgia"/>
        </w:rPr>
      </w:pPr>
      <w:r>
        <w:pict w14:anchorId="7D40BAE2">
          <v:rect id="_x0000_i1035" style="width:0;height:1.5pt" o:hralign="center" o:bullet="t" o:hrstd="t" o:hr="t" fillcolor="#a0a0a0" stroked="f"/>
        </w:pict>
      </w:r>
    </w:p>
    <w:p w14:paraId="42CEA6EA" w14:textId="4DC018FC" w:rsidR="00C474D4" w:rsidRPr="00C474D4" w:rsidRDefault="00C474D4" w:rsidP="00C474D4">
      <w:pPr>
        <w:rPr>
          <w:rFonts w:ascii="Georgia" w:hAnsi="Georgia"/>
        </w:rPr>
      </w:pPr>
      <w:r w:rsidRPr="00C474D4">
        <w:rPr>
          <w:rFonts w:ascii="Times New Roman" w:hAnsi="Times New Roman" w:cs="Times New Roman"/>
          <w:b/>
          <w:bCs/>
          <w:sz w:val="28"/>
          <w:szCs w:val="28"/>
        </w:rPr>
        <w:lastRenderedPageBreak/>
        <w:t>Funnel Chart – Email to Conversion Flow</w:t>
      </w:r>
    </w:p>
    <w:p w14:paraId="1E10883C" w14:textId="77777777" w:rsidR="00C474D4" w:rsidRDefault="00C474D4" w:rsidP="00812B2C">
      <w:pPr>
        <w:jc w:val="both"/>
        <w:rPr>
          <w:rFonts w:ascii="Georgia" w:hAnsi="Georgia"/>
        </w:rPr>
      </w:pPr>
      <w:r w:rsidRPr="00C474D4">
        <w:rPr>
          <w:rFonts w:ascii="Georgia" w:hAnsi="Georgia"/>
        </w:rPr>
        <w:t>This funnel chart tracks the user journey from email sent to final conversion.</w:t>
      </w:r>
    </w:p>
    <w:p w14:paraId="0CE635A1" w14:textId="4A00DC4E" w:rsidR="00C474D4" w:rsidRPr="00C474D4" w:rsidRDefault="00C474D4" w:rsidP="00812B2C">
      <w:pPr>
        <w:jc w:val="both"/>
        <w:rPr>
          <w:rFonts w:ascii="Georgia" w:hAnsi="Georgia"/>
        </w:rPr>
      </w:pPr>
      <w:r w:rsidRPr="00C474D4">
        <w:rPr>
          <w:rFonts w:ascii="Georgia" w:hAnsi="Georgia"/>
        </w:rPr>
        <w:br/>
      </w:r>
      <w:r w:rsidRPr="00C474D4">
        <w:rPr>
          <w:rFonts w:ascii="Georgia" w:hAnsi="Georgia"/>
          <w:b/>
          <w:bCs/>
        </w:rPr>
        <w:t>Insight:</w:t>
      </w:r>
      <w:r w:rsidRPr="00C474D4">
        <w:rPr>
          <w:rFonts w:ascii="Georgia" w:hAnsi="Georgia"/>
        </w:rPr>
        <w:br/>
        <w:t>A high open rate and a decent click-through rate show strong initial engagement. However, there is a noticeable drop between clicks and conversions, pointing to a potential issue in the landing page experience or purchase process that needs further optimization.</w:t>
      </w:r>
    </w:p>
    <w:p w14:paraId="43079DC3" w14:textId="77777777" w:rsidR="00C474D4" w:rsidRDefault="00C474D4" w:rsidP="00C474D4">
      <w:pPr>
        <w:rPr>
          <w:rFonts w:ascii="Georgia" w:hAnsi="Georgia"/>
        </w:rPr>
      </w:pPr>
    </w:p>
    <w:p w14:paraId="58F330F9" w14:textId="548742E6" w:rsidR="008176ED" w:rsidRPr="005A6383" w:rsidRDefault="008176ED" w:rsidP="005A6383">
      <w:pPr>
        <w:rPr>
          <w:rFonts w:ascii="Georgia" w:hAnsi="Georgia"/>
        </w:rPr>
      </w:pPr>
      <w:r w:rsidRPr="008176ED">
        <w:rPr>
          <w:rFonts w:ascii="Georgia" w:hAnsi="Georgia"/>
          <w:noProof/>
        </w:rPr>
        <w:drawing>
          <wp:inline distT="0" distB="0" distL="0" distR="0" wp14:anchorId="641E4745" wp14:editId="18FB547A">
            <wp:extent cx="5731510" cy="2059940"/>
            <wp:effectExtent l="19050" t="19050" r="21590" b="16510"/>
            <wp:docPr id="862902294"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02294" name="Picture 1" descr="A screenshot of a graph"/>
                    <pic:cNvPicPr/>
                  </pic:nvPicPr>
                  <pic:blipFill>
                    <a:blip r:embed="rId14"/>
                    <a:stretch>
                      <a:fillRect/>
                    </a:stretch>
                  </pic:blipFill>
                  <pic:spPr>
                    <a:xfrm>
                      <a:off x="0" y="0"/>
                      <a:ext cx="5731510" cy="2059940"/>
                    </a:xfrm>
                    <a:prstGeom prst="rect">
                      <a:avLst/>
                    </a:prstGeom>
                    <a:ln>
                      <a:solidFill>
                        <a:schemeClr val="tx1"/>
                      </a:solidFill>
                    </a:ln>
                  </pic:spPr>
                </pic:pic>
              </a:graphicData>
            </a:graphic>
          </wp:inline>
        </w:drawing>
      </w:r>
    </w:p>
    <w:p w14:paraId="03DE4424" w14:textId="77777777" w:rsidR="005A6383" w:rsidRDefault="005A6383" w:rsidP="005A6383"/>
    <w:p w14:paraId="7DA5F922" w14:textId="77777777" w:rsidR="005A6383" w:rsidRDefault="005A6383" w:rsidP="005A6383"/>
    <w:p w14:paraId="18A0CFE8" w14:textId="77777777" w:rsidR="005A6383" w:rsidRDefault="005A6383" w:rsidP="005A6383"/>
    <w:p w14:paraId="0A43E254" w14:textId="77777777" w:rsidR="005A6383" w:rsidRDefault="005A6383" w:rsidP="005A6383"/>
    <w:p w14:paraId="00B7C96E" w14:textId="77777777" w:rsidR="005A6383" w:rsidRDefault="005A6383" w:rsidP="005A6383"/>
    <w:p w14:paraId="00F337E6" w14:textId="77777777" w:rsidR="005A6383" w:rsidRDefault="005A6383" w:rsidP="005A6383"/>
    <w:p w14:paraId="52A9A813" w14:textId="77777777" w:rsidR="005A6383" w:rsidRDefault="005A6383" w:rsidP="005A6383"/>
    <w:p w14:paraId="468E254A" w14:textId="77777777" w:rsidR="005A6383" w:rsidRDefault="005A6383" w:rsidP="005A6383"/>
    <w:p w14:paraId="6FC90602" w14:textId="77777777" w:rsidR="005A6383" w:rsidRDefault="005A6383" w:rsidP="005A6383"/>
    <w:p w14:paraId="10AAACF9" w14:textId="77777777" w:rsidR="005A6383" w:rsidRDefault="005A6383" w:rsidP="005A6383"/>
    <w:p w14:paraId="53EA6413" w14:textId="77777777" w:rsidR="005A6383" w:rsidRDefault="005A6383" w:rsidP="005A6383"/>
    <w:p w14:paraId="4E0BC55E" w14:textId="77777777" w:rsidR="005A6383" w:rsidRDefault="005A6383" w:rsidP="005A6383"/>
    <w:p w14:paraId="691B1970" w14:textId="77777777" w:rsidR="005A6383" w:rsidRDefault="005A6383" w:rsidP="005A6383"/>
    <w:p w14:paraId="0D4A1E13" w14:textId="77777777" w:rsidR="005A6383" w:rsidRDefault="005A6383" w:rsidP="005A6383"/>
    <w:p w14:paraId="4B9D55BB" w14:textId="77777777" w:rsidR="005A6383" w:rsidRDefault="005A6383" w:rsidP="005A6383"/>
    <w:p w14:paraId="7C82D0CB" w14:textId="77777777" w:rsidR="005A6383" w:rsidRPr="005A6383" w:rsidRDefault="005A6383" w:rsidP="005A6383"/>
    <w:p w14:paraId="55A78C3E" w14:textId="77777777" w:rsidR="005A6383" w:rsidRPr="005A6383" w:rsidRDefault="00000000" w:rsidP="005A6383">
      <w:r>
        <w:pict w14:anchorId="3504A1A5">
          <v:rect id="_x0000_i1036" style="width:0;height:1.5pt" o:hralign="center" o:hrstd="t" o:hr="t" fillcolor="#a0a0a0" stroked="f"/>
        </w:pict>
      </w:r>
    </w:p>
    <w:p w14:paraId="17BC0131" w14:textId="77777777" w:rsidR="005A6383" w:rsidRPr="005A6383" w:rsidRDefault="005A6383" w:rsidP="005A6383">
      <w:pPr>
        <w:rPr>
          <w:rFonts w:ascii="Times New Roman" w:hAnsi="Times New Roman" w:cs="Times New Roman"/>
          <w:b/>
          <w:bCs/>
          <w:sz w:val="30"/>
          <w:szCs w:val="30"/>
        </w:rPr>
      </w:pPr>
      <w:r w:rsidRPr="005A6383">
        <w:rPr>
          <w:rFonts w:ascii="Times New Roman" w:hAnsi="Times New Roman" w:cs="Times New Roman"/>
          <w:b/>
          <w:bCs/>
          <w:sz w:val="30"/>
          <w:szCs w:val="30"/>
        </w:rPr>
        <w:lastRenderedPageBreak/>
        <w:t>6. Conclusion &amp; Recommendations</w:t>
      </w:r>
    </w:p>
    <w:p w14:paraId="22866009" w14:textId="1EB24C31" w:rsidR="005A6383" w:rsidRPr="005A6383" w:rsidRDefault="005A6383" w:rsidP="005A6383">
      <w:pPr>
        <w:rPr>
          <w:rFonts w:ascii="Georgia" w:hAnsi="Georgia"/>
          <w:b/>
          <w:bCs/>
        </w:rPr>
      </w:pPr>
      <w:r w:rsidRPr="005A6383">
        <w:rPr>
          <w:rFonts w:ascii="Georgia" w:hAnsi="Georgia"/>
          <w:b/>
          <w:bCs/>
        </w:rPr>
        <w:t>Conclusion:</w:t>
      </w:r>
    </w:p>
    <w:p w14:paraId="181F0BB2" w14:textId="77777777" w:rsidR="005A6383" w:rsidRPr="005A6383" w:rsidRDefault="005A6383" w:rsidP="005A6383">
      <w:pPr>
        <w:rPr>
          <w:rFonts w:ascii="Georgia" w:hAnsi="Georgia"/>
        </w:rPr>
      </w:pPr>
      <w:r w:rsidRPr="005A6383">
        <w:rPr>
          <w:rFonts w:ascii="Georgia" w:hAnsi="Georgia"/>
        </w:rPr>
        <w:t>The analysis demonstrates how various KPIs interact across different campaigns and what factors contribute to high-performing marketing strategies. Patterns in open rates, click-to-open ratios, and revenue generation provide key benchmarks.</w:t>
      </w:r>
    </w:p>
    <w:p w14:paraId="7A1057A5" w14:textId="77777777" w:rsidR="005A6383" w:rsidRPr="005A6383" w:rsidRDefault="005A6383" w:rsidP="005A6383">
      <w:pPr>
        <w:rPr>
          <w:rFonts w:ascii="Georgia" w:hAnsi="Georgia"/>
          <w:b/>
          <w:bCs/>
        </w:rPr>
      </w:pPr>
      <w:r w:rsidRPr="005A6383">
        <w:rPr>
          <w:rFonts w:ascii="Georgia" w:hAnsi="Georgia"/>
          <w:b/>
          <w:bCs/>
        </w:rPr>
        <w:t>Recommendations:</w:t>
      </w:r>
    </w:p>
    <w:p w14:paraId="5FFF46AE" w14:textId="77777777" w:rsidR="005A6383" w:rsidRPr="005A6383" w:rsidRDefault="005A6383" w:rsidP="005A6383">
      <w:pPr>
        <w:numPr>
          <w:ilvl w:val="0"/>
          <w:numId w:val="6"/>
        </w:numPr>
        <w:rPr>
          <w:rFonts w:ascii="Georgia" w:hAnsi="Georgia"/>
        </w:rPr>
      </w:pPr>
      <w:r w:rsidRPr="005A6383">
        <w:rPr>
          <w:rFonts w:ascii="Georgia" w:hAnsi="Georgia"/>
        </w:rPr>
        <w:t>Focus budget and creative efforts on high-performing campaigns like Campaign 3.</w:t>
      </w:r>
    </w:p>
    <w:p w14:paraId="5F477739" w14:textId="77777777" w:rsidR="005A6383" w:rsidRPr="005A6383" w:rsidRDefault="005A6383" w:rsidP="005A6383">
      <w:pPr>
        <w:numPr>
          <w:ilvl w:val="0"/>
          <w:numId w:val="6"/>
        </w:numPr>
        <w:rPr>
          <w:rFonts w:ascii="Georgia" w:hAnsi="Georgia"/>
        </w:rPr>
      </w:pPr>
      <w:r w:rsidRPr="005A6383">
        <w:rPr>
          <w:rFonts w:ascii="Georgia" w:hAnsi="Georgia"/>
        </w:rPr>
        <w:t>Improve email subject lines and preview text for campaigns with low open rates.</w:t>
      </w:r>
    </w:p>
    <w:p w14:paraId="53B5A2C4" w14:textId="77777777" w:rsidR="005A6383" w:rsidRPr="005A6383" w:rsidRDefault="005A6383" w:rsidP="005A6383">
      <w:pPr>
        <w:numPr>
          <w:ilvl w:val="0"/>
          <w:numId w:val="6"/>
        </w:numPr>
        <w:rPr>
          <w:rFonts w:ascii="Georgia" w:hAnsi="Georgia"/>
        </w:rPr>
      </w:pPr>
      <w:r w:rsidRPr="005A6383">
        <w:rPr>
          <w:rFonts w:ascii="Georgia" w:hAnsi="Georgia"/>
        </w:rPr>
        <w:t>Test and refine CTAs and landing pages for campaigns with low conversion despite high clicks.</w:t>
      </w:r>
    </w:p>
    <w:p w14:paraId="7A3229F8" w14:textId="77777777" w:rsidR="005A6383" w:rsidRPr="002E7CE0" w:rsidRDefault="005A6383" w:rsidP="005A6383">
      <w:pPr>
        <w:numPr>
          <w:ilvl w:val="0"/>
          <w:numId w:val="6"/>
        </w:numPr>
        <w:rPr>
          <w:rFonts w:ascii="Georgia" w:hAnsi="Georgia"/>
        </w:rPr>
      </w:pPr>
      <w:r w:rsidRPr="005A6383">
        <w:rPr>
          <w:rFonts w:ascii="Georgia" w:hAnsi="Georgia"/>
        </w:rPr>
        <w:t>Monitor unsubscribe trends to identify and resolve engagement drop-off issues.</w:t>
      </w:r>
    </w:p>
    <w:p w14:paraId="7429937C" w14:textId="77777777" w:rsidR="005A6383" w:rsidRDefault="005A6383" w:rsidP="005A6383"/>
    <w:p w14:paraId="36A86E24" w14:textId="77777777" w:rsidR="005A6383" w:rsidRDefault="005A6383" w:rsidP="005A6383"/>
    <w:p w14:paraId="7B1CF12E" w14:textId="77777777" w:rsidR="005A6383" w:rsidRDefault="005A6383" w:rsidP="005A6383"/>
    <w:p w14:paraId="38A09585" w14:textId="77777777" w:rsidR="005A6383" w:rsidRDefault="005A6383" w:rsidP="005A6383"/>
    <w:p w14:paraId="001833DC" w14:textId="77777777" w:rsidR="005A6383" w:rsidRDefault="005A6383" w:rsidP="005A6383"/>
    <w:p w14:paraId="3C8EC954" w14:textId="77777777" w:rsidR="005A6383" w:rsidRDefault="005A6383" w:rsidP="005A6383"/>
    <w:p w14:paraId="260066AD" w14:textId="77777777" w:rsidR="005A6383" w:rsidRDefault="005A6383" w:rsidP="005A6383"/>
    <w:p w14:paraId="6FD893D0" w14:textId="77777777" w:rsidR="005A6383" w:rsidRDefault="005A6383" w:rsidP="005A6383"/>
    <w:p w14:paraId="69361173" w14:textId="77777777" w:rsidR="005A6383" w:rsidRDefault="005A6383" w:rsidP="005A6383"/>
    <w:p w14:paraId="2624200A" w14:textId="77777777" w:rsidR="005A6383" w:rsidRDefault="005A6383" w:rsidP="005A6383"/>
    <w:p w14:paraId="0C52221C" w14:textId="77777777" w:rsidR="005A6383" w:rsidRDefault="005A6383" w:rsidP="005A6383"/>
    <w:p w14:paraId="20BAEB05" w14:textId="77777777" w:rsidR="005A6383" w:rsidRDefault="005A6383" w:rsidP="005A6383"/>
    <w:p w14:paraId="796D4974" w14:textId="77777777" w:rsidR="005A6383" w:rsidRDefault="005A6383" w:rsidP="005A6383"/>
    <w:p w14:paraId="71E1E97A" w14:textId="77777777" w:rsidR="005A6383" w:rsidRDefault="005A6383" w:rsidP="005A6383"/>
    <w:p w14:paraId="2442830D" w14:textId="77777777" w:rsidR="005A6383" w:rsidRDefault="005A6383" w:rsidP="005A6383"/>
    <w:p w14:paraId="6D004A6E" w14:textId="77777777" w:rsidR="005A6383" w:rsidRDefault="005A6383" w:rsidP="005A6383"/>
    <w:p w14:paraId="56EAC48E" w14:textId="77777777" w:rsidR="005A6383" w:rsidRDefault="005A6383" w:rsidP="005A6383"/>
    <w:p w14:paraId="2032C726" w14:textId="77777777" w:rsidR="00E7074C" w:rsidRDefault="00E7074C" w:rsidP="005A6383"/>
    <w:p w14:paraId="225FAE62" w14:textId="77777777" w:rsidR="005A6383" w:rsidRDefault="005A6383" w:rsidP="005A6383"/>
    <w:p w14:paraId="11F68F48" w14:textId="77777777" w:rsidR="005A6383" w:rsidRPr="005A6383" w:rsidRDefault="005A6383" w:rsidP="005A6383"/>
    <w:p w14:paraId="7180F717" w14:textId="77777777" w:rsidR="005A6383" w:rsidRPr="005A6383" w:rsidRDefault="00000000" w:rsidP="005A6383">
      <w:r>
        <w:pict w14:anchorId="0DBA0026">
          <v:rect id="_x0000_i1037" style="width:0;height:1.5pt" o:hralign="center" o:hrstd="t" o:hr="t" fillcolor="#a0a0a0" stroked="f"/>
        </w:pict>
      </w:r>
    </w:p>
    <w:p w14:paraId="7B94320D" w14:textId="77777777" w:rsidR="005A6383" w:rsidRPr="005A6383" w:rsidRDefault="005A6383" w:rsidP="005A6383">
      <w:pPr>
        <w:rPr>
          <w:rFonts w:ascii="Times New Roman" w:hAnsi="Times New Roman" w:cs="Times New Roman"/>
          <w:b/>
          <w:bCs/>
          <w:sz w:val="30"/>
          <w:szCs w:val="30"/>
        </w:rPr>
      </w:pPr>
      <w:r w:rsidRPr="005A6383">
        <w:rPr>
          <w:rFonts w:ascii="Times New Roman" w:hAnsi="Times New Roman" w:cs="Times New Roman"/>
          <w:b/>
          <w:bCs/>
          <w:sz w:val="30"/>
          <w:szCs w:val="30"/>
        </w:rPr>
        <w:lastRenderedPageBreak/>
        <w:t>7. Next Steps</w:t>
      </w:r>
    </w:p>
    <w:p w14:paraId="7F5110EF" w14:textId="77777777" w:rsidR="005A6383" w:rsidRPr="005A6383" w:rsidRDefault="005A6383" w:rsidP="005A6383">
      <w:pPr>
        <w:numPr>
          <w:ilvl w:val="0"/>
          <w:numId w:val="7"/>
        </w:numPr>
        <w:rPr>
          <w:rFonts w:ascii="Georgia" w:hAnsi="Georgia"/>
        </w:rPr>
      </w:pPr>
      <w:r w:rsidRPr="005A6383">
        <w:rPr>
          <w:rFonts w:ascii="Georgia" w:hAnsi="Georgia"/>
        </w:rPr>
        <w:t>Share this report and dashboard with marketing stakeholders.</w:t>
      </w:r>
    </w:p>
    <w:p w14:paraId="64039689" w14:textId="77777777" w:rsidR="005A6383" w:rsidRPr="005A6383" w:rsidRDefault="005A6383" w:rsidP="005A6383">
      <w:pPr>
        <w:numPr>
          <w:ilvl w:val="0"/>
          <w:numId w:val="7"/>
        </w:numPr>
        <w:rPr>
          <w:rFonts w:ascii="Georgia" w:hAnsi="Georgia"/>
        </w:rPr>
      </w:pPr>
      <w:r w:rsidRPr="005A6383">
        <w:rPr>
          <w:rFonts w:ascii="Georgia" w:hAnsi="Georgia"/>
        </w:rPr>
        <w:t>Automate regular KPI reporting using Power BI service or Tableau Server.</w:t>
      </w:r>
    </w:p>
    <w:p w14:paraId="78B2ED64" w14:textId="77777777" w:rsidR="005A6383" w:rsidRPr="00E7074C" w:rsidRDefault="005A6383" w:rsidP="005A6383">
      <w:pPr>
        <w:numPr>
          <w:ilvl w:val="0"/>
          <w:numId w:val="7"/>
        </w:numPr>
        <w:rPr>
          <w:rFonts w:ascii="Georgia" w:hAnsi="Georgia"/>
        </w:rPr>
      </w:pPr>
      <w:r w:rsidRPr="005A6383">
        <w:rPr>
          <w:rFonts w:ascii="Georgia" w:hAnsi="Georgia"/>
        </w:rPr>
        <w:t>Extend analysis to include A/B testing results and user segmentation.</w:t>
      </w:r>
    </w:p>
    <w:p w14:paraId="412B769F" w14:textId="77777777" w:rsidR="005A6383" w:rsidRDefault="005A6383" w:rsidP="005A6383"/>
    <w:p w14:paraId="32A4D8AA" w14:textId="77777777" w:rsidR="005A6383" w:rsidRDefault="005A6383" w:rsidP="005A6383"/>
    <w:p w14:paraId="4533B62E" w14:textId="77777777" w:rsidR="005A6383" w:rsidRDefault="005A6383" w:rsidP="005A6383"/>
    <w:p w14:paraId="2BB0A7F3" w14:textId="77777777" w:rsidR="005A6383" w:rsidRDefault="005A6383" w:rsidP="005A6383"/>
    <w:p w14:paraId="1B38C42A" w14:textId="77777777" w:rsidR="005A6383" w:rsidRDefault="005A6383" w:rsidP="005A6383"/>
    <w:p w14:paraId="475F6417" w14:textId="77777777" w:rsidR="005A6383" w:rsidRDefault="005A6383" w:rsidP="005A6383"/>
    <w:p w14:paraId="6CA87F5A" w14:textId="77777777" w:rsidR="005A6383" w:rsidRDefault="005A6383" w:rsidP="005A6383"/>
    <w:p w14:paraId="5892D452" w14:textId="77777777" w:rsidR="005A6383" w:rsidRDefault="005A6383" w:rsidP="005A6383"/>
    <w:p w14:paraId="4B4B0869" w14:textId="77777777" w:rsidR="005A6383" w:rsidRDefault="005A6383" w:rsidP="005A6383"/>
    <w:p w14:paraId="2F6F881B" w14:textId="77777777" w:rsidR="005A6383" w:rsidRDefault="005A6383" w:rsidP="005A6383"/>
    <w:p w14:paraId="7E102431" w14:textId="77777777" w:rsidR="005A6383" w:rsidRDefault="005A6383" w:rsidP="005A6383"/>
    <w:p w14:paraId="37625874" w14:textId="77777777" w:rsidR="005A6383" w:rsidRDefault="005A6383" w:rsidP="005A6383"/>
    <w:p w14:paraId="30869CB6" w14:textId="77777777" w:rsidR="005A6383" w:rsidRDefault="005A6383" w:rsidP="005A6383"/>
    <w:p w14:paraId="4A66BCC1" w14:textId="77777777" w:rsidR="005A6383" w:rsidRDefault="005A6383" w:rsidP="005A6383"/>
    <w:p w14:paraId="36EE8E56" w14:textId="77777777" w:rsidR="005A6383" w:rsidRDefault="005A6383" w:rsidP="005A6383"/>
    <w:p w14:paraId="75481911" w14:textId="77777777" w:rsidR="005A6383" w:rsidRDefault="005A6383" w:rsidP="005A6383"/>
    <w:p w14:paraId="36E748FC" w14:textId="77777777" w:rsidR="005A6383" w:rsidRDefault="005A6383" w:rsidP="005A6383"/>
    <w:p w14:paraId="11DFEBE9" w14:textId="77777777" w:rsidR="005A6383" w:rsidRDefault="005A6383" w:rsidP="005A6383"/>
    <w:p w14:paraId="3B17C052" w14:textId="77777777" w:rsidR="005A6383" w:rsidRDefault="005A6383" w:rsidP="005A6383"/>
    <w:p w14:paraId="5EA77499" w14:textId="77777777" w:rsidR="005A6383" w:rsidRDefault="005A6383" w:rsidP="005A6383"/>
    <w:p w14:paraId="443D45FC" w14:textId="77777777" w:rsidR="005A6383" w:rsidRDefault="005A6383" w:rsidP="005A6383"/>
    <w:p w14:paraId="4B0F7B2E" w14:textId="77777777" w:rsidR="005A6383" w:rsidRDefault="005A6383" w:rsidP="005A6383"/>
    <w:p w14:paraId="5F96EA79" w14:textId="77777777" w:rsidR="00E7074C" w:rsidRDefault="00E7074C" w:rsidP="005A6383"/>
    <w:p w14:paraId="012DCF43" w14:textId="77777777" w:rsidR="005A6383" w:rsidRDefault="005A6383" w:rsidP="005A6383"/>
    <w:p w14:paraId="3B36B1DF" w14:textId="77777777" w:rsidR="005A6383" w:rsidRPr="005A6383" w:rsidRDefault="005A6383" w:rsidP="005A6383"/>
    <w:p w14:paraId="034A1D8D" w14:textId="77777777" w:rsidR="005A6383" w:rsidRPr="005A6383" w:rsidRDefault="00000000" w:rsidP="005A6383">
      <w:r>
        <w:pict w14:anchorId="33A4770A">
          <v:rect id="_x0000_i1038" style="width:0;height:1.5pt" o:hralign="center" o:hrstd="t" o:hr="t" fillcolor="#a0a0a0" stroked="f"/>
        </w:pict>
      </w:r>
    </w:p>
    <w:p w14:paraId="78D06FA6" w14:textId="58D69CEA" w:rsidR="00507137" w:rsidRDefault="005A6383">
      <w:r w:rsidRPr="005A6383">
        <w:rPr>
          <w:i/>
          <w:iCs/>
        </w:rPr>
        <w:t>End of Report</w:t>
      </w:r>
    </w:p>
    <w:sectPr w:rsidR="0050713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D2A06" w14:textId="77777777" w:rsidR="009535BB" w:rsidRDefault="009535BB" w:rsidP="005A6383">
      <w:pPr>
        <w:spacing w:after="0" w:line="240" w:lineRule="auto"/>
      </w:pPr>
      <w:r>
        <w:separator/>
      </w:r>
    </w:p>
  </w:endnote>
  <w:endnote w:type="continuationSeparator" w:id="0">
    <w:p w14:paraId="06D7BC8C" w14:textId="77777777" w:rsidR="009535BB" w:rsidRDefault="009535BB" w:rsidP="005A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579173"/>
      <w:docPartObj>
        <w:docPartGallery w:val="Page Numbers (Bottom of Page)"/>
        <w:docPartUnique/>
      </w:docPartObj>
    </w:sdtPr>
    <w:sdtEndPr>
      <w:rPr>
        <w:noProof/>
      </w:rPr>
    </w:sdtEndPr>
    <w:sdtContent>
      <w:p w14:paraId="15F52C09" w14:textId="6B271875" w:rsidR="005A6383" w:rsidRDefault="005A63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B88FC9" w14:textId="2A799927" w:rsidR="005A6383" w:rsidRDefault="005A6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5CACA" w14:textId="77777777" w:rsidR="009535BB" w:rsidRDefault="009535BB" w:rsidP="005A6383">
      <w:pPr>
        <w:spacing w:after="0" w:line="240" w:lineRule="auto"/>
      </w:pPr>
      <w:r>
        <w:separator/>
      </w:r>
    </w:p>
  </w:footnote>
  <w:footnote w:type="continuationSeparator" w:id="0">
    <w:p w14:paraId="79CD8C33" w14:textId="77777777" w:rsidR="009535BB" w:rsidRDefault="009535BB" w:rsidP="005A6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14FE"/>
    <w:multiLevelType w:val="multilevel"/>
    <w:tmpl w:val="24A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5AE8"/>
    <w:multiLevelType w:val="multilevel"/>
    <w:tmpl w:val="A43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12C16"/>
    <w:multiLevelType w:val="hybridMultilevel"/>
    <w:tmpl w:val="81CE5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65233"/>
    <w:multiLevelType w:val="multilevel"/>
    <w:tmpl w:val="5F6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02E58"/>
    <w:multiLevelType w:val="multilevel"/>
    <w:tmpl w:val="3180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31F65"/>
    <w:multiLevelType w:val="hybridMultilevel"/>
    <w:tmpl w:val="AD10D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BC4542"/>
    <w:multiLevelType w:val="hybridMultilevel"/>
    <w:tmpl w:val="857C6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06B77"/>
    <w:multiLevelType w:val="hybridMultilevel"/>
    <w:tmpl w:val="F7063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FF7A75"/>
    <w:multiLevelType w:val="multilevel"/>
    <w:tmpl w:val="348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C086C"/>
    <w:multiLevelType w:val="multilevel"/>
    <w:tmpl w:val="77B0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15BD3"/>
    <w:multiLevelType w:val="hybridMultilevel"/>
    <w:tmpl w:val="FE86E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C83DFC"/>
    <w:multiLevelType w:val="hybridMultilevel"/>
    <w:tmpl w:val="14521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BE65B4"/>
    <w:multiLevelType w:val="hybridMultilevel"/>
    <w:tmpl w:val="4D44A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5A1F05"/>
    <w:multiLevelType w:val="hybridMultilevel"/>
    <w:tmpl w:val="FB4EA344"/>
    <w:lvl w:ilvl="0" w:tplc="84C052EE">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FE68C3"/>
    <w:multiLevelType w:val="hybridMultilevel"/>
    <w:tmpl w:val="3E103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A13B35"/>
    <w:multiLevelType w:val="multilevel"/>
    <w:tmpl w:val="634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116811">
    <w:abstractNumId w:val="8"/>
  </w:num>
  <w:num w:numId="2" w16cid:durableId="1848520150">
    <w:abstractNumId w:val="9"/>
  </w:num>
  <w:num w:numId="3" w16cid:durableId="1290161611">
    <w:abstractNumId w:val="4"/>
  </w:num>
  <w:num w:numId="4" w16cid:durableId="1672641253">
    <w:abstractNumId w:val="3"/>
  </w:num>
  <w:num w:numId="5" w16cid:durableId="1929649840">
    <w:abstractNumId w:val="0"/>
  </w:num>
  <w:num w:numId="6" w16cid:durableId="841967692">
    <w:abstractNumId w:val="1"/>
  </w:num>
  <w:num w:numId="7" w16cid:durableId="1709450364">
    <w:abstractNumId w:val="15"/>
  </w:num>
  <w:num w:numId="8" w16cid:durableId="906653304">
    <w:abstractNumId w:val="2"/>
  </w:num>
  <w:num w:numId="9" w16cid:durableId="19822236">
    <w:abstractNumId w:val="11"/>
  </w:num>
  <w:num w:numId="10" w16cid:durableId="1488086837">
    <w:abstractNumId w:val="14"/>
  </w:num>
  <w:num w:numId="11" w16cid:durableId="298389779">
    <w:abstractNumId w:val="12"/>
  </w:num>
  <w:num w:numId="12" w16cid:durableId="526718104">
    <w:abstractNumId w:val="7"/>
  </w:num>
  <w:num w:numId="13" w16cid:durableId="1244338666">
    <w:abstractNumId w:val="5"/>
  </w:num>
  <w:num w:numId="14" w16cid:durableId="191916323">
    <w:abstractNumId w:val="6"/>
  </w:num>
  <w:num w:numId="15" w16cid:durableId="539781132">
    <w:abstractNumId w:val="10"/>
  </w:num>
  <w:num w:numId="16" w16cid:durableId="3462518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83"/>
    <w:rsid w:val="001A6DF0"/>
    <w:rsid w:val="00215880"/>
    <w:rsid w:val="002E7CE0"/>
    <w:rsid w:val="003F2BF0"/>
    <w:rsid w:val="00507137"/>
    <w:rsid w:val="005A6383"/>
    <w:rsid w:val="007C4C78"/>
    <w:rsid w:val="00812B2C"/>
    <w:rsid w:val="008154AB"/>
    <w:rsid w:val="008176ED"/>
    <w:rsid w:val="009535BB"/>
    <w:rsid w:val="009A49E5"/>
    <w:rsid w:val="00AF2FC7"/>
    <w:rsid w:val="00B6602A"/>
    <w:rsid w:val="00C13AE9"/>
    <w:rsid w:val="00C474D4"/>
    <w:rsid w:val="00C54F80"/>
    <w:rsid w:val="00D007D3"/>
    <w:rsid w:val="00D10712"/>
    <w:rsid w:val="00E7074C"/>
    <w:rsid w:val="00EC3882"/>
    <w:rsid w:val="00F6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EC89"/>
  <w15:chartTrackingRefBased/>
  <w15:docId w15:val="{5E0D1A3E-8A33-453E-B37F-5A52FD27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38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A638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638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638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A638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A6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38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A638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638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638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A638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A6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383"/>
    <w:rPr>
      <w:rFonts w:eastAsiaTheme="majorEastAsia" w:cstheme="majorBidi"/>
      <w:color w:val="272727" w:themeColor="text1" w:themeTint="D8"/>
    </w:rPr>
  </w:style>
  <w:style w:type="paragraph" w:styleId="Title">
    <w:name w:val="Title"/>
    <w:basedOn w:val="Normal"/>
    <w:next w:val="Normal"/>
    <w:link w:val="TitleChar"/>
    <w:uiPriority w:val="10"/>
    <w:qFormat/>
    <w:rsid w:val="005A6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383"/>
    <w:pPr>
      <w:spacing w:before="160"/>
      <w:jc w:val="center"/>
    </w:pPr>
    <w:rPr>
      <w:i/>
      <w:iCs/>
      <w:color w:val="404040" w:themeColor="text1" w:themeTint="BF"/>
    </w:rPr>
  </w:style>
  <w:style w:type="character" w:customStyle="1" w:styleId="QuoteChar">
    <w:name w:val="Quote Char"/>
    <w:basedOn w:val="DefaultParagraphFont"/>
    <w:link w:val="Quote"/>
    <w:uiPriority w:val="29"/>
    <w:rsid w:val="005A6383"/>
    <w:rPr>
      <w:i/>
      <w:iCs/>
      <w:color w:val="404040" w:themeColor="text1" w:themeTint="BF"/>
    </w:rPr>
  </w:style>
  <w:style w:type="paragraph" w:styleId="ListParagraph">
    <w:name w:val="List Paragraph"/>
    <w:basedOn w:val="Normal"/>
    <w:uiPriority w:val="34"/>
    <w:qFormat/>
    <w:rsid w:val="005A6383"/>
    <w:pPr>
      <w:ind w:left="720"/>
      <w:contextualSpacing/>
    </w:pPr>
  </w:style>
  <w:style w:type="character" w:styleId="IntenseEmphasis">
    <w:name w:val="Intense Emphasis"/>
    <w:basedOn w:val="DefaultParagraphFont"/>
    <w:uiPriority w:val="21"/>
    <w:qFormat/>
    <w:rsid w:val="005A6383"/>
    <w:rPr>
      <w:i/>
      <w:iCs/>
      <w:color w:val="2E74B5" w:themeColor="accent1" w:themeShade="BF"/>
    </w:rPr>
  </w:style>
  <w:style w:type="paragraph" w:styleId="IntenseQuote">
    <w:name w:val="Intense Quote"/>
    <w:basedOn w:val="Normal"/>
    <w:next w:val="Normal"/>
    <w:link w:val="IntenseQuoteChar"/>
    <w:uiPriority w:val="30"/>
    <w:qFormat/>
    <w:rsid w:val="005A63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6383"/>
    <w:rPr>
      <w:i/>
      <w:iCs/>
      <w:color w:val="2E74B5" w:themeColor="accent1" w:themeShade="BF"/>
    </w:rPr>
  </w:style>
  <w:style w:type="character" w:styleId="IntenseReference">
    <w:name w:val="Intense Reference"/>
    <w:basedOn w:val="DefaultParagraphFont"/>
    <w:uiPriority w:val="32"/>
    <w:qFormat/>
    <w:rsid w:val="005A6383"/>
    <w:rPr>
      <w:b/>
      <w:bCs/>
      <w:smallCaps/>
      <w:color w:val="2E74B5" w:themeColor="accent1" w:themeShade="BF"/>
      <w:spacing w:val="5"/>
    </w:rPr>
  </w:style>
  <w:style w:type="paragraph" w:styleId="Header">
    <w:name w:val="header"/>
    <w:basedOn w:val="Normal"/>
    <w:link w:val="HeaderChar"/>
    <w:uiPriority w:val="99"/>
    <w:unhideWhenUsed/>
    <w:rsid w:val="005A6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83"/>
  </w:style>
  <w:style w:type="paragraph" w:styleId="Footer">
    <w:name w:val="footer"/>
    <w:basedOn w:val="Normal"/>
    <w:link w:val="FooterChar"/>
    <w:uiPriority w:val="99"/>
    <w:unhideWhenUsed/>
    <w:rsid w:val="005A6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83"/>
  </w:style>
  <w:style w:type="table" w:styleId="TableGridLight">
    <w:name w:val="Grid Table Light"/>
    <w:basedOn w:val="TableNormal"/>
    <w:uiPriority w:val="40"/>
    <w:rsid w:val="002E7C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7656">
      <w:bodyDiv w:val="1"/>
      <w:marLeft w:val="0"/>
      <w:marRight w:val="0"/>
      <w:marTop w:val="0"/>
      <w:marBottom w:val="0"/>
      <w:divBdr>
        <w:top w:val="none" w:sz="0" w:space="0" w:color="auto"/>
        <w:left w:val="none" w:sz="0" w:space="0" w:color="auto"/>
        <w:bottom w:val="none" w:sz="0" w:space="0" w:color="auto"/>
        <w:right w:val="none" w:sz="0" w:space="0" w:color="auto"/>
      </w:divBdr>
      <w:divsChild>
        <w:div w:id="2018342085">
          <w:marLeft w:val="0"/>
          <w:marRight w:val="0"/>
          <w:marTop w:val="0"/>
          <w:marBottom w:val="0"/>
          <w:divBdr>
            <w:top w:val="none" w:sz="0" w:space="0" w:color="auto"/>
            <w:left w:val="none" w:sz="0" w:space="0" w:color="auto"/>
            <w:bottom w:val="none" w:sz="0" w:space="0" w:color="auto"/>
            <w:right w:val="none" w:sz="0" w:space="0" w:color="auto"/>
          </w:divBdr>
          <w:divsChild>
            <w:div w:id="46072952">
              <w:marLeft w:val="0"/>
              <w:marRight w:val="0"/>
              <w:marTop w:val="0"/>
              <w:marBottom w:val="0"/>
              <w:divBdr>
                <w:top w:val="none" w:sz="0" w:space="0" w:color="auto"/>
                <w:left w:val="none" w:sz="0" w:space="0" w:color="auto"/>
                <w:bottom w:val="none" w:sz="0" w:space="0" w:color="auto"/>
                <w:right w:val="none" w:sz="0" w:space="0" w:color="auto"/>
              </w:divBdr>
              <w:divsChild>
                <w:div w:id="2050060089">
                  <w:marLeft w:val="0"/>
                  <w:marRight w:val="0"/>
                  <w:marTop w:val="0"/>
                  <w:marBottom w:val="0"/>
                  <w:divBdr>
                    <w:top w:val="none" w:sz="0" w:space="0" w:color="auto"/>
                    <w:left w:val="none" w:sz="0" w:space="0" w:color="auto"/>
                    <w:bottom w:val="none" w:sz="0" w:space="0" w:color="auto"/>
                    <w:right w:val="none" w:sz="0" w:space="0" w:color="auto"/>
                  </w:divBdr>
                  <w:divsChild>
                    <w:div w:id="2140487844">
                      <w:marLeft w:val="0"/>
                      <w:marRight w:val="0"/>
                      <w:marTop w:val="0"/>
                      <w:marBottom w:val="0"/>
                      <w:divBdr>
                        <w:top w:val="none" w:sz="0" w:space="0" w:color="auto"/>
                        <w:left w:val="none" w:sz="0" w:space="0" w:color="auto"/>
                        <w:bottom w:val="none" w:sz="0" w:space="0" w:color="auto"/>
                        <w:right w:val="none" w:sz="0" w:space="0" w:color="auto"/>
                      </w:divBdr>
                      <w:divsChild>
                        <w:div w:id="1508211240">
                          <w:marLeft w:val="0"/>
                          <w:marRight w:val="0"/>
                          <w:marTop w:val="0"/>
                          <w:marBottom w:val="0"/>
                          <w:divBdr>
                            <w:top w:val="none" w:sz="0" w:space="0" w:color="auto"/>
                            <w:left w:val="none" w:sz="0" w:space="0" w:color="auto"/>
                            <w:bottom w:val="none" w:sz="0" w:space="0" w:color="auto"/>
                            <w:right w:val="none" w:sz="0" w:space="0" w:color="auto"/>
                          </w:divBdr>
                          <w:divsChild>
                            <w:div w:id="1368487703">
                              <w:marLeft w:val="0"/>
                              <w:marRight w:val="0"/>
                              <w:marTop w:val="0"/>
                              <w:marBottom w:val="0"/>
                              <w:divBdr>
                                <w:top w:val="none" w:sz="0" w:space="0" w:color="auto"/>
                                <w:left w:val="none" w:sz="0" w:space="0" w:color="auto"/>
                                <w:bottom w:val="none" w:sz="0" w:space="0" w:color="auto"/>
                                <w:right w:val="none" w:sz="0" w:space="0" w:color="auto"/>
                              </w:divBdr>
                              <w:divsChild>
                                <w:div w:id="1888293598">
                                  <w:marLeft w:val="0"/>
                                  <w:marRight w:val="0"/>
                                  <w:marTop w:val="0"/>
                                  <w:marBottom w:val="0"/>
                                  <w:divBdr>
                                    <w:top w:val="none" w:sz="0" w:space="0" w:color="auto"/>
                                    <w:left w:val="none" w:sz="0" w:space="0" w:color="auto"/>
                                    <w:bottom w:val="none" w:sz="0" w:space="0" w:color="auto"/>
                                    <w:right w:val="none" w:sz="0" w:space="0" w:color="auto"/>
                                  </w:divBdr>
                                  <w:divsChild>
                                    <w:div w:id="91169057">
                                      <w:marLeft w:val="0"/>
                                      <w:marRight w:val="0"/>
                                      <w:marTop w:val="0"/>
                                      <w:marBottom w:val="0"/>
                                      <w:divBdr>
                                        <w:top w:val="none" w:sz="0" w:space="0" w:color="auto"/>
                                        <w:left w:val="none" w:sz="0" w:space="0" w:color="auto"/>
                                        <w:bottom w:val="none" w:sz="0" w:space="0" w:color="auto"/>
                                        <w:right w:val="none" w:sz="0" w:space="0" w:color="auto"/>
                                      </w:divBdr>
                                      <w:divsChild>
                                        <w:div w:id="595208365">
                                          <w:marLeft w:val="0"/>
                                          <w:marRight w:val="0"/>
                                          <w:marTop w:val="0"/>
                                          <w:marBottom w:val="0"/>
                                          <w:divBdr>
                                            <w:top w:val="none" w:sz="0" w:space="0" w:color="auto"/>
                                            <w:left w:val="none" w:sz="0" w:space="0" w:color="auto"/>
                                            <w:bottom w:val="none" w:sz="0" w:space="0" w:color="auto"/>
                                            <w:right w:val="none" w:sz="0" w:space="0" w:color="auto"/>
                                          </w:divBdr>
                                          <w:divsChild>
                                            <w:div w:id="736829830">
                                              <w:marLeft w:val="0"/>
                                              <w:marRight w:val="0"/>
                                              <w:marTop w:val="0"/>
                                              <w:marBottom w:val="0"/>
                                              <w:divBdr>
                                                <w:top w:val="none" w:sz="0" w:space="0" w:color="auto"/>
                                                <w:left w:val="none" w:sz="0" w:space="0" w:color="auto"/>
                                                <w:bottom w:val="none" w:sz="0" w:space="0" w:color="auto"/>
                                                <w:right w:val="none" w:sz="0" w:space="0" w:color="auto"/>
                                              </w:divBdr>
                                              <w:divsChild>
                                                <w:div w:id="1637181418">
                                                  <w:marLeft w:val="0"/>
                                                  <w:marRight w:val="0"/>
                                                  <w:marTop w:val="0"/>
                                                  <w:marBottom w:val="0"/>
                                                  <w:divBdr>
                                                    <w:top w:val="none" w:sz="0" w:space="0" w:color="auto"/>
                                                    <w:left w:val="none" w:sz="0" w:space="0" w:color="auto"/>
                                                    <w:bottom w:val="none" w:sz="0" w:space="0" w:color="auto"/>
                                                    <w:right w:val="none" w:sz="0" w:space="0" w:color="auto"/>
                                                  </w:divBdr>
                                                  <w:divsChild>
                                                    <w:div w:id="1723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433054">
          <w:marLeft w:val="0"/>
          <w:marRight w:val="0"/>
          <w:marTop w:val="0"/>
          <w:marBottom w:val="0"/>
          <w:divBdr>
            <w:top w:val="none" w:sz="0" w:space="0" w:color="auto"/>
            <w:left w:val="none" w:sz="0" w:space="0" w:color="auto"/>
            <w:bottom w:val="none" w:sz="0" w:space="0" w:color="auto"/>
            <w:right w:val="none" w:sz="0" w:space="0" w:color="auto"/>
          </w:divBdr>
          <w:divsChild>
            <w:div w:id="183401948">
              <w:marLeft w:val="0"/>
              <w:marRight w:val="0"/>
              <w:marTop w:val="0"/>
              <w:marBottom w:val="0"/>
              <w:divBdr>
                <w:top w:val="none" w:sz="0" w:space="0" w:color="auto"/>
                <w:left w:val="none" w:sz="0" w:space="0" w:color="auto"/>
                <w:bottom w:val="none" w:sz="0" w:space="0" w:color="auto"/>
                <w:right w:val="none" w:sz="0" w:space="0" w:color="auto"/>
              </w:divBdr>
              <w:divsChild>
                <w:div w:id="1140464802">
                  <w:marLeft w:val="0"/>
                  <w:marRight w:val="0"/>
                  <w:marTop w:val="0"/>
                  <w:marBottom w:val="0"/>
                  <w:divBdr>
                    <w:top w:val="none" w:sz="0" w:space="0" w:color="auto"/>
                    <w:left w:val="none" w:sz="0" w:space="0" w:color="auto"/>
                    <w:bottom w:val="none" w:sz="0" w:space="0" w:color="auto"/>
                    <w:right w:val="none" w:sz="0" w:space="0" w:color="auto"/>
                  </w:divBdr>
                  <w:divsChild>
                    <w:div w:id="864447194">
                      <w:marLeft w:val="0"/>
                      <w:marRight w:val="0"/>
                      <w:marTop w:val="0"/>
                      <w:marBottom w:val="0"/>
                      <w:divBdr>
                        <w:top w:val="none" w:sz="0" w:space="0" w:color="auto"/>
                        <w:left w:val="none" w:sz="0" w:space="0" w:color="auto"/>
                        <w:bottom w:val="none" w:sz="0" w:space="0" w:color="auto"/>
                        <w:right w:val="none" w:sz="0" w:space="0" w:color="auto"/>
                      </w:divBdr>
                      <w:divsChild>
                        <w:div w:id="15331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3932">
      <w:bodyDiv w:val="1"/>
      <w:marLeft w:val="0"/>
      <w:marRight w:val="0"/>
      <w:marTop w:val="0"/>
      <w:marBottom w:val="0"/>
      <w:divBdr>
        <w:top w:val="none" w:sz="0" w:space="0" w:color="auto"/>
        <w:left w:val="none" w:sz="0" w:space="0" w:color="auto"/>
        <w:bottom w:val="none" w:sz="0" w:space="0" w:color="auto"/>
        <w:right w:val="none" w:sz="0" w:space="0" w:color="auto"/>
      </w:divBdr>
    </w:div>
    <w:div w:id="207109906">
      <w:bodyDiv w:val="1"/>
      <w:marLeft w:val="0"/>
      <w:marRight w:val="0"/>
      <w:marTop w:val="0"/>
      <w:marBottom w:val="0"/>
      <w:divBdr>
        <w:top w:val="none" w:sz="0" w:space="0" w:color="auto"/>
        <w:left w:val="none" w:sz="0" w:space="0" w:color="auto"/>
        <w:bottom w:val="none" w:sz="0" w:space="0" w:color="auto"/>
        <w:right w:val="none" w:sz="0" w:space="0" w:color="auto"/>
      </w:divBdr>
    </w:div>
    <w:div w:id="217329822">
      <w:bodyDiv w:val="1"/>
      <w:marLeft w:val="0"/>
      <w:marRight w:val="0"/>
      <w:marTop w:val="0"/>
      <w:marBottom w:val="0"/>
      <w:divBdr>
        <w:top w:val="none" w:sz="0" w:space="0" w:color="auto"/>
        <w:left w:val="none" w:sz="0" w:space="0" w:color="auto"/>
        <w:bottom w:val="none" w:sz="0" w:space="0" w:color="auto"/>
        <w:right w:val="none" w:sz="0" w:space="0" w:color="auto"/>
      </w:divBdr>
    </w:div>
    <w:div w:id="474110078">
      <w:bodyDiv w:val="1"/>
      <w:marLeft w:val="0"/>
      <w:marRight w:val="0"/>
      <w:marTop w:val="0"/>
      <w:marBottom w:val="0"/>
      <w:divBdr>
        <w:top w:val="none" w:sz="0" w:space="0" w:color="auto"/>
        <w:left w:val="none" w:sz="0" w:space="0" w:color="auto"/>
        <w:bottom w:val="none" w:sz="0" w:space="0" w:color="auto"/>
        <w:right w:val="none" w:sz="0" w:space="0" w:color="auto"/>
      </w:divBdr>
    </w:div>
    <w:div w:id="792672435">
      <w:bodyDiv w:val="1"/>
      <w:marLeft w:val="0"/>
      <w:marRight w:val="0"/>
      <w:marTop w:val="0"/>
      <w:marBottom w:val="0"/>
      <w:divBdr>
        <w:top w:val="none" w:sz="0" w:space="0" w:color="auto"/>
        <w:left w:val="none" w:sz="0" w:space="0" w:color="auto"/>
        <w:bottom w:val="none" w:sz="0" w:space="0" w:color="auto"/>
        <w:right w:val="none" w:sz="0" w:space="0" w:color="auto"/>
      </w:divBdr>
    </w:div>
    <w:div w:id="890455821">
      <w:bodyDiv w:val="1"/>
      <w:marLeft w:val="0"/>
      <w:marRight w:val="0"/>
      <w:marTop w:val="0"/>
      <w:marBottom w:val="0"/>
      <w:divBdr>
        <w:top w:val="none" w:sz="0" w:space="0" w:color="auto"/>
        <w:left w:val="none" w:sz="0" w:space="0" w:color="auto"/>
        <w:bottom w:val="none" w:sz="0" w:space="0" w:color="auto"/>
        <w:right w:val="none" w:sz="0" w:space="0" w:color="auto"/>
      </w:divBdr>
    </w:div>
    <w:div w:id="958337137">
      <w:bodyDiv w:val="1"/>
      <w:marLeft w:val="0"/>
      <w:marRight w:val="0"/>
      <w:marTop w:val="0"/>
      <w:marBottom w:val="0"/>
      <w:divBdr>
        <w:top w:val="none" w:sz="0" w:space="0" w:color="auto"/>
        <w:left w:val="none" w:sz="0" w:space="0" w:color="auto"/>
        <w:bottom w:val="none" w:sz="0" w:space="0" w:color="auto"/>
        <w:right w:val="none" w:sz="0" w:space="0" w:color="auto"/>
      </w:divBdr>
    </w:div>
    <w:div w:id="1007908331">
      <w:bodyDiv w:val="1"/>
      <w:marLeft w:val="0"/>
      <w:marRight w:val="0"/>
      <w:marTop w:val="0"/>
      <w:marBottom w:val="0"/>
      <w:divBdr>
        <w:top w:val="none" w:sz="0" w:space="0" w:color="auto"/>
        <w:left w:val="none" w:sz="0" w:space="0" w:color="auto"/>
        <w:bottom w:val="none" w:sz="0" w:space="0" w:color="auto"/>
        <w:right w:val="none" w:sz="0" w:space="0" w:color="auto"/>
      </w:divBdr>
    </w:div>
    <w:div w:id="1359509867">
      <w:bodyDiv w:val="1"/>
      <w:marLeft w:val="0"/>
      <w:marRight w:val="0"/>
      <w:marTop w:val="0"/>
      <w:marBottom w:val="0"/>
      <w:divBdr>
        <w:top w:val="none" w:sz="0" w:space="0" w:color="auto"/>
        <w:left w:val="none" w:sz="0" w:space="0" w:color="auto"/>
        <w:bottom w:val="none" w:sz="0" w:space="0" w:color="auto"/>
        <w:right w:val="none" w:sz="0" w:space="0" w:color="auto"/>
      </w:divBdr>
    </w:div>
    <w:div w:id="1404567955">
      <w:bodyDiv w:val="1"/>
      <w:marLeft w:val="0"/>
      <w:marRight w:val="0"/>
      <w:marTop w:val="0"/>
      <w:marBottom w:val="0"/>
      <w:divBdr>
        <w:top w:val="none" w:sz="0" w:space="0" w:color="auto"/>
        <w:left w:val="none" w:sz="0" w:space="0" w:color="auto"/>
        <w:bottom w:val="none" w:sz="0" w:space="0" w:color="auto"/>
        <w:right w:val="none" w:sz="0" w:space="0" w:color="auto"/>
      </w:divBdr>
    </w:div>
    <w:div w:id="1491948825">
      <w:bodyDiv w:val="1"/>
      <w:marLeft w:val="0"/>
      <w:marRight w:val="0"/>
      <w:marTop w:val="0"/>
      <w:marBottom w:val="0"/>
      <w:divBdr>
        <w:top w:val="none" w:sz="0" w:space="0" w:color="auto"/>
        <w:left w:val="none" w:sz="0" w:space="0" w:color="auto"/>
        <w:bottom w:val="none" w:sz="0" w:space="0" w:color="auto"/>
        <w:right w:val="none" w:sz="0" w:space="0" w:color="auto"/>
      </w:divBdr>
    </w:div>
    <w:div w:id="1728528106">
      <w:bodyDiv w:val="1"/>
      <w:marLeft w:val="0"/>
      <w:marRight w:val="0"/>
      <w:marTop w:val="0"/>
      <w:marBottom w:val="0"/>
      <w:divBdr>
        <w:top w:val="none" w:sz="0" w:space="0" w:color="auto"/>
        <w:left w:val="none" w:sz="0" w:space="0" w:color="auto"/>
        <w:bottom w:val="none" w:sz="0" w:space="0" w:color="auto"/>
        <w:right w:val="none" w:sz="0" w:space="0" w:color="auto"/>
      </w:divBdr>
      <w:divsChild>
        <w:div w:id="1654992818">
          <w:marLeft w:val="0"/>
          <w:marRight w:val="0"/>
          <w:marTop w:val="0"/>
          <w:marBottom w:val="0"/>
          <w:divBdr>
            <w:top w:val="none" w:sz="0" w:space="0" w:color="auto"/>
            <w:left w:val="none" w:sz="0" w:space="0" w:color="auto"/>
            <w:bottom w:val="none" w:sz="0" w:space="0" w:color="auto"/>
            <w:right w:val="none" w:sz="0" w:space="0" w:color="auto"/>
          </w:divBdr>
          <w:divsChild>
            <w:div w:id="832842811">
              <w:marLeft w:val="0"/>
              <w:marRight w:val="0"/>
              <w:marTop w:val="0"/>
              <w:marBottom w:val="0"/>
              <w:divBdr>
                <w:top w:val="none" w:sz="0" w:space="0" w:color="auto"/>
                <w:left w:val="none" w:sz="0" w:space="0" w:color="auto"/>
                <w:bottom w:val="none" w:sz="0" w:space="0" w:color="auto"/>
                <w:right w:val="none" w:sz="0" w:space="0" w:color="auto"/>
              </w:divBdr>
              <w:divsChild>
                <w:div w:id="49691413">
                  <w:marLeft w:val="0"/>
                  <w:marRight w:val="0"/>
                  <w:marTop w:val="0"/>
                  <w:marBottom w:val="0"/>
                  <w:divBdr>
                    <w:top w:val="none" w:sz="0" w:space="0" w:color="auto"/>
                    <w:left w:val="none" w:sz="0" w:space="0" w:color="auto"/>
                    <w:bottom w:val="none" w:sz="0" w:space="0" w:color="auto"/>
                    <w:right w:val="none" w:sz="0" w:space="0" w:color="auto"/>
                  </w:divBdr>
                  <w:divsChild>
                    <w:div w:id="1508669852">
                      <w:marLeft w:val="0"/>
                      <w:marRight w:val="0"/>
                      <w:marTop w:val="0"/>
                      <w:marBottom w:val="0"/>
                      <w:divBdr>
                        <w:top w:val="none" w:sz="0" w:space="0" w:color="auto"/>
                        <w:left w:val="none" w:sz="0" w:space="0" w:color="auto"/>
                        <w:bottom w:val="none" w:sz="0" w:space="0" w:color="auto"/>
                        <w:right w:val="none" w:sz="0" w:space="0" w:color="auto"/>
                      </w:divBdr>
                      <w:divsChild>
                        <w:div w:id="1631863595">
                          <w:marLeft w:val="0"/>
                          <w:marRight w:val="0"/>
                          <w:marTop w:val="0"/>
                          <w:marBottom w:val="0"/>
                          <w:divBdr>
                            <w:top w:val="none" w:sz="0" w:space="0" w:color="auto"/>
                            <w:left w:val="none" w:sz="0" w:space="0" w:color="auto"/>
                            <w:bottom w:val="none" w:sz="0" w:space="0" w:color="auto"/>
                            <w:right w:val="none" w:sz="0" w:space="0" w:color="auto"/>
                          </w:divBdr>
                          <w:divsChild>
                            <w:div w:id="2104647756">
                              <w:marLeft w:val="0"/>
                              <w:marRight w:val="0"/>
                              <w:marTop w:val="0"/>
                              <w:marBottom w:val="0"/>
                              <w:divBdr>
                                <w:top w:val="none" w:sz="0" w:space="0" w:color="auto"/>
                                <w:left w:val="none" w:sz="0" w:space="0" w:color="auto"/>
                                <w:bottom w:val="none" w:sz="0" w:space="0" w:color="auto"/>
                                <w:right w:val="none" w:sz="0" w:space="0" w:color="auto"/>
                              </w:divBdr>
                              <w:divsChild>
                                <w:div w:id="1533113485">
                                  <w:marLeft w:val="0"/>
                                  <w:marRight w:val="0"/>
                                  <w:marTop w:val="0"/>
                                  <w:marBottom w:val="0"/>
                                  <w:divBdr>
                                    <w:top w:val="none" w:sz="0" w:space="0" w:color="auto"/>
                                    <w:left w:val="none" w:sz="0" w:space="0" w:color="auto"/>
                                    <w:bottom w:val="none" w:sz="0" w:space="0" w:color="auto"/>
                                    <w:right w:val="none" w:sz="0" w:space="0" w:color="auto"/>
                                  </w:divBdr>
                                  <w:divsChild>
                                    <w:div w:id="921138050">
                                      <w:marLeft w:val="0"/>
                                      <w:marRight w:val="0"/>
                                      <w:marTop w:val="0"/>
                                      <w:marBottom w:val="0"/>
                                      <w:divBdr>
                                        <w:top w:val="none" w:sz="0" w:space="0" w:color="auto"/>
                                        <w:left w:val="none" w:sz="0" w:space="0" w:color="auto"/>
                                        <w:bottom w:val="none" w:sz="0" w:space="0" w:color="auto"/>
                                        <w:right w:val="none" w:sz="0" w:space="0" w:color="auto"/>
                                      </w:divBdr>
                                      <w:divsChild>
                                        <w:div w:id="821314880">
                                          <w:marLeft w:val="0"/>
                                          <w:marRight w:val="0"/>
                                          <w:marTop w:val="0"/>
                                          <w:marBottom w:val="0"/>
                                          <w:divBdr>
                                            <w:top w:val="none" w:sz="0" w:space="0" w:color="auto"/>
                                            <w:left w:val="none" w:sz="0" w:space="0" w:color="auto"/>
                                            <w:bottom w:val="none" w:sz="0" w:space="0" w:color="auto"/>
                                            <w:right w:val="none" w:sz="0" w:space="0" w:color="auto"/>
                                          </w:divBdr>
                                          <w:divsChild>
                                            <w:div w:id="19936354">
                                              <w:marLeft w:val="0"/>
                                              <w:marRight w:val="0"/>
                                              <w:marTop w:val="0"/>
                                              <w:marBottom w:val="0"/>
                                              <w:divBdr>
                                                <w:top w:val="none" w:sz="0" w:space="0" w:color="auto"/>
                                                <w:left w:val="none" w:sz="0" w:space="0" w:color="auto"/>
                                                <w:bottom w:val="none" w:sz="0" w:space="0" w:color="auto"/>
                                                <w:right w:val="none" w:sz="0" w:space="0" w:color="auto"/>
                                              </w:divBdr>
                                              <w:divsChild>
                                                <w:div w:id="1407998408">
                                                  <w:marLeft w:val="0"/>
                                                  <w:marRight w:val="0"/>
                                                  <w:marTop w:val="0"/>
                                                  <w:marBottom w:val="0"/>
                                                  <w:divBdr>
                                                    <w:top w:val="none" w:sz="0" w:space="0" w:color="auto"/>
                                                    <w:left w:val="none" w:sz="0" w:space="0" w:color="auto"/>
                                                    <w:bottom w:val="none" w:sz="0" w:space="0" w:color="auto"/>
                                                    <w:right w:val="none" w:sz="0" w:space="0" w:color="auto"/>
                                                  </w:divBdr>
                                                  <w:divsChild>
                                                    <w:div w:id="21326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134033">
          <w:marLeft w:val="0"/>
          <w:marRight w:val="0"/>
          <w:marTop w:val="0"/>
          <w:marBottom w:val="0"/>
          <w:divBdr>
            <w:top w:val="none" w:sz="0" w:space="0" w:color="auto"/>
            <w:left w:val="none" w:sz="0" w:space="0" w:color="auto"/>
            <w:bottom w:val="none" w:sz="0" w:space="0" w:color="auto"/>
            <w:right w:val="none" w:sz="0" w:space="0" w:color="auto"/>
          </w:divBdr>
          <w:divsChild>
            <w:div w:id="1823155297">
              <w:marLeft w:val="0"/>
              <w:marRight w:val="0"/>
              <w:marTop w:val="0"/>
              <w:marBottom w:val="0"/>
              <w:divBdr>
                <w:top w:val="none" w:sz="0" w:space="0" w:color="auto"/>
                <w:left w:val="none" w:sz="0" w:space="0" w:color="auto"/>
                <w:bottom w:val="none" w:sz="0" w:space="0" w:color="auto"/>
                <w:right w:val="none" w:sz="0" w:space="0" w:color="auto"/>
              </w:divBdr>
              <w:divsChild>
                <w:div w:id="1011369561">
                  <w:marLeft w:val="0"/>
                  <w:marRight w:val="0"/>
                  <w:marTop w:val="0"/>
                  <w:marBottom w:val="0"/>
                  <w:divBdr>
                    <w:top w:val="none" w:sz="0" w:space="0" w:color="auto"/>
                    <w:left w:val="none" w:sz="0" w:space="0" w:color="auto"/>
                    <w:bottom w:val="none" w:sz="0" w:space="0" w:color="auto"/>
                    <w:right w:val="none" w:sz="0" w:space="0" w:color="auto"/>
                  </w:divBdr>
                  <w:divsChild>
                    <w:div w:id="1357120684">
                      <w:marLeft w:val="0"/>
                      <w:marRight w:val="0"/>
                      <w:marTop w:val="0"/>
                      <w:marBottom w:val="0"/>
                      <w:divBdr>
                        <w:top w:val="none" w:sz="0" w:space="0" w:color="auto"/>
                        <w:left w:val="none" w:sz="0" w:space="0" w:color="auto"/>
                        <w:bottom w:val="none" w:sz="0" w:space="0" w:color="auto"/>
                        <w:right w:val="none" w:sz="0" w:space="0" w:color="auto"/>
                      </w:divBdr>
                      <w:divsChild>
                        <w:div w:id="13247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1469">
      <w:bodyDiv w:val="1"/>
      <w:marLeft w:val="0"/>
      <w:marRight w:val="0"/>
      <w:marTop w:val="0"/>
      <w:marBottom w:val="0"/>
      <w:divBdr>
        <w:top w:val="none" w:sz="0" w:space="0" w:color="auto"/>
        <w:left w:val="none" w:sz="0" w:space="0" w:color="auto"/>
        <w:bottom w:val="none" w:sz="0" w:space="0" w:color="auto"/>
        <w:right w:val="none" w:sz="0" w:space="0" w:color="auto"/>
      </w:divBdr>
    </w:div>
    <w:div w:id="2043826189">
      <w:bodyDiv w:val="1"/>
      <w:marLeft w:val="0"/>
      <w:marRight w:val="0"/>
      <w:marTop w:val="0"/>
      <w:marBottom w:val="0"/>
      <w:divBdr>
        <w:top w:val="none" w:sz="0" w:space="0" w:color="auto"/>
        <w:left w:val="none" w:sz="0" w:space="0" w:color="auto"/>
        <w:bottom w:val="none" w:sz="0" w:space="0" w:color="auto"/>
        <w:right w:val="none" w:sz="0" w:space="0" w:color="auto"/>
      </w:divBdr>
    </w:div>
    <w:div w:id="20619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8</cp:revision>
  <dcterms:created xsi:type="dcterms:W3CDTF">2025-05-15T18:09:00Z</dcterms:created>
  <dcterms:modified xsi:type="dcterms:W3CDTF">2025-05-15T20:51:00Z</dcterms:modified>
</cp:coreProperties>
</file>