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7442" w14:textId="5B409FD8" w:rsidR="009F0CE4" w:rsidRPr="006B63A9" w:rsidRDefault="009F0CE4" w:rsidP="007A15B6">
      <w:pPr>
        <w:jc w:val="center"/>
        <w:rPr>
          <w:rFonts w:ascii="Times New Roman" w:hAnsi="Times New Roman" w:cs="Times New Roman"/>
          <w:b/>
          <w:bCs/>
          <w:i/>
          <w:iCs/>
          <w:sz w:val="32"/>
          <w:szCs w:val="32"/>
          <w:lang w:val="en-US"/>
        </w:rPr>
      </w:pPr>
      <w:r w:rsidRPr="006B63A9">
        <w:rPr>
          <w:rFonts w:ascii="Times New Roman" w:hAnsi="Times New Roman" w:cs="Times New Roman"/>
          <w:b/>
          <w:bCs/>
          <w:i/>
          <w:iCs/>
          <w:sz w:val="32"/>
          <w:szCs w:val="32"/>
          <w:lang w:val="en-US"/>
        </w:rPr>
        <w:t>Report</w:t>
      </w:r>
      <w:r w:rsidR="00CB162E">
        <w:rPr>
          <w:rFonts w:ascii="Times New Roman" w:hAnsi="Times New Roman" w:cs="Times New Roman"/>
          <w:b/>
          <w:bCs/>
          <w:i/>
          <w:iCs/>
          <w:sz w:val="32"/>
          <w:szCs w:val="32"/>
          <w:lang w:val="en-US"/>
        </w:rPr>
        <w:t xml:space="preserve"> (Project </w:t>
      </w:r>
      <w:r w:rsidR="007A15B6">
        <w:rPr>
          <w:rFonts w:ascii="Times New Roman" w:hAnsi="Times New Roman" w:cs="Times New Roman"/>
          <w:b/>
          <w:bCs/>
          <w:i/>
          <w:iCs/>
          <w:sz w:val="32"/>
          <w:szCs w:val="32"/>
          <w:lang w:val="en-US"/>
        </w:rPr>
        <w:t>One</w:t>
      </w:r>
      <w:r w:rsidR="00CB162E">
        <w:rPr>
          <w:rFonts w:ascii="Times New Roman" w:hAnsi="Times New Roman" w:cs="Times New Roman"/>
          <w:b/>
          <w:bCs/>
          <w:i/>
          <w:iCs/>
          <w:sz w:val="32"/>
          <w:szCs w:val="32"/>
          <w:lang w:val="en-US"/>
        </w:rPr>
        <w:t>)</w:t>
      </w:r>
    </w:p>
    <w:p w14:paraId="524AFDB1" w14:textId="77777777" w:rsidR="00840601" w:rsidRPr="006B63A9" w:rsidRDefault="00840601" w:rsidP="007A15B6">
      <w:pPr>
        <w:jc w:val="center"/>
        <w:rPr>
          <w:rFonts w:ascii="Times New Roman" w:hAnsi="Times New Roman" w:cs="Times New Roman"/>
          <w:sz w:val="32"/>
          <w:szCs w:val="32"/>
          <w:lang w:val="en-US"/>
        </w:rPr>
      </w:pPr>
    </w:p>
    <w:p w14:paraId="2F3FE061" w14:textId="7670733F" w:rsidR="009F0CE4" w:rsidRPr="00EF73B3" w:rsidRDefault="009F0CE4" w:rsidP="007A15B6">
      <w:pPr>
        <w:jc w:val="center"/>
        <w:rPr>
          <w:rFonts w:ascii="Times New Roman" w:hAnsi="Times New Roman" w:cs="Times New Roman"/>
        </w:rPr>
      </w:pPr>
      <w:r w:rsidRPr="006B63A9">
        <w:rPr>
          <w:rFonts w:ascii="Times New Roman" w:hAnsi="Times New Roman" w:cs="Times New Roman"/>
          <w:lang w:val="en-US"/>
        </w:rPr>
        <w:t xml:space="preserve">Student </w:t>
      </w:r>
      <w:proofErr w:type="spellStart"/>
      <w:proofErr w:type="gramStart"/>
      <w:r w:rsidRPr="006B63A9">
        <w:rPr>
          <w:rFonts w:ascii="Times New Roman" w:hAnsi="Times New Roman" w:cs="Times New Roman"/>
          <w:lang w:val="en-US"/>
        </w:rPr>
        <w:t>Name:</w:t>
      </w:r>
      <w:r w:rsidR="00EF73B3">
        <w:rPr>
          <w:rFonts w:ascii="Times New Roman" w:hAnsi="Times New Roman" w:cs="Times New Roman"/>
          <w:lang w:val="en-US"/>
        </w:rPr>
        <w:t>Yifan</w:t>
      </w:r>
      <w:proofErr w:type="spellEnd"/>
      <w:proofErr w:type="gramEnd"/>
      <w:r w:rsidR="00EF73B3">
        <w:rPr>
          <w:rFonts w:ascii="Times New Roman" w:hAnsi="Times New Roman" w:cs="Times New Roman"/>
          <w:lang w:val="en-US"/>
        </w:rPr>
        <w:t xml:space="preserve"> Zhang</w:t>
      </w:r>
    </w:p>
    <w:p w14:paraId="5BBFF904" w14:textId="21106F6C" w:rsidR="009F0CE4" w:rsidRPr="006B63A9" w:rsidRDefault="009F0CE4" w:rsidP="007A15B6">
      <w:pPr>
        <w:jc w:val="center"/>
        <w:rPr>
          <w:rFonts w:ascii="Times New Roman" w:hAnsi="Times New Roman" w:cs="Times New Roman"/>
          <w:lang w:val="en-US"/>
        </w:rPr>
      </w:pPr>
      <w:r w:rsidRPr="006B63A9">
        <w:rPr>
          <w:rFonts w:ascii="Times New Roman" w:hAnsi="Times New Roman" w:cs="Times New Roman"/>
          <w:lang w:val="en-US"/>
        </w:rPr>
        <w:t xml:space="preserve">Student </w:t>
      </w:r>
      <w:proofErr w:type="gramStart"/>
      <w:r w:rsidRPr="006B63A9">
        <w:rPr>
          <w:rFonts w:ascii="Times New Roman" w:hAnsi="Times New Roman" w:cs="Times New Roman"/>
          <w:lang w:val="en-US"/>
        </w:rPr>
        <w:t>ID:</w:t>
      </w:r>
      <w:r w:rsidR="00EF73B3">
        <w:rPr>
          <w:rFonts w:ascii="Times New Roman" w:hAnsi="Times New Roman" w:cs="Times New Roman"/>
          <w:lang w:val="en-US"/>
        </w:rPr>
        <w:t>s</w:t>
      </w:r>
      <w:proofErr w:type="gramEnd"/>
      <w:r w:rsidR="00EF73B3">
        <w:rPr>
          <w:rFonts w:ascii="Times New Roman" w:hAnsi="Times New Roman" w:cs="Times New Roman"/>
          <w:lang w:val="en-US"/>
        </w:rPr>
        <w:t>4686474</w:t>
      </w:r>
    </w:p>
    <w:p w14:paraId="22CA9D31" w14:textId="67C4F39A" w:rsidR="006B63A9" w:rsidRDefault="006B63A9" w:rsidP="00EF73B3">
      <w:pPr>
        <w:jc w:val="center"/>
        <w:rPr>
          <w:rFonts w:ascii="Times New Roman" w:hAnsi="Times New Roman" w:cs="Times New Roman"/>
          <w:lang w:val="en-US"/>
        </w:rPr>
      </w:pPr>
      <w:r w:rsidRPr="006B63A9">
        <w:rPr>
          <w:rFonts w:ascii="Times New Roman" w:hAnsi="Times New Roman" w:cs="Times New Roman"/>
          <w:lang w:val="en-US"/>
        </w:rPr>
        <w:t xml:space="preserve">Student </w:t>
      </w:r>
      <w:proofErr w:type="gramStart"/>
      <w:r w:rsidRPr="006B63A9">
        <w:rPr>
          <w:rFonts w:ascii="Times New Roman" w:hAnsi="Times New Roman" w:cs="Times New Roman"/>
          <w:lang w:val="en-US"/>
        </w:rPr>
        <w:t>Email</w:t>
      </w:r>
      <w:r>
        <w:rPr>
          <w:rFonts w:ascii="Times New Roman" w:hAnsi="Times New Roman" w:cs="Times New Roman"/>
          <w:lang w:val="en-US"/>
        </w:rPr>
        <w:t>:</w:t>
      </w:r>
      <w:r w:rsidR="00EF73B3">
        <w:rPr>
          <w:rFonts w:ascii="Times New Roman" w:hAnsi="Times New Roman" w:cs="Times New Roman"/>
          <w:lang w:val="en-US"/>
        </w:rPr>
        <w:t>yifan.zhang19@uq.net.au</w:t>
      </w:r>
      <w:proofErr w:type="gramEnd"/>
    </w:p>
    <w:p w14:paraId="7E77D1B9" w14:textId="77777777" w:rsidR="00EF73B3" w:rsidRDefault="00EF73B3" w:rsidP="00EF73B3">
      <w:pPr>
        <w:jc w:val="center"/>
        <w:rPr>
          <w:rFonts w:ascii="Times New Roman" w:hAnsi="Times New Roman" w:cs="Times New Roman"/>
          <w:lang w:val="en-US"/>
        </w:rPr>
      </w:pPr>
    </w:p>
    <w:p w14:paraId="68CA32F6" w14:textId="215126D5" w:rsidR="00B338A4" w:rsidRDefault="00CD23F0" w:rsidP="00B338A4">
      <w:pPr>
        <w:jc w:val="both"/>
        <w:rPr>
          <w:rFonts w:ascii="Times New Roman" w:hAnsi="Times New Roman" w:cs="Times New Roman"/>
          <w:lang w:val="en-US"/>
        </w:rPr>
      </w:pPr>
      <w:r w:rsidRPr="00CD23F0">
        <w:rPr>
          <w:rFonts w:ascii="Times New Roman" w:hAnsi="Times New Roman" w:cs="Times New Roman"/>
          <w:lang w:val="en-US"/>
        </w:rPr>
        <w:t xml:space="preserve">Employing </w:t>
      </w:r>
      <w:proofErr w:type="spellStart"/>
      <w:r w:rsidRPr="00CD23F0">
        <w:rPr>
          <w:rFonts w:ascii="Times New Roman" w:hAnsi="Times New Roman" w:cs="Times New Roman"/>
          <w:lang w:val="en-US"/>
        </w:rPr>
        <w:t>Brandes</w:t>
      </w:r>
      <w:proofErr w:type="spellEnd"/>
      <w:r w:rsidRPr="00CD23F0">
        <w:rPr>
          <w:rFonts w:ascii="Times New Roman" w:hAnsi="Times New Roman" w:cs="Times New Roman"/>
          <w:lang w:val="en-US"/>
        </w:rPr>
        <w:t>' algorithm, I calculated the betweenness centrality for each node in the graph. Subsequently, I computed the PageRank centrality for every node using the PageRank algorithm, with an alpha value of 0.85 and a beta value of 0.15. Based on the betweenness and PageRank centrality scores, I identified and showcased the top 10 most prominent nodes.</w:t>
      </w:r>
    </w:p>
    <w:p w14:paraId="0695F3FC" w14:textId="77777777" w:rsidR="00CD23F0" w:rsidRPr="006B63A9" w:rsidRDefault="00CD23F0" w:rsidP="00B338A4">
      <w:pPr>
        <w:jc w:val="both"/>
        <w:rPr>
          <w:rFonts w:ascii="Times New Roman" w:hAnsi="Times New Roman" w:cs="Times New Roman"/>
          <w:lang w:val="en-US"/>
        </w:rPr>
      </w:pPr>
    </w:p>
    <w:p w14:paraId="5AEEECC0" w14:textId="651FFC84" w:rsidR="009F0CE4" w:rsidRDefault="009F0CE4" w:rsidP="007A15B6">
      <w:pPr>
        <w:pStyle w:val="2"/>
        <w:jc w:val="center"/>
        <w:rPr>
          <w:rFonts w:ascii="Times New Roman" w:hAnsi="Times New Roman" w:cs="Times New Roman"/>
          <w:b/>
          <w:bCs/>
          <w:i/>
          <w:iCs/>
          <w:u w:val="single"/>
          <w:lang w:val="en-US"/>
        </w:rPr>
      </w:pPr>
      <w:r w:rsidRPr="006B63A9">
        <w:rPr>
          <w:rFonts w:ascii="Times New Roman" w:hAnsi="Times New Roman" w:cs="Times New Roman"/>
          <w:b/>
          <w:bCs/>
          <w:i/>
          <w:iCs/>
          <w:u w:val="single"/>
          <w:lang w:val="en-US"/>
        </w:rPr>
        <w:t>Task 1</w:t>
      </w:r>
    </w:p>
    <w:p w14:paraId="6B7EB7FC" w14:textId="65FC8EB5" w:rsidR="00840601" w:rsidRDefault="00CD23F0" w:rsidP="007A15B6">
      <w:pPr>
        <w:pStyle w:val="a3"/>
        <w:numPr>
          <w:ilvl w:val="0"/>
          <w:numId w:val="1"/>
        </w:numPr>
        <w:jc w:val="both"/>
        <w:rPr>
          <w:rFonts w:ascii="Times New Roman" w:hAnsi="Times New Roman" w:cs="Times New Roman"/>
          <w:lang w:val="en-US"/>
        </w:rPr>
      </w:pPr>
      <w:r>
        <w:rPr>
          <w:rFonts w:ascii="Times New Roman" w:hAnsi="Times New Roman" w:cs="Times New Roman"/>
          <w:lang w:val="en-US"/>
        </w:rPr>
        <w:t xml:space="preserve">For the </w:t>
      </w:r>
      <w:r w:rsidR="000525B9">
        <w:rPr>
          <w:rFonts w:ascii="Times New Roman" w:hAnsi="Times New Roman" w:cs="Times New Roman"/>
          <w:lang w:val="en-US"/>
        </w:rPr>
        <w:t xml:space="preserve">betweenness </w:t>
      </w:r>
      <w:proofErr w:type="gramStart"/>
      <w:r w:rsidR="000525B9">
        <w:rPr>
          <w:rFonts w:ascii="Times New Roman" w:hAnsi="Times New Roman" w:cs="Times New Roman"/>
          <w:lang w:val="en-US"/>
        </w:rPr>
        <w:t>centrality,  we</w:t>
      </w:r>
      <w:proofErr w:type="gramEnd"/>
      <w:r w:rsidR="000525B9">
        <w:rPr>
          <w:rFonts w:ascii="Times New Roman" w:hAnsi="Times New Roman" w:cs="Times New Roman"/>
          <w:lang w:val="en-US"/>
        </w:rPr>
        <w:t xml:space="preserve"> use </w:t>
      </w:r>
      <w:proofErr w:type="spellStart"/>
      <w:r w:rsidR="000525B9">
        <w:rPr>
          <w:rFonts w:ascii="Times New Roman" w:hAnsi="Times New Roman" w:cs="Times New Roman"/>
          <w:lang w:val="en-US"/>
        </w:rPr>
        <w:t>brandes’s</w:t>
      </w:r>
      <w:proofErr w:type="spellEnd"/>
      <w:r w:rsidR="000525B9">
        <w:rPr>
          <w:rFonts w:ascii="Times New Roman" w:hAnsi="Times New Roman" w:cs="Times New Roman"/>
          <w:lang w:val="en-US"/>
        </w:rPr>
        <w:t xml:space="preserve"> algorithm to calculate each node cores. The betweenness centrality for each </w:t>
      </w:r>
      <w:proofErr w:type="gramStart"/>
      <w:r w:rsidR="000525B9">
        <w:rPr>
          <w:rFonts w:ascii="Times New Roman" w:hAnsi="Times New Roman" w:cs="Times New Roman"/>
          <w:lang w:val="en-US"/>
        </w:rPr>
        <w:t>nodes</w:t>
      </w:r>
      <w:proofErr w:type="gramEnd"/>
      <w:r w:rsidR="000525B9">
        <w:rPr>
          <w:rFonts w:ascii="Times New Roman" w:hAnsi="Times New Roman" w:cs="Times New Roman"/>
          <w:lang w:val="en-US"/>
        </w:rPr>
        <w:t xml:space="preserve"> is the probability that a shortest through each nodes.</w:t>
      </w:r>
    </w:p>
    <w:p w14:paraId="180C82BE" w14:textId="138101FB" w:rsidR="00D01B45" w:rsidRDefault="00000000" w:rsidP="00D01B45">
      <w:pPr>
        <w:pStyle w:val="a3"/>
        <w:jc w:val="both"/>
        <w:rPr>
          <w:rFonts w:ascii="Times New Roman" w:hAnsi="Times New Roman" w:cs="Times New Roman"/>
          <w:i/>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b</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s≠t≠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sub>
          </m:sSub>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st</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e>
              </m:d>
            </m:num>
            <m:den>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st</m:t>
                  </m:r>
                </m:sub>
              </m:sSub>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sub>
          </m:sSub>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m:t>
          </m:r>
          <m:r>
            <w:rPr>
              <w:rFonts w:ascii="Times New Roman" w:hAnsi="Times New Roman" w:cs="Times New Roman"/>
              <w:lang w:val="en-US"/>
            </w:rPr>
            <w:br/>
          </m:r>
        </m:oMath>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r w:rsidR="00D01B45">
        <w:rPr>
          <w:rFonts w:ascii="Times New Roman" w:hAnsi="Times New Roman" w:cs="Times New Roman"/>
          <w:i/>
        </w:rPr>
        <w:t xml:space="preserve"> </w:t>
      </w:r>
      <w:proofErr w:type="spellStart"/>
      <w:r w:rsidR="00D01B45">
        <w:rPr>
          <w:rFonts w:ascii="Times New Roman" w:hAnsi="Times New Roman" w:cs="Times New Roman"/>
          <w:i/>
        </w:rPr>
        <w:t>deonotes</w:t>
      </w:r>
      <w:proofErr w:type="spellEnd"/>
      <w:r w:rsidR="00D01B45">
        <w:rPr>
          <w:rFonts w:ascii="Times New Roman" w:hAnsi="Times New Roman" w:cs="Times New Roman"/>
          <w:i/>
        </w:rPr>
        <w:t xml:space="preserve"> the number of shortest oaths form vertex s to t.</w:t>
      </w:r>
    </w:p>
    <w:p w14:paraId="5F310557" w14:textId="008EE509" w:rsidR="00D01B45" w:rsidRDefault="00000000" w:rsidP="00D01B45">
      <w:pPr>
        <w:pStyle w:val="a3"/>
        <w:jc w:val="both"/>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D01B45">
        <w:rPr>
          <w:rFonts w:ascii="Times New Roman" w:hAnsi="Times New Roman" w:cs="Times New Roman"/>
          <w:i/>
        </w:rPr>
        <w:t xml:space="preserve"> indicates the number of shortest paths from s to t that pass through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D01B45">
        <w:rPr>
          <w:rFonts w:ascii="Times New Roman" w:hAnsi="Times New Roman" w:cs="Times New Roman"/>
          <w:i/>
        </w:rPr>
        <w:t>.</w:t>
      </w:r>
    </w:p>
    <w:p w14:paraId="3717BA8B" w14:textId="41E1AE3F" w:rsidR="00D01B45" w:rsidRPr="0001187B" w:rsidRDefault="00000000" w:rsidP="00D01B45">
      <w:pPr>
        <w:pStyle w:val="a3"/>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m:t>
              </m:r>
            </m:e>
            <m: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∈pred</m:t>
              </m:r>
              <m:d>
                <m:dPr>
                  <m:ctrlPr>
                    <w:rPr>
                      <w:rFonts w:ascii="Cambria Math" w:hAnsi="Cambria Math" w:cs="Times New Roman"/>
                      <w:i/>
                    </w:rPr>
                  </m:ctrlPr>
                </m:dPr>
                <m:e>
                  <m:r>
                    <w:rPr>
                      <w:rFonts w:ascii="Cambria Math" w:hAnsi="Cambria Math" w:cs="Times New Roman"/>
                    </w:rPr>
                    <m:t>s,w</m:t>
                  </m:r>
                </m:e>
              </m:d>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sw</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r>
            <w:rPr>
              <w:rFonts w:ascii="Cambria Math" w:hAnsi="Cambria Math" w:cs="Times New Roman"/>
            </w:rPr>
            <m:t>(w))</m:t>
          </m:r>
        </m:oMath>
      </m:oMathPara>
    </w:p>
    <w:p w14:paraId="056CCDCD" w14:textId="6F61B1A7" w:rsidR="0001187B" w:rsidRDefault="00000000" w:rsidP="0001187B">
      <w:pPr>
        <w:pStyle w:val="a3"/>
        <w:jc w:val="both"/>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01187B">
        <w:rPr>
          <w:rFonts w:ascii="Times New Roman" w:hAnsi="Times New Roman" w:cs="Times New Roman"/>
          <w:i/>
        </w:rPr>
        <w:t xml:space="preserve"> indicates the dependence of s to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01187B">
        <w:rPr>
          <w:rFonts w:ascii="Times New Roman" w:hAnsi="Times New Roman" w:cs="Times New Roman"/>
          <w:i/>
        </w:rPr>
        <w:t>.</w:t>
      </w:r>
    </w:p>
    <w:p w14:paraId="316D86C4" w14:textId="31A62452" w:rsidR="00F312FE" w:rsidRDefault="005C696F" w:rsidP="00F312FE">
      <w:pPr>
        <w:pStyle w:val="a3"/>
        <w:jc w:val="both"/>
        <w:rPr>
          <w:rFonts w:ascii="Times New Roman" w:hAnsi="Times New Roman" w:cs="Times New Roman"/>
          <w:i/>
        </w:rPr>
      </w:pPr>
      <m:oMath>
        <m:r>
          <w:rPr>
            <w:rFonts w:ascii="Cambria Math" w:hAnsi="Cambria Math" w:cs="Times New Roman"/>
          </w:rPr>
          <m:t>pred</m:t>
        </m:r>
        <m:d>
          <m:dPr>
            <m:ctrlPr>
              <w:rPr>
                <w:rFonts w:ascii="Cambria Math" w:hAnsi="Cambria Math" w:cs="Times New Roman"/>
                <w:i/>
              </w:rPr>
            </m:ctrlPr>
          </m:dPr>
          <m:e>
            <m:r>
              <w:rPr>
                <w:rFonts w:ascii="Cambria Math" w:hAnsi="Cambria Math" w:cs="Times New Roman"/>
              </w:rPr>
              <m:t>s,w</m:t>
            </m:r>
          </m:e>
        </m:d>
      </m:oMath>
      <w:r w:rsidRPr="005C696F">
        <w:rPr>
          <w:rFonts w:ascii="Times New Roman" w:hAnsi="Times New Roman" w:cs="Times New Roman"/>
          <w:i/>
        </w:rPr>
        <w:t xml:space="preserve"> is the set of predecessors of </w:t>
      </w:r>
      <w:r w:rsidRPr="005C696F">
        <w:rPr>
          <w:rFonts w:ascii="Cambria Math" w:hAnsi="Cambria Math" w:cs="Cambria Math"/>
          <w:i/>
        </w:rPr>
        <w:t>𝑤</w:t>
      </w:r>
      <w:r w:rsidRPr="005C696F">
        <w:rPr>
          <w:rFonts w:ascii="Times New Roman" w:hAnsi="Times New Roman" w:cs="Times New Roman"/>
          <w:i/>
        </w:rPr>
        <w:t xml:space="preserve"> in the shortest paths from node </w:t>
      </w:r>
      <w:r w:rsidRPr="005C696F">
        <w:rPr>
          <w:rFonts w:ascii="Cambria Math" w:hAnsi="Cambria Math" w:cs="Cambria Math"/>
          <w:i/>
        </w:rPr>
        <w:t>𝑠</w:t>
      </w:r>
      <w:r w:rsidRPr="005C696F">
        <w:rPr>
          <w:rFonts w:ascii="Times New Roman" w:hAnsi="Times New Roman" w:cs="Times New Roman"/>
          <w:i/>
        </w:rPr>
        <w:t xml:space="preserve"> to node </w:t>
      </w:r>
      <w:r w:rsidRPr="005C696F">
        <w:rPr>
          <w:rFonts w:ascii="Cambria Math" w:hAnsi="Cambria Math" w:cs="Cambria Math"/>
          <w:i/>
        </w:rPr>
        <w:t>𝑤</w:t>
      </w:r>
      <w:r w:rsidRPr="005C696F">
        <w:rPr>
          <w:rFonts w:ascii="Times New Roman" w:hAnsi="Times New Roman" w:cs="Times New Roman"/>
          <w:i/>
        </w:rPr>
        <w:t>. This set includes all possible direct predecessor nodes on the shortest paths.</w:t>
      </w:r>
    </w:p>
    <w:p w14:paraId="48BDC0EB" w14:textId="77777777" w:rsidR="00F312FE" w:rsidRPr="00F312FE" w:rsidRDefault="00F312FE" w:rsidP="00F312FE">
      <w:pPr>
        <w:pStyle w:val="a3"/>
        <w:jc w:val="both"/>
        <w:rPr>
          <w:rFonts w:ascii="Times New Roman" w:hAnsi="Times New Roman" w:cs="Times New Roman"/>
          <w:i/>
        </w:rPr>
      </w:pPr>
    </w:p>
    <w:p w14:paraId="2913E154" w14:textId="1F8DE7F0" w:rsidR="00F312FE" w:rsidRDefault="00F312FE" w:rsidP="00F312FE">
      <w:pPr>
        <w:pStyle w:val="a3"/>
        <w:numPr>
          <w:ilvl w:val="0"/>
          <w:numId w:val="1"/>
        </w:numPr>
        <w:jc w:val="both"/>
        <w:rPr>
          <w:rFonts w:ascii="Times New Roman" w:hAnsi="Times New Roman" w:cs="Times New Roman"/>
          <w:lang w:val="en-US"/>
        </w:rPr>
      </w:pPr>
      <w:r>
        <w:rPr>
          <w:rFonts w:ascii="Times New Roman" w:hAnsi="Times New Roman" w:cs="Times New Roman"/>
          <w:lang w:val="en-US"/>
        </w:rPr>
        <w:t>T</w:t>
      </w:r>
      <w:r w:rsidRPr="00F312FE">
        <w:rPr>
          <w:rFonts w:ascii="Times New Roman" w:hAnsi="Times New Roman" w:cs="Times New Roman"/>
          <w:lang w:val="en-US"/>
        </w:rPr>
        <w:t xml:space="preserve">op 10 nodes </w:t>
      </w:r>
      <w:r>
        <w:rPr>
          <w:rFonts w:ascii="Times New Roman" w:hAnsi="Times New Roman" w:cs="Times New Roman"/>
          <w:lang w:val="en-US"/>
        </w:rPr>
        <w:t>with</w:t>
      </w:r>
      <w:r w:rsidRPr="00F312FE">
        <w:rPr>
          <w:rFonts w:ascii="Times New Roman" w:hAnsi="Times New Roman" w:cs="Times New Roman"/>
          <w:lang w:val="en-US"/>
        </w:rPr>
        <w:t xml:space="preserve"> betweenness centrality</w:t>
      </w:r>
      <w:r>
        <w:rPr>
          <w:rFonts w:ascii="Times New Roman" w:hAnsi="Times New Roman" w:cs="Times New Roman"/>
          <w:lang w:val="en-US"/>
        </w:rPr>
        <w:t xml:space="preserve"> scores</w:t>
      </w:r>
      <w:r w:rsidRPr="00F312FE">
        <w:rPr>
          <w:rFonts w:ascii="Times New Roman" w:hAnsi="Times New Roman" w:cs="Times New Roman"/>
          <w:lang w:val="en-US"/>
        </w:rPr>
        <w:t>:</w:t>
      </w:r>
    </w:p>
    <w:p w14:paraId="46CC9EA6"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107: 7833120.288881498</w:t>
      </w:r>
    </w:p>
    <w:p w14:paraId="32EF2DA2"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1684: 5506573.373816568</w:t>
      </w:r>
    </w:p>
    <w:p w14:paraId="1CB665D6"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3437: 3849012.3031429905</w:t>
      </w:r>
    </w:p>
    <w:p w14:paraId="1C6D8F3F"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1912: 3737836.424513574</w:t>
      </w:r>
    </w:p>
    <w:p w14:paraId="321D28D2"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1085: 2429155.5167209613</w:t>
      </w:r>
    </w:p>
    <w:p w14:paraId="23B3DE53"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0: 2384992.226158789</w:t>
      </w:r>
    </w:p>
    <w:p w14:paraId="4664EE6B"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698: 1880048.4929644</w:t>
      </w:r>
    </w:p>
    <w:p w14:paraId="291B57AA"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567: 1569993.8111882566</w:t>
      </w:r>
    </w:p>
    <w:p w14:paraId="18FED19A" w14:textId="77777777"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58: 1375189.966749334</w:t>
      </w:r>
    </w:p>
    <w:p w14:paraId="74D80BFE" w14:textId="04365E95" w:rsidR="00F312FE" w:rsidRPr="00F312FE" w:rsidRDefault="00F312FE" w:rsidP="00F312FE">
      <w:pPr>
        <w:pStyle w:val="a3"/>
        <w:numPr>
          <w:ilvl w:val="0"/>
          <w:numId w:val="5"/>
        </w:numPr>
        <w:jc w:val="both"/>
        <w:rPr>
          <w:rFonts w:ascii="Times New Roman" w:hAnsi="Times New Roman" w:cs="Times New Roman"/>
          <w:lang w:val="en-US"/>
        </w:rPr>
      </w:pPr>
      <w:r w:rsidRPr="00F312FE">
        <w:rPr>
          <w:rFonts w:ascii="Times New Roman" w:hAnsi="Times New Roman" w:cs="Times New Roman"/>
          <w:lang w:val="en-US"/>
        </w:rPr>
        <w:t>Node 428: 1048328.1355515153</w:t>
      </w:r>
    </w:p>
    <w:p w14:paraId="268F6B1F" w14:textId="44304835" w:rsidR="007A15B6" w:rsidRPr="006B63A9" w:rsidRDefault="00F312FE" w:rsidP="007A15B6">
      <w:pPr>
        <w:pStyle w:val="a3"/>
        <w:numPr>
          <w:ilvl w:val="0"/>
          <w:numId w:val="1"/>
        </w:numPr>
        <w:jc w:val="both"/>
        <w:rPr>
          <w:rFonts w:ascii="Times New Roman" w:hAnsi="Times New Roman" w:cs="Times New Roman"/>
          <w:lang w:val="en-US"/>
        </w:rPr>
      </w:pPr>
      <w:r w:rsidRPr="00F312FE">
        <w:rPr>
          <w:rFonts w:ascii="Times New Roman" w:hAnsi="Times New Roman" w:cs="Times New Roman"/>
          <w:lang w:val="en-US"/>
        </w:rPr>
        <w:t>Node 107 has the highest betweenness centrality score, indicating that it plays a crucial role in connecting different parts.</w:t>
      </w:r>
      <w:r w:rsidRPr="00F312FE">
        <w:t xml:space="preserve"> </w:t>
      </w:r>
      <w:r w:rsidRPr="00F312FE">
        <w:rPr>
          <w:rFonts w:ascii="Times New Roman" w:hAnsi="Times New Roman" w:cs="Times New Roman"/>
          <w:lang w:val="en-US"/>
        </w:rPr>
        <w:t>Nodes with lower betweenness centrality scores may not be as central in connecting different parts.</w:t>
      </w:r>
    </w:p>
    <w:p w14:paraId="57916EB1" w14:textId="4B7427E1" w:rsidR="009F0CE4" w:rsidRPr="006B63A9" w:rsidRDefault="009F0CE4" w:rsidP="007A15B6">
      <w:pPr>
        <w:jc w:val="both"/>
        <w:rPr>
          <w:rFonts w:ascii="Times New Roman" w:hAnsi="Times New Roman" w:cs="Times New Roman"/>
          <w:lang w:val="en-US"/>
        </w:rPr>
      </w:pPr>
    </w:p>
    <w:p w14:paraId="2BD3351F" w14:textId="0ABFEBF9" w:rsidR="009F0CE4" w:rsidRPr="006B63A9" w:rsidRDefault="009F0CE4" w:rsidP="007A15B6">
      <w:pPr>
        <w:pStyle w:val="2"/>
        <w:jc w:val="center"/>
        <w:rPr>
          <w:rFonts w:ascii="Times New Roman" w:hAnsi="Times New Roman" w:cs="Times New Roman"/>
          <w:b/>
          <w:bCs/>
          <w:i/>
          <w:iCs/>
          <w:u w:val="single"/>
          <w:lang w:val="en-US"/>
        </w:rPr>
      </w:pPr>
      <w:r w:rsidRPr="006B63A9">
        <w:rPr>
          <w:rFonts w:ascii="Times New Roman" w:hAnsi="Times New Roman" w:cs="Times New Roman"/>
          <w:b/>
          <w:bCs/>
          <w:i/>
          <w:iCs/>
          <w:u w:val="single"/>
          <w:lang w:val="en-US"/>
        </w:rPr>
        <w:t>Task 2</w:t>
      </w:r>
    </w:p>
    <w:p w14:paraId="3E34EE71" w14:textId="69EE0B01" w:rsidR="009F0CE4" w:rsidRPr="00177F34" w:rsidRDefault="00287417" w:rsidP="00177F34">
      <w:pPr>
        <w:pStyle w:val="a3"/>
        <w:numPr>
          <w:ilvl w:val="0"/>
          <w:numId w:val="1"/>
        </w:numPr>
        <w:jc w:val="both"/>
        <w:rPr>
          <w:rFonts w:ascii="Times New Roman" w:hAnsi="Times New Roman" w:cs="Times New Roman"/>
          <w:lang w:val="en-US"/>
        </w:rPr>
      </w:pPr>
      <w:r>
        <w:rPr>
          <w:rFonts w:ascii="Times New Roman" w:hAnsi="Times New Roman" w:cs="Times New Roman"/>
          <w:lang w:val="en-US"/>
        </w:rPr>
        <w:t>For page rank we use PageRank algorithm to calculate each node scores</w:t>
      </w:r>
      <w:r w:rsidRPr="00177F34">
        <w:rPr>
          <w:rFonts w:ascii="Times New Roman" w:hAnsi="Times New Roman" w:cs="Times New Roman"/>
          <w:lang w:val="en-US"/>
        </w:rPr>
        <w:t>.</w:t>
      </w:r>
      <w:r w:rsidR="00177F34">
        <w:rPr>
          <w:rFonts w:ascii="Times New Roman" w:hAnsi="Times New Roman" w:cs="Times New Roman"/>
          <w:lang w:val="en-US"/>
        </w:rPr>
        <w:t xml:space="preserve"> And using power iteration </w:t>
      </w:r>
      <w:proofErr w:type="spellStart"/>
      <w:r w:rsidR="00177F34">
        <w:rPr>
          <w:rFonts w:ascii="Times New Roman" w:hAnsi="Times New Roman" w:cs="Times New Roman"/>
          <w:lang w:val="en-US"/>
        </w:rPr>
        <w:t>methon</w:t>
      </w:r>
      <w:proofErr w:type="spellEnd"/>
      <w:r w:rsidR="00177F34">
        <w:rPr>
          <w:rFonts w:ascii="Times New Roman" w:hAnsi="Times New Roman" w:cs="Times New Roman"/>
          <w:lang w:val="en-US"/>
        </w:rPr>
        <w:t xml:space="preserve"> to reach the converges.</w:t>
      </w:r>
    </w:p>
    <w:p w14:paraId="3EE84C64" w14:textId="70AC4EEC" w:rsidR="00287417" w:rsidRPr="00287417" w:rsidRDefault="00000000" w:rsidP="00287417">
      <w:pPr>
        <w:pStyle w:val="a3"/>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pr</m:t>
              </m:r>
            </m:sub>
          </m:sSub>
          <m:r>
            <w:rPr>
              <w:rFonts w:ascii="Cambria Math" w:hAnsi="Cambria Math" w:cs="Times New Roman"/>
              <w:lang w:val="en-US"/>
            </w:rPr>
            <m:t>= α</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T</m:t>
              </m:r>
            </m:sup>
          </m:sSup>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-1</m:t>
              </m:r>
            </m:sup>
          </m:sSup>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pr</m:t>
              </m:r>
            </m:sub>
          </m:sSub>
          <m:r>
            <w:rPr>
              <w:rFonts w:ascii="Cambria Math" w:hAnsi="Cambria Math" w:cs="Times New Roman"/>
              <w:lang w:val="en-US"/>
            </w:rPr>
            <m:t>+β*1</m:t>
          </m:r>
        </m:oMath>
      </m:oMathPara>
    </w:p>
    <w:p w14:paraId="1741822F" w14:textId="087E536C" w:rsidR="00287417" w:rsidRDefault="00177F34" w:rsidP="00177F34">
      <w:pPr>
        <w:ind w:firstLine="720"/>
        <w:jc w:val="both"/>
        <w:rPr>
          <w:rFonts w:ascii="Times New Roman" w:hAnsi="Times New Roman" w:cs="Times New Roman"/>
        </w:rPr>
      </w:pPr>
      <w:r>
        <w:rPr>
          <w:rFonts w:ascii="Times New Roman" w:hAnsi="Times New Roman" w:cs="Times New Roman"/>
          <w:lang w:val="en-US"/>
        </w:rPr>
        <w:t xml:space="preserve">The </w:t>
      </w:r>
      <w:r w:rsidRPr="00177F34">
        <w:rPr>
          <w:rFonts w:ascii="Times New Roman" w:hAnsi="Times New Roman" w:cs="Times New Roman"/>
          <w:lang w:val="en-US"/>
        </w:rPr>
        <w:t xml:space="preserve">damping factor </w:t>
      </w:r>
      <m:oMath>
        <m:r>
          <m:rPr>
            <m:sty m:val="bi"/>
          </m:rPr>
          <w:rPr>
            <w:rFonts w:ascii="Cambria Math" w:hAnsi="Cambria Math" w:cs="Times New Roman"/>
            <w:lang w:val="en-US"/>
          </w:rPr>
          <m:t>α</m:t>
        </m:r>
      </m:oMath>
      <w:r w:rsidRPr="00177F34">
        <w:rPr>
          <w:rFonts w:ascii="Times New Roman" w:hAnsi="Times New Roman" w:cs="Times New Roman" w:hint="eastAsia"/>
          <w:lang w:val="en-US"/>
        </w:rPr>
        <w:t xml:space="preserve"> d</w:t>
      </w:r>
      <w:r w:rsidRPr="00177F34">
        <w:rPr>
          <w:rFonts w:ascii="Times New Roman" w:hAnsi="Times New Roman" w:cs="Times New Roman"/>
          <w:lang w:val="en-US"/>
        </w:rPr>
        <w:t>e</w:t>
      </w:r>
      <w:r w:rsidRPr="00177F34">
        <w:rPr>
          <w:rFonts w:ascii="Times New Roman" w:hAnsi="Times New Roman" w:cs="Times New Roman" w:hint="eastAsia"/>
          <w:lang w:val="en-US"/>
        </w:rPr>
        <w:t>n</w:t>
      </w:r>
      <w:r w:rsidRPr="00177F34">
        <w:rPr>
          <w:rFonts w:ascii="Times New Roman" w:hAnsi="Times New Roman" w:cs="Times New Roman"/>
          <w:lang w:val="en-US"/>
        </w:rPr>
        <w:t>otes the probability of reaching a page through links</w:t>
      </w:r>
      <w:r>
        <w:rPr>
          <w:rFonts w:ascii="Times New Roman" w:hAnsi="Times New Roman" w:cs="Times New Roman"/>
        </w:rPr>
        <w:t>.</w:t>
      </w:r>
    </w:p>
    <w:p w14:paraId="178ED4FA" w14:textId="30F2C36C" w:rsidR="00177F34" w:rsidRDefault="00177F34" w:rsidP="00177F34">
      <w:pPr>
        <w:ind w:firstLine="720"/>
        <w:jc w:val="both"/>
        <w:rPr>
          <w:rFonts w:ascii="Times New Roman" w:hAnsi="Times New Roman" w:cs="Times New Roman"/>
          <w:lang w:val="en-US"/>
        </w:rPr>
      </w:pPr>
      <w:r w:rsidRPr="00177F34">
        <w:rPr>
          <w:rFonts w:ascii="Times New Roman" w:hAnsi="Times New Roman" w:cs="Times New Roman"/>
        </w:rPr>
        <w:t>The teleportation factor</w:t>
      </w:r>
      <w:r>
        <w:rPr>
          <w:rFonts w:ascii="Times New Roman" w:hAnsi="Times New Roman" w:cs="Times New Roman"/>
        </w:rPr>
        <w:t xml:space="preserve"> </w:t>
      </w:r>
      <m:oMath>
        <m:r>
          <w:rPr>
            <w:rFonts w:ascii="Cambria Math" w:hAnsi="Cambria Math" w:cs="Times New Roman"/>
            <w:lang w:val="en-US"/>
          </w:rPr>
          <m:t>β</m:t>
        </m:r>
      </m:oMath>
      <w:r>
        <w:rPr>
          <w:rFonts w:ascii="Times New Roman" w:hAnsi="Times New Roman" w:cs="Times New Roman"/>
          <w:lang w:val="en-US"/>
        </w:rPr>
        <w:t xml:space="preserve"> denotes </w:t>
      </w:r>
      <w:r w:rsidRPr="00177F34">
        <w:rPr>
          <w:rFonts w:ascii="Times New Roman" w:hAnsi="Times New Roman" w:cs="Times New Roman"/>
          <w:lang w:val="en-US"/>
        </w:rPr>
        <w:t>the probability of directly accessing a page.</w:t>
      </w:r>
    </w:p>
    <w:p w14:paraId="2FD96114" w14:textId="4872D127" w:rsidR="00177F34" w:rsidRDefault="00177F34" w:rsidP="00177F34">
      <w:pPr>
        <w:ind w:firstLine="720"/>
        <w:jc w:val="both"/>
        <w:rPr>
          <w:rFonts w:ascii="Times New Roman" w:hAnsi="Times New Roman" w:cs="Times New Roman"/>
          <w:lang w:val="en-US"/>
        </w:rPr>
      </w:pPr>
      <w:r>
        <w:rPr>
          <w:rFonts w:ascii="Times New Roman" w:hAnsi="Times New Roman" w:cs="Times New Roman"/>
          <w:lang w:val="en-US"/>
        </w:rPr>
        <w:t>A is the adjacency matrix.</w:t>
      </w:r>
    </w:p>
    <w:p w14:paraId="4C60A547" w14:textId="278587C7" w:rsidR="00177F34" w:rsidRDefault="00177F34" w:rsidP="00177F34">
      <w:pPr>
        <w:ind w:firstLine="720"/>
        <w:jc w:val="both"/>
        <w:rPr>
          <w:rFonts w:ascii="Times New Roman" w:hAnsi="Times New Roman" w:cs="Times New Roman"/>
          <w:lang w:val="en-US"/>
        </w:rPr>
      </w:pPr>
      <w:r>
        <w:rPr>
          <w:rFonts w:ascii="Times New Roman" w:hAnsi="Times New Roman" w:cs="Times New Roman"/>
          <w:lang w:val="en-US"/>
        </w:rPr>
        <w:t>D is the degree matrix.</w:t>
      </w:r>
    </w:p>
    <w:p w14:paraId="7A129FC1" w14:textId="77777777" w:rsidR="00177F34" w:rsidRDefault="00177F34" w:rsidP="00177F34">
      <w:pPr>
        <w:pStyle w:val="a3"/>
        <w:numPr>
          <w:ilvl w:val="0"/>
          <w:numId w:val="1"/>
        </w:numPr>
        <w:jc w:val="both"/>
        <w:rPr>
          <w:rFonts w:ascii="Times New Roman" w:hAnsi="Times New Roman" w:cs="Times New Roman"/>
          <w:lang w:val="en-US"/>
        </w:rPr>
      </w:pPr>
      <w:r>
        <w:rPr>
          <w:rFonts w:ascii="Times New Roman" w:hAnsi="Times New Roman" w:cs="Times New Roman"/>
          <w:lang w:val="en-US"/>
        </w:rPr>
        <w:lastRenderedPageBreak/>
        <w:t>T</w:t>
      </w:r>
      <w:r w:rsidRPr="00F312FE">
        <w:rPr>
          <w:rFonts w:ascii="Times New Roman" w:hAnsi="Times New Roman" w:cs="Times New Roman"/>
          <w:lang w:val="en-US"/>
        </w:rPr>
        <w:t xml:space="preserve">op 10 nodes </w:t>
      </w:r>
      <w:r>
        <w:rPr>
          <w:rFonts w:ascii="Times New Roman" w:hAnsi="Times New Roman" w:cs="Times New Roman"/>
          <w:lang w:val="en-US"/>
        </w:rPr>
        <w:t>with</w:t>
      </w:r>
      <w:r w:rsidRPr="00F312FE">
        <w:rPr>
          <w:rFonts w:ascii="Times New Roman" w:hAnsi="Times New Roman" w:cs="Times New Roman"/>
          <w:lang w:val="en-US"/>
        </w:rPr>
        <w:t xml:space="preserve"> betweenness centrality</w:t>
      </w:r>
      <w:r>
        <w:rPr>
          <w:rFonts w:ascii="Times New Roman" w:hAnsi="Times New Roman" w:cs="Times New Roman"/>
          <w:lang w:val="en-US"/>
        </w:rPr>
        <w:t xml:space="preserve"> scores</w:t>
      </w:r>
      <w:r w:rsidRPr="00F312FE">
        <w:rPr>
          <w:rFonts w:ascii="Times New Roman" w:hAnsi="Times New Roman" w:cs="Times New Roman"/>
          <w:lang w:val="en-US"/>
        </w:rPr>
        <w:t>:</w:t>
      </w:r>
    </w:p>
    <w:p w14:paraId="20723246"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107: 0.0002702498010070472</w:t>
      </w:r>
    </w:p>
    <w:p w14:paraId="57FF69D1"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3437: 0.0002700483616089346</w:t>
      </w:r>
    </w:p>
    <w:p w14:paraId="7C8B4E37"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0: 0.0002682070253608347</w:t>
      </w:r>
    </w:p>
    <w:p w14:paraId="07448547"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1684: 0.0002663040554941442</w:t>
      </w:r>
    </w:p>
    <w:p w14:paraId="6AB99A7B"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1912: 0.00025975501705967737</w:t>
      </w:r>
    </w:p>
    <w:p w14:paraId="6D684888"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348: 0.0002545025006358817</w:t>
      </w:r>
    </w:p>
    <w:p w14:paraId="54B3802B"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414: 0.00025387055269356795</w:t>
      </w:r>
    </w:p>
    <w:p w14:paraId="0548C7B8"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3980: 0.00025376700461764314</w:t>
      </w:r>
    </w:p>
    <w:p w14:paraId="54228601" w14:textId="77777777"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686: 0.0002534589825043283</w:t>
      </w:r>
    </w:p>
    <w:p w14:paraId="0D543319" w14:textId="4156FACA" w:rsidR="002118A8" w:rsidRPr="002118A8" w:rsidRDefault="002118A8" w:rsidP="002118A8">
      <w:pPr>
        <w:pStyle w:val="a3"/>
        <w:numPr>
          <w:ilvl w:val="0"/>
          <w:numId w:val="7"/>
        </w:numPr>
        <w:jc w:val="both"/>
        <w:rPr>
          <w:rFonts w:ascii="Times New Roman" w:hAnsi="Times New Roman" w:cs="Times New Roman"/>
          <w:lang w:val="en-US"/>
        </w:rPr>
      </w:pPr>
      <w:r w:rsidRPr="002118A8">
        <w:rPr>
          <w:rFonts w:ascii="Times New Roman" w:hAnsi="Times New Roman" w:cs="Times New Roman"/>
          <w:lang w:val="en-US"/>
        </w:rPr>
        <w:t>Node 698: 0.0002511840706442171</w:t>
      </w:r>
    </w:p>
    <w:p w14:paraId="17E2FD0D" w14:textId="0B122BAD" w:rsidR="00177F34" w:rsidRDefault="002118A8" w:rsidP="002118A8">
      <w:pPr>
        <w:pStyle w:val="a3"/>
        <w:numPr>
          <w:ilvl w:val="0"/>
          <w:numId w:val="1"/>
        </w:numPr>
        <w:jc w:val="both"/>
        <w:rPr>
          <w:rFonts w:ascii="Times New Roman" w:hAnsi="Times New Roman" w:cs="Times New Roman"/>
          <w:lang w:val="en-US"/>
        </w:rPr>
      </w:pPr>
      <w:r w:rsidRPr="002118A8">
        <w:rPr>
          <w:rFonts w:ascii="Times New Roman" w:hAnsi="Times New Roman" w:cs="Times New Roman"/>
          <w:lang w:val="en-US"/>
        </w:rPr>
        <w:t>Node 107 has the highest PageRank centrality score, indicating that it is highly influential or central in terms of being visited by random walkers. Nodes with lower PageRank scores may not be influential.</w:t>
      </w:r>
    </w:p>
    <w:p w14:paraId="6625EAD4" w14:textId="77777777" w:rsidR="002118A8" w:rsidRPr="002118A8" w:rsidRDefault="002118A8" w:rsidP="002118A8">
      <w:pPr>
        <w:pStyle w:val="a3"/>
        <w:jc w:val="both"/>
        <w:rPr>
          <w:rFonts w:ascii="Times New Roman" w:hAnsi="Times New Roman" w:cs="Times New Roman"/>
          <w:lang w:val="en-US"/>
        </w:rPr>
      </w:pPr>
    </w:p>
    <w:p w14:paraId="072B31D6" w14:textId="4D3E055D" w:rsidR="009F0CE4" w:rsidRPr="006B63A9" w:rsidRDefault="009F0CE4" w:rsidP="007A15B6">
      <w:pPr>
        <w:pStyle w:val="2"/>
        <w:jc w:val="center"/>
        <w:rPr>
          <w:rFonts w:ascii="Times New Roman" w:hAnsi="Times New Roman" w:cs="Times New Roman"/>
          <w:b/>
          <w:bCs/>
          <w:i/>
          <w:iCs/>
          <w:u w:val="single"/>
          <w:lang w:val="en-US"/>
        </w:rPr>
      </w:pPr>
      <w:r w:rsidRPr="006B63A9">
        <w:rPr>
          <w:rFonts w:ascii="Times New Roman" w:hAnsi="Times New Roman" w:cs="Times New Roman"/>
          <w:b/>
          <w:bCs/>
          <w:i/>
          <w:iCs/>
          <w:u w:val="single"/>
          <w:lang w:val="en-US"/>
        </w:rPr>
        <w:t>Summary</w:t>
      </w:r>
    </w:p>
    <w:p w14:paraId="5F609275" w14:textId="16DF6BE5" w:rsidR="009F0CE4" w:rsidRPr="006B63A9" w:rsidRDefault="009F0CE4" w:rsidP="007A15B6">
      <w:pPr>
        <w:jc w:val="both"/>
        <w:rPr>
          <w:rFonts w:ascii="Times New Roman" w:hAnsi="Times New Roman" w:cs="Times New Roman"/>
          <w:lang w:val="en-US"/>
        </w:rPr>
      </w:pPr>
    </w:p>
    <w:p w14:paraId="2DED381B" w14:textId="11D82D85" w:rsidR="009F0CE4" w:rsidRPr="007A15B6" w:rsidRDefault="00EA2E30" w:rsidP="007A15B6">
      <w:pPr>
        <w:jc w:val="both"/>
        <w:rPr>
          <w:rFonts w:ascii="Times New Roman" w:hAnsi="Times New Roman" w:cs="Times New Roman"/>
        </w:rPr>
      </w:pPr>
      <w:r>
        <w:rPr>
          <w:rFonts w:ascii="Times New Roman" w:hAnsi="Times New Roman" w:cs="Times New Roman"/>
          <w:lang w:val="en-US"/>
        </w:rPr>
        <w:t>S</w:t>
      </w:r>
      <w:r w:rsidRPr="00EA2E30">
        <w:rPr>
          <w:rFonts w:ascii="Times New Roman" w:hAnsi="Times New Roman" w:cs="Times New Roman"/>
          <w:lang w:val="en-US"/>
        </w:rPr>
        <w:t xml:space="preserve">ummarize </w:t>
      </w:r>
      <w:r w:rsidR="00E62E54" w:rsidRPr="006B63A9">
        <w:rPr>
          <w:rFonts w:ascii="Times New Roman" w:hAnsi="Times New Roman" w:cs="Times New Roman"/>
          <w:lang w:val="en-US"/>
        </w:rPr>
        <w:t xml:space="preserve">your </w:t>
      </w:r>
      <w:proofErr w:type="gramStart"/>
      <w:r w:rsidR="00E62E54" w:rsidRPr="006B63A9">
        <w:rPr>
          <w:rFonts w:ascii="Times New Roman" w:hAnsi="Times New Roman" w:cs="Times New Roman"/>
          <w:lang w:val="en-US"/>
        </w:rPr>
        <w:t xml:space="preserve">work, </w:t>
      </w:r>
      <w:r w:rsidR="007A15B6">
        <w:rPr>
          <w:rFonts w:ascii="Times New Roman" w:hAnsi="Times New Roman" w:cs="Times New Roman"/>
          <w:lang w:val="en-US"/>
        </w:rPr>
        <w:t xml:space="preserve"> </w:t>
      </w:r>
      <w:r w:rsidR="00E62E54" w:rsidRPr="006B63A9">
        <w:rPr>
          <w:rFonts w:ascii="Times New Roman" w:hAnsi="Times New Roman" w:cs="Times New Roman"/>
          <w:lang w:val="en-US"/>
        </w:rPr>
        <w:t>highlights</w:t>
      </w:r>
      <w:proofErr w:type="gramEnd"/>
      <w:r w:rsidR="007A15B6">
        <w:rPr>
          <w:rFonts w:ascii="Times New Roman" w:hAnsi="Times New Roman" w:cs="Times New Roman"/>
          <w:lang w:val="en-US"/>
        </w:rPr>
        <w:t xml:space="preserve"> </w:t>
      </w:r>
      <w:r w:rsidR="007A15B6">
        <w:rPr>
          <w:rFonts w:ascii="Times New Roman" w:hAnsi="Times New Roman" w:cs="Times New Roman"/>
        </w:rPr>
        <w:t xml:space="preserve">and further discussions if applicable. </w:t>
      </w:r>
    </w:p>
    <w:p w14:paraId="4ABB4E21" w14:textId="0EB1238E" w:rsidR="001C74E0" w:rsidRPr="006B63A9" w:rsidRDefault="001C74E0" w:rsidP="007A15B6">
      <w:pPr>
        <w:jc w:val="both"/>
        <w:rPr>
          <w:rFonts w:ascii="Times New Roman" w:hAnsi="Times New Roman" w:cs="Times New Roman"/>
          <w:lang w:val="en-US"/>
        </w:rPr>
      </w:pPr>
    </w:p>
    <w:p w14:paraId="3CADB0B7" w14:textId="5FCB9F83" w:rsidR="001C74E0" w:rsidRPr="006B63A9" w:rsidRDefault="001C74E0" w:rsidP="007A15B6">
      <w:pPr>
        <w:pStyle w:val="2"/>
        <w:jc w:val="center"/>
        <w:rPr>
          <w:rFonts w:ascii="Times New Roman" w:hAnsi="Times New Roman" w:cs="Times New Roman"/>
          <w:b/>
          <w:bCs/>
          <w:i/>
          <w:iCs/>
          <w:u w:val="single"/>
          <w:lang w:val="en-US"/>
        </w:rPr>
      </w:pPr>
      <w:r w:rsidRPr="006B63A9">
        <w:rPr>
          <w:rFonts w:ascii="Times New Roman" w:hAnsi="Times New Roman" w:cs="Times New Roman"/>
          <w:b/>
          <w:bCs/>
          <w:i/>
          <w:iCs/>
          <w:u w:val="single"/>
          <w:lang w:val="en-US"/>
        </w:rPr>
        <w:t>Reference</w:t>
      </w:r>
    </w:p>
    <w:p w14:paraId="6E5DFC46" w14:textId="4B74B649" w:rsidR="006C057F" w:rsidRPr="006C057F" w:rsidRDefault="008F59AB" w:rsidP="007A15B6">
      <w:pPr>
        <w:pStyle w:val="a3"/>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Some concepts and formulas from lecture’s slides, and some code</w:t>
      </w:r>
      <w:r>
        <w:rPr>
          <w:rFonts w:ascii="Segoe UI" w:hAnsi="Segoe UI" w:cs="Segoe UI" w:hint="eastAsia"/>
          <w:color w:val="0D0D0D"/>
          <w:shd w:val="clear" w:color="auto" w:fill="FFFFFF"/>
        </w:rPr>
        <w:t>s</w:t>
      </w:r>
      <w:r>
        <w:rPr>
          <w:rFonts w:ascii="Segoe UI" w:hAnsi="Segoe UI" w:cs="Segoe UI"/>
          <w:color w:val="0D0D0D"/>
          <w:shd w:val="clear" w:color="auto" w:fill="FFFFFF"/>
        </w:rPr>
        <w:t xml:space="preserve"> from tutorial’s slides</w:t>
      </w:r>
      <w:r w:rsidR="001C74E0" w:rsidRPr="006C057F">
        <w:rPr>
          <w:rFonts w:ascii="Segoe UI" w:hAnsi="Segoe UI" w:cs="Segoe UI"/>
          <w:color w:val="0D0D0D"/>
          <w:shd w:val="clear" w:color="auto" w:fill="FFFFFF"/>
        </w:rPr>
        <w:t>.</w:t>
      </w:r>
    </w:p>
    <w:p w14:paraId="2D2C2990" w14:textId="1AFA62A9" w:rsidR="006C057F" w:rsidRPr="006C057F" w:rsidRDefault="006C057F" w:rsidP="007A15B6">
      <w:pPr>
        <w:pStyle w:val="a3"/>
        <w:numPr>
          <w:ilvl w:val="0"/>
          <w:numId w:val="2"/>
        </w:numPr>
        <w:jc w:val="both"/>
        <w:rPr>
          <w:rFonts w:ascii="Segoe UI" w:hAnsi="Segoe UI" w:cs="Segoe UI" w:hint="eastAsia"/>
          <w:color w:val="0D0D0D"/>
          <w:shd w:val="clear" w:color="auto" w:fill="FFFFFF"/>
        </w:rPr>
      </w:pPr>
      <w:proofErr w:type="spellStart"/>
      <w:r>
        <w:rPr>
          <w:rFonts w:ascii="Segoe UI" w:hAnsi="Segoe UI" w:cs="Segoe UI"/>
          <w:color w:val="0D0D0D"/>
          <w:shd w:val="clear" w:color="auto" w:fill="FFFFFF"/>
        </w:rPr>
        <w:t>ChatGPT</w:t>
      </w:r>
      <w:proofErr w:type="spellEnd"/>
      <w:r>
        <w:rPr>
          <w:rFonts w:ascii="Segoe UI" w:hAnsi="Segoe UI" w:cs="Segoe UI"/>
          <w:color w:val="0D0D0D"/>
          <w:shd w:val="clear" w:color="auto" w:fill="FFFFFF"/>
        </w:rPr>
        <w:t xml:space="preserve"> helped me polish the writing part</w:t>
      </w:r>
      <w:r>
        <w:rPr>
          <w:rFonts w:ascii="Segoe UI" w:hAnsi="Segoe UI" w:cs="Segoe UI"/>
          <w:color w:val="0D0D0D"/>
          <w:shd w:val="clear" w:color="auto" w:fill="FFFFFF"/>
        </w:rPr>
        <w:t>.</w:t>
      </w:r>
    </w:p>
    <w:p w14:paraId="20B218A3" w14:textId="6B67EB45" w:rsidR="00204DA0" w:rsidRDefault="00204DA0" w:rsidP="007A15B6">
      <w:pPr>
        <w:jc w:val="both"/>
        <w:rPr>
          <w:rFonts w:ascii="Times New Roman" w:hAnsi="Times New Roman" w:cs="Times New Roman"/>
          <w:lang w:val="en-US"/>
        </w:rPr>
      </w:pPr>
    </w:p>
    <w:p w14:paraId="6EB142B0" w14:textId="77777777" w:rsidR="00204DA0" w:rsidRDefault="00204DA0" w:rsidP="007A15B6">
      <w:pPr>
        <w:jc w:val="both"/>
        <w:rPr>
          <w:rFonts w:ascii="Times New Roman" w:hAnsi="Times New Roman" w:cs="Times New Roman"/>
          <w:lang w:val="en-US"/>
        </w:rPr>
      </w:pPr>
    </w:p>
    <w:sectPr w:rsidR="00204DA0" w:rsidSect="00176A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B72"/>
    <w:multiLevelType w:val="multilevel"/>
    <w:tmpl w:val="C66C92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09E1260"/>
    <w:multiLevelType w:val="hybridMultilevel"/>
    <w:tmpl w:val="53CE6A14"/>
    <w:lvl w:ilvl="0" w:tplc="0409000F">
      <w:start w:val="1"/>
      <w:numFmt w:val="decimal"/>
      <w:lvlText w:val="%1."/>
      <w:lvlJc w:val="left"/>
      <w:pPr>
        <w:ind w:left="1400" w:hanging="440"/>
      </w:pPr>
    </w:lvl>
    <w:lvl w:ilvl="1" w:tplc="04090019" w:tentative="1">
      <w:start w:val="1"/>
      <w:numFmt w:val="lowerLetter"/>
      <w:lvlText w:val="%2)"/>
      <w:lvlJc w:val="left"/>
      <w:pPr>
        <w:ind w:left="1840" w:hanging="440"/>
      </w:pPr>
    </w:lvl>
    <w:lvl w:ilvl="2" w:tplc="0409001B" w:tentative="1">
      <w:start w:val="1"/>
      <w:numFmt w:val="lowerRoman"/>
      <w:lvlText w:val="%3."/>
      <w:lvlJc w:val="right"/>
      <w:pPr>
        <w:ind w:left="2280" w:hanging="440"/>
      </w:pPr>
    </w:lvl>
    <w:lvl w:ilvl="3" w:tplc="0409000F" w:tentative="1">
      <w:start w:val="1"/>
      <w:numFmt w:val="decimal"/>
      <w:lvlText w:val="%4."/>
      <w:lvlJc w:val="left"/>
      <w:pPr>
        <w:ind w:left="2720" w:hanging="440"/>
      </w:pPr>
    </w:lvl>
    <w:lvl w:ilvl="4" w:tplc="04090019" w:tentative="1">
      <w:start w:val="1"/>
      <w:numFmt w:val="lowerLetter"/>
      <w:lvlText w:val="%5)"/>
      <w:lvlJc w:val="left"/>
      <w:pPr>
        <w:ind w:left="3160" w:hanging="440"/>
      </w:pPr>
    </w:lvl>
    <w:lvl w:ilvl="5" w:tplc="0409001B" w:tentative="1">
      <w:start w:val="1"/>
      <w:numFmt w:val="lowerRoman"/>
      <w:lvlText w:val="%6."/>
      <w:lvlJc w:val="right"/>
      <w:pPr>
        <w:ind w:left="3600" w:hanging="440"/>
      </w:pPr>
    </w:lvl>
    <w:lvl w:ilvl="6" w:tplc="0409000F" w:tentative="1">
      <w:start w:val="1"/>
      <w:numFmt w:val="decimal"/>
      <w:lvlText w:val="%7."/>
      <w:lvlJc w:val="left"/>
      <w:pPr>
        <w:ind w:left="4040" w:hanging="440"/>
      </w:pPr>
    </w:lvl>
    <w:lvl w:ilvl="7" w:tplc="04090019" w:tentative="1">
      <w:start w:val="1"/>
      <w:numFmt w:val="lowerLetter"/>
      <w:lvlText w:val="%8)"/>
      <w:lvlJc w:val="left"/>
      <w:pPr>
        <w:ind w:left="4480" w:hanging="440"/>
      </w:pPr>
    </w:lvl>
    <w:lvl w:ilvl="8" w:tplc="0409001B" w:tentative="1">
      <w:start w:val="1"/>
      <w:numFmt w:val="lowerRoman"/>
      <w:lvlText w:val="%9."/>
      <w:lvlJc w:val="right"/>
      <w:pPr>
        <w:ind w:left="4920" w:hanging="440"/>
      </w:pPr>
    </w:lvl>
  </w:abstractNum>
  <w:abstractNum w:abstractNumId="2" w15:restartNumberingAfterBreak="0">
    <w:nsid w:val="21ED46A3"/>
    <w:multiLevelType w:val="multilevel"/>
    <w:tmpl w:val="5D58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505AA"/>
    <w:multiLevelType w:val="multilevel"/>
    <w:tmpl w:val="E2E2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C0519"/>
    <w:multiLevelType w:val="hybridMultilevel"/>
    <w:tmpl w:val="69A8EE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63A61"/>
    <w:multiLevelType w:val="hybridMultilevel"/>
    <w:tmpl w:val="4028ABB2"/>
    <w:lvl w:ilvl="0" w:tplc="0409000F">
      <w:start w:val="1"/>
      <w:numFmt w:val="decimal"/>
      <w:lvlText w:val="%1."/>
      <w:lvlJc w:val="left"/>
      <w:pPr>
        <w:ind w:left="1400" w:hanging="440"/>
      </w:pPr>
    </w:lvl>
    <w:lvl w:ilvl="1" w:tplc="FFFFFFFF" w:tentative="1">
      <w:start w:val="1"/>
      <w:numFmt w:val="lowerLetter"/>
      <w:lvlText w:val="%2)"/>
      <w:lvlJc w:val="left"/>
      <w:pPr>
        <w:ind w:left="1840" w:hanging="440"/>
      </w:pPr>
    </w:lvl>
    <w:lvl w:ilvl="2" w:tplc="FFFFFFFF" w:tentative="1">
      <w:start w:val="1"/>
      <w:numFmt w:val="lowerRoman"/>
      <w:lvlText w:val="%3."/>
      <w:lvlJc w:val="right"/>
      <w:pPr>
        <w:ind w:left="2280" w:hanging="440"/>
      </w:pPr>
    </w:lvl>
    <w:lvl w:ilvl="3" w:tplc="FFFFFFFF" w:tentative="1">
      <w:start w:val="1"/>
      <w:numFmt w:val="decimal"/>
      <w:lvlText w:val="%4."/>
      <w:lvlJc w:val="left"/>
      <w:pPr>
        <w:ind w:left="2720" w:hanging="440"/>
      </w:pPr>
    </w:lvl>
    <w:lvl w:ilvl="4" w:tplc="FFFFFFFF" w:tentative="1">
      <w:start w:val="1"/>
      <w:numFmt w:val="lowerLetter"/>
      <w:lvlText w:val="%5)"/>
      <w:lvlJc w:val="left"/>
      <w:pPr>
        <w:ind w:left="3160" w:hanging="440"/>
      </w:pPr>
    </w:lvl>
    <w:lvl w:ilvl="5" w:tplc="FFFFFFFF" w:tentative="1">
      <w:start w:val="1"/>
      <w:numFmt w:val="lowerRoman"/>
      <w:lvlText w:val="%6."/>
      <w:lvlJc w:val="right"/>
      <w:pPr>
        <w:ind w:left="3600" w:hanging="440"/>
      </w:pPr>
    </w:lvl>
    <w:lvl w:ilvl="6" w:tplc="FFFFFFFF" w:tentative="1">
      <w:start w:val="1"/>
      <w:numFmt w:val="decimal"/>
      <w:lvlText w:val="%7."/>
      <w:lvlJc w:val="left"/>
      <w:pPr>
        <w:ind w:left="4040" w:hanging="440"/>
      </w:pPr>
    </w:lvl>
    <w:lvl w:ilvl="7" w:tplc="FFFFFFFF" w:tentative="1">
      <w:start w:val="1"/>
      <w:numFmt w:val="lowerLetter"/>
      <w:lvlText w:val="%8)"/>
      <w:lvlJc w:val="left"/>
      <w:pPr>
        <w:ind w:left="4480" w:hanging="440"/>
      </w:pPr>
    </w:lvl>
    <w:lvl w:ilvl="8" w:tplc="FFFFFFFF" w:tentative="1">
      <w:start w:val="1"/>
      <w:numFmt w:val="lowerRoman"/>
      <w:lvlText w:val="%9."/>
      <w:lvlJc w:val="right"/>
      <w:pPr>
        <w:ind w:left="4920" w:hanging="440"/>
      </w:pPr>
    </w:lvl>
  </w:abstractNum>
  <w:abstractNum w:abstractNumId="6" w15:restartNumberingAfterBreak="0">
    <w:nsid w:val="77C05C23"/>
    <w:multiLevelType w:val="hybridMultilevel"/>
    <w:tmpl w:val="E8B28106"/>
    <w:lvl w:ilvl="0" w:tplc="BB6C92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4316445">
    <w:abstractNumId w:val="4"/>
  </w:num>
  <w:num w:numId="2" w16cid:durableId="948899098">
    <w:abstractNumId w:val="6"/>
  </w:num>
  <w:num w:numId="3" w16cid:durableId="1930968157">
    <w:abstractNumId w:val="2"/>
  </w:num>
  <w:num w:numId="4" w16cid:durableId="1319504762">
    <w:abstractNumId w:val="0"/>
  </w:num>
  <w:num w:numId="5" w16cid:durableId="1045522025">
    <w:abstractNumId w:val="1"/>
  </w:num>
  <w:num w:numId="6" w16cid:durableId="946428611">
    <w:abstractNumId w:val="3"/>
  </w:num>
  <w:num w:numId="7" w16cid:durableId="1585451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E4"/>
    <w:rsid w:val="0001187B"/>
    <w:rsid w:val="000525B9"/>
    <w:rsid w:val="00176A2D"/>
    <w:rsid w:val="00177F34"/>
    <w:rsid w:val="001C74E0"/>
    <w:rsid w:val="00204DA0"/>
    <w:rsid w:val="002118A8"/>
    <w:rsid w:val="00287417"/>
    <w:rsid w:val="00383481"/>
    <w:rsid w:val="003D021F"/>
    <w:rsid w:val="00461E04"/>
    <w:rsid w:val="004764DE"/>
    <w:rsid w:val="00555BEC"/>
    <w:rsid w:val="005C696F"/>
    <w:rsid w:val="00694E6B"/>
    <w:rsid w:val="006B63A9"/>
    <w:rsid w:val="006C057F"/>
    <w:rsid w:val="00703D2E"/>
    <w:rsid w:val="00737029"/>
    <w:rsid w:val="007A15B6"/>
    <w:rsid w:val="00840601"/>
    <w:rsid w:val="00855283"/>
    <w:rsid w:val="008F59AB"/>
    <w:rsid w:val="009F0CE4"/>
    <w:rsid w:val="00B338A4"/>
    <w:rsid w:val="00BD70A7"/>
    <w:rsid w:val="00CB162E"/>
    <w:rsid w:val="00CD23F0"/>
    <w:rsid w:val="00CD4B74"/>
    <w:rsid w:val="00CF22B4"/>
    <w:rsid w:val="00D01B45"/>
    <w:rsid w:val="00E62E54"/>
    <w:rsid w:val="00EA2E30"/>
    <w:rsid w:val="00EF73B3"/>
    <w:rsid w:val="00F312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2921"/>
  <w15:chartTrackingRefBased/>
  <w15:docId w15:val="{8C3F68AE-BF61-E341-A04C-8971F48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9F0C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0CE4"/>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40601"/>
    <w:pPr>
      <w:ind w:left="720"/>
      <w:contextualSpacing/>
    </w:pPr>
  </w:style>
  <w:style w:type="character" w:styleId="a4">
    <w:name w:val="Placeholder Text"/>
    <w:basedOn w:val="a0"/>
    <w:uiPriority w:val="99"/>
    <w:semiHidden/>
    <w:rsid w:val="000525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3918">
      <w:bodyDiv w:val="1"/>
      <w:marLeft w:val="0"/>
      <w:marRight w:val="0"/>
      <w:marTop w:val="0"/>
      <w:marBottom w:val="0"/>
      <w:divBdr>
        <w:top w:val="none" w:sz="0" w:space="0" w:color="auto"/>
        <w:left w:val="none" w:sz="0" w:space="0" w:color="auto"/>
        <w:bottom w:val="none" w:sz="0" w:space="0" w:color="auto"/>
        <w:right w:val="none" w:sz="0" w:space="0" w:color="auto"/>
      </w:divBdr>
    </w:div>
    <w:div w:id="328019227">
      <w:bodyDiv w:val="1"/>
      <w:marLeft w:val="0"/>
      <w:marRight w:val="0"/>
      <w:marTop w:val="0"/>
      <w:marBottom w:val="0"/>
      <w:divBdr>
        <w:top w:val="none" w:sz="0" w:space="0" w:color="auto"/>
        <w:left w:val="none" w:sz="0" w:space="0" w:color="auto"/>
        <w:bottom w:val="none" w:sz="0" w:space="0" w:color="auto"/>
        <w:right w:val="none" w:sz="0" w:space="0" w:color="auto"/>
      </w:divBdr>
      <w:divsChild>
        <w:div w:id="110832360">
          <w:marLeft w:val="0"/>
          <w:marRight w:val="0"/>
          <w:marTop w:val="0"/>
          <w:marBottom w:val="0"/>
          <w:divBdr>
            <w:top w:val="none" w:sz="0" w:space="0" w:color="auto"/>
            <w:left w:val="none" w:sz="0" w:space="0" w:color="auto"/>
            <w:bottom w:val="none" w:sz="0" w:space="0" w:color="auto"/>
            <w:right w:val="none" w:sz="0" w:space="0" w:color="auto"/>
          </w:divBdr>
        </w:div>
      </w:divsChild>
    </w:div>
    <w:div w:id="468209740">
      <w:bodyDiv w:val="1"/>
      <w:marLeft w:val="0"/>
      <w:marRight w:val="0"/>
      <w:marTop w:val="0"/>
      <w:marBottom w:val="0"/>
      <w:divBdr>
        <w:top w:val="none" w:sz="0" w:space="0" w:color="auto"/>
        <w:left w:val="none" w:sz="0" w:space="0" w:color="auto"/>
        <w:bottom w:val="none" w:sz="0" w:space="0" w:color="auto"/>
        <w:right w:val="none" w:sz="0" w:space="0" w:color="auto"/>
      </w:divBdr>
    </w:div>
    <w:div w:id="570701388">
      <w:bodyDiv w:val="1"/>
      <w:marLeft w:val="0"/>
      <w:marRight w:val="0"/>
      <w:marTop w:val="0"/>
      <w:marBottom w:val="0"/>
      <w:divBdr>
        <w:top w:val="none" w:sz="0" w:space="0" w:color="auto"/>
        <w:left w:val="none" w:sz="0" w:space="0" w:color="auto"/>
        <w:bottom w:val="none" w:sz="0" w:space="0" w:color="auto"/>
        <w:right w:val="none" w:sz="0" w:space="0" w:color="auto"/>
      </w:divBdr>
      <w:divsChild>
        <w:div w:id="1310984534">
          <w:marLeft w:val="0"/>
          <w:marRight w:val="0"/>
          <w:marTop w:val="0"/>
          <w:marBottom w:val="0"/>
          <w:divBdr>
            <w:top w:val="none" w:sz="0" w:space="0" w:color="auto"/>
            <w:left w:val="none" w:sz="0" w:space="0" w:color="auto"/>
            <w:bottom w:val="none" w:sz="0" w:space="0" w:color="auto"/>
            <w:right w:val="none" w:sz="0" w:space="0" w:color="auto"/>
          </w:divBdr>
        </w:div>
      </w:divsChild>
    </w:div>
    <w:div w:id="842864611">
      <w:bodyDiv w:val="1"/>
      <w:marLeft w:val="0"/>
      <w:marRight w:val="0"/>
      <w:marTop w:val="0"/>
      <w:marBottom w:val="0"/>
      <w:divBdr>
        <w:top w:val="none" w:sz="0" w:space="0" w:color="auto"/>
        <w:left w:val="none" w:sz="0" w:space="0" w:color="auto"/>
        <w:bottom w:val="none" w:sz="0" w:space="0" w:color="auto"/>
        <w:right w:val="none" w:sz="0" w:space="0" w:color="auto"/>
      </w:divBdr>
    </w:div>
    <w:div w:id="1314214661">
      <w:bodyDiv w:val="1"/>
      <w:marLeft w:val="0"/>
      <w:marRight w:val="0"/>
      <w:marTop w:val="0"/>
      <w:marBottom w:val="0"/>
      <w:divBdr>
        <w:top w:val="none" w:sz="0" w:space="0" w:color="auto"/>
        <w:left w:val="none" w:sz="0" w:space="0" w:color="auto"/>
        <w:bottom w:val="none" w:sz="0" w:space="0" w:color="auto"/>
        <w:right w:val="none" w:sz="0" w:space="0" w:color="auto"/>
      </w:divBdr>
    </w:div>
    <w:div w:id="1425495972">
      <w:bodyDiv w:val="1"/>
      <w:marLeft w:val="0"/>
      <w:marRight w:val="0"/>
      <w:marTop w:val="0"/>
      <w:marBottom w:val="0"/>
      <w:divBdr>
        <w:top w:val="none" w:sz="0" w:space="0" w:color="auto"/>
        <w:left w:val="none" w:sz="0" w:space="0" w:color="auto"/>
        <w:bottom w:val="none" w:sz="0" w:space="0" w:color="auto"/>
        <w:right w:val="none" w:sz="0" w:space="0" w:color="auto"/>
      </w:divBdr>
    </w:div>
    <w:div w:id="1476873968">
      <w:bodyDiv w:val="1"/>
      <w:marLeft w:val="0"/>
      <w:marRight w:val="0"/>
      <w:marTop w:val="0"/>
      <w:marBottom w:val="0"/>
      <w:divBdr>
        <w:top w:val="none" w:sz="0" w:space="0" w:color="auto"/>
        <w:left w:val="none" w:sz="0" w:space="0" w:color="auto"/>
        <w:bottom w:val="none" w:sz="0" w:space="0" w:color="auto"/>
        <w:right w:val="none" w:sz="0" w:space="0" w:color="auto"/>
      </w:divBdr>
    </w:div>
    <w:div w:id="19553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20F3-D734-784D-B238-31B577AC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xiangguo sun</dc:creator>
  <cp:keywords/>
  <dc:description/>
  <cp:lastModifiedBy>Yifan Zhang</cp:lastModifiedBy>
  <cp:revision>3</cp:revision>
  <dcterms:created xsi:type="dcterms:W3CDTF">2024-03-31T08:16:00Z</dcterms:created>
  <dcterms:modified xsi:type="dcterms:W3CDTF">2024-04-01T03:42:00Z</dcterms:modified>
</cp:coreProperties>
</file>