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BİREYSELLEŞTİRİLMİŞ EĞİTİM PLANI (BEP) TASLAĞI</w:t>
      </w:r>
    </w:p>
    <w:p>
      <w:pPr>
        <w:spacing w:after="100" w:before="200"/>
      </w:pPr>
      <w:r>
        <w:rPr>
          <w:b/>
          <w:bCs/>
        </w:rPr>
        <w:t xml:space="preserve">ÖĞRENCİ BİLGİLERİ</w:t>
      </w:r>
    </w:p>
    <w:p>
      <w:pPr>
        <w:spacing w:after="120"/>
      </w:pPr>
      <w:r>
        <w:rPr>
          <w:b w:val="false"/>
          <w:bCs w:val="false"/>
        </w:rPr>
        <w:t xml:space="preserve">Ad Soyad: {{OGRENCI_ADI}}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Tanı / Değerlendirme: {{TANI}}</w:t>
      </w:r>
    </w:p>
    <w:p>
      <w:pPr>
        <w:spacing w:after="100" w:before="200"/>
      </w:pPr>
      <w:r>
        <w:rPr>
          <w:b/>
          <w:bCs/>
        </w:rPr>
        <w:t xml:space="preserve">HEDEFLER</w:t>
      </w:r>
    </w:p>
    <w:p>
      <w:pPr>
        <w:spacing w:after="120"/>
      </w:pPr>
      <w:r>
        <w:rPr>
          <w:b w:val="false"/>
          <w:bCs w:val="false"/>
        </w:rPr>
        <w:t xml:space="preserve">{{#hedefler}}</w:t>
      </w:r>
    </w:p>
    <w:p>
      <w:pPr>
        <w:spacing w:after="120"/>
      </w:pPr>
      <w:r>
        <w:rPr>
          <w:b w:val="false"/>
          <w:bCs w:val="false"/>
        </w:rPr>
        <w:t xml:space="preserve">{{hedef_no}}) {{hedef_metni}}</w:t>
      </w:r>
    </w:p>
    <w:p>
      <w:pPr>
        <w:spacing w:after="120"/>
      </w:pPr>
      <w:r>
        <w:rPr>
          <w:b w:val="false"/>
          <w:bCs w:val="false"/>
        </w:rPr>
        <w:t xml:space="preserve">{{/hedefler}}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Hazırlayan Öğretmen: {{HAZIRLAYAN_OGRETMEN}}</w:t>
      </w:r>
    </w:p>
    <w:p>
      <w:pPr>
        <w:spacing w:after="120"/>
      </w:pPr>
      <w:r>
        <w:rPr>
          <w:b w:val="false"/>
          <w:bCs w:val="false"/>
        </w:rPr>
        <w:t xml:space="preserve">Tarih: {{TARIH}}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2026-08-16T14:17:10.654Z</dcterms:created>
  <dcterms:modified xsi:type="dcterms:W3CDTF">2026-08-16T14:17:10.654Z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