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D3" w:rsidRDefault="004C5BD3" w:rsidP="00305B30">
      <w:pPr>
        <w:pStyle w:val="Heading1"/>
        <w:rPr>
          <w:lang w:val="en-US"/>
        </w:rPr>
      </w:pPr>
      <w:r>
        <w:rPr>
          <w:lang w:val="en-US"/>
        </w:rPr>
        <w:t>Question 1</w:t>
      </w:r>
    </w:p>
    <w:p w:rsidR="004C5BD3" w:rsidRDefault="004C5BD3" w:rsidP="004C5BD3">
      <w:pPr>
        <w:rPr>
          <w:lang w:val="en-US"/>
        </w:rPr>
      </w:pPr>
      <w:r>
        <w:rPr>
          <w:noProof/>
          <w:lang w:eastAsia="en-GB" w:bidi="ta-IN"/>
        </w:rPr>
        <w:drawing>
          <wp:inline distT="0" distB="0" distL="0" distR="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b.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4C5BD3" w:rsidRPr="004C5BD3" w:rsidRDefault="004C5BD3" w:rsidP="004C5BD3">
      <w:pPr>
        <w:rPr>
          <w:sz w:val="26"/>
          <w:szCs w:val="26"/>
          <w:lang w:val="en-US"/>
        </w:rPr>
      </w:pPr>
      <w:r w:rsidRPr="004C5BD3">
        <w:rPr>
          <w:sz w:val="26"/>
          <w:szCs w:val="26"/>
          <w:lang w:val="en-US"/>
        </w:rPr>
        <w:t>As expected</w:t>
      </w:r>
      <w:r>
        <w:rPr>
          <w:sz w:val="26"/>
          <w:szCs w:val="26"/>
          <w:lang w:val="en-US"/>
        </w:rPr>
        <w:t>,</w:t>
      </w:r>
      <w:r w:rsidRPr="004C5BD3">
        <w:rPr>
          <w:sz w:val="26"/>
          <w:szCs w:val="26"/>
          <w:lang w:val="en-US"/>
        </w:rPr>
        <w:t xml:space="preserve"> we see variance of the process keep increasing with time.</w:t>
      </w:r>
    </w:p>
    <w:p w:rsidR="004C5BD3" w:rsidRPr="004C5BD3" w:rsidRDefault="004C5BD3" w:rsidP="004C5BD3">
      <w:pPr>
        <w:pStyle w:val="ListParagraph"/>
        <w:numPr>
          <w:ilvl w:val="0"/>
          <w:numId w:val="1"/>
        </w:numPr>
        <w:rPr>
          <w:rStyle w:val="Strong"/>
          <w:sz w:val="26"/>
          <w:szCs w:val="26"/>
        </w:rPr>
      </w:pPr>
      <w:r w:rsidRPr="004C5BD3">
        <w:rPr>
          <w:rStyle w:val="Strong"/>
          <w:sz w:val="26"/>
          <w:szCs w:val="26"/>
        </w:rPr>
        <w:t>The process is variance non-stationary.</w:t>
      </w:r>
    </w:p>
    <w:p w:rsidR="004C5BD3" w:rsidRDefault="004C5BD3" w:rsidP="004C5BD3">
      <w:pPr>
        <w:pStyle w:val="Heading1"/>
        <w:rPr>
          <w:lang w:val="en-US"/>
        </w:rPr>
      </w:pPr>
    </w:p>
    <w:p w:rsidR="004C5BD3" w:rsidRDefault="004C5BD3" w:rsidP="004C5BD3">
      <w:pPr>
        <w:pStyle w:val="Heading1"/>
        <w:rPr>
          <w:lang w:val="en-US"/>
        </w:rPr>
      </w:pPr>
    </w:p>
    <w:p w:rsidR="004C5BD3" w:rsidRDefault="004C5BD3" w:rsidP="004C5BD3">
      <w:pPr>
        <w:pStyle w:val="Heading1"/>
        <w:rPr>
          <w:lang w:val="en-US"/>
        </w:rPr>
      </w:pPr>
    </w:p>
    <w:p w:rsidR="004C5BD3" w:rsidRDefault="004C5BD3" w:rsidP="004C5BD3">
      <w:pPr>
        <w:pStyle w:val="Heading1"/>
        <w:rPr>
          <w:lang w:val="en-US"/>
        </w:rPr>
      </w:pPr>
    </w:p>
    <w:p w:rsidR="004C5BD3" w:rsidRDefault="004C5BD3" w:rsidP="004C5BD3">
      <w:pPr>
        <w:pStyle w:val="Heading1"/>
        <w:rPr>
          <w:lang w:val="en-US"/>
        </w:rPr>
      </w:pPr>
    </w:p>
    <w:p w:rsidR="004C5BD3" w:rsidRDefault="004C5BD3" w:rsidP="004C5BD3">
      <w:pPr>
        <w:pStyle w:val="Heading1"/>
      </w:pPr>
    </w:p>
    <w:p w:rsidR="004C5BD3" w:rsidRDefault="004C5BD3" w:rsidP="004C5BD3"/>
    <w:p w:rsidR="004C5BD3" w:rsidRPr="004C5BD3" w:rsidRDefault="004C5BD3" w:rsidP="004C5BD3"/>
    <w:p w:rsidR="00F155B3" w:rsidRDefault="004C5BD3" w:rsidP="00F155B3">
      <w:pPr>
        <w:pStyle w:val="Heading1"/>
        <w:rPr>
          <w:lang w:val="en-US"/>
        </w:rPr>
      </w:pPr>
      <w:r>
        <w:rPr>
          <w:lang w:val="en-US"/>
        </w:rPr>
        <w:lastRenderedPageBreak/>
        <w:t>Question 3</w:t>
      </w:r>
    </w:p>
    <w:p w:rsidR="00F155B3" w:rsidRPr="00F155B3" w:rsidRDefault="00F155B3" w:rsidP="00F155B3">
      <w:pPr>
        <w:pStyle w:val="Heading2"/>
        <w:rPr>
          <w:b/>
          <w:bCs/>
          <w:sz w:val="30"/>
          <w:szCs w:val="30"/>
          <w:lang w:val="en-US"/>
        </w:rPr>
      </w:pPr>
      <w:r w:rsidRPr="00F155B3">
        <w:rPr>
          <w:b/>
          <w:bCs/>
          <w:sz w:val="30"/>
          <w:szCs w:val="30"/>
          <w:lang w:val="en-US"/>
        </w:rPr>
        <w:t>Investigating the presence of random walk effects</w:t>
      </w:r>
    </w:p>
    <w:p w:rsidR="00F155B3" w:rsidRDefault="00F155B3" w:rsidP="004C5BD3">
      <w:pPr>
        <w:rPr>
          <w:sz w:val="26"/>
          <w:szCs w:val="26"/>
          <w:lang w:val="en-US"/>
        </w:rPr>
      </w:pPr>
      <w:r>
        <w:rPr>
          <w:noProof/>
          <w:sz w:val="26"/>
          <w:szCs w:val="26"/>
          <w:lang w:eastAsia="en-GB" w:bidi="ta-IN"/>
        </w:rPr>
        <w:drawing>
          <wp:inline distT="0" distB="0" distL="0" distR="0">
            <wp:extent cx="5731510" cy="42989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rsidR="00F155B3" w:rsidRDefault="00F155B3" w:rsidP="004C5BD3">
      <w:pPr>
        <w:rPr>
          <w:sz w:val="26"/>
          <w:szCs w:val="26"/>
          <w:lang w:val="en-US"/>
        </w:rPr>
      </w:pPr>
      <w:r>
        <w:rPr>
          <w:sz w:val="26"/>
          <w:szCs w:val="26"/>
          <w:lang w:val="en-US"/>
        </w:rPr>
        <w:t>Plot of the data indicates th</w:t>
      </w:r>
      <w:r w:rsidR="006B0995">
        <w:rPr>
          <w:sz w:val="26"/>
          <w:szCs w:val="26"/>
          <w:lang w:val="en-US"/>
        </w:rPr>
        <w:t>e presence of non-stationarity which is not of trend-type</w:t>
      </w:r>
      <w:r>
        <w:rPr>
          <w:sz w:val="26"/>
          <w:szCs w:val="26"/>
          <w:lang w:val="en-US"/>
        </w:rPr>
        <w:t>.</w:t>
      </w: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F155B3" w:rsidRDefault="00F155B3" w:rsidP="004C5BD3">
      <w:pPr>
        <w:rPr>
          <w:sz w:val="26"/>
          <w:szCs w:val="26"/>
          <w:lang w:val="en-US"/>
        </w:rPr>
      </w:pPr>
    </w:p>
    <w:p w:rsidR="004C5BD3" w:rsidRDefault="00E71D66" w:rsidP="004C5BD3">
      <w:pPr>
        <w:rPr>
          <w:sz w:val="26"/>
          <w:szCs w:val="26"/>
          <w:lang w:val="en-US"/>
        </w:rPr>
      </w:pPr>
      <w:r w:rsidRPr="00E71D66">
        <w:rPr>
          <w:sz w:val="26"/>
          <w:szCs w:val="26"/>
          <w:lang w:val="en-US"/>
        </w:rPr>
        <w:lastRenderedPageBreak/>
        <w:t>To determine the presence of integrating effects, let us examine the ACF and PACFs of the given data.</w:t>
      </w:r>
    </w:p>
    <w:p w:rsidR="00E71D66" w:rsidRDefault="00E71D66" w:rsidP="00E71D66">
      <w:pPr>
        <w:rPr>
          <w:sz w:val="26"/>
          <w:szCs w:val="26"/>
          <w:lang w:val="en-US"/>
        </w:rPr>
      </w:pPr>
      <w:r>
        <w:rPr>
          <w:noProof/>
          <w:sz w:val="26"/>
          <w:szCs w:val="26"/>
          <w:lang w:eastAsia="en-GB" w:bidi="ta-IN"/>
        </w:rPr>
        <w:drawing>
          <wp:inline distT="0" distB="0" distL="0" distR="0">
            <wp:extent cx="640887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276" cy="3126836"/>
                    </a:xfrm>
                    <a:prstGeom prst="rect">
                      <a:avLst/>
                    </a:prstGeom>
                  </pic:spPr>
                </pic:pic>
              </a:graphicData>
            </a:graphic>
          </wp:inline>
        </w:drawing>
      </w:r>
    </w:p>
    <w:p w:rsidR="00E71D66" w:rsidRDefault="00E71D66" w:rsidP="00E71D66">
      <w:pPr>
        <w:rPr>
          <w:sz w:val="26"/>
          <w:szCs w:val="26"/>
          <w:lang w:val="en-US"/>
        </w:rPr>
      </w:pPr>
      <w:r w:rsidRPr="00E71D66">
        <w:rPr>
          <w:sz w:val="26"/>
          <w:szCs w:val="26"/>
          <w:lang w:val="en-US"/>
        </w:rPr>
        <w:t xml:space="preserve">ACF decays </w:t>
      </w:r>
      <w:r w:rsidRPr="00E71D66">
        <w:rPr>
          <w:b/>
          <w:bCs/>
          <w:sz w:val="26"/>
          <w:szCs w:val="26"/>
          <w:lang w:val="en-US"/>
        </w:rPr>
        <w:t xml:space="preserve">very </w:t>
      </w:r>
      <w:proofErr w:type="spellStart"/>
      <w:r w:rsidRPr="00E71D66">
        <w:rPr>
          <w:b/>
          <w:bCs/>
          <w:sz w:val="26"/>
          <w:szCs w:val="26"/>
          <w:lang w:val="en-US"/>
        </w:rPr>
        <w:t>very</w:t>
      </w:r>
      <w:proofErr w:type="spellEnd"/>
      <w:r w:rsidRPr="00E71D66">
        <w:rPr>
          <w:b/>
          <w:bCs/>
          <w:sz w:val="26"/>
          <w:szCs w:val="26"/>
          <w:lang w:val="en-US"/>
        </w:rPr>
        <w:t xml:space="preserve"> slowly</w:t>
      </w:r>
      <w:r w:rsidRPr="00E71D66">
        <w:rPr>
          <w:sz w:val="26"/>
          <w:szCs w:val="26"/>
          <w:lang w:val="en-US"/>
        </w:rPr>
        <w:t xml:space="preserve">, while </w:t>
      </w:r>
      <w:proofErr w:type="gramStart"/>
      <w:r w:rsidRPr="00E71D66">
        <w:rPr>
          <w:sz w:val="26"/>
          <w:szCs w:val="26"/>
          <w:lang w:val="en-US"/>
        </w:rPr>
        <w:t>PACF[</w:t>
      </w:r>
      <w:proofErr w:type="gramEnd"/>
      <w:r w:rsidRPr="00E71D66">
        <w:rPr>
          <w:sz w:val="26"/>
          <w:szCs w:val="26"/>
          <w:lang w:val="en-US"/>
        </w:rPr>
        <w:t>1] is 1</w:t>
      </w:r>
      <w:r>
        <w:rPr>
          <w:sz w:val="26"/>
          <w:szCs w:val="26"/>
          <w:lang w:val="en-US"/>
        </w:rPr>
        <w:t>.</w:t>
      </w:r>
      <w:r w:rsidRPr="00E71D66">
        <w:rPr>
          <w:sz w:val="26"/>
          <w:szCs w:val="26"/>
          <w:lang w:val="en-US"/>
        </w:rPr>
        <w:t xml:space="preserve"> These</w:t>
      </w:r>
      <w:r>
        <w:rPr>
          <w:sz w:val="26"/>
          <w:szCs w:val="26"/>
          <w:lang w:val="en-US"/>
        </w:rPr>
        <w:t xml:space="preserve"> 2 observations strongly</w:t>
      </w:r>
      <w:r w:rsidRPr="00E71D66">
        <w:rPr>
          <w:sz w:val="26"/>
          <w:szCs w:val="26"/>
          <w:lang w:val="en-US"/>
        </w:rPr>
        <w:t xml:space="preserve"> indicate </w:t>
      </w:r>
      <w:r>
        <w:rPr>
          <w:sz w:val="26"/>
          <w:szCs w:val="26"/>
          <w:lang w:val="en-US"/>
        </w:rPr>
        <w:t xml:space="preserve">the </w:t>
      </w:r>
      <w:r w:rsidRPr="00E71D66">
        <w:rPr>
          <w:sz w:val="26"/>
          <w:szCs w:val="26"/>
          <w:lang w:val="en-US"/>
        </w:rPr>
        <w:t xml:space="preserve">presence </w:t>
      </w:r>
      <w:r>
        <w:rPr>
          <w:sz w:val="26"/>
          <w:szCs w:val="26"/>
          <w:lang w:val="en-US"/>
        </w:rPr>
        <w:t>of</w:t>
      </w:r>
      <w:r w:rsidRPr="00E71D66">
        <w:rPr>
          <w:sz w:val="26"/>
          <w:szCs w:val="26"/>
          <w:lang w:val="en-US"/>
        </w:rPr>
        <w:t xml:space="preserve"> random walk effect</w:t>
      </w:r>
      <w:r>
        <w:rPr>
          <w:sz w:val="26"/>
          <w:szCs w:val="26"/>
          <w:lang w:val="en-US"/>
        </w:rPr>
        <w:t xml:space="preserve">. We shall now perform the </w:t>
      </w:r>
      <w:r w:rsidRPr="00F155B3">
        <w:rPr>
          <w:b/>
          <w:bCs/>
          <w:sz w:val="26"/>
          <w:szCs w:val="26"/>
          <w:lang w:val="en-US"/>
        </w:rPr>
        <w:t>ADF test</w:t>
      </w:r>
      <w:r>
        <w:rPr>
          <w:sz w:val="26"/>
          <w:szCs w:val="26"/>
          <w:lang w:val="en-US"/>
        </w:rPr>
        <w:t xml:space="preserve"> to solidify our conclusion.</w:t>
      </w:r>
    </w:p>
    <w:p w:rsidR="00F155B3" w:rsidRDefault="00F155B3" w:rsidP="00E71D66">
      <w:pPr>
        <w:rPr>
          <w:sz w:val="26"/>
          <w:szCs w:val="26"/>
          <w:lang w:val="en-US"/>
        </w:rPr>
      </w:pPr>
      <w:r w:rsidRPr="00F155B3">
        <w:rPr>
          <w:sz w:val="26"/>
          <w:szCs w:val="26"/>
          <w:lang w:val="en-US"/>
        </w:rPr>
        <w:drawing>
          <wp:inline distT="0" distB="0" distL="0" distR="0" wp14:anchorId="2C27F476" wp14:editId="55DE0B8A">
            <wp:extent cx="2453853" cy="11430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3853" cy="1143099"/>
                    </a:xfrm>
                    <a:prstGeom prst="rect">
                      <a:avLst/>
                    </a:prstGeom>
                  </pic:spPr>
                </pic:pic>
              </a:graphicData>
            </a:graphic>
          </wp:inline>
        </w:drawing>
      </w:r>
    </w:p>
    <w:p w:rsidR="00F155B3" w:rsidRDefault="00F155B3" w:rsidP="00F155B3">
      <w:pPr>
        <w:rPr>
          <w:sz w:val="26"/>
          <w:szCs w:val="26"/>
          <w:lang w:val="en-US"/>
        </w:rPr>
      </w:pPr>
      <w:r>
        <w:rPr>
          <w:sz w:val="26"/>
          <w:szCs w:val="26"/>
          <w:lang w:val="en-US"/>
        </w:rPr>
        <w:t>We</w:t>
      </w:r>
      <w:r w:rsidRPr="00F155B3">
        <w:rPr>
          <w:sz w:val="26"/>
          <w:szCs w:val="26"/>
          <w:lang w:val="en-US"/>
        </w:rPr>
        <w:t xml:space="preserve"> obtain a high p</w:t>
      </w:r>
      <w:r>
        <w:rPr>
          <w:sz w:val="26"/>
          <w:szCs w:val="26"/>
          <w:lang w:val="en-US"/>
        </w:rPr>
        <w:t>-</w:t>
      </w:r>
      <w:r w:rsidRPr="00F155B3">
        <w:rPr>
          <w:sz w:val="26"/>
          <w:szCs w:val="26"/>
          <w:lang w:val="en-US"/>
        </w:rPr>
        <w:t>value of 0.845&gt;alpha=0.05. This implies the null</w:t>
      </w:r>
      <w:r>
        <w:rPr>
          <w:sz w:val="26"/>
          <w:szCs w:val="26"/>
          <w:lang w:val="en-US"/>
        </w:rPr>
        <w:t xml:space="preserve"> </w:t>
      </w:r>
      <w:r w:rsidRPr="00F155B3">
        <w:rPr>
          <w:sz w:val="26"/>
          <w:szCs w:val="26"/>
          <w:lang w:val="en-US"/>
        </w:rPr>
        <w:t>hypothesis of a unit root in the time series is rejected</w:t>
      </w:r>
      <w:r>
        <w:rPr>
          <w:sz w:val="26"/>
          <w:szCs w:val="26"/>
          <w:lang w:val="en-US"/>
        </w:rPr>
        <w:t>.</w:t>
      </w:r>
    </w:p>
    <w:p w:rsidR="00F155B3" w:rsidRDefault="00F155B3" w:rsidP="00F155B3">
      <w:pPr>
        <w:rPr>
          <w:b/>
          <w:bCs/>
          <w:sz w:val="26"/>
          <w:szCs w:val="26"/>
          <w:lang w:val="en-US"/>
        </w:rPr>
      </w:pPr>
      <w:r w:rsidRPr="00F155B3">
        <w:rPr>
          <w:b/>
          <w:bCs/>
          <w:sz w:val="26"/>
          <w:szCs w:val="26"/>
          <w:lang w:val="en-US"/>
        </w:rPr>
        <w:t>Therefore</w:t>
      </w:r>
      <w:r w:rsidRPr="00F155B3">
        <w:rPr>
          <w:b/>
          <w:bCs/>
          <w:sz w:val="26"/>
          <w:szCs w:val="26"/>
          <w:lang w:val="en-US"/>
        </w:rPr>
        <w:t>,</w:t>
      </w:r>
      <w:r w:rsidRPr="00F155B3">
        <w:rPr>
          <w:b/>
          <w:bCs/>
          <w:sz w:val="26"/>
          <w:szCs w:val="26"/>
          <w:lang w:val="en-US"/>
        </w:rPr>
        <w:t xml:space="preserve"> the series contains random walk effects.</w:t>
      </w:r>
    </w:p>
    <w:p w:rsidR="00F155B3" w:rsidRDefault="00F155B3" w:rsidP="00F155B3">
      <w:pPr>
        <w:pStyle w:val="Heading2"/>
        <w:rPr>
          <w:b/>
          <w:bCs/>
          <w:sz w:val="30"/>
          <w:szCs w:val="30"/>
          <w:lang w:val="en-US"/>
        </w:rPr>
      </w:pPr>
      <w:r>
        <w:rPr>
          <w:b/>
          <w:bCs/>
          <w:sz w:val="30"/>
          <w:szCs w:val="30"/>
          <w:lang w:val="en-US"/>
        </w:rPr>
        <w:lastRenderedPageBreak/>
        <w:t>Differencing the series and finding the order of integration effects</w:t>
      </w:r>
    </w:p>
    <w:p w:rsidR="00F155B3" w:rsidRDefault="00F155B3" w:rsidP="00F155B3">
      <w:pPr>
        <w:rPr>
          <w:lang w:val="en-US"/>
        </w:rPr>
      </w:pPr>
      <w:r>
        <w:rPr>
          <w:noProof/>
          <w:lang w:eastAsia="en-GB" w:bidi="ta-IN"/>
        </w:rPr>
        <w:drawing>
          <wp:inline distT="0" distB="0" distL="0" distR="0">
            <wp:extent cx="5731510" cy="279400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3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94000"/>
                    </a:xfrm>
                    <a:prstGeom prst="rect">
                      <a:avLst/>
                    </a:prstGeom>
                  </pic:spPr>
                </pic:pic>
              </a:graphicData>
            </a:graphic>
          </wp:inline>
        </w:drawing>
      </w:r>
    </w:p>
    <w:p w:rsidR="00DD2ED8" w:rsidRPr="00DD2ED8" w:rsidRDefault="00DD2ED8" w:rsidP="00F155B3">
      <w:pPr>
        <w:rPr>
          <w:sz w:val="26"/>
          <w:szCs w:val="26"/>
          <w:lang w:val="en-US"/>
        </w:rPr>
      </w:pPr>
      <w:r>
        <w:rPr>
          <w:sz w:val="26"/>
          <w:szCs w:val="26"/>
          <w:lang w:val="en-US"/>
        </w:rPr>
        <w:t>Unlike the original series, the differenced series looks to have some sense of stationarity.</w:t>
      </w:r>
    </w:p>
    <w:p w:rsidR="00F155B3" w:rsidRDefault="00F155B3" w:rsidP="00F155B3">
      <w:pPr>
        <w:rPr>
          <w:noProof/>
          <w:lang w:eastAsia="en-GB" w:bidi="ta-IN"/>
        </w:rPr>
      </w:pPr>
    </w:p>
    <w:p w:rsidR="00F155B3" w:rsidRDefault="00F155B3" w:rsidP="00F155B3">
      <w:pPr>
        <w:rPr>
          <w:lang w:val="en-US"/>
        </w:rPr>
      </w:pPr>
      <w:r>
        <w:rPr>
          <w:noProof/>
          <w:lang w:eastAsia="en-GB" w:bidi="ta-IN"/>
        </w:rPr>
        <w:drawing>
          <wp:inline distT="0" distB="0" distL="0" distR="0">
            <wp:extent cx="6163056"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3c.png"/>
                    <pic:cNvPicPr/>
                  </pic:nvPicPr>
                  <pic:blipFill rotWithShape="1">
                    <a:blip r:embed="rId11" cstate="print">
                      <a:extLst>
                        <a:ext uri="{28A0092B-C50C-407E-A947-70E740481C1C}">
                          <a14:useLocalDpi xmlns:a14="http://schemas.microsoft.com/office/drawing/2010/main" val="0"/>
                        </a:ext>
                      </a:extLst>
                    </a:blip>
                    <a:srcRect l="5318" r="5074"/>
                    <a:stretch/>
                  </pic:blipFill>
                  <pic:spPr bwMode="auto">
                    <a:xfrm>
                      <a:off x="0" y="0"/>
                      <a:ext cx="6171595" cy="3357445"/>
                    </a:xfrm>
                    <a:prstGeom prst="rect">
                      <a:avLst/>
                    </a:prstGeom>
                    <a:ln>
                      <a:noFill/>
                    </a:ln>
                    <a:extLst>
                      <a:ext uri="{53640926-AAD7-44D8-BBD7-CCE9431645EC}">
                        <a14:shadowObscured xmlns:a14="http://schemas.microsoft.com/office/drawing/2010/main"/>
                      </a:ext>
                    </a:extLst>
                  </pic:spPr>
                </pic:pic>
              </a:graphicData>
            </a:graphic>
          </wp:inline>
        </w:drawing>
      </w:r>
    </w:p>
    <w:p w:rsidR="00F155B3" w:rsidRPr="00F155B3" w:rsidRDefault="00F155B3" w:rsidP="00F155B3">
      <w:pPr>
        <w:rPr>
          <w:sz w:val="26"/>
          <w:szCs w:val="26"/>
        </w:rPr>
      </w:pPr>
      <w:r w:rsidRPr="00F155B3">
        <w:rPr>
          <w:sz w:val="26"/>
          <w:szCs w:val="26"/>
        </w:rPr>
        <w:t>We can see an exponential decay of ACF indicating AR component and</w:t>
      </w:r>
      <w:r>
        <w:rPr>
          <w:sz w:val="26"/>
          <w:szCs w:val="26"/>
        </w:rPr>
        <w:t xml:space="preserve"> </w:t>
      </w:r>
      <w:r w:rsidRPr="00F155B3">
        <w:rPr>
          <w:sz w:val="26"/>
          <w:szCs w:val="26"/>
        </w:rPr>
        <w:t>no abrupt change to 0 in PACF indicating MA component.</w:t>
      </w:r>
      <w:r>
        <w:rPr>
          <w:sz w:val="26"/>
          <w:szCs w:val="26"/>
        </w:rPr>
        <w:t xml:space="preserve"> This could mean that the integrating effects have been removed.</w:t>
      </w:r>
    </w:p>
    <w:p w:rsidR="00F155B3" w:rsidRDefault="00F155B3" w:rsidP="00F155B3">
      <w:pPr>
        <w:rPr>
          <w:sz w:val="26"/>
          <w:szCs w:val="26"/>
        </w:rPr>
      </w:pPr>
      <w:r w:rsidRPr="00F155B3">
        <w:rPr>
          <w:sz w:val="26"/>
          <w:szCs w:val="26"/>
        </w:rPr>
        <w:t xml:space="preserve">Conduct the </w:t>
      </w:r>
      <w:r w:rsidRPr="00F155B3">
        <w:rPr>
          <w:b/>
          <w:bCs/>
          <w:sz w:val="26"/>
          <w:szCs w:val="26"/>
        </w:rPr>
        <w:t>ADF test on the differenced series</w:t>
      </w:r>
      <w:r>
        <w:rPr>
          <w:b/>
          <w:bCs/>
          <w:sz w:val="26"/>
          <w:szCs w:val="26"/>
        </w:rPr>
        <w:t>:</w:t>
      </w:r>
    </w:p>
    <w:p w:rsidR="00F155B3" w:rsidRDefault="00F155B3" w:rsidP="00F155B3">
      <w:pPr>
        <w:rPr>
          <w:sz w:val="26"/>
          <w:szCs w:val="26"/>
        </w:rPr>
      </w:pPr>
      <w:r w:rsidRPr="00F155B3">
        <w:rPr>
          <w:sz w:val="26"/>
          <w:szCs w:val="26"/>
        </w:rPr>
        <w:lastRenderedPageBreak/>
        <w:drawing>
          <wp:inline distT="0" distB="0" distL="0" distR="0" wp14:anchorId="632D432E" wp14:editId="663DCE14">
            <wp:extent cx="2773920" cy="1310754"/>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3920" cy="1310754"/>
                    </a:xfrm>
                    <a:prstGeom prst="rect">
                      <a:avLst/>
                    </a:prstGeom>
                  </pic:spPr>
                </pic:pic>
              </a:graphicData>
            </a:graphic>
          </wp:inline>
        </w:drawing>
      </w:r>
    </w:p>
    <w:p w:rsidR="00DD2ED8" w:rsidRDefault="00F155B3" w:rsidP="00F155B3">
      <w:pPr>
        <w:rPr>
          <w:sz w:val="26"/>
          <w:szCs w:val="26"/>
        </w:rPr>
      </w:pPr>
      <w:proofErr w:type="spellStart"/>
      <w:proofErr w:type="gramStart"/>
      <w:r w:rsidRPr="00F155B3">
        <w:rPr>
          <w:sz w:val="26"/>
          <w:szCs w:val="26"/>
        </w:rPr>
        <w:t>pvalue</w:t>
      </w:r>
      <w:proofErr w:type="spellEnd"/>
      <w:proofErr w:type="gramEnd"/>
      <w:r w:rsidRPr="00F155B3">
        <w:rPr>
          <w:sz w:val="26"/>
          <w:szCs w:val="26"/>
        </w:rPr>
        <w:t xml:space="preserve"> = 0.001&lt;alpha</w:t>
      </w:r>
      <w:r w:rsidR="00DD2ED8">
        <w:rPr>
          <w:sz w:val="26"/>
          <w:szCs w:val="26"/>
        </w:rPr>
        <w:t>=0.05</w:t>
      </w:r>
    </w:p>
    <w:p w:rsidR="00DD2ED8" w:rsidRDefault="00F155B3" w:rsidP="00F155B3">
      <w:pPr>
        <w:rPr>
          <w:sz w:val="26"/>
          <w:szCs w:val="26"/>
        </w:rPr>
      </w:pPr>
      <w:r w:rsidRPr="00F155B3">
        <w:rPr>
          <w:sz w:val="26"/>
          <w:szCs w:val="26"/>
        </w:rPr>
        <w:t xml:space="preserve"> =&gt; Null hypothesis is not rejected. </w:t>
      </w:r>
    </w:p>
    <w:p w:rsidR="00F155B3" w:rsidRDefault="00F155B3" w:rsidP="00F155B3">
      <w:pPr>
        <w:rPr>
          <w:sz w:val="26"/>
          <w:szCs w:val="26"/>
        </w:rPr>
      </w:pPr>
      <w:r w:rsidRPr="00F155B3">
        <w:rPr>
          <w:sz w:val="26"/>
          <w:szCs w:val="26"/>
        </w:rPr>
        <w:t xml:space="preserve">Therefore, we can say that the </w:t>
      </w:r>
      <w:r w:rsidRPr="00DD2ED8">
        <w:rPr>
          <w:b/>
          <w:bCs/>
          <w:sz w:val="26"/>
          <w:szCs w:val="26"/>
        </w:rPr>
        <w:t>differenced series doesn't contain random walk effects</w:t>
      </w:r>
      <w:r w:rsidR="00DD2ED8">
        <w:rPr>
          <w:sz w:val="26"/>
          <w:szCs w:val="26"/>
        </w:rPr>
        <w:t>.</w:t>
      </w:r>
      <w:r w:rsidR="006B0995">
        <w:rPr>
          <w:sz w:val="26"/>
          <w:szCs w:val="26"/>
        </w:rPr>
        <w:t xml:space="preserve"> Since it seems to contain both AR and MA effects, we go for an ARIMA model. (Or we can model the differenced series as an ARMA model.)</w:t>
      </w:r>
    </w:p>
    <w:p w:rsidR="00DD2ED8" w:rsidRPr="00DD2ED8" w:rsidRDefault="00DD2ED8" w:rsidP="00F155B3">
      <w:pPr>
        <w:rPr>
          <w:sz w:val="26"/>
          <w:szCs w:val="26"/>
        </w:rPr>
      </w:pPr>
    </w:p>
    <w:p w:rsidR="00DD2ED8" w:rsidRDefault="00DD2ED8" w:rsidP="00DD2ED8">
      <w:pPr>
        <w:pStyle w:val="Heading2"/>
        <w:rPr>
          <w:b/>
          <w:bCs/>
          <w:sz w:val="30"/>
          <w:szCs w:val="30"/>
          <w:lang w:val="en-US"/>
        </w:rPr>
      </w:pPr>
      <w:r>
        <w:rPr>
          <w:b/>
          <w:bCs/>
          <w:sz w:val="30"/>
          <w:szCs w:val="30"/>
          <w:lang w:val="en-US"/>
        </w:rPr>
        <w:t>ARIMA model-1: AR-1, I-1, MA-1</w:t>
      </w:r>
    </w:p>
    <w:p w:rsidR="00DD2ED8" w:rsidRDefault="00DD2ED8" w:rsidP="00DD2ED8">
      <w:pPr>
        <w:rPr>
          <w:sz w:val="26"/>
          <w:szCs w:val="26"/>
          <w:lang w:val="en-US"/>
        </w:rPr>
      </w:pPr>
      <w:r>
        <w:rPr>
          <w:sz w:val="26"/>
          <w:szCs w:val="26"/>
          <w:lang w:val="en-US"/>
        </w:rPr>
        <w:t xml:space="preserve">Since with a single differencing we are able to remove the random walk effects, we can say that, the </w:t>
      </w:r>
      <w:r w:rsidRPr="00DD2ED8">
        <w:rPr>
          <w:b/>
          <w:bCs/>
          <w:sz w:val="26"/>
          <w:szCs w:val="26"/>
          <w:lang w:val="en-US"/>
        </w:rPr>
        <w:t>order of integrating process is 1</w:t>
      </w:r>
      <w:r>
        <w:rPr>
          <w:sz w:val="26"/>
          <w:szCs w:val="26"/>
          <w:lang w:val="en-US"/>
        </w:rPr>
        <w:t xml:space="preserve">. That fixes the ‘I’ value of the ARIMA model. </w:t>
      </w:r>
    </w:p>
    <w:p w:rsidR="00DD2ED8" w:rsidRPr="00DD2ED8" w:rsidRDefault="00DD2ED8" w:rsidP="00DD2ED8">
      <w:pPr>
        <w:rPr>
          <w:sz w:val="26"/>
          <w:szCs w:val="26"/>
          <w:lang w:val="en-US"/>
        </w:rPr>
      </w:pPr>
      <w:r>
        <w:rPr>
          <w:sz w:val="26"/>
          <w:szCs w:val="26"/>
          <w:lang w:val="en-US"/>
        </w:rPr>
        <w:t>Let us now examine the model residuals.</w:t>
      </w:r>
    </w:p>
    <w:p w:rsidR="00DD2ED8" w:rsidRDefault="00DD2ED8" w:rsidP="00F155B3">
      <w:pPr>
        <w:rPr>
          <w:sz w:val="26"/>
          <w:szCs w:val="26"/>
        </w:rPr>
      </w:pPr>
      <w:r w:rsidRPr="00DD2ED8">
        <w:rPr>
          <w:sz w:val="26"/>
          <w:szCs w:val="26"/>
        </w:rPr>
        <w:drawing>
          <wp:inline distT="0" distB="0" distL="0" distR="0" wp14:anchorId="3F757C6B" wp14:editId="764098E6">
            <wp:extent cx="4579620" cy="3573336"/>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4439" cy="3577096"/>
                    </a:xfrm>
                    <a:prstGeom prst="rect">
                      <a:avLst/>
                    </a:prstGeom>
                  </pic:spPr>
                </pic:pic>
              </a:graphicData>
            </a:graphic>
          </wp:inline>
        </w:drawing>
      </w:r>
    </w:p>
    <w:p w:rsidR="00367825" w:rsidRDefault="00367825" w:rsidP="00F155B3">
      <w:pPr>
        <w:rPr>
          <w:sz w:val="26"/>
          <w:szCs w:val="26"/>
        </w:rPr>
      </w:pPr>
      <w:r w:rsidRPr="00367825">
        <w:rPr>
          <w:sz w:val="26"/>
          <w:szCs w:val="26"/>
        </w:rPr>
        <w:lastRenderedPageBreak/>
        <w:drawing>
          <wp:inline distT="0" distB="0" distL="0" distR="0" wp14:anchorId="15A95D53" wp14:editId="2849CF06">
            <wp:extent cx="4648200" cy="3511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2674" cy="3514902"/>
                    </a:xfrm>
                    <a:prstGeom prst="rect">
                      <a:avLst/>
                    </a:prstGeom>
                  </pic:spPr>
                </pic:pic>
              </a:graphicData>
            </a:graphic>
          </wp:inline>
        </w:drawing>
      </w:r>
    </w:p>
    <w:p w:rsidR="00367825" w:rsidRDefault="00367825" w:rsidP="00F155B3">
      <w:pPr>
        <w:rPr>
          <w:sz w:val="26"/>
          <w:szCs w:val="26"/>
        </w:rPr>
      </w:pPr>
      <w:r>
        <w:rPr>
          <w:sz w:val="26"/>
          <w:szCs w:val="26"/>
        </w:rPr>
        <w:t xml:space="preserve">We can see that the ACF and PACF are still far away from zero at small lags. So, the residuals don’t appear to be White Noise. We will confirm this using the </w:t>
      </w:r>
      <w:proofErr w:type="spellStart"/>
      <w:r>
        <w:rPr>
          <w:sz w:val="26"/>
          <w:szCs w:val="26"/>
        </w:rPr>
        <w:t>lbq</w:t>
      </w:r>
      <w:proofErr w:type="spellEnd"/>
      <w:r>
        <w:rPr>
          <w:sz w:val="26"/>
          <w:szCs w:val="26"/>
        </w:rPr>
        <w:t xml:space="preserve"> test.</w:t>
      </w:r>
    </w:p>
    <w:p w:rsidR="00367825" w:rsidRDefault="00367825" w:rsidP="00F155B3">
      <w:pPr>
        <w:rPr>
          <w:sz w:val="26"/>
          <w:szCs w:val="26"/>
        </w:rPr>
      </w:pPr>
      <w:r w:rsidRPr="00367825">
        <w:rPr>
          <w:sz w:val="26"/>
          <w:szCs w:val="26"/>
        </w:rPr>
        <w:drawing>
          <wp:inline distT="0" distB="0" distL="0" distR="0" wp14:anchorId="402DE2DB" wp14:editId="71C83514">
            <wp:extent cx="3078747" cy="929721"/>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8747" cy="929721"/>
                    </a:xfrm>
                    <a:prstGeom prst="rect">
                      <a:avLst/>
                    </a:prstGeom>
                  </pic:spPr>
                </pic:pic>
              </a:graphicData>
            </a:graphic>
          </wp:inline>
        </w:drawing>
      </w:r>
    </w:p>
    <w:p w:rsidR="00367825" w:rsidRPr="00367825" w:rsidRDefault="00367825" w:rsidP="00F155B3">
      <w:pPr>
        <w:rPr>
          <w:sz w:val="26"/>
          <w:szCs w:val="26"/>
        </w:rPr>
      </w:pPr>
      <w:r>
        <w:rPr>
          <w:sz w:val="26"/>
          <w:szCs w:val="26"/>
        </w:rPr>
        <w:t xml:space="preserve">With </w:t>
      </w:r>
      <w:proofErr w:type="spellStart"/>
      <w:r>
        <w:rPr>
          <w:sz w:val="26"/>
          <w:szCs w:val="26"/>
        </w:rPr>
        <w:t>pvalue</w:t>
      </w:r>
      <w:proofErr w:type="spellEnd"/>
      <w:r>
        <w:rPr>
          <w:sz w:val="26"/>
          <w:szCs w:val="26"/>
        </w:rPr>
        <w:t xml:space="preserve"> of 0, the </w:t>
      </w:r>
      <w:proofErr w:type="spellStart"/>
      <w:r>
        <w:rPr>
          <w:sz w:val="26"/>
          <w:szCs w:val="26"/>
        </w:rPr>
        <w:t>lbqtest</w:t>
      </w:r>
      <w:proofErr w:type="spellEnd"/>
      <w:r>
        <w:rPr>
          <w:sz w:val="26"/>
          <w:szCs w:val="26"/>
        </w:rPr>
        <w:t xml:space="preserve"> indicates </w:t>
      </w:r>
      <w:r w:rsidRPr="00367825">
        <w:rPr>
          <w:b/>
          <w:bCs/>
          <w:sz w:val="26"/>
          <w:szCs w:val="26"/>
        </w:rPr>
        <w:t>the residuals are not white</w:t>
      </w:r>
      <w:r>
        <w:rPr>
          <w:b/>
          <w:bCs/>
          <w:sz w:val="26"/>
          <w:szCs w:val="26"/>
        </w:rPr>
        <w:t xml:space="preserve">. </w:t>
      </w:r>
      <w:r>
        <w:rPr>
          <w:sz w:val="26"/>
          <w:szCs w:val="26"/>
        </w:rPr>
        <w:t xml:space="preserve">This means that the model is </w:t>
      </w:r>
      <w:proofErr w:type="spellStart"/>
      <w:r>
        <w:rPr>
          <w:sz w:val="26"/>
          <w:szCs w:val="26"/>
        </w:rPr>
        <w:t>underfitting</w:t>
      </w:r>
      <w:proofErr w:type="spellEnd"/>
      <w:r>
        <w:rPr>
          <w:sz w:val="26"/>
          <w:szCs w:val="26"/>
        </w:rPr>
        <w:t>.</w:t>
      </w:r>
      <w:r w:rsidR="006B0995">
        <w:rPr>
          <w:sz w:val="26"/>
          <w:szCs w:val="26"/>
        </w:rPr>
        <w:t xml:space="preserve"> Errors in the parameter estimates:</w:t>
      </w:r>
    </w:p>
    <w:p w:rsidR="006B0995" w:rsidRDefault="00367825" w:rsidP="00F155B3">
      <w:pPr>
        <w:rPr>
          <w:sz w:val="26"/>
          <w:szCs w:val="26"/>
        </w:rPr>
      </w:pPr>
      <w:r w:rsidRPr="00367825">
        <w:rPr>
          <w:sz w:val="26"/>
          <w:szCs w:val="26"/>
        </w:rPr>
        <w:drawing>
          <wp:inline distT="0" distB="0" distL="0" distR="0" wp14:anchorId="68D76D3F" wp14:editId="73A6E80A">
            <wp:extent cx="4471415" cy="248412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3099" cy="2490611"/>
                    </a:xfrm>
                    <a:prstGeom prst="rect">
                      <a:avLst/>
                    </a:prstGeom>
                  </pic:spPr>
                </pic:pic>
              </a:graphicData>
            </a:graphic>
          </wp:inline>
        </w:drawing>
      </w:r>
    </w:p>
    <w:p w:rsidR="006B0995" w:rsidRDefault="006B0995" w:rsidP="00F155B3">
      <w:pPr>
        <w:rPr>
          <w:sz w:val="26"/>
          <w:szCs w:val="26"/>
        </w:rPr>
      </w:pPr>
      <w:r>
        <w:rPr>
          <w:sz w:val="26"/>
          <w:szCs w:val="26"/>
        </w:rPr>
        <w:t>The ACF seems to decay and the PACF seems to cut off to zero after a set of initial lags. So let’s increase the AR component and build a new ARIMA model.</w:t>
      </w:r>
    </w:p>
    <w:p w:rsidR="00367825" w:rsidRDefault="00367825" w:rsidP="00367825">
      <w:pPr>
        <w:pStyle w:val="Heading2"/>
        <w:rPr>
          <w:b/>
          <w:bCs/>
          <w:sz w:val="30"/>
          <w:szCs w:val="30"/>
          <w:lang w:val="en-US"/>
        </w:rPr>
      </w:pPr>
      <w:r>
        <w:rPr>
          <w:b/>
          <w:bCs/>
          <w:sz w:val="30"/>
          <w:szCs w:val="30"/>
          <w:lang w:val="en-US"/>
        </w:rPr>
        <w:lastRenderedPageBreak/>
        <w:t>ARIMA model-1: AR-</w:t>
      </w:r>
      <w:r>
        <w:rPr>
          <w:b/>
          <w:bCs/>
          <w:sz w:val="30"/>
          <w:szCs w:val="30"/>
          <w:lang w:val="en-US"/>
        </w:rPr>
        <w:t>2</w:t>
      </w:r>
      <w:r>
        <w:rPr>
          <w:b/>
          <w:bCs/>
          <w:sz w:val="30"/>
          <w:szCs w:val="30"/>
          <w:lang w:val="en-US"/>
        </w:rPr>
        <w:t>, I-1, MA-1</w:t>
      </w:r>
    </w:p>
    <w:p w:rsidR="00367825" w:rsidRDefault="00367825" w:rsidP="00367825">
      <w:pPr>
        <w:rPr>
          <w:sz w:val="26"/>
          <w:szCs w:val="26"/>
          <w:lang w:val="en-US"/>
        </w:rPr>
      </w:pPr>
      <w:r>
        <w:rPr>
          <w:sz w:val="26"/>
          <w:szCs w:val="26"/>
          <w:lang w:val="en-US"/>
        </w:rPr>
        <w:t>Examining the residuals:</w:t>
      </w:r>
    </w:p>
    <w:p w:rsidR="00367825" w:rsidRDefault="00367825" w:rsidP="00367825">
      <w:pPr>
        <w:rPr>
          <w:sz w:val="26"/>
          <w:szCs w:val="26"/>
          <w:lang w:val="en-US"/>
        </w:rPr>
      </w:pPr>
      <w:r w:rsidRPr="00367825">
        <w:rPr>
          <w:sz w:val="26"/>
          <w:szCs w:val="26"/>
          <w:lang w:val="en-US"/>
        </w:rPr>
        <w:drawing>
          <wp:inline distT="0" distB="0" distL="0" distR="0" wp14:anchorId="2BCB89D2" wp14:editId="67435899">
            <wp:extent cx="3832860" cy="29548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7601" cy="2958503"/>
                    </a:xfrm>
                    <a:prstGeom prst="rect">
                      <a:avLst/>
                    </a:prstGeom>
                  </pic:spPr>
                </pic:pic>
              </a:graphicData>
            </a:graphic>
          </wp:inline>
        </w:drawing>
      </w:r>
    </w:p>
    <w:p w:rsidR="00367825" w:rsidRDefault="00367825" w:rsidP="00367825">
      <w:pPr>
        <w:rPr>
          <w:sz w:val="26"/>
          <w:szCs w:val="26"/>
          <w:lang w:val="en-US"/>
        </w:rPr>
      </w:pPr>
      <w:r w:rsidRPr="00367825">
        <w:rPr>
          <w:sz w:val="26"/>
          <w:szCs w:val="26"/>
          <w:lang w:val="en-US"/>
        </w:rPr>
        <w:drawing>
          <wp:inline distT="0" distB="0" distL="0" distR="0" wp14:anchorId="6F8612F4" wp14:editId="271904AD">
            <wp:extent cx="5121084" cy="4069433"/>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21084" cy="4069433"/>
                    </a:xfrm>
                    <a:prstGeom prst="rect">
                      <a:avLst/>
                    </a:prstGeom>
                  </pic:spPr>
                </pic:pic>
              </a:graphicData>
            </a:graphic>
          </wp:inline>
        </w:drawing>
      </w:r>
    </w:p>
    <w:p w:rsidR="00367825" w:rsidRDefault="00367825" w:rsidP="00367825">
      <w:pPr>
        <w:rPr>
          <w:sz w:val="26"/>
          <w:szCs w:val="26"/>
          <w:lang w:val="en-US"/>
        </w:rPr>
      </w:pPr>
      <w:r>
        <w:rPr>
          <w:sz w:val="26"/>
          <w:szCs w:val="26"/>
          <w:lang w:val="en-US"/>
        </w:rPr>
        <w:t xml:space="preserve">PACF and ACF are extremely close to zero at all </w:t>
      </w:r>
      <w:proofErr w:type="gramStart"/>
      <w:r>
        <w:rPr>
          <w:sz w:val="26"/>
          <w:szCs w:val="26"/>
          <w:lang w:val="en-US"/>
        </w:rPr>
        <w:t>lags !</w:t>
      </w:r>
      <w:proofErr w:type="gramEnd"/>
      <w:r>
        <w:rPr>
          <w:sz w:val="26"/>
          <w:szCs w:val="26"/>
          <w:lang w:val="en-US"/>
        </w:rPr>
        <w:t>= 0. So, the residuals could be white noise!!</w:t>
      </w:r>
    </w:p>
    <w:p w:rsidR="00367825" w:rsidRDefault="00367825" w:rsidP="00367825">
      <w:pPr>
        <w:rPr>
          <w:sz w:val="26"/>
          <w:szCs w:val="26"/>
          <w:lang w:val="en-US"/>
        </w:rPr>
      </w:pPr>
      <w:r>
        <w:rPr>
          <w:sz w:val="26"/>
          <w:szCs w:val="26"/>
          <w:lang w:val="en-US"/>
        </w:rPr>
        <w:t xml:space="preserve">Performing the </w:t>
      </w:r>
      <w:proofErr w:type="spellStart"/>
      <w:r>
        <w:rPr>
          <w:sz w:val="26"/>
          <w:szCs w:val="26"/>
          <w:lang w:val="en-US"/>
        </w:rPr>
        <w:t>lbq</w:t>
      </w:r>
      <w:proofErr w:type="spellEnd"/>
      <w:r>
        <w:rPr>
          <w:sz w:val="26"/>
          <w:szCs w:val="26"/>
          <w:lang w:val="en-US"/>
        </w:rPr>
        <w:t xml:space="preserve"> test:</w:t>
      </w:r>
    </w:p>
    <w:p w:rsidR="00367825" w:rsidRDefault="00367825" w:rsidP="00367825">
      <w:pPr>
        <w:rPr>
          <w:sz w:val="26"/>
          <w:szCs w:val="26"/>
          <w:lang w:val="en-US"/>
        </w:rPr>
      </w:pPr>
      <w:r w:rsidRPr="00367825">
        <w:rPr>
          <w:sz w:val="26"/>
          <w:szCs w:val="26"/>
          <w:lang w:val="en-US"/>
        </w:rPr>
        <w:lastRenderedPageBreak/>
        <w:drawing>
          <wp:inline distT="0" distB="0" distL="0" distR="0" wp14:anchorId="10B2C2D5" wp14:editId="70EF12C0">
            <wp:extent cx="3010161" cy="8611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0161" cy="861135"/>
                    </a:xfrm>
                    <a:prstGeom prst="rect">
                      <a:avLst/>
                    </a:prstGeom>
                  </pic:spPr>
                </pic:pic>
              </a:graphicData>
            </a:graphic>
          </wp:inline>
        </w:drawing>
      </w:r>
    </w:p>
    <w:p w:rsidR="00367825" w:rsidRPr="00367825" w:rsidRDefault="00367825" w:rsidP="00367825">
      <w:pPr>
        <w:rPr>
          <w:sz w:val="26"/>
          <w:szCs w:val="26"/>
        </w:rPr>
      </w:pPr>
      <w:r w:rsidRPr="00367825">
        <w:rPr>
          <w:sz w:val="26"/>
          <w:szCs w:val="26"/>
        </w:rPr>
        <w:t xml:space="preserve">Model </w:t>
      </w:r>
      <w:r>
        <w:rPr>
          <w:sz w:val="26"/>
          <w:szCs w:val="26"/>
        </w:rPr>
        <w:t>passe</w:t>
      </w:r>
      <w:r w:rsidRPr="00367825">
        <w:rPr>
          <w:sz w:val="26"/>
          <w:szCs w:val="26"/>
        </w:rPr>
        <w:t>s the whiteness test!</w:t>
      </w:r>
      <w:r w:rsidR="001F3140">
        <w:rPr>
          <w:sz w:val="26"/>
          <w:szCs w:val="26"/>
        </w:rPr>
        <w:t xml:space="preserve"> (Implies the model is not under</w:t>
      </w:r>
      <w:r w:rsidR="00AF4ED2">
        <w:rPr>
          <w:sz w:val="26"/>
          <w:szCs w:val="26"/>
        </w:rPr>
        <w:t>-</w:t>
      </w:r>
      <w:r w:rsidR="001F3140">
        <w:rPr>
          <w:sz w:val="26"/>
          <w:szCs w:val="26"/>
        </w:rPr>
        <w:t>fitting)</w:t>
      </w:r>
    </w:p>
    <w:p w:rsidR="00367825" w:rsidRPr="00367825" w:rsidRDefault="00367825" w:rsidP="00367825">
      <w:pPr>
        <w:rPr>
          <w:b/>
          <w:bCs/>
          <w:sz w:val="26"/>
          <w:szCs w:val="26"/>
          <w:lang w:val="en-US"/>
        </w:rPr>
      </w:pPr>
      <w:r w:rsidRPr="00367825">
        <w:rPr>
          <w:b/>
          <w:bCs/>
          <w:sz w:val="26"/>
          <w:szCs w:val="26"/>
          <w:lang w:val="en-US"/>
        </w:rPr>
        <w:t>Errors in parameter estimates:</w:t>
      </w:r>
    </w:p>
    <w:p w:rsidR="00367825" w:rsidRDefault="001F3140" w:rsidP="00F155B3">
      <w:pPr>
        <w:rPr>
          <w:sz w:val="26"/>
          <w:szCs w:val="26"/>
        </w:rPr>
      </w:pPr>
      <w:r w:rsidRPr="001F3140">
        <w:rPr>
          <w:sz w:val="26"/>
          <w:szCs w:val="26"/>
        </w:rPr>
        <w:drawing>
          <wp:inline distT="0" distB="0" distL="0" distR="0" wp14:anchorId="7FED951A" wp14:editId="75170888">
            <wp:extent cx="5608806" cy="33149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8806" cy="3314987"/>
                    </a:xfrm>
                    <a:prstGeom prst="rect">
                      <a:avLst/>
                    </a:prstGeom>
                  </pic:spPr>
                </pic:pic>
              </a:graphicData>
            </a:graphic>
          </wp:inline>
        </w:drawing>
      </w:r>
    </w:p>
    <w:p w:rsidR="001F3140" w:rsidRDefault="001F3140" w:rsidP="00F155B3">
      <w:pPr>
        <w:rPr>
          <w:sz w:val="26"/>
          <w:szCs w:val="26"/>
        </w:rPr>
      </w:pPr>
      <w:r>
        <w:rPr>
          <w:sz w:val="26"/>
          <w:szCs w:val="26"/>
        </w:rPr>
        <w:t xml:space="preserve">We further observe that </w:t>
      </w:r>
      <w:r w:rsidRPr="001F3140">
        <w:rPr>
          <w:b/>
          <w:bCs/>
          <w:sz w:val="26"/>
          <w:szCs w:val="26"/>
        </w:rPr>
        <w:t>all the</w:t>
      </w:r>
      <w:r>
        <w:rPr>
          <w:sz w:val="26"/>
          <w:szCs w:val="26"/>
        </w:rPr>
        <w:t xml:space="preserve"> </w:t>
      </w:r>
      <w:r w:rsidRPr="001F3140">
        <w:rPr>
          <w:b/>
          <w:bCs/>
          <w:sz w:val="26"/>
          <w:szCs w:val="26"/>
        </w:rPr>
        <w:t>coefficients are statistically significant</w:t>
      </w:r>
      <w:r>
        <w:rPr>
          <w:sz w:val="26"/>
          <w:szCs w:val="26"/>
        </w:rPr>
        <w:t>. (Implies the model is not over</w:t>
      </w:r>
      <w:r w:rsidR="00AF4ED2">
        <w:rPr>
          <w:sz w:val="26"/>
          <w:szCs w:val="26"/>
        </w:rPr>
        <w:t>-</w:t>
      </w:r>
      <w:r>
        <w:rPr>
          <w:sz w:val="26"/>
          <w:szCs w:val="26"/>
        </w:rPr>
        <w:t>fitting).</w:t>
      </w:r>
    </w:p>
    <w:p w:rsidR="006B0995" w:rsidRDefault="006B0995" w:rsidP="00F155B3">
      <w:pPr>
        <w:rPr>
          <w:sz w:val="26"/>
          <w:szCs w:val="26"/>
        </w:rPr>
      </w:pPr>
      <w:r>
        <w:rPr>
          <w:sz w:val="26"/>
          <w:szCs w:val="26"/>
        </w:rPr>
        <w:t xml:space="preserve">Also, </w:t>
      </w:r>
      <w:proofErr w:type="gramStart"/>
      <w:r>
        <w:rPr>
          <w:sz w:val="26"/>
          <w:szCs w:val="26"/>
        </w:rPr>
        <w:t>ARIMA(</w:t>
      </w:r>
      <w:proofErr w:type="gramEnd"/>
      <w:r>
        <w:rPr>
          <w:sz w:val="26"/>
          <w:szCs w:val="26"/>
        </w:rPr>
        <w:t xml:space="preserve">2,1,1) has a </w:t>
      </w:r>
      <w:r w:rsidRPr="006B0995">
        <w:rPr>
          <w:b/>
          <w:bCs/>
          <w:sz w:val="26"/>
          <w:szCs w:val="26"/>
        </w:rPr>
        <w:t xml:space="preserve">lower </w:t>
      </w:r>
      <w:proofErr w:type="spellStart"/>
      <w:r w:rsidRPr="006B0995">
        <w:rPr>
          <w:b/>
          <w:bCs/>
          <w:sz w:val="26"/>
          <w:szCs w:val="26"/>
        </w:rPr>
        <w:t>Akaike</w:t>
      </w:r>
      <w:proofErr w:type="spellEnd"/>
      <w:r w:rsidRPr="006B0995">
        <w:rPr>
          <w:b/>
          <w:bCs/>
          <w:sz w:val="26"/>
          <w:szCs w:val="26"/>
        </w:rPr>
        <w:t xml:space="preserve"> Information Criterion (AIC) value</w:t>
      </w:r>
      <w:r>
        <w:rPr>
          <w:sz w:val="26"/>
          <w:szCs w:val="26"/>
        </w:rPr>
        <w:t xml:space="preserve"> compared to ARIMA(1,1,1). This backs our observation that the </w:t>
      </w:r>
      <w:proofErr w:type="gramStart"/>
      <w:r>
        <w:rPr>
          <w:sz w:val="26"/>
          <w:szCs w:val="26"/>
        </w:rPr>
        <w:t>ARIMA(</w:t>
      </w:r>
      <w:proofErr w:type="gramEnd"/>
      <w:r>
        <w:rPr>
          <w:sz w:val="26"/>
          <w:szCs w:val="26"/>
        </w:rPr>
        <w:t>2,1,1) is the better model.</w:t>
      </w:r>
    </w:p>
    <w:p w:rsidR="00AF4ED2" w:rsidRPr="003D3926" w:rsidRDefault="00AF4ED2" w:rsidP="00F155B3">
      <w:pPr>
        <w:rPr>
          <w:b/>
          <w:bCs/>
          <w:i/>
          <w:iCs/>
          <w:sz w:val="26"/>
          <w:szCs w:val="26"/>
        </w:rPr>
      </w:pPr>
      <w:r w:rsidRPr="003D3926">
        <w:rPr>
          <w:b/>
          <w:bCs/>
          <w:i/>
          <w:iCs/>
          <w:sz w:val="26"/>
          <w:szCs w:val="26"/>
        </w:rPr>
        <w:t>Conclusion: The built ARIMA (2</w:t>
      </w:r>
      <w:proofErr w:type="gramStart"/>
      <w:r w:rsidRPr="003D3926">
        <w:rPr>
          <w:b/>
          <w:bCs/>
          <w:i/>
          <w:iCs/>
          <w:sz w:val="26"/>
          <w:szCs w:val="26"/>
        </w:rPr>
        <w:t>,1,1</w:t>
      </w:r>
      <w:proofErr w:type="gramEnd"/>
      <w:r w:rsidRPr="003D3926">
        <w:rPr>
          <w:b/>
          <w:bCs/>
          <w:i/>
          <w:iCs/>
          <w:sz w:val="26"/>
          <w:szCs w:val="26"/>
        </w:rPr>
        <w:t>) model satisfactorily represents the given data.</w:t>
      </w:r>
    </w:p>
    <w:p w:rsidR="001F3140" w:rsidRDefault="001F3140" w:rsidP="00F155B3">
      <w:pPr>
        <w:rPr>
          <w:sz w:val="26"/>
          <w:szCs w:val="26"/>
        </w:rPr>
      </w:pPr>
    </w:p>
    <w:p w:rsidR="001F3140" w:rsidRPr="001F3140" w:rsidRDefault="001F3140" w:rsidP="00F155B3">
      <w:pPr>
        <w:rPr>
          <w:sz w:val="26"/>
          <w:szCs w:val="26"/>
        </w:rPr>
      </w:pPr>
      <w:r>
        <w:rPr>
          <w:sz w:val="26"/>
          <w:szCs w:val="26"/>
        </w:rPr>
        <w:t>ARIMA</w:t>
      </w:r>
      <w:r w:rsidR="00AF4ED2">
        <w:rPr>
          <w:sz w:val="26"/>
          <w:szCs w:val="26"/>
        </w:rPr>
        <w:t xml:space="preserve"> </w:t>
      </w:r>
      <w:r>
        <w:rPr>
          <w:sz w:val="26"/>
          <w:szCs w:val="26"/>
        </w:rPr>
        <w:t>(1</w:t>
      </w:r>
      <w:proofErr w:type="gramStart"/>
      <w:r>
        <w:rPr>
          <w:sz w:val="26"/>
          <w:szCs w:val="26"/>
        </w:rPr>
        <w:t>,1,2</w:t>
      </w:r>
      <w:proofErr w:type="gramEnd"/>
      <w:r>
        <w:rPr>
          <w:sz w:val="26"/>
          <w:szCs w:val="26"/>
        </w:rPr>
        <w:t>)</w:t>
      </w:r>
      <w:r w:rsidR="00AF4ED2">
        <w:rPr>
          <w:sz w:val="26"/>
          <w:szCs w:val="26"/>
        </w:rPr>
        <w:t xml:space="preserve"> model</w:t>
      </w:r>
      <w:r>
        <w:rPr>
          <w:sz w:val="26"/>
          <w:szCs w:val="26"/>
        </w:rPr>
        <w:t xml:space="preserve"> was </w:t>
      </w:r>
      <w:r w:rsidR="00AF4ED2">
        <w:rPr>
          <w:sz w:val="26"/>
          <w:szCs w:val="26"/>
        </w:rPr>
        <w:t xml:space="preserve">also </w:t>
      </w:r>
      <w:r>
        <w:rPr>
          <w:sz w:val="26"/>
          <w:szCs w:val="26"/>
        </w:rPr>
        <w:t>tried but its residuals did not pass the whiteness test.</w:t>
      </w:r>
    </w:p>
    <w:p w:rsidR="00367825" w:rsidRDefault="00367825" w:rsidP="00F155B3">
      <w:pPr>
        <w:rPr>
          <w:sz w:val="26"/>
          <w:szCs w:val="26"/>
        </w:rPr>
      </w:pPr>
    </w:p>
    <w:p w:rsidR="00F155B3" w:rsidRDefault="00F155B3" w:rsidP="00F155B3">
      <w:pPr>
        <w:rPr>
          <w:sz w:val="26"/>
          <w:szCs w:val="26"/>
        </w:rPr>
      </w:pPr>
    </w:p>
    <w:p w:rsidR="00DD2ED8" w:rsidRDefault="00DD2ED8" w:rsidP="00F155B3">
      <w:pPr>
        <w:rPr>
          <w:sz w:val="26"/>
          <w:szCs w:val="26"/>
        </w:rPr>
      </w:pPr>
    </w:p>
    <w:p w:rsidR="00DD2ED8" w:rsidRDefault="00DD2ED8" w:rsidP="00F155B3">
      <w:pPr>
        <w:rPr>
          <w:sz w:val="26"/>
          <w:szCs w:val="26"/>
        </w:rPr>
      </w:pPr>
    </w:p>
    <w:p w:rsidR="00E71D66" w:rsidRPr="00E71D66" w:rsidRDefault="00E71D66" w:rsidP="00E71D66">
      <w:pPr>
        <w:rPr>
          <w:sz w:val="26"/>
          <w:szCs w:val="26"/>
          <w:lang w:val="en-US"/>
        </w:rPr>
      </w:pPr>
    </w:p>
    <w:p w:rsidR="009C5535" w:rsidRDefault="00305B30" w:rsidP="00305B30">
      <w:pPr>
        <w:pStyle w:val="Heading1"/>
        <w:rPr>
          <w:lang w:val="en-US"/>
        </w:rPr>
      </w:pPr>
      <w:r>
        <w:rPr>
          <w:lang w:val="en-US"/>
        </w:rPr>
        <w:lastRenderedPageBreak/>
        <w:t>Question 4</w:t>
      </w:r>
    </w:p>
    <w:p w:rsidR="004C5BD3" w:rsidRPr="004C5BD3" w:rsidRDefault="004C5BD3" w:rsidP="004C5BD3">
      <w:pPr>
        <w:rPr>
          <w:rStyle w:val="Strong"/>
          <w:sz w:val="26"/>
          <w:szCs w:val="26"/>
          <w:lang w:val="en-US"/>
        </w:rPr>
      </w:pPr>
      <w:r w:rsidRPr="004C5BD3">
        <w:rPr>
          <w:rStyle w:val="Strong"/>
          <w:sz w:val="26"/>
          <w:szCs w:val="26"/>
        </w:rPr>
        <w:t xml:space="preserve">From the graphs we can see that, the minimum of the likelihood function is close to the true values of </w:t>
      </w:r>
      <w:proofErr w:type="gramStart"/>
      <w:r w:rsidRPr="004C5BD3">
        <w:rPr>
          <w:rStyle w:val="Strong"/>
          <w:sz w:val="26"/>
          <w:szCs w:val="26"/>
        </w:rPr>
        <w:t>a and</w:t>
      </w:r>
      <w:proofErr w:type="gramEnd"/>
      <w:r w:rsidRPr="004C5BD3">
        <w:rPr>
          <w:rStyle w:val="Strong"/>
          <w:sz w:val="26"/>
          <w:szCs w:val="26"/>
        </w:rPr>
        <w:t xml:space="preserve"> b (2 and </w:t>
      </w:r>
      <w:r w:rsidRPr="004C5BD3">
        <w:rPr>
          <w:rStyle w:val="Strong"/>
          <w:sz w:val="26"/>
          <w:szCs w:val="26"/>
        </w:rPr>
        <w:t>3)</w:t>
      </w:r>
      <w:r w:rsidRPr="004C5BD3">
        <w:rPr>
          <w:rStyle w:val="Strong"/>
          <w:sz w:val="26"/>
          <w:szCs w:val="26"/>
        </w:rPr>
        <w:t xml:space="preserve"> and also to the analytical estimate. </w:t>
      </w:r>
    </w:p>
    <w:p w:rsidR="00305B30" w:rsidRDefault="00305B30" w:rsidP="00305B30">
      <w:pPr>
        <w:rPr>
          <w:lang w:val="en-US"/>
        </w:rPr>
      </w:pPr>
      <w:r w:rsidRPr="00305B30">
        <w:rPr>
          <w:noProof/>
          <w:lang w:eastAsia="en-GB" w:bidi="ta-IN"/>
        </w:rPr>
        <w:drawing>
          <wp:inline distT="0" distB="0" distL="0" distR="0" wp14:anchorId="7E70F797" wp14:editId="1C2D50B8">
            <wp:extent cx="5731510" cy="28174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817495"/>
                    </a:xfrm>
                    <a:prstGeom prst="rect">
                      <a:avLst/>
                    </a:prstGeom>
                  </pic:spPr>
                </pic:pic>
              </a:graphicData>
            </a:graphic>
          </wp:inline>
        </w:drawing>
      </w:r>
    </w:p>
    <w:p w:rsidR="004C5BD3" w:rsidRDefault="004C5BD3" w:rsidP="004C5BD3">
      <w:pPr>
        <w:pStyle w:val="Heading2"/>
        <w:rPr>
          <w:lang w:val="en-US"/>
        </w:rPr>
      </w:pPr>
      <w:r>
        <w:rPr>
          <w:lang w:val="en-US"/>
        </w:rPr>
        <w:t xml:space="preserve">Likelihood evaluated at different a, for a fixed </w:t>
      </w:r>
      <w:proofErr w:type="gramStart"/>
      <w:r>
        <w:rPr>
          <w:lang w:val="en-US"/>
        </w:rPr>
        <w:t>b(</w:t>
      </w:r>
      <w:proofErr w:type="gramEnd"/>
      <w:r>
        <w:rPr>
          <w:lang w:val="en-US"/>
        </w:rPr>
        <w:t>=MLE).</w:t>
      </w:r>
    </w:p>
    <w:p w:rsidR="00305B30" w:rsidRDefault="00305B30" w:rsidP="00305B30">
      <w:pPr>
        <w:rPr>
          <w:lang w:val="en-US"/>
        </w:rPr>
      </w:pPr>
      <w:r w:rsidRPr="00305B30">
        <w:rPr>
          <w:noProof/>
          <w:lang w:eastAsia="en-GB" w:bidi="ta-IN"/>
        </w:rPr>
        <w:drawing>
          <wp:inline distT="0" distB="0" distL="0" distR="0" wp14:anchorId="7FA61D3A" wp14:editId="06B877AC">
            <wp:extent cx="5159187" cy="393988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9187" cy="3939881"/>
                    </a:xfrm>
                    <a:prstGeom prst="rect">
                      <a:avLst/>
                    </a:prstGeom>
                  </pic:spPr>
                </pic:pic>
              </a:graphicData>
            </a:graphic>
          </wp:inline>
        </w:drawing>
      </w:r>
    </w:p>
    <w:p w:rsidR="004C5BD3" w:rsidRDefault="004C5BD3" w:rsidP="004C5BD3">
      <w:pPr>
        <w:pStyle w:val="Heading2"/>
        <w:rPr>
          <w:lang w:val="en-US"/>
        </w:rPr>
      </w:pPr>
      <w:r>
        <w:rPr>
          <w:lang w:val="en-US"/>
        </w:rPr>
        <w:lastRenderedPageBreak/>
        <w:t>Lik</w:t>
      </w:r>
      <w:r>
        <w:rPr>
          <w:lang w:val="en-US"/>
        </w:rPr>
        <w:t>elihood evaluated at different b</w:t>
      </w:r>
      <w:r>
        <w:rPr>
          <w:lang w:val="en-US"/>
        </w:rPr>
        <w:t xml:space="preserve">, for a fixed </w:t>
      </w:r>
      <w:r w:rsidR="00CC1F89">
        <w:rPr>
          <w:lang w:val="en-US"/>
        </w:rPr>
        <w:t xml:space="preserve">a </w:t>
      </w:r>
      <w:bookmarkStart w:id="0" w:name="_GoBack"/>
      <w:bookmarkEnd w:id="0"/>
      <w:r>
        <w:rPr>
          <w:lang w:val="en-US"/>
        </w:rPr>
        <w:t>(=MLE).</w:t>
      </w:r>
    </w:p>
    <w:p w:rsidR="00305B30" w:rsidRDefault="00305B30" w:rsidP="00305B30">
      <w:pPr>
        <w:rPr>
          <w:lang w:val="en-US"/>
        </w:rPr>
      </w:pPr>
      <w:r w:rsidRPr="00305B30">
        <w:rPr>
          <w:noProof/>
          <w:lang w:eastAsia="en-GB" w:bidi="ta-IN"/>
        </w:rPr>
        <w:drawing>
          <wp:inline distT="0" distB="0" distL="0" distR="0" wp14:anchorId="24820541" wp14:editId="67B2A02F">
            <wp:extent cx="5121084" cy="3955123"/>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1084" cy="3955123"/>
                    </a:xfrm>
                    <a:prstGeom prst="rect">
                      <a:avLst/>
                    </a:prstGeom>
                  </pic:spPr>
                </pic:pic>
              </a:graphicData>
            </a:graphic>
          </wp:inline>
        </w:drawing>
      </w:r>
    </w:p>
    <w:p w:rsidR="00305B30" w:rsidRPr="00305B30" w:rsidRDefault="00305B30" w:rsidP="00305B30">
      <w:pPr>
        <w:rPr>
          <w:lang w:val="en-US"/>
        </w:rPr>
      </w:pPr>
    </w:p>
    <w:sectPr w:rsidR="00305B30" w:rsidRPr="00305B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7558C5"/>
    <w:multiLevelType w:val="hybridMultilevel"/>
    <w:tmpl w:val="4062604E"/>
    <w:lvl w:ilvl="0" w:tplc="44609E5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EF"/>
    <w:rsid w:val="001F3140"/>
    <w:rsid w:val="00305B30"/>
    <w:rsid w:val="00367825"/>
    <w:rsid w:val="003D3926"/>
    <w:rsid w:val="004C5BD3"/>
    <w:rsid w:val="006B0995"/>
    <w:rsid w:val="009C5535"/>
    <w:rsid w:val="00A766EF"/>
    <w:rsid w:val="00AF4ED2"/>
    <w:rsid w:val="00CC1F89"/>
    <w:rsid w:val="00DD2ED8"/>
    <w:rsid w:val="00E71D66"/>
    <w:rsid w:val="00F155B3"/>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BECE0-F46B-43AF-90F7-99B1DD1E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5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B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5BD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C5BD3"/>
    <w:rPr>
      <w:b/>
      <w:bCs/>
    </w:rPr>
  </w:style>
  <w:style w:type="paragraph" w:styleId="ListParagraph">
    <w:name w:val="List Paragraph"/>
    <w:basedOn w:val="Normal"/>
    <w:uiPriority w:val="34"/>
    <w:qFormat/>
    <w:rsid w:val="004C5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912C4-E424-44EC-BA07-6DB09B7CD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10</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padips</dc:creator>
  <cp:keywords/>
  <dc:description/>
  <cp:lastModifiedBy>vishal padips</cp:lastModifiedBy>
  <cp:revision>7</cp:revision>
  <dcterms:created xsi:type="dcterms:W3CDTF">2020-10-22T09:21:00Z</dcterms:created>
  <dcterms:modified xsi:type="dcterms:W3CDTF">2020-10-22T14:59:00Z</dcterms:modified>
</cp:coreProperties>
</file>