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60" w:rsidRDefault="008B3D60" w:rsidP="008B3D60">
      <w:pPr>
        <w:pStyle w:val="Heading1"/>
        <w:jc w:val="center"/>
        <w:rPr>
          <w:lang w:val="en-US"/>
        </w:rPr>
      </w:pPr>
      <w:r>
        <w:rPr>
          <w:lang w:val="en-US"/>
        </w:rPr>
        <w:t>ASSIGNMENT-2 PROCESS ENGINEERING</w:t>
      </w:r>
    </w:p>
    <w:p w:rsidR="00951BB4" w:rsidRDefault="00951BB4" w:rsidP="00951BB4">
      <w:pPr>
        <w:pStyle w:val="Heading2"/>
        <w:rPr>
          <w:lang w:val="en-US"/>
        </w:rPr>
      </w:pPr>
      <w:proofErr w:type="spellStart"/>
      <w:r>
        <w:rPr>
          <w:lang w:val="en-US"/>
        </w:rPr>
        <w:t>Flowsheet</w:t>
      </w:r>
      <w:proofErr w:type="spellEnd"/>
    </w:p>
    <w:p w:rsidR="00D51569" w:rsidRPr="00D51569" w:rsidRDefault="00D51569" w:rsidP="00D51569">
      <w:pPr>
        <w:rPr>
          <w:lang w:val="en-US"/>
        </w:rPr>
      </w:pPr>
    </w:p>
    <w:p w:rsidR="008B3D60" w:rsidRDefault="001F4CD1" w:rsidP="008B3D60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="008B3D60">
        <w:rPr>
          <w:lang w:val="en-US"/>
        </w:rPr>
        <w:t xml:space="preserve">Concentration of </w:t>
      </w:r>
      <w:proofErr w:type="spellStart"/>
      <w:r w:rsidR="008B3D60">
        <w:rPr>
          <w:lang w:val="en-US"/>
        </w:rPr>
        <w:t>butanol</w:t>
      </w:r>
      <w:proofErr w:type="spellEnd"/>
      <w:r w:rsidR="008B3D60">
        <w:rPr>
          <w:lang w:val="en-US"/>
        </w:rPr>
        <w:t xml:space="preserve"> in the Distillate stream</w:t>
      </w:r>
    </w:p>
    <w:p w:rsidR="008B3D60" w:rsidRDefault="008B3D60" w:rsidP="008B3D60">
      <w:pPr>
        <w:rPr>
          <w:b/>
          <w:bCs/>
          <w:lang w:val="en-US"/>
        </w:rPr>
      </w:pPr>
      <w:r>
        <w:rPr>
          <w:lang w:val="en-US"/>
        </w:rPr>
        <w:t>The concentration</w:t>
      </w:r>
      <w:r w:rsidR="00D51569">
        <w:rPr>
          <w:lang w:val="en-US"/>
        </w:rPr>
        <w:t xml:space="preserve"> of </w:t>
      </w:r>
      <w:proofErr w:type="spellStart"/>
      <w:r w:rsidR="00D51569">
        <w:rPr>
          <w:lang w:val="en-US"/>
        </w:rPr>
        <w:t>butanol</w:t>
      </w:r>
      <w:proofErr w:type="spellEnd"/>
      <w:r>
        <w:rPr>
          <w:lang w:val="en-US"/>
        </w:rPr>
        <w:t xml:space="preserve"> (in terms of mole fraction) is </w:t>
      </w:r>
      <w:r w:rsidRPr="0062238E">
        <w:rPr>
          <w:b/>
          <w:bCs/>
          <w:lang w:val="en-US"/>
        </w:rPr>
        <w:t>0.024814</w:t>
      </w:r>
    </w:p>
    <w:p w:rsidR="008B3D60" w:rsidRDefault="00D51569" w:rsidP="008B3D60">
      <w:pPr>
        <w:rPr>
          <w:lang w:val="en-US"/>
        </w:rPr>
      </w:pPr>
      <w:r>
        <w:rPr>
          <w:lang w:val="en-US"/>
        </w:rPr>
        <w:t>Distillate concentrations: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56"/>
      </w:tblGrid>
      <w:tr w:rsidR="00D51569" w:rsidRPr="000D64A2" w:rsidTr="00276A9E">
        <w:trPr>
          <w:trHeight w:val="288"/>
        </w:trPr>
        <w:tc>
          <w:tcPr>
            <w:tcW w:w="1271" w:type="dxa"/>
            <w:noWrap/>
            <w:hideMark/>
          </w:tcPr>
          <w:p w:rsidR="00D51569" w:rsidRPr="000D64A2" w:rsidRDefault="00D51569" w:rsidP="00276A9E">
            <w:r w:rsidRPr="000D64A2">
              <w:rPr>
                <w:lang w:val="en-US"/>
              </w:rPr>
              <w:t>Component</w:t>
            </w:r>
          </w:p>
        </w:tc>
        <w:tc>
          <w:tcPr>
            <w:tcW w:w="1053" w:type="dxa"/>
            <w:noWrap/>
            <w:hideMark/>
          </w:tcPr>
          <w:p w:rsidR="00D51569" w:rsidRPr="000D64A2" w:rsidRDefault="00D51569" w:rsidP="00276A9E">
            <w:r>
              <w:t>distillate</w:t>
            </w:r>
          </w:p>
        </w:tc>
      </w:tr>
      <w:tr w:rsidR="00D51569" w:rsidRPr="000D64A2" w:rsidTr="00276A9E">
        <w:trPr>
          <w:trHeight w:val="288"/>
        </w:trPr>
        <w:tc>
          <w:tcPr>
            <w:tcW w:w="1271" w:type="dxa"/>
            <w:noWrap/>
            <w:hideMark/>
          </w:tcPr>
          <w:p w:rsidR="00D51569" w:rsidRPr="000D64A2" w:rsidRDefault="00D51569" w:rsidP="00276A9E">
            <w:proofErr w:type="spellStart"/>
            <w:r>
              <w:rPr>
                <w:lang w:val="en-US"/>
              </w:rPr>
              <w:t>Butanol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:rsidR="00D51569" w:rsidRPr="0064661F" w:rsidRDefault="00D51569" w:rsidP="00276A9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4661F">
              <w:rPr>
                <w:rFonts w:ascii="Calibri" w:hAnsi="Calibri" w:cs="Calibri"/>
                <w:b/>
                <w:bCs/>
                <w:color w:val="000000"/>
              </w:rPr>
              <w:t>0.024814</w:t>
            </w:r>
          </w:p>
        </w:tc>
      </w:tr>
      <w:tr w:rsidR="00D51569" w:rsidRPr="000D64A2" w:rsidTr="00276A9E">
        <w:trPr>
          <w:trHeight w:val="288"/>
        </w:trPr>
        <w:tc>
          <w:tcPr>
            <w:tcW w:w="1271" w:type="dxa"/>
            <w:noWrap/>
            <w:hideMark/>
          </w:tcPr>
          <w:p w:rsidR="00D51569" w:rsidRPr="000D64A2" w:rsidRDefault="00D51569" w:rsidP="00276A9E">
            <w:proofErr w:type="spellStart"/>
            <w:r>
              <w:rPr>
                <w:lang w:val="en-US"/>
              </w:rPr>
              <w:t>Isobutanol</w:t>
            </w:r>
            <w:proofErr w:type="spellEnd"/>
          </w:p>
        </w:tc>
        <w:tc>
          <w:tcPr>
            <w:tcW w:w="1053" w:type="dxa"/>
            <w:noWrap/>
            <w:vAlign w:val="bottom"/>
            <w:hideMark/>
          </w:tcPr>
          <w:p w:rsidR="00D51569" w:rsidRDefault="00D51569" w:rsidP="00276A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0.975186</w:t>
            </w:r>
          </w:p>
        </w:tc>
      </w:tr>
    </w:tbl>
    <w:p w:rsidR="00D51569" w:rsidRDefault="00D51569" w:rsidP="008B3D60">
      <w:pPr>
        <w:pStyle w:val="Heading2"/>
        <w:rPr>
          <w:lang w:val="en-US"/>
        </w:rPr>
      </w:pPr>
    </w:p>
    <w:p w:rsidR="008B3D60" w:rsidRDefault="001F4CD1" w:rsidP="008B3D60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8B3D60">
        <w:rPr>
          <w:lang w:val="en-US"/>
        </w:rPr>
        <w:t>Butanol</w:t>
      </w:r>
      <w:proofErr w:type="spellEnd"/>
      <w:r w:rsidR="008B3D60">
        <w:rPr>
          <w:lang w:val="en-US"/>
        </w:rPr>
        <w:t xml:space="preserve"> Concentration &lt; 0.2</w:t>
      </w:r>
      <w:r w:rsidR="00C82BE4">
        <w:rPr>
          <w:lang w:val="en-US"/>
        </w:rPr>
        <w:t xml:space="preserve"> </w:t>
      </w:r>
      <w:proofErr w:type="spellStart"/>
      <w:r w:rsidR="00C82BE4">
        <w:rPr>
          <w:lang w:val="en-US"/>
        </w:rPr>
        <w:t>lbmol</w:t>
      </w:r>
      <w:proofErr w:type="spellEnd"/>
      <w:r w:rsidR="00C82BE4">
        <w:rPr>
          <w:lang w:val="en-US"/>
        </w:rPr>
        <w:t>/</w:t>
      </w:r>
      <w:proofErr w:type="spellStart"/>
      <w:r w:rsidR="00C82BE4">
        <w:rPr>
          <w:lang w:val="en-US"/>
        </w:rPr>
        <w:t>hr</w:t>
      </w:r>
      <w:proofErr w:type="spellEnd"/>
      <w:r w:rsidR="008B3D60">
        <w:rPr>
          <w:lang w:val="en-US"/>
        </w:rPr>
        <w:t xml:space="preserve"> in distillate</w:t>
      </w:r>
    </w:p>
    <w:p w:rsidR="00B32A41" w:rsidRDefault="00613405" w:rsidP="00613405">
      <w:pPr>
        <w:rPr>
          <w:lang w:val="en-US"/>
        </w:rPr>
      </w:pPr>
      <w:r>
        <w:rPr>
          <w:lang w:val="en-US"/>
        </w:rPr>
        <w:t xml:space="preserve">Parameters to change: </w:t>
      </w:r>
      <w:r w:rsidR="00C82BE4">
        <w:rPr>
          <w:lang w:val="en-US"/>
        </w:rPr>
        <w:t xml:space="preserve">Operating pressure, </w:t>
      </w:r>
      <w:r>
        <w:rPr>
          <w:lang w:val="en-US"/>
        </w:rPr>
        <w:t>Distillate to feed ratio</w:t>
      </w:r>
      <w:r w:rsidR="00C82BE4">
        <w:rPr>
          <w:lang w:val="en-US"/>
        </w:rPr>
        <w:t xml:space="preserve">, </w:t>
      </w:r>
      <w:r w:rsidR="008E5535">
        <w:rPr>
          <w:lang w:val="en-US"/>
        </w:rPr>
        <w:t xml:space="preserve">Reflux ratio, </w:t>
      </w:r>
      <w:r>
        <w:rPr>
          <w:lang w:val="en-US"/>
        </w:rPr>
        <w:t>Trays</w:t>
      </w:r>
      <w:r w:rsidR="00C82BE4">
        <w:rPr>
          <w:lang w:val="en-US"/>
        </w:rPr>
        <w:t xml:space="preserve">, </w:t>
      </w:r>
      <w:r>
        <w:rPr>
          <w:lang w:val="en-US"/>
        </w:rPr>
        <w:t>Feed tray</w:t>
      </w:r>
      <w:r w:rsidR="00C82BE4">
        <w:rPr>
          <w:lang w:val="en-US"/>
        </w:rPr>
        <w:t xml:space="preserve"> location.</w:t>
      </w:r>
      <w:r w:rsidR="00BC25F5">
        <w:rPr>
          <w:lang w:val="en-US"/>
        </w:rPr>
        <w:t xml:space="preserve"> </w:t>
      </w:r>
      <w:r w:rsidR="00C82BE4">
        <w:rPr>
          <w:lang w:val="en-US"/>
        </w:rPr>
        <w:t>Changing pressure</w:t>
      </w:r>
      <w:r w:rsidR="001A7C49">
        <w:rPr>
          <w:lang w:val="en-US"/>
        </w:rPr>
        <w:t xml:space="preserve"> and reflux ratio</w:t>
      </w:r>
      <w:r w:rsidR="00C82BE4">
        <w:rPr>
          <w:lang w:val="en-US"/>
        </w:rPr>
        <w:t xml:space="preserve"> did not have</w:t>
      </w:r>
      <w:r w:rsidR="008D6947">
        <w:rPr>
          <w:lang w:val="en-US"/>
        </w:rPr>
        <w:t xml:space="preserve"> </w:t>
      </w:r>
      <w:r w:rsidR="00681936">
        <w:rPr>
          <w:lang w:val="en-US"/>
        </w:rPr>
        <w:t>much</w:t>
      </w:r>
      <w:r w:rsidR="00C82BE4">
        <w:rPr>
          <w:lang w:val="en-US"/>
        </w:rPr>
        <w:t xml:space="preserve"> effect on the flow rate. </w:t>
      </w:r>
    </w:p>
    <w:p w:rsidR="00433FD3" w:rsidRDefault="007C654F" w:rsidP="00613405">
      <w:pPr>
        <w:rPr>
          <w:lang w:val="en-US"/>
        </w:rPr>
      </w:pPr>
      <w:r>
        <w:rPr>
          <w:b/>
          <w:bCs/>
          <w:lang w:val="en-US"/>
        </w:rPr>
        <w:t xml:space="preserve">Conditions-1: </w:t>
      </w:r>
      <w:r w:rsidR="00433FD3">
        <w:rPr>
          <w:lang w:val="en-US"/>
        </w:rPr>
        <w:t>Reducing distillate t</w:t>
      </w:r>
      <w:r w:rsidR="005E5D10">
        <w:rPr>
          <w:lang w:val="en-US"/>
        </w:rPr>
        <w:t>o feed ratio (obviously) reduced</w:t>
      </w:r>
      <w:r w:rsidR="00433FD3">
        <w:rPr>
          <w:lang w:val="en-US"/>
        </w:rPr>
        <w:t xml:space="preserve"> </w:t>
      </w:r>
      <w:proofErr w:type="spellStart"/>
      <w:r w:rsidR="00433FD3">
        <w:rPr>
          <w:lang w:val="en-US"/>
        </w:rPr>
        <w:t>butanol</w:t>
      </w:r>
      <w:proofErr w:type="spellEnd"/>
      <w:r w:rsidR="00433FD3">
        <w:rPr>
          <w:lang w:val="en-US"/>
        </w:rPr>
        <w:t xml:space="preserve"> flow in distillate.</w:t>
      </w:r>
      <w:r w:rsidR="00C304AB">
        <w:rPr>
          <w:lang w:val="en-US"/>
        </w:rPr>
        <w:t xml:space="preserve"> Flow rate of &lt;0.2 was achieved for </w:t>
      </w:r>
      <w:r w:rsidR="0036703C" w:rsidRPr="008C74AF">
        <w:rPr>
          <w:b/>
          <w:bCs/>
          <w:lang w:val="en-US"/>
        </w:rPr>
        <w:t>D</w:t>
      </w:r>
      <w:r w:rsidR="00C304AB" w:rsidRPr="008C74AF">
        <w:rPr>
          <w:b/>
          <w:bCs/>
          <w:lang w:val="en-US"/>
        </w:rPr>
        <w:t xml:space="preserve">istillate to </w:t>
      </w:r>
      <w:r w:rsidR="0036703C" w:rsidRPr="008C74AF">
        <w:rPr>
          <w:b/>
          <w:bCs/>
          <w:lang w:val="en-US"/>
        </w:rPr>
        <w:t>F</w:t>
      </w:r>
      <w:r w:rsidR="00563068" w:rsidRPr="008C74AF">
        <w:rPr>
          <w:b/>
          <w:bCs/>
          <w:lang w:val="en-US"/>
        </w:rPr>
        <w:t>low rate ratio</w:t>
      </w:r>
      <w:r w:rsidR="00563068">
        <w:rPr>
          <w:lang w:val="en-US"/>
        </w:rPr>
        <w:t xml:space="preserve"> o</w:t>
      </w:r>
      <w:r w:rsidR="00C304AB">
        <w:rPr>
          <w:lang w:val="en-US"/>
        </w:rPr>
        <w:t xml:space="preserve">f </w:t>
      </w:r>
      <w:r w:rsidR="00C304AB" w:rsidRPr="005E5D10">
        <w:rPr>
          <w:b/>
          <w:bCs/>
          <w:lang w:val="en-US"/>
        </w:rPr>
        <w:t>0.18</w:t>
      </w:r>
      <w:r w:rsidR="00C304AB">
        <w:rPr>
          <w:lang w:val="en-US"/>
        </w:rPr>
        <w:t xml:space="preserve"> (</w:t>
      </w:r>
      <w:r w:rsidR="00CD2310">
        <w:rPr>
          <w:lang w:val="en-US"/>
        </w:rPr>
        <w:t>other parameters as given in question</w:t>
      </w:r>
      <w:r w:rsidR="00CD2310">
        <w:rPr>
          <w:lang w:val="en-US"/>
        </w:rPr>
        <w:t>).</w:t>
      </w:r>
      <w:r w:rsidR="001D6245">
        <w:rPr>
          <w:lang w:val="en-US"/>
        </w:rPr>
        <w:t xml:space="preserve"> The flow rates were found to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02"/>
        <w:gridCol w:w="960"/>
        <w:gridCol w:w="973"/>
        <w:gridCol w:w="1053"/>
      </w:tblGrid>
      <w:tr w:rsidR="00190708" w:rsidRPr="00190708" w:rsidTr="00190708">
        <w:trPr>
          <w:trHeight w:val="288"/>
        </w:trPr>
        <w:tc>
          <w:tcPr>
            <w:tcW w:w="1255" w:type="dxa"/>
            <w:noWrap/>
          </w:tcPr>
          <w:p w:rsidR="00190708" w:rsidRPr="000D64A2" w:rsidRDefault="00190708" w:rsidP="00190708">
            <w:r w:rsidRPr="000D64A2">
              <w:rPr>
                <w:lang w:val="en-US"/>
              </w:rPr>
              <w:t>Component</w:t>
            </w:r>
          </w:p>
        </w:tc>
        <w:tc>
          <w:tcPr>
            <w:tcW w:w="1002" w:type="dxa"/>
            <w:noWrap/>
          </w:tcPr>
          <w:p w:rsidR="00190708" w:rsidRPr="000D64A2" w:rsidRDefault="00190708" w:rsidP="00190708">
            <w:r w:rsidRPr="000D64A2">
              <w:t>units</w:t>
            </w:r>
          </w:p>
        </w:tc>
        <w:tc>
          <w:tcPr>
            <w:tcW w:w="960" w:type="dxa"/>
            <w:noWrap/>
          </w:tcPr>
          <w:p w:rsidR="00190708" w:rsidRPr="000D64A2" w:rsidRDefault="00190708" w:rsidP="00190708">
            <w:r w:rsidRPr="000D64A2">
              <w:t>feed</w:t>
            </w:r>
          </w:p>
        </w:tc>
        <w:tc>
          <w:tcPr>
            <w:tcW w:w="960" w:type="dxa"/>
            <w:noWrap/>
          </w:tcPr>
          <w:p w:rsidR="00190708" w:rsidRPr="000D64A2" w:rsidRDefault="00190708" w:rsidP="00190708">
            <w:r w:rsidRPr="000D64A2">
              <w:t>bottoms</w:t>
            </w:r>
          </w:p>
        </w:tc>
        <w:tc>
          <w:tcPr>
            <w:tcW w:w="1053" w:type="dxa"/>
            <w:noWrap/>
          </w:tcPr>
          <w:p w:rsidR="00190708" w:rsidRPr="000D64A2" w:rsidRDefault="00B60E9E" w:rsidP="00190708">
            <w:r>
              <w:t>distillate</w:t>
            </w:r>
          </w:p>
        </w:tc>
      </w:tr>
      <w:tr w:rsidR="00190708" w:rsidRPr="00190708" w:rsidTr="00190708">
        <w:trPr>
          <w:trHeight w:val="288"/>
        </w:trPr>
        <w:tc>
          <w:tcPr>
            <w:tcW w:w="1255" w:type="dxa"/>
            <w:noWrap/>
            <w:hideMark/>
          </w:tcPr>
          <w:p w:rsidR="00190708" w:rsidRPr="00190708" w:rsidRDefault="00190708" w:rsidP="00190708">
            <w:proofErr w:type="spellStart"/>
            <w:r>
              <w:rPr>
                <w:lang w:val="en-US"/>
              </w:rPr>
              <w:t>Butanol</w:t>
            </w:r>
            <w:proofErr w:type="spellEnd"/>
          </w:p>
        </w:tc>
        <w:tc>
          <w:tcPr>
            <w:tcW w:w="1002" w:type="dxa"/>
            <w:noWrap/>
            <w:hideMark/>
          </w:tcPr>
          <w:p w:rsidR="00190708" w:rsidRPr="00190708" w:rsidRDefault="00190708" w:rsidP="00190708">
            <w:proofErr w:type="spellStart"/>
            <w:r w:rsidRPr="00190708">
              <w:t>lbmol</w:t>
            </w:r>
            <w:proofErr w:type="spellEnd"/>
            <w:r w:rsidRPr="00190708">
              <w:t>/</w:t>
            </w:r>
            <w:proofErr w:type="spellStart"/>
            <w:r w:rsidRPr="00190708">
              <w:t>hr</w:t>
            </w:r>
            <w:proofErr w:type="spellEnd"/>
          </w:p>
        </w:tc>
        <w:tc>
          <w:tcPr>
            <w:tcW w:w="960" w:type="dxa"/>
            <w:noWrap/>
            <w:hideMark/>
          </w:tcPr>
          <w:p w:rsidR="00190708" w:rsidRPr="00190708" w:rsidRDefault="00190708" w:rsidP="00190708">
            <w:r w:rsidRPr="00190708">
              <w:t>50</w:t>
            </w:r>
          </w:p>
        </w:tc>
        <w:tc>
          <w:tcPr>
            <w:tcW w:w="960" w:type="dxa"/>
            <w:noWrap/>
            <w:hideMark/>
          </w:tcPr>
          <w:p w:rsidR="00190708" w:rsidRPr="00190708" w:rsidRDefault="00190708" w:rsidP="00190708">
            <w:r w:rsidRPr="00190708">
              <w:t>49.8052</w:t>
            </w:r>
          </w:p>
        </w:tc>
        <w:tc>
          <w:tcPr>
            <w:tcW w:w="1053" w:type="dxa"/>
            <w:noWrap/>
            <w:hideMark/>
          </w:tcPr>
          <w:p w:rsidR="00190708" w:rsidRPr="00190708" w:rsidRDefault="00190708" w:rsidP="00190708">
            <w:r w:rsidRPr="00190708">
              <w:t>0.194801</w:t>
            </w:r>
          </w:p>
        </w:tc>
      </w:tr>
      <w:tr w:rsidR="00190708" w:rsidRPr="00190708" w:rsidTr="00190708">
        <w:trPr>
          <w:trHeight w:val="288"/>
        </w:trPr>
        <w:tc>
          <w:tcPr>
            <w:tcW w:w="1255" w:type="dxa"/>
            <w:noWrap/>
            <w:hideMark/>
          </w:tcPr>
          <w:p w:rsidR="00190708" w:rsidRPr="00190708" w:rsidRDefault="00190708" w:rsidP="00190708">
            <w:proofErr w:type="spellStart"/>
            <w:r>
              <w:rPr>
                <w:lang w:val="en-US"/>
              </w:rPr>
              <w:t>Isobutanol</w:t>
            </w:r>
            <w:proofErr w:type="spellEnd"/>
          </w:p>
        </w:tc>
        <w:tc>
          <w:tcPr>
            <w:tcW w:w="1002" w:type="dxa"/>
            <w:noWrap/>
            <w:hideMark/>
          </w:tcPr>
          <w:p w:rsidR="00190708" w:rsidRPr="00190708" w:rsidRDefault="00190708" w:rsidP="00190708">
            <w:proofErr w:type="spellStart"/>
            <w:r w:rsidRPr="00190708">
              <w:t>lbmol</w:t>
            </w:r>
            <w:proofErr w:type="spellEnd"/>
            <w:r w:rsidRPr="00190708">
              <w:t>/</w:t>
            </w:r>
            <w:proofErr w:type="spellStart"/>
            <w:r w:rsidRPr="00190708">
              <w:t>hr</w:t>
            </w:r>
            <w:proofErr w:type="spellEnd"/>
          </w:p>
        </w:tc>
        <w:tc>
          <w:tcPr>
            <w:tcW w:w="960" w:type="dxa"/>
            <w:noWrap/>
            <w:hideMark/>
          </w:tcPr>
          <w:p w:rsidR="00190708" w:rsidRPr="00190708" w:rsidRDefault="00190708" w:rsidP="00190708">
            <w:r w:rsidRPr="00190708">
              <w:t>50</w:t>
            </w:r>
          </w:p>
        </w:tc>
        <w:tc>
          <w:tcPr>
            <w:tcW w:w="960" w:type="dxa"/>
            <w:noWrap/>
            <w:hideMark/>
          </w:tcPr>
          <w:p w:rsidR="00190708" w:rsidRPr="00190708" w:rsidRDefault="00190708" w:rsidP="00190708">
            <w:r w:rsidRPr="00190708">
              <w:t>32.1948</w:t>
            </w:r>
          </w:p>
        </w:tc>
        <w:tc>
          <w:tcPr>
            <w:tcW w:w="1053" w:type="dxa"/>
            <w:noWrap/>
            <w:hideMark/>
          </w:tcPr>
          <w:p w:rsidR="00190708" w:rsidRPr="00190708" w:rsidRDefault="00190708" w:rsidP="00190708">
            <w:r w:rsidRPr="00190708">
              <w:t>17.8052</w:t>
            </w:r>
          </w:p>
        </w:tc>
      </w:tr>
    </w:tbl>
    <w:p w:rsidR="00C5184E" w:rsidRDefault="00C5184E" w:rsidP="0034529D">
      <w:pPr>
        <w:rPr>
          <w:lang w:val="en-US"/>
        </w:rPr>
      </w:pPr>
    </w:p>
    <w:p w:rsidR="00D378A6" w:rsidRDefault="00D1382D" w:rsidP="0034529D">
      <w:pPr>
        <w:rPr>
          <w:lang w:val="en-US"/>
        </w:rPr>
      </w:pPr>
      <w:r>
        <w:rPr>
          <w:b/>
          <w:bCs/>
          <w:lang w:val="en-US"/>
        </w:rPr>
        <w:t>Conditions-2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 </w:t>
      </w:r>
      <w:r w:rsidR="007352C9">
        <w:rPr>
          <w:lang w:val="en-US"/>
        </w:rPr>
        <w:t xml:space="preserve">At </w:t>
      </w:r>
      <w:r w:rsidR="007352C9">
        <w:rPr>
          <w:b/>
          <w:bCs/>
          <w:lang w:val="en-US"/>
        </w:rPr>
        <w:t>n</w:t>
      </w:r>
      <w:r w:rsidR="007352C9" w:rsidRPr="007352C9">
        <w:rPr>
          <w:b/>
          <w:bCs/>
          <w:lang w:val="en-US"/>
        </w:rPr>
        <w:t>umber</w:t>
      </w:r>
      <w:r w:rsidR="008C74AF">
        <w:rPr>
          <w:b/>
          <w:bCs/>
          <w:lang w:val="en-US"/>
        </w:rPr>
        <w:t xml:space="preserve"> of stages to 40 </w:t>
      </w:r>
      <w:r w:rsidR="008C74AF">
        <w:rPr>
          <w:lang w:val="en-US"/>
        </w:rPr>
        <w:t xml:space="preserve">with </w:t>
      </w:r>
      <w:r w:rsidR="008C74AF">
        <w:rPr>
          <w:b/>
          <w:bCs/>
          <w:lang w:val="en-US"/>
        </w:rPr>
        <w:t>feed entering at the top of the</w:t>
      </w:r>
      <w:r w:rsidR="008C74AF" w:rsidRPr="008C74AF">
        <w:rPr>
          <w:b/>
          <w:bCs/>
          <w:lang w:val="en-US"/>
        </w:rPr>
        <w:t xml:space="preserve"> 25</w:t>
      </w:r>
      <w:r w:rsidR="008C74AF" w:rsidRPr="008C74AF">
        <w:rPr>
          <w:b/>
          <w:bCs/>
          <w:vertAlign w:val="superscript"/>
          <w:lang w:val="en-US"/>
        </w:rPr>
        <w:t>th</w:t>
      </w:r>
      <w:r w:rsidR="008C74AF">
        <w:rPr>
          <w:b/>
          <w:bCs/>
          <w:lang w:val="en-US"/>
        </w:rPr>
        <w:t xml:space="preserve"> tray </w:t>
      </w:r>
      <w:r w:rsidR="008C74AF">
        <w:rPr>
          <w:lang w:val="en-US"/>
        </w:rPr>
        <w:t xml:space="preserve">helped reduce </w:t>
      </w:r>
      <w:proofErr w:type="spellStart"/>
      <w:r w:rsidR="008C74AF">
        <w:rPr>
          <w:lang w:val="en-US"/>
        </w:rPr>
        <w:t>butanol</w:t>
      </w:r>
      <w:proofErr w:type="spellEnd"/>
      <w:r w:rsidR="008C74AF">
        <w:rPr>
          <w:lang w:val="en-US"/>
        </w:rPr>
        <w:t xml:space="preserve"> flow to less than 0.2 </w:t>
      </w:r>
      <w:proofErr w:type="spellStart"/>
      <w:r w:rsidR="008C74AF">
        <w:rPr>
          <w:lang w:val="en-US"/>
        </w:rPr>
        <w:t>lbmol</w:t>
      </w:r>
      <w:proofErr w:type="spellEnd"/>
      <w:r w:rsidR="008C74AF">
        <w:rPr>
          <w:lang w:val="en-US"/>
        </w:rPr>
        <w:t>/</w:t>
      </w:r>
      <w:proofErr w:type="spellStart"/>
      <w:r w:rsidR="008C74AF">
        <w:rPr>
          <w:lang w:val="en-US"/>
        </w:rPr>
        <w:t>hr</w:t>
      </w:r>
      <w:proofErr w:type="spellEnd"/>
      <w:r w:rsidR="00C3256C">
        <w:rPr>
          <w:lang w:val="en-US"/>
        </w:rPr>
        <w:t xml:space="preserve"> (other parameters as given in question)</w:t>
      </w:r>
      <w:r w:rsidR="008C74AF">
        <w:rPr>
          <w:lang w:val="en-US"/>
        </w:rPr>
        <w:t>. Note that I have changed the feed tray also because it has considerable effect on flow rates.</w:t>
      </w:r>
    </w:p>
    <w:p w:rsidR="007D734E" w:rsidRPr="00850E1C" w:rsidRDefault="007D734E" w:rsidP="0034529D">
      <w:pPr>
        <w:rPr>
          <w:u w:val="single"/>
          <w:lang w:val="en-US"/>
        </w:rPr>
      </w:pPr>
      <w:r w:rsidRPr="00850E1C">
        <w:rPr>
          <w:u w:val="single"/>
          <w:lang w:val="en-US"/>
        </w:rPr>
        <w:t>Flow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02"/>
        <w:gridCol w:w="960"/>
        <w:gridCol w:w="1053"/>
        <w:gridCol w:w="1053"/>
      </w:tblGrid>
      <w:tr w:rsidR="00BC25F5" w:rsidRPr="000D64A2" w:rsidTr="00BC25F5">
        <w:trPr>
          <w:trHeight w:val="288"/>
        </w:trPr>
        <w:tc>
          <w:tcPr>
            <w:tcW w:w="1271" w:type="dxa"/>
            <w:noWrap/>
            <w:hideMark/>
          </w:tcPr>
          <w:p w:rsidR="00BC25F5" w:rsidRPr="000D64A2" w:rsidRDefault="00BC25F5" w:rsidP="00276A9E">
            <w:r w:rsidRPr="000D64A2">
              <w:rPr>
                <w:lang w:val="en-US"/>
              </w:rPr>
              <w:t>Component</w:t>
            </w:r>
          </w:p>
        </w:tc>
        <w:tc>
          <w:tcPr>
            <w:tcW w:w="1002" w:type="dxa"/>
            <w:noWrap/>
            <w:hideMark/>
          </w:tcPr>
          <w:p w:rsidR="00BC25F5" w:rsidRPr="000D64A2" w:rsidRDefault="00BC25F5" w:rsidP="00276A9E">
            <w:r w:rsidRPr="000D64A2">
              <w:t>units</w:t>
            </w:r>
          </w:p>
        </w:tc>
        <w:tc>
          <w:tcPr>
            <w:tcW w:w="960" w:type="dxa"/>
            <w:noWrap/>
            <w:hideMark/>
          </w:tcPr>
          <w:p w:rsidR="00BC25F5" w:rsidRPr="000D64A2" w:rsidRDefault="00BC25F5" w:rsidP="00276A9E">
            <w:r w:rsidRPr="000D64A2">
              <w:t>feed</w:t>
            </w:r>
          </w:p>
        </w:tc>
        <w:tc>
          <w:tcPr>
            <w:tcW w:w="1053" w:type="dxa"/>
            <w:noWrap/>
            <w:hideMark/>
          </w:tcPr>
          <w:p w:rsidR="00BC25F5" w:rsidRPr="000D64A2" w:rsidRDefault="00BC25F5" w:rsidP="00276A9E">
            <w:r w:rsidRPr="000D64A2">
              <w:t>bottoms</w:t>
            </w:r>
          </w:p>
        </w:tc>
        <w:tc>
          <w:tcPr>
            <w:tcW w:w="1053" w:type="dxa"/>
            <w:noWrap/>
            <w:hideMark/>
          </w:tcPr>
          <w:p w:rsidR="00BC25F5" w:rsidRPr="000D64A2" w:rsidRDefault="00B60E9E" w:rsidP="00276A9E">
            <w:r>
              <w:t>distillate</w:t>
            </w:r>
          </w:p>
        </w:tc>
      </w:tr>
      <w:tr w:rsidR="00BC25F5" w:rsidRPr="000D64A2" w:rsidTr="00BC25F5">
        <w:trPr>
          <w:trHeight w:val="288"/>
        </w:trPr>
        <w:tc>
          <w:tcPr>
            <w:tcW w:w="1271" w:type="dxa"/>
            <w:noWrap/>
            <w:hideMark/>
          </w:tcPr>
          <w:p w:rsidR="00BC25F5" w:rsidRPr="000D64A2" w:rsidRDefault="00BC25F5" w:rsidP="00BC25F5">
            <w:proofErr w:type="spellStart"/>
            <w:r>
              <w:rPr>
                <w:lang w:val="en-US"/>
              </w:rPr>
              <w:t>Butanol</w:t>
            </w:r>
            <w:proofErr w:type="spellEnd"/>
          </w:p>
        </w:tc>
        <w:tc>
          <w:tcPr>
            <w:tcW w:w="1002" w:type="dxa"/>
            <w:noWrap/>
            <w:hideMark/>
          </w:tcPr>
          <w:p w:rsidR="00BC25F5" w:rsidRPr="000D64A2" w:rsidRDefault="00BC25F5" w:rsidP="00BC25F5">
            <w:proofErr w:type="spellStart"/>
            <w:r w:rsidRPr="000D64A2">
              <w:t>lbmol</w:t>
            </w:r>
            <w:proofErr w:type="spellEnd"/>
            <w:r w:rsidRPr="000D64A2">
              <w:t>/</w:t>
            </w:r>
            <w:proofErr w:type="spellStart"/>
            <w:r w:rsidRPr="000D64A2">
              <w:t>hr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BC25F5" w:rsidRDefault="00BC25F5" w:rsidP="00BC25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53" w:type="dxa"/>
            <w:noWrap/>
            <w:vAlign w:val="center"/>
            <w:hideMark/>
          </w:tcPr>
          <w:p w:rsidR="00BC25F5" w:rsidRDefault="00BC25F5" w:rsidP="00BC25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49.80355</w:t>
            </w:r>
          </w:p>
        </w:tc>
        <w:tc>
          <w:tcPr>
            <w:tcW w:w="1053" w:type="dxa"/>
            <w:noWrap/>
            <w:vAlign w:val="center"/>
            <w:hideMark/>
          </w:tcPr>
          <w:p w:rsidR="00BC25F5" w:rsidRDefault="00BC25F5" w:rsidP="00BC25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0.196451</w:t>
            </w:r>
          </w:p>
        </w:tc>
      </w:tr>
      <w:tr w:rsidR="00BC25F5" w:rsidRPr="000D64A2" w:rsidTr="00BC25F5">
        <w:trPr>
          <w:trHeight w:val="288"/>
        </w:trPr>
        <w:tc>
          <w:tcPr>
            <w:tcW w:w="1271" w:type="dxa"/>
            <w:noWrap/>
            <w:hideMark/>
          </w:tcPr>
          <w:p w:rsidR="00BC25F5" w:rsidRPr="000D64A2" w:rsidRDefault="00BC25F5" w:rsidP="00BC25F5">
            <w:proofErr w:type="spellStart"/>
            <w:r>
              <w:rPr>
                <w:lang w:val="en-US"/>
              </w:rPr>
              <w:t>Isobutanol</w:t>
            </w:r>
            <w:proofErr w:type="spellEnd"/>
          </w:p>
        </w:tc>
        <w:tc>
          <w:tcPr>
            <w:tcW w:w="1002" w:type="dxa"/>
            <w:noWrap/>
            <w:hideMark/>
          </w:tcPr>
          <w:p w:rsidR="00BC25F5" w:rsidRPr="000D64A2" w:rsidRDefault="00BC25F5" w:rsidP="00BC25F5">
            <w:proofErr w:type="spellStart"/>
            <w:r w:rsidRPr="000D64A2">
              <w:t>lbmol</w:t>
            </w:r>
            <w:proofErr w:type="spellEnd"/>
            <w:r w:rsidRPr="000D64A2">
              <w:t>/</w:t>
            </w:r>
            <w:proofErr w:type="spellStart"/>
            <w:r w:rsidRPr="000D64A2">
              <w:t>hr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BC25F5" w:rsidRDefault="00BC25F5" w:rsidP="00BC25F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053" w:type="dxa"/>
            <w:noWrap/>
            <w:vAlign w:val="center"/>
            <w:hideMark/>
          </w:tcPr>
          <w:p w:rsidR="00BC25F5" w:rsidRDefault="00BC25F5" w:rsidP="00BC25F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0.196451</w:t>
            </w:r>
          </w:p>
        </w:tc>
        <w:tc>
          <w:tcPr>
            <w:tcW w:w="1053" w:type="dxa"/>
            <w:noWrap/>
            <w:vAlign w:val="center"/>
            <w:hideMark/>
          </w:tcPr>
          <w:p w:rsidR="00BC25F5" w:rsidRDefault="00BC25F5" w:rsidP="00BC25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49.80355</w:t>
            </w:r>
          </w:p>
        </w:tc>
      </w:tr>
    </w:tbl>
    <w:p w:rsidR="00BC25F5" w:rsidRDefault="00BC25F5" w:rsidP="00BC25F5">
      <w:pPr>
        <w:rPr>
          <w:lang w:val="en-US"/>
        </w:rPr>
      </w:pPr>
    </w:p>
    <w:p w:rsidR="007D734E" w:rsidRPr="00850E1C" w:rsidRDefault="007D734E" w:rsidP="00BC25F5">
      <w:pPr>
        <w:rPr>
          <w:u w:val="single"/>
          <w:lang w:val="en-US"/>
        </w:rPr>
      </w:pPr>
      <w:r w:rsidRPr="00850E1C">
        <w:rPr>
          <w:u w:val="single"/>
          <w:lang w:val="en-US"/>
        </w:rPr>
        <w:t>Mole fractions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60"/>
        <w:gridCol w:w="1053"/>
        <w:gridCol w:w="1053"/>
      </w:tblGrid>
      <w:tr w:rsidR="00D82BCD" w:rsidRPr="000D64A2" w:rsidTr="00276A9E">
        <w:trPr>
          <w:trHeight w:val="288"/>
        </w:trPr>
        <w:tc>
          <w:tcPr>
            <w:tcW w:w="1271" w:type="dxa"/>
            <w:noWrap/>
            <w:hideMark/>
          </w:tcPr>
          <w:p w:rsidR="00D82BCD" w:rsidRPr="000D64A2" w:rsidRDefault="00D82BCD" w:rsidP="00276A9E">
            <w:r w:rsidRPr="000D64A2">
              <w:rPr>
                <w:lang w:val="en-US"/>
              </w:rPr>
              <w:t>Component</w:t>
            </w:r>
          </w:p>
        </w:tc>
        <w:tc>
          <w:tcPr>
            <w:tcW w:w="960" w:type="dxa"/>
            <w:noWrap/>
            <w:hideMark/>
          </w:tcPr>
          <w:p w:rsidR="00D82BCD" w:rsidRPr="000D64A2" w:rsidRDefault="00D82BCD" w:rsidP="00276A9E">
            <w:r w:rsidRPr="000D64A2">
              <w:t>feed</w:t>
            </w:r>
          </w:p>
        </w:tc>
        <w:tc>
          <w:tcPr>
            <w:tcW w:w="1053" w:type="dxa"/>
            <w:noWrap/>
            <w:hideMark/>
          </w:tcPr>
          <w:p w:rsidR="00D82BCD" w:rsidRPr="000D64A2" w:rsidRDefault="00D82BCD" w:rsidP="00276A9E">
            <w:r w:rsidRPr="000D64A2">
              <w:t>bottoms</w:t>
            </w:r>
          </w:p>
        </w:tc>
        <w:tc>
          <w:tcPr>
            <w:tcW w:w="1053" w:type="dxa"/>
            <w:noWrap/>
            <w:hideMark/>
          </w:tcPr>
          <w:p w:rsidR="00D82BCD" w:rsidRPr="000D64A2" w:rsidRDefault="00D82BCD" w:rsidP="00276A9E">
            <w:r>
              <w:t>distillate</w:t>
            </w:r>
          </w:p>
        </w:tc>
      </w:tr>
      <w:tr w:rsidR="00D82BCD" w:rsidRPr="000D64A2" w:rsidTr="00276A9E">
        <w:trPr>
          <w:trHeight w:val="288"/>
        </w:trPr>
        <w:tc>
          <w:tcPr>
            <w:tcW w:w="1271" w:type="dxa"/>
            <w:noWrap/>
            <w:hideMark/>
          </w:tcPr>
          <w:p w:rsidR="00D82BCD" w:rsidRPr="000D64A2" w:rsidRDefault="00D82BCD" w:rsidP="005B07E7">
            <w:proofErr w:type="spellStart"/>
            <w:r>
              <w:rPr>
                <w:lang w:val="en-US"/>
              </w:rPr>
              <w:t>Butanol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D82BCD" w:rsidRDefault="00D82BCD" w:rsidP="005B07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053" w:type="dxa"/>
            <w:noWrap/>
            <w:vAlign w:val="center"/>
            <w:hideMark/>
          </w:tcPr>
          <w:p w:rsidR="00D82BCD" w:rsidRDefault="00D82BCD" w:rsidP="005B07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0.996071</w:t>
            </w:r>
          </w:p>
        </w:tc>
        <w:tc>
          <w:tcPr>
            <w:tcW w:w="1053" w:type="dxa"/>
            <w:noWrap/>
            <w:vAlign w:val="center"/>
            <w:hideMark/>
          </w:tcPr>
          <w:p w:rsidR="00D82BCD" w:rsidRDefault="00D82BCD" w:rsidP="005B07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0.003929</w:t>
            </w:r>
          </w:p>
        </w:tc>
      </w:tr>
      <w:tr w:rsidR="00D82BCD" w:rsidRPr="000D64A2" w:rsidTr="008B59F0">
        <w:trPr>
          <w:trHeight w:val="288"/>
        </w:trPr>
        <w:tc>
          <w:tcPr>
            <w:tcW w:w="1271" w:type="dxa"/>
            <w:noWrap/>
            <w:hideMark/>
          </w:tcPr>
          <w:p w:rsidR="00D82BCD" w:rsidRPr="000D64A2" w:rsidRDefault="00D82BCD" w:rsidP="005B07E7">
            <w:proofErr w:type="spellStart"/>
            <w:r>
              <w:rPr>
                <w:lang w:val="en-US"/>
              </w:rPr>
              <w:t>Isobutanol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D82BCD" w:rsidRDefault="00D82BCD" w:rsidP="005B07E7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  <w:tc>
          <w:tcPr>
            <w:tcW w:w="1053" w:type="dxa"/>
            <w:noWrap/>
            <w:vAlign w:val="center"/>
            <w:hideMark/>
          </w:tcPr>
          <w:p w:rsidR="00D82BCD" w:rsidRDefault="00D82BCD" w:rsidP="005B07E7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0.003929</w:t>
            </w:r>
          </w:p>
        </w:tc>
        <w:tc>
          <w:tcPr>
            <w:tcW w:w="1053" w:type="dxa"/>
            <w:noWrap/>
            <w:vAlign w:val="center"/>
            <w:hideMark/>
          </w:tcPr>
          <w:p w:rsidR="00D82BCD" w:rsidRDefault="00D82BCD" w:rsidP="005B07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0.996071</w:t>
            </w:r>
          </w:p>
        </w:tc>
        <w:bookmarkStart w:id="0" w:name="_GoBack"/>
        <w:bookmarkEnd w:id="0"/>
      </w:tr>
    </w:tbl>
    <w:p w:rsidR="001F4CD1" w:rsidRDefault="001F4CD1" w:rsidP="001F4CD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 Number of trays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Reboiler</w:t>
      </w:r>
      <w:proofErr w:type="spellEnd"/>
      <w:r>
        <w:rPr>
          <w:lang w:val="en-US"/>
        </w:rPr>
        <w:t xml:space="preserve"> Duty tradeoff</w:t>
      </w:r>
    </w:p>
    <w:p w:rsidR="008149FC" w:rsidRDefault="000A5D37" w:rsidP="0034529D">
      <w:pPr>
        <w:rPr>
          <w:lang w:val="en-US"/>
        </w:rPr>
      </w:pPr>
      <w:r w:rsidRPr="000A5D37">
        <w:rPr>
          <w:noProof/>
          <w:lang w:eastAsia="en-GB" w:bidi="ta-IN"/>
        </w:rPr>
        <w:drawing>
          <wp:inline distT="0" distB="0" distL="0" distR="0" wp14:anchorId="27AC23F1" wp14:editId="37E50389">
            <wp:extent cx="5731510" cy="1937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BC" w:rsidRDefault="001F4CD1" w:rsidP="0034529D">
      <w:pPr>
        <w:rPr>
          <w:lang w:val="en-US"/>
        </w:rPr>
      </w:pPr>
      <w:r>
        <w:rPr>
          <w:lang w:val="en-US"/>
        </w:rPr>
        <w:t>Trays varied</w:t>
      </w:r>
      <w:r w:rsidR="008149FC">
        <w:rPr>
          <w:lang w:val="en-US"/>
        </w:rPr>
        <w:t xml:space="preserve"> from 26-70. Feed </w:t>
      </w:r>
      <w:r>
        <w:rPr>
          <w:lang w:val="en-US"/>
        </w:rPr>
        <w:t xml:space="preserve">enters on top of </w:t>
      </w:r>
      <w:r w:rsidR="008149FC">
        <w:rPr>
          <w:lang w:val="en-US"/>
        </w:rPr>
        <w:t>25</w:t>
      </w:r>
      <w:r w:rsidRPr="001F4CD1">
        <w:rPr>
          <w:vertAlign w:val="superscript"/>
          <w:lang w:val="en-US"/>
        </w:rPr>
        <w:t>th</w:t>
      </w:r>
      <w:r>
        <w:rPr>
          <w:lang w:val="en-US"/>
        </w:rPr>
        <w:t xml:space="preserve"> tray</w:t>
      </w:r>
      <w:r w:rsidR="008149FC">
        <w:rPr>
          <w:lang w:val="en-US"/>
        </w:rPr>
        <w:t>.</w:t>
      </w:r>
      <w:r w:rsidR="00384351">
        <w:rPr>
          <w:lang w:val="en-US"/>
        </w:rPr>
        <w:t xml:space="preserve"> </w:t>
      </w:r>
    </w:p>
    <w:p w:rsidR="00384351" w:rsidRDefault="00384351" w:rsidP="0034529D">
      <w:pPr>
        <w:rPr>
          <w:lang w:val="en-US"/>
        </w:rPr>
      </w:pPr>
      <w:proofErr w:type="gramStart"/>
      <w:r>
        <w:rPr>
          <w:lang w:val="en-US"/>
        </w:rPr>
        <w:t>x-axis</w:t>
      </w:r>
      <w:proofErr w:type="gramEnd"/>
      <w:r>
        <w:rPr>
          <w:lang w:val="en-US"/>
        </w:rPr>
        <w:t xml:space="preserve">: number of stages. </w:t>
      </w:r>
      <w:proofErr w:type="gramStart"/>
      <w:r>
        <w:rPr>
          <w:lang w:val="en-US"/>
        </w:rPr>
        <w:t>y-axis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reboiler</w:t>
      </w:r>
      <w:proofErr w:type="spellEnd"/>
      <w:r>
        <w:rPr>
          <w:lang w:val="en-US"/>
        </w:rPr>
        <w:t xml:space="preserve"> duty (in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>/s)</w:t>
      </w:r>
    </w:p>
    <w:p w:rsidR="00C41D09" w:rsidRDefault="00EC3A7B" w:rsidP="00EC3A7B">
      <w:pPr>
        <w:pStyle w:val="Heading2"/>
        <w:rPr>
          <w:lang w:val="en-US"/>
        </w:rPr>
      </w:pPr>
      <w:r>
        <w:rPr>
          <w:lang w:val="en-US"/>
        </w:rPr>
        <w:t xml:space="preserve">4. Recovery of 90.2% of </w:t>
      </w:r>
      <w:proofErr w:type="spellStart"/>
      <w:r>
        <w:rPr>
          <w:lang w:val="en-US"/>
        </w:rPr>
        <w:t>Isobutanol</w:t>
      </w:r>
      <w:proofErr w:type="spellEnd"/>
    </w:p>
    <w:p w:rsidR="00DD4BDA" w:rsidRDefault="00DD4BDA" w:rsidP="0034529D">
      <w:pPr>
        <w:rPr>
          <w:lang w:val="en-US"/>
        </w:rPr>
      </w:pPr>
      <w:r>
        <w:rPr>
          <w:lang w:val="en-US"/>
        </w:rPr>
        <w:t>Total flow rate</w:t>
      </w:r>
      <w:r w:rsidR="000661BA">
        <w:rPr>
          <w:lang w:val="en-US"/>
        </w:rPr>
        <w:t xml:space="preserve"> of </w:t>
      </w:r>
      <w:proofErr w:type="spellStart"/>
      <w:r w:rsidR="000661BA">
        <w:rPr>
          <w:lang w:val="en-US"/>
        </w:rPr>
        <w:t>isobutanol</w:t>
      </w:r>
      <w:proofErr w:type="spellEnd"/>
      <w:r>
        <w:rPr>
          <w:lang w:val="en-US"/>
        </w:rPr>
        <w:t xml:space="preserve"> in </w:t>
      </w:r>
      <w:r w:rsidR="000661BA">
        <w:rPr>
          <w:lang w:val="en-US"/>
        </w:rPr>
        <w:t>feed</w:t>
      </w:r>
      <w:r w:rsidR="002E590D">
        <w:rPr>
          <w:lang w:val="en-US"/>
        </w:rPr>
        <w:t xml:space="preserve"> = </w:t>
      </w:r>
      <w:r>
        <w:rPr>
          <w:lang w:val="en-US"/>
        </w:rPr>
        <w:t xml:space="preserve">0.5*100 = </w:t>
      </w:r>
      <w:r w:rsidR="002E590D">
        <w:rPr>
          <w:lang w:val="en-US"/>
        </w:rPr>
        <w:t>50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lbmol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</w:p>
    <w:p w:rsidR="007215CD" w:rsidRDefault="00DD4BDA" w:rsidP="0034529D">
      <w:pPr>
        <w:rPr>
          <w:lang w:val="en-US"/>
        </w:rPr>
      </w:pPr>
      <w:r>
        <w:rPr>
          <w:lang w:val="en-US"/>
        </w:rPr>
        <w:t xml:space="preserve">=&gt; Required </w:t>
      </w:r>
      <w:proofErr w:type="spellStart"/>
      <w:r>
        <w:rPr>
          <w:lang w:val="en-US"/>
        </w:rPr>
        <w:t>Isobutanol</w:t>
      </w:r>
      <w:proofErr w:type="spellEnd"/>
      <w:r>
        <w:rPr>
          <w:lang w:val="en-US"/>
        </w:rPr>
        <w:t xml:space="preserve"> flow rate </w:t>
      </w:r>
      <w:r w:rsidR="000661BA">
        <w:rPr>
          <w:lang w:val="en-US"/>
        </w:rPr>
        <w:t xml:space="preserve">in distillate </w:t>
      </w:r>
      <w:r>
        <w:rPr>
          <w:lang w:val="en-US"/>
        </w:rPr>
        <w:t xml:space="preserve">= 0.902*50 = 45.1 </w:t>
      </w:r>
      <w:proofErr w:type="spellStart"/>
      <w:r>
        <w:rPr>
          <w:lang w:val="en-US"/>
        </w:rPr>
        <w:t>lbmol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hr</w:t>
      </w:r>
      <w:proofErr w:type="spellEnd"/>
    </w:p>
    <w:p w:rsidR="00F50958" w:rsidRDefault="00C713F5" w:rsidP="0034529D">
      <w:pPr>
        <w:rPr>
          <w:lang w:val="en-US"/>
        </w:rPr>
      </w:pPr>
      <w:r>
        <w:rPr>
          <w:lang w:val="en-US"/>
        </w:rPr>
        <w:t>From the graph obtained using sensitivity analysis, we find the resulting reflux ratio</w:t>
      </w:r>
      <w:r w:rsidR="00B542F1">
        <w:rPr>
          <w:lang w:val="en-US"/>
        </w:rPr>
        <w:t xml:space="preserve"> (corresponding to 45.087 </w:t>
      </w:r>
      <w:proofErr w:type="spellStart"/>
      <w:r w:rsidR="00B542F1">
        <w:rPr>
          <w:lang w:val="en-US"/>
        </w:rPr>
        <w:t>lbmol</w:t>
      </w:r>
      <w:proofErr w:type="spellEnd"/>
      <w:r w:rsidR="00B542F1">
        <w:rPr>
          <w:lang w:val="en-US"/>
        </w:rPr>
        <w:t>/</w:t>
      </w:r>
      <w:proofErr w:type="spellStart"/>
      <w:r w:rsidR="00B542F1">
        <w:rPr>
          <w:lang w:val="en-US"/>
        </w:rPr>
        <w:t>hr</w:t>
      </w:r>
      <w:proofErr w:type="spellEnd"/>
      <w:r w:rsidR="00B542F1">
        <w:rPr>
          <w:lang w:val="en-US"/>
        </w:rPr>
        <w:t xml:space="preserve"> </w:t>
      </w:r>
      <w:proofErr w:type="spellStart"/>
      <w:r w:rsidR="00B542F1">
        <w:rPr>
          <w:lang w:val="en-US"/>
        </w:rPr>
        <w:t>isobutanol</w:t>
      </w:r>
      <w:proofErr w:type="spellEnd"/>
      <w:r w:rsidR="00B542F1">
        <w:rPr>
          <w:lang w:val="en-US"/>
        </w:rPr>
        <w:t xml:space="preserve"> flow)</w:t>
      </w:r>
      <w:r>
        <w:rPr>
          <w:lang w:val="en-US"/>
        </w:rPr>
        <w:t xml:space="preserve"> = 4.45</w:t>
      </w:r>
    </w:p>
    <w:p w:rsidR="00C713F5" w:rsidRPr="00FB5823" w:rsidRDefault="005F182E" w:rsidP="0034529D">
      <w:pPr>
        <w:rPr>
          <w:b/>
          <w:bCs/>
          <w:lang w:val="en-US"/>
        </w:rPr>
      </w:pPr>
      <w:r>
        <w:rPr>
          <w:lang w:val="en-US"/>
        </w:rPr>
        <w:t xml:space="preserve">Reflux ratio = Reflux rate/Distillate rate =&gt; Reflux rate = 4.45*50 = </w:t>
      </w:r>
      <w:r w:rsidR="005716A2" w:rsidRPr="00FB5823">
        <w:rPr>
          <w:b/>
          <w:bCs/>
          <w:lang w:val="en-US"/>
        </w:rPr>
        <w:t xml:space="preserve">222.5 </w:t>
      </w:r>
      <w:proofErr w:type="spellStart"/>
      <w:r w:rsidR="005716A2" w:rsidRPr="00FB5823">
        <w:rPr>
          <w:b/>
          <w:bCs/>
          <w:lang w:val="en-US"/>
        </w:rPr>
        <w:t>lbmol</w:t>
      </w:r>
      <w:proofErr w:type="spellEnd"/>
      <w:r w:rsidR="005716A2" w:rsidRPr="00FB5823">
        <w:rPr>
          <w:b/>
          <w:bCs/>
          <w:lang w:val="en-US"/>
        </w:rPr>
        <w:t>/</w:t>
      </w:r>
      <w:proofErr w:type="spellStart"/>
      <w:r w:rsidR="005716A2" w:rsidRPr="00FB5823">
        <w:rPr>
          <w:b/>
          <w:bCs/>
          <w:lang w:val="en-US"/>
        </w:rPr>
        <w:t>hr</w:t>
      </w:r>
      <w:proofErr w:type="spellEnd"/>
    </w:p>
    <w:p w:rsidR="001B49B3" w:rsidRDefault="00E755E4" w:rsidP="0034529D">
      <w:pPr>
        <w:rPr>
          <w:lang w:val="en-US"/>
        </w:rPr>
      </w:pPr>
      <w:r w:rsidRPr="00E755E4">
        <w:rPr>
          <w:noProof/>
          <w:lang w:eastAsia="en-GB" w:bidi="ta-IN"/>
        </w:rPr>
        <w:drawing>
          <wp:inline distT="0" distB="0" distL="0" distR="0" wp14:anchorId="59CE0BA5" wp14:editId="745430FD">
            <wp:extent cx="5731510" cy="197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46" w:rsidRDefault="00160D52" w:rsidP="00992D46">
      <w:pPr>
        <w:pStyle w:val="Heading2"/>
      </w:pPr>
      <w:r>
        <w:rPr>
          <w:lang w:val="en-US"/>
        </w:rPr>
        <w:t>5.</w:t>
      </w:r>
      <w:r w:rsidR="00FB5823">
        <w:rPr>
          <w:lang w:val="en-US"/>
        </w:rPr>
        <w:t xml:space="preserve"> </w:t>
      </w:r>
      <w:r w:rsidR="00992D46">
        <w:rPr>
          <w:lang w:val="en-US"/>
        </w:rPr>
        <w:t xml:space="preserve">Using </w:t>
      </w:r>
      <w:r w:rsidR="00992D46">
        <w:t xml:space="preserve">“Design Specification” and “Vary” feature in the </w:t>
      </w:r>
      <w:proofErr w:type="spellStart"/>
      <w:r w:rsidR="00992D46">
        <w:t>Radfrac</w:t>
      </w:r>
      <w:proofErr w:type="spellEnd"/>
      <w:r w:rsidR="00992D46">
        <w:t xml:space="preserve"> block </w:t>
      </w:r>
    </w:p>
    <w:p w:rsidR="00CD0724" w:rsidRPr="006240F6" w:rsidRDefault="00CD0724" w:rsidP="00CD0724">
      <w:pPr>
        <w:rPr>
          <w:u w:val="single"/>
        </w:rPr>
      </w:pPr>
      <w:r w:rsidRPr="006240F6">
        <w:rPr>
          <w:u w:val="single"/>
        </w:rPr>
        <w:t>Design specification</w:t>
      </w:r>
    </w:p>
    <w:p w:rsidR="001535E0" w:rsidRDefault="00CD0724" w:rsidP="0034529D">
      <w:r w:rsidRPr="005F26F4">
        <w:rPr>
          <w:noProof/>
          <w:lang w:eastAsia="en-GB" w:bidi="ta-IN"/>
        </w:rPr>
        <w:drawing>
          <wp:inline distT="0" distB="0" distL="0" distR="0" wp14:anchorId="50C795C3" wp14:editId="13C94BF5">
            <wp:extent cx="5731510" cy="1728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52" w:rsidRPr="006240F6" w:rsidRDefault="00CD0724" w:rsidP="0034529D">
      <w:pPr>
        <w:rPr>
          <w:u w:val="single"/>
        </w:rPr>
      </w:pPr>
      <w:r w:rsidRPr="006240F6">
        <w:rPr>
          <w:u w:val="single"/>
        </w:rPr>
        <w:lastRenderedPageBreak/>
        <w:t>Vary</w:t>
      </w:r>
    </w:p>
    <w:p w:rsidR="001F319C" w:rsidRDefault="001F319C" w:rsidP="0034529D">
      <w:pPr>
        <w:rPr>
          <w:lang w:val="en-US"/>
        </w:rPr>
      </w:pPr>
      <w:r w:rsidRPr="001F319C">
        <w:rPr>
          <w:noProof/>
          <w:lang w:eastAsia="en-GB" w:bidi="ta-IN"/>
        </w:rPr>
        <w:drawing>
          <wp:inline distT="0" distB="0" distL="0" distR="0" wp14:anchorId="5AC7165A" wp14:editId="1DF5697C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3" w:rsidRPr="006240F6" w:rsidRDefault="009237C3" w:rsidP="0034529D">
      <w:pPr>
        <w:rPr>
          <w:u w:val="single"/>
          <w:lang w:val="en-US"/>
        </w:rPr>
      </w:pPr>
      <w:r w:rsidRPr="006240F6">
        <w:rPr>
          <w:u w:val="single"/>
          <w:lang w:val="en-US"/>
        </w:rPr>
        <w:t>Results</w:t>
      </w:r>
    </w:p>
    <w:p w:rsidR="00CD0724" w:rsidRDefault="00D91BC8" w:rsidP="0034529D">
      <w:pPr>
        <w:rPr>
          <w:lang w:val="en-US"/>
        </w:rPr>
      </w:pPr>
      <w:r w:rsidRPr="00DB29AF">
        <w:rPr>
          <w:noProof/>
          <w:lang w:eastAsia="en-GB" w:bidi="ta-IN"/>
        </w:rPr>
        <w:drawing>
          <wp:inline distT="0" distB="0" distL="0" distR="0" wp14:anchorId="7D79B1FA" wp14:editId="40ADC6CC">
            <wp:extent cx="57315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AF" w:rsidRDefault="00DB29AF" w:rsidP="0034529D">
      <w:pPr>
        <w:rPr>
          <w:lang w:val="en-US"/>
        </w:rPr>
      </w:pPr>
      <w:r w:rsidRPr="00DB29AF">
        <w:rPr>
          <w:noProof/>
          <w:lang w:eastAsia="en-GB" w:bidi="ta-IN"/>
        </w:rPr>
        <w:drawing>
          <wp:inline distT="0" distB="0" distL="0" distR="0" wp14:anchorId="773A2B6D" wp14:editId="51CF008E">
            <wp:extent cx="5731510" cy="86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AF" w:rsidRDefault="00DB29AF" w:rsidP="0034529D">
      <w:pPr>
        <w:rPr>
          <w:lang w:val="en-US"/>
        </w:rPr>
      </w:pPr>
    </w:p>
    <w:p w:rsidR="00CD0724" w:rsidRDefault="00CD0724" w:rsidP="00CD0724">
      <w:pPr>
        <w:rPr>
          <w:lang w:val="en-US"/>
        </w:rPr>
      </w:pPr>
      <w:r>
        <w:rPr>
          <w:lang w:val="en-US"/>
        </w:rPr>
        <w:t xml:space="preserve">Reflux Ratio = </w:t>
      </w:r>
      <w:r w:rsidRPr="0045507B">
        <w:rPr>
          <w:lang w:val="en-US"/>
        </w:rPr>
        <w:t>4.461</w:t>
      </w:r>
      <w:r>
        <w:rPr>
          <w:lang w:val="en-US"/>
        </w:rPr>
        <w:t>5</w:t>
      </w:r>
      <w:r>
        <w:rPr>
          <w:lang w:val="en-US"/>
        </w:rPr>
        <w:t xml:space="preserve"> </w:t>
      </w:r>
    </w:p>
    <w:p w:rsidR="00CD0724" w:rsidRPr="002B045D" w:rsidRDefault="00CD0724" w:rsidP="00CD0724">
      <w:pPr>
        <w:rPr>
          <w:b/>
          <w:bCs/>
          <w:lang w:val="en-US"/>
        </w:rPr>
      </w:pPr>
      <w:r>
        <w:rPr>
          <w:lang w:val="en-US"/>
        </w:rPr>
        <w:t xml:space="preserve">Reflux ratio = Reflux rate/Distillate rate =&gt; Reflux </w:t>
      </w:r>
      <w:r>
        <w:rPr>
          <w:lang w:val="en-US"/>
        </w:rPr>
        <w:t>rate = 4.4615</w:t>
      </w:r>
      <w:r>
        <w:rPr>
          <w:lang w:val="en-US"/>
        </w:rPr>
        <w:t>*50 =</w:t>
      </w:r>
      <w:r w:rsidR="003A023F">
        <w:rPr>
          <w:lang w:val="en-US"/>
        </w:rPr>
        <w:t xml:space="preserve"> </w:t>
      </w:r>
      <w:r w:rsidR="003A023F" w:rsidRPr="002B045D">
        <w:rPr>
          <w:b/>
          <w:bCs/>
          <w:lang w:val="en-US"/>
        </w:rPr>
        <w:t xml:space="preserve">223.075 </w:t>
      </w:r>
      <w:proofErr w:type="spellStart"/>
      <w:r w:rsidR="003A023F" w:rsidRPr="002B045D">
        <w:rPr>
          <w:b/>
          <w:bCs/>
          <w:lang w:val="en-US"/>
        </w:rPr>
        <w:t>lbmol</w:t>
      </w:r>
      <w:proofErr w:type="spellEnd"/>
      <w:r w:rsidR="003A023F" w:rsidRPr="002B045D">
        <w:rPr>
          <w:b/>
          <w:bCs/>
          <w:lang w:val="en-US"/>
        </w:rPr>
        <w:t>/</w:t>
      </w:r>
      <w:proofErr w:type="spellStart"/>
      <w:r w:rsidR="003A023F" w:rsidRPr="002B045D">
        <w:rPr>
          <w:b/>
          <w:bCs/>
          <w:lang w:val="en-US"/>
        </w:rPr>
        <w:t>hr</w:t>
      </w:r>
      <w:proofErr w:type="spellEnd"/>
    </w:p>
    <w:p w:rsidR="00CD0724" w:rsidRDefault="0067227B" w:rsidP="0034529D">
      <w:pPr>
        <w:rPr>
          <w:lang w:val="en-US"/>
        </w:rPr>
      </w:pPr>
      <w:r>
        <w:rPr>
          <w:lang w:val="en-US"/>
        </w:rPr>
        <w:t>(matches closely with previous answer)</w:t>
      </w:r>
    </w:p>
    <w:p w:rsidR="005F26F4" w:rsidRDefault="005F26F4" w:rsidP="0034529D">
      <w:pPr>
        <w:rPr>
          <w:lang w:val="en-US"/>
        </w:rPr>
      </w:pPr>
    </w:p>
    <w:p w:rsidR="00A8116F" w:rsidRDefault="00A8116F" w:rsidP="0034529D">
      <w:pPr>
        <w:rPr>
          <w:lang w:val="en-US"/>
        </w:rPr>
      </w:pPr>
    </w:p>
    <w:p w:rsidR="00D91AA5" w:rsidRPr="00613405" w:rsidRDefault="00D91AA5" w:rsidP="0034529D">
      <w:pPr>
        <w:rPr>
          <w:lang w:val="en-US"/>
        </w:rPr>
      </w:pPr>
    </w:p>
    <w:p w:rsidR="00613405" w:rsidRPr="00613405" w:rsidRDefault="00613405" w:rsidP="00613405">
      <w:pPr>
        <w:rPr>
          <w:lang w:val="en-US"/>
        </w:rPr>
      </w:pPr>
    </w:p>
    <w:sectPr w:rsidR="00613405" w:rsidRPr="0061340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80" w:rsidRDefault="00E85380" w:rsidP="008B3D60">
      <w:pPr>
        <w:spacing w:after="0" w:line="240" w:lineRule="auto"/>
      </w:pPr>
      <w:r>
        <w:separator/>
      </w:r>
    </w:p>
  </w:endnote>
  <w:endnote w:type="continuationSeparator" w:id="0">
    <w:p w:rsidR="00E85380" w:rsidRDefault="00E85380" w:rsidP="008B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80" w:rsidRDefault="00E85380" w:rsidP="008B3D60">
      <w:pPr>
        <w:spacing w:after="0" w:line="240" w:lineRule="auto"/>
      </w:pPr>
      <w:r>
        <w:separator/>
      </w:r>
    </w:p>
  </w:footnote>
  <w:footnote w:type="continuationSeparator" w:id="0">
    <w:p w:rsidR="00E85380" w:rsidRDefault="00E85380" w:rsidP="008B3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60" w:rsidRDefault="008B3D60" w:rsidP="008B3D6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BY S.VISHAL</w:t>
    </w:r>
  </w:p>
  <w:p w:rsidR="008B3D60" w:rsidRPr="00DD4180" w:rsidRDefault="008B3D60" w:rsidP="008B3D6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  <w:p w:rsidR="008B3D60" w:rsidRDefault="008B3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003C"/>
    <w:multiLevelType w:val="hybridMultilevel"/>
    <w:tmpl w:val="E5A2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453FB"/>
    <w:multiLevelType w:val="hybridMultilevel"/>
    <w:tmpl w:val="BFDCD4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23"/>
    <w:rsid w:val="00032C49"/>
    <w:rsid w:val="000371AF"/>
    <w:rsid w:val="000661BA"/>
    <w:rsid w:val="000A5D37"/>
    <w:rsid w:val="000D4D46"/>
    <w:rsid w:val="00120AD8"/>
    <w:rsid w:val="00133D5E"/>
    <w:rsid w:val="001469C6"/>
    <w:rsid w:val="001535E0"/>
    <w:rsid w:val="00160D52"/>
    <w:rsid w:val="00160E8A"/>
    <w:rsid w:val="00190708"/>
    <w:rsid w:val="001A7C49"/>
    <w:rsid w:val="001B49B3"/>
    <w:rsid w:val="001D6245"/>
    <w:rsid w:val="001F319C"/>
    <w:rsid w:val="001F4CD1"/>
    <w:rsid w:val="00293D71"/>
    <w:rsid w:val="002B045D"/>
    <w:rsid w:val="002E590D"/>
    <w:rsid w:val="0034529D"/>
    <w:rsid w:val="0036703C"/>
    <w:rsid w:val="00384351"/>
    <w:rsid w:val="003974B9"/>
    <w:rsid w:val="003A023F"/>
    <w:rsid w:val="003B5089"/>
    <w:rsid w:val="0042309E"/>
    <w:rsid w:val="00433FD3"/>
    <w:rsid w:val="00446BBC"/>
    <w:rsid w:val="0045507B"/>
    <w:rsid w:val="004734FA"/>
    <w:rsid w:val="004D2E11"/>
    <w:rsid w:val="00563068"/>
    <w:rsid w:val="005716A2"/>
    <w:rsid w:val="0059404A"/>
    <w:rsid w:val="005B07E7"/>
    <w:rsid w:val="005E5D10"/>
    <w:rsid w:val="005F182E"/>
    <w:rsid w:val="005F26F4"/>
    <w:rsid w:val="005F5D30"/>
    <w:rsid w:val="00613405"/>
    <w:rsid w:val="0062238E"/>
    <w:rsid w:val="006240F6"/>
    <w:rsid w:val="0064661F"/>
    <w:rsid w:val="0067227B"/>
    <w:rsid w:val="00681936"/>
    <w:rsid w:val="007215CD"/>
    <w:rsid w:val="007352C9"/>
    <w:rsid w:val="0077314B"/>
    <w:rsid w:val="007C654F"/>
    <w:rsid w:val="007D734E"/>
    <w:rsid w:val="007E4303"/>
    <w:rsid w:val="008142F9"/>
    <w:rsid w:val="008149FC"/>
    <w:rsid w:val="00821A0B"/>
    <w:rsid w:val="00824ACA"/>
    <w:rsid w:val="00841B60"/>
    <w:rsid w:val="00850E1C"/>
    <w:rsid w:val="008A3023"/>
    <w:rsid w:val="008B3D60"/>
    <w:rsid w:val="008C74AF"/>
    <w:rsid w:val="008D1025"/>
    <w:rsid w:val="008D1D42"/>
    <w:rsid w:val="008D6947"/>
    <w:rsid w:val="008E5535"/>
    <w:rsid w:val="009237C3"/>
    <w:rsid w:val="00951BB4"/>
    <w:rsid w:val="0095222C"/>
    <w:rsid w:val="00992D46"/>
    <w:rsid w:val="009A4358"/>
    <w:rsid w:val="009C5535"/>
    <w:rsid w:val="009D0ECB"/>
    <w:rsid w:val="00A7018D"/>
    <w:rsid w:val="00A8116F"/>
    <w:rsid w:val="00AC2F1F"/>
    <w:rsid w:val="00AC680A"/>
    <w:rsid w:val="00B32A41"/>
    <w:rsid w:val="00B542F1"/>
    <w:rsid w:val="00B60E9E"/>
    <w:rsid w:val="00B934CF"/>
    <w:rsid w:val="00BC25F5"/>
    <w:rsid w:val="00C02622"/>
    <w:rsid w:val="00C304AB"/>
    <w:rsid w:val="00C3256C"/>
    <w:rsid w:val="00C41D09"/>
    <w:rsid w:val="00C5184E"/>
    <w:rsid w:val="00C713F5"/>
    <w:rsid w:val="00C82BE4"/>
    <w:rsid w:val="00CA057C"/>
    <w:rsid w:val="00CD0724"/>
    <w:rsid w:val="00CD2310"/>
    <w:rsid w:val="00D1382D"/>
    <w:rsid w:val="00D378A6"/>
    <w:rsid w:val="00D51569"/>
    <w:rsid w:val="00D82BCD"/>
    <w:rsid w:val="00D91AA5"/>
    <w:rsid w:val="00D91BC8"/>
    <w:rsid w:val="00DB29AF"/>
    <w:rsid w:val="00DD4BDA"/>
    <w:rsid w:val="00E755E4"/>
    <w:rsid w:val="00E85380"/>
    <w:rsid w:val="00EC3A7B"/>
    <w:rsid w:val="00F21E3B"/>
    <w:rsid w:val="00F50958"/>
    <w:rsid w:val="00FB1172"/>
    <w:rsid w:val="00F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4B8E-CC9B-419D-A682-F987EA77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3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3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D60"/>
  </w:style>
  <w:style w:type="paragraph" w:styleId="Footer">
    <w:name w:val="footer"/>
    <w:basedOn w:val="Normal"/>
    <w:link w:val="FooterChar"/>
    <w:uiPriority w:val="99"/>
    <w:unhideWhenUsed/>
    <w:rsid w:val="008B3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D60"/>
  </w:style>
  <w:style w:type="paragraph" w:customStyle="1" w:styleId="Default">
    <w:name w:val="Default"/>
    <w:rsid w:val="00992D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92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134</cp:revision>
  <dcterms:created xsi:type="dcterms:W3CDTF">2022-01-31T09:18:00Z</dcterms:created>
  <dcterms:modified xsi:type="dcterms:W3CDTF">2022-02-06T15:01:00Z</dcterms:modified>
</cp:coreProperties>
</file>