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 w:firstLineChars="0"/>
        <w:jc w:val="center"/>
        <w:outlineLvl w:val="0"/>
        <w:rPr>
          <w:rFonts w:ascii="方正小标宋简体" w:hAnsi="方正小标宋_GBK" w:eastAsia="方正小标宋简体" w:cs="方正小标宋_GBK"/>
          <w:bCs/>
          <w:sz w:val="44"/>
          <w:szCs w:val="44"/>
        </w:rPr>
      </w:pPr>
      <w:r>
        <w:rPr>
          <w:rFonts w:hint="eastAsia" w:ascii="方正小标宋简体" w:hAnsi="方正小标宋_GBK" w:eastAsia="方正小标宋简体" w:cs="方正小标宋_GBK"/>
          <w:bCs/>
          <w:sz w:val="44"/>
          <w:szCs w:val="44"/>
        </w:rPr>
        <w:t>报名操作流程</w:t>
      </w:r>
    </w:p>
    <w:p>
      <w:pPr>
        <w:pStyle w:val="2"/>
        <w:ind w:firstLine="0" w:firstLineChars="0"/>
        <w:jc w:val="center"/>
        <w:rPr>
          <w:rFonts w:ascii="黑体" w:hAnsi="黑体" w:eastAsia="黑体" w:cs="黑体"/>
          <w:bCs/>
          <w:szCs w:val="32"/>
        </w:rPr>
      </w:pPr>
      <w:r>
        <w:rPr>
          <w:rFonts w:hint="eastAsia" w:ascii="黑体" w:hAnsi="黑体" w:eastAsia="黑体" w:cs="黑体"/>
          <w:bCs/>
          <w:szCs w:val="32"/>
        </w:rPr>
        <w:t>（2月25日9:00–3月15日20:00）</w:t>
      </w:r>
    </w:p>
    <w:p>
      <w:pPr>
        <w:pStyle w:val="2"/>
        <w:rPr>
          <w:rFonts w:hAnsi="Times New Roman"/>
          <w:szCs w:val="32"/>
        </w:rPr>
      </w:pPr>
    </w:p>
    <w:p>
      <w:pPr>
        <w:pStyle w:val="2"/>
        <w:rPr>
          <w:rFonts w:hAnsi="Times New Roman"/>
          <w:szCs w:val="32"/>
        </w:rPr>
      </w:pPr>
      <w:r>
        <w:rPr>
          <w:rFonts w:hint="eastAsia" w:hAnsi="Times New Roman"/>
          <w:szCs w:val="32"/>
        </w:rPr>
        <w:t>报名时，须由本队队长进行网上填报，</w:t>
      </w:r>
      <w:r>
        <w:rPr>
          <w:rFonts w:hint="eastAsia" w:hAnsi="Times New Roman"/>
          <w:b/>
          <w:bCs/>
          <w:szCs w:val="32"/>
        </w:rPr>
        <w:t>队长及2位队员的填写排序为最终获奖证书姓名排序，姓名须认真核对，提交之后不再做修改。</w:t>
      </w:r>
      <w:r>
        <w:rPr>
          <w:rFonts w:hint="eastAsia" w:hAnsi="Times New Roman"/>
          <w:szCs w:val="32"/>
        </w:rPr>
        <w:t>请各位队长认真负责填写。填报信息如下：</w:t>
      </w:r>
    </w:p>
    <w:p>
      <w:pPr>
        <w:pStyle w:val="2"/>
        <w:rPr>
          <w:rFonts w:cs="仿宋_GB2312"/>
          <w:szCs w:val="32"/>
        </w:rPr>
      </w:pPr>
      <w:r>
        <w:rPr>
          <w:rFonts w:hint="eastAsia" w:cs="仿宋_GB2312"/>
          <w:szCs w:val="32"/>
        </w:rPr>
        <w:t>1.参赛学校：填写学校全称。</w:t>
      </w:r>
    </w:p>
    <w:p>
      <w:pPr>
        <w:pStyle w:val="2"/>
        <w:rPr>
          <w:rFonts w:cs="仿宋_GB2312"/>
          <w:szCs w:val="32"/>
        </w:rPr>
      </w:pPr>
      <w:r>
        <w:rPr>
          <w:rFonts w:hint="eastAsia" w:cs="仿宋_GB2312"/>
          <w:szCs w:val="32"/>
        </w:rPr>
        <w:t>2.参赛赛区：选择学校所在的赛区（如“北京赛区”）。各赛区覆盖省份（见大赛通知中附件1）。</w:t>
      </w:r>
    </w:p>
    <w:p>
      <w:pPr>
        <w:pStyle w:val="2"/>
        <w:rPr>
          <w:rFonts w:cs="仿宋_GB2312"/>
          <w:bCs/>
          <w:szCs w:val="32"/>
        </w:rPr>
      </w:pPr>
      <w:r>
        <w:rPr>
          <w:rFonts w:hint="eastAsia" w:cs="仿宋_GB2312"/>
          <w:bCs/>
          <w:szCs w:val="32"/>
        </w:rPr>
        <w:t>3.参赛信息:</w:t>
      </w:r>
    </w:p>
    <w:p>
      <w:pPr>
        <w:pStyle w:val="2"/>
        <w:rPr>
          <w:rFonts w:cs="仿宋_GB2312"/>
          <w:szCs w:val="32"/>
        </w:rPr>
      </w:pPr>
      <w:r>
        <w:rPr>
          <w:rFonts w:hint="eastAsia" w:cs="仿宋_GB2312"/>
          <w:bCs/>
          <w:szCs w:val="32"/>
        </w:rPr>
        <w:t>①</w:t>
      </w:r>
      <w:r>
        <w:rPr>
          <w:rFonts w:hint="eastAsia" w:cs="仿宋_GB2312"/>
          <w:szCs w:val="32"/>
        </w:rPr>
        <w:t>组别。选择对应的“</w:t>
      </w:r>
      <w:r>
        <w:rPr>
          <w:rFonts w:hint="eastAsia" w:cs="仿宋_GB2312"/>
          <w:b/>
          <w:szCs w:val="32"/>
        </w:rPr>
        <w:t>本科生组</w:t>
      </w:r>
      <w:r>
        <w:rPr>
          <w:rFonts w:hint="eastAsia" w:cs="仿宋_GB2312"/>
          <w:szCs w:val="32"/>
        </w:rPr>
        <w:t>”或“</w:t>
      </w:r>
      <w:r>
        <w:rPr>
          <w:rFonts w:hint="eastAsia" w:cs="仿宋_GB2312"/>
          <w:b/>
          <w:szCs w:val="32"/>
        </w:rPr>
        <w:t>研究生组</w:t>
      </w:r>
      <w:r>
        <w:rPr>
          <w:rFonts w:hint="eastAsia" w:cs="仿宋_GB2312"/>
          <w:szCs w:val="32"/>
        </w:rPr>
        <w:t>”；</w:t>
      </w:r>
    </w:p>
    <w:p>
      <w:pPr>
        <w:pStyle w:val="2"/>
        <w:rPr>
          <w:rFonts w:cs="仿宋_GB2312"/>
          <w:szCs w:val="32"/>
        </w:rPr>
      </w:pPr>
      <w:r>
        <w:rPr>
          <w:rFonts w:hint="eastAsia" w:cs="仿宋_GB2312"/>
          <w:szCs w:val="32"/>
        </w:rPr>
        <w:t>②参赛队员信息。包括：姓名、所在院系、年级、专业、手机号码、邮箱。</w:t>
      </w:r>
      <w:r>
        <w:rPr>
          <w:rFonts w:hint="eastAsia" w:cs="仿宋_GB2312"/>
          <w:szCs w:val="32"/>
          <w:u w:val="single"/>
        </w:rPr>
        <w:t>系统将默认第一位队员为本队队长，三位队员的顺序即为获奖证书中获奖者的顺序</w:t>
      </w:r>
      <w:r>
        <w:rPr>
          <w:rFonts w:hint="eastAsia" w:cs="仿宋_GB2312"/>
          <w:szCs w:val="32"/>
        </w:rPr>
        <w:t>。</w:t>
      </w:r>
    </w:p>
    <w:p>
      <w:pPr>
        <w:pStyle w:val="2"/>
        <w:ind w:firstLine="643"/>
        <w:rPr>
          <w:rFonts w:cs="仿宋_GB2312"/>
          <w:b/>
          <w:szCs w:val="32"/>
        </w:rPr>
      </w:pPr>
      <w:r>
        <w:rPr>
          <w:rFonts w:hint="eastAsia" w:cs="仿宋_GB2312"/>
          <w:b/>
          <w:szCs w:val="32"/>
        </w:rPr>
        <w:t>以上信息均为必填项（最终以系统显示为准），需在3月15日20:00前完成填报。</w:t>
      </w:r>
    </w:p>
    <w:p>
      <w:pPr>
        <w:rPr>
          <w:rFonts w:cs="仿宋_GB2312"/>
          <w:b/>
          <w:szCs w:val="32"/>
        </w:rPr>
      </w:pPr>
      <w:r>
        <w:rPr>
          <w:rFonts w:hint="eastAsia" w:cs="仿宋_GB2312"/>
          <w:b/>
          <w:szCs w:val="32"/>
        </w:rPr>
        <w:br w:type="page"/>
      </w:r>
    </w:p>
    <w:p>
      <w:pPr>
        <w:pStyle w:val="2"/>
        <w:ind w:firstLine="643"/>
        <w:rPr>
          <w:rFonts w:cs="仿宋_GB2312"/>
          <w:b/>
          <w:szCs w:val="32"/>
        </w:rPr>
      </w:pPr>
      <w:r>
        <w:rPr>
          <w:rFonts w:hint="eastAsia" w:cs="仿宋_GB2312"/>
          <w:b/>
          <w:szCs w:val="32"/>
        </w:rPr>
        <w:t>本届大赛报名环节可通过</w:t>
      </w:r>
      <w:r>
        <w:rPr>
          <w:rFonts w:hint="eastAsia" w:cs="仿宋_GB2312"/>
          <w:b/>
          <w:color w:val="FF0000"/>
          <w:szCs w:val="32"/>
        </w:rPr>
        <w:t>官网注册报名</w:t>
      </w:r>
      <w:r>
        <w:rPr>
          <w:rFonts w:hint="eastAsia" w:cs="仿宋_GB2312"/>
          <w:b/>
          <w:szCs w:val="32"/>
        </w:rPr>
        <w:t>及</w:t>
      </w:r>
      <w:r>
        <w:rPr>
          <w:rFonts w:hint="eastAsia" w:cs="仿宋_GB2312"/>
          <w:b/>
          <w:color w:val="FF0000"/>
          <w:szCs w:val="32"/>
        </w:rPr>
        <w:t>微信小程序注册报名两种形式。</w:t>
      </w:r>
    </w:p>
    <w:p>
      <w:pPr>
        <w:pStyle w:val="5"/>
        <w:spacing w:line="600" w:lineRule="exact"/>
        <w:ind w:firstLine="0" w:firstLineChars="0"/>
        <w:jc w:val="left"/>
        <w:rPr>
          <w:rFonts w:ascii="华文楷体" w:hAnsi="华文楷体" w:eastAsia="华文楷体" w:cs="华文楷体"/>
          <w:b/>
          <w:color w:val="FF0000"/>
          <w:sz w:val="32"/>
          <w:szCs w:val="32"/>
        </w:rPr>
      </w:pPr>
    </w:p>
    <w:p>
      <w:pPr>
        <w:pStyle w:val="5"/>
        <w:spacing w:line="600" w:lineRule="exact"/>
        <w:ind w:firstLine="0" w:firstLineChars="0"/>
        <w:jc w:val="left"/>
        <w:rPr>
          <w:rFonts w:ascii="华文楷体" w:hAnsi="华文楷体" w:eastAsia="华文楷体" w:cs="华文楷体"/>
          <w:b/>
          <w:color w:val="FF0000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color w:val="FF0000"/>
          <w:sz w:val="32"/>
          <w:szCs w:val="32"/>
        </w:rPr>
        <w:t>方法一：官网注册报名</w:t>
      </w:r>
    </w:p>
    <w:p>
      <w:pPr>
        <w:pStyle w:val="5"/>
        <w:spacing w:line="600" w:lineRule="exact"/>
        <w:ind w:firstLine="641"/>
        <w:rPr>
          <w:rFonts w:ascii="华文楷体" w:hAnsi="华文楷体" w:eastAsia="华文楷体" w:cs="华文楷体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</w:rPr>
        <w:t>第一步：注册。</w:t>
      </w:r>
      <w:r>
        <w:rPr>
          <w:rFonts w:hint="eastAsia" w:ascii="华文楷体" w:hAnsi="华文楷体" w:eastAsia="华文楷体" w:cs="华文楷体"/>
          <w:sz w:val="32"/>
          <w:szCs w:val="32"/>
        </w:rPr>
        <w:t>（已有账号可直接登录报名）</w:t>
      </w:r>
    </w:p>
    <w:p>
      <w:pPr>
        <w:pStyle w:val="5"/>
        <w:spacing w:line="600" w:lineRule="exact"/>
        <w:ind w:firstLine="64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Times New Roman" w:eastAsia="仿宋_GB2312"/>
          <w:sz w:val="32"/>
          <w:szCs w:val="32"/>
        </w:rPr>
        <w:t>各参赛队</w:t>
      </w:r>
      <w:r>
        <w:rPr>
          <w:rFonts w:hint="eastAsia" w:ascii="仿宋_GB2312" w:eastAsia="仿宋_GB2312"/>
          <w:sz w:val="32"/>
          <w:szCs w:val="32"/>
        </w:rPr>
        <w:t>队长，</w:t>
      </w:r>
      <w:r>
        <w:rPr>
          <w:rFonts w:hint="eastAsia" w:ascii="仿宋_GB2312" w:hAnsi="仿宋_GB2312" w:eastAsia="仿宋_GB2312" w:cs="仿宋_GB2312"/>
          <w:sz w:val="32"/>
          <w:szCs w:val="32"/>
        </w:rPr>
        <w:t>进入全国大学生统计建模大赛官网平台http://tjjmds.ai-learning.net。</w:t>
      </w:r>
    </w:p>
    <w:p>
      <w:pPr>
        <w:pStyle w:val="5"/>
        <w:spacing w:line="600" w:lineRule="exact"/>
        <w:ind w:firstLine="640"/>
        <w:rPr>
          <w:rFonts w:ascii="仿宋_GB2312" w:hAnsi="仿宋_GB2312" w:eastAsia="仿宋_GB2312" w:cs="仿宋_GB2312"/>
          <w:sz w:val="32"/>
          <w:szCs w:val="32"/>
        </w:rPr>
      </w:pPr>
    </w:p>
    <w:p>
      <w:pPr>
        <w:spacing w:line="360" w:lineRule="auto"/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0500" cy="2624455"/>
            <wp:effectExtent l="0" t="0" r="6350" b="4445"/>
            <wp:docPr id="1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exact"/>
        <w:ind w:firstLine="645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点击首页“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报名登录</w:t>
      </w:r>
      <w:r>
        <w:rPr>
          <w:rFonts w:hint="eastAsia" w:ascii="仿宋_GB2312" w:hAnsi="仿宋_GB2312" w:eastAsia="仿宋_GB2312" w:cs="仿宋_GB2312"/>
          <w:sz w:val="32"/>
          <w:szCs w:val="32"/>
        </w:rPr>
        <w:t>”按钮可进入到报名系统。</w:t>
      </w:r>
    </w:p>
    <w:p>
      <w:pPr>
        <w:jc w:val="center"/>
      </w:pPr>
      <w:r>
        <w:drawing>
          <wp:inline distT="0" distB="0" distL="0" distR="0">
            <wp:extent cx="4884420" cy="3360420"/>
            <wp:effectExtent l="0" t="0" r="1905" b="190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6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首次参赛注册的，由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参赛队长</w:t>
      </w:r>
      <w:r>
        <w:rPr>
          <w:rFonts w:hint="eastAsia" w:ascii="仿宋_GB2312" w:hAnsi="仿宋_GB2312" w:eastAsia="仿宋_GB2312" w:cs="仿宋_GB2312"/>
          <w:sz w:val="32"/>
          <w:szCs w:val="32"/>
        </w:rPr>
        <w:t>进行系统注册。需点击“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立即注册</w:t>
      </w:r>
      <w:r>
        <w:rPr>
          <w:rFonts w:hint="eastAsia" w:ascii="仿宋_GB2312" w:hAnsi="仿宋_GB2312" w:eastAsia="仿宋_GB2312" w:cs="仿宋_GB2312"/>
          <w:sz w:val="32"/>
          <w:szCs w:val="32"/>
        </w:rPr>
        <w:t>”进入注册页面，按提示完成注册，注册时的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手机号</w:t>
      </w:r>
      <w:r>
        <w:rPr>
          <w:rFonts w:hint="eastAsia" w:ascii="仿宋_GB2312" w:hAnsi="仿宋_GB2312" w:eastAsia="仿宋_GB2312" w:cs="仿宋_GB2312"/>
          <w:sz w:val="32"/>
          <w:szCs w:val="32"/>
        </w:rPr>
        <w:t>即为登录用户账号。（</w:t>
      </w:r>
      <w:r>
        <w:rPr>
          <w:rFonts w:hint="eastAsia" w:ascii="仿宋_GB2312" w:hAnsi="仿宋_GB2312" w:eastAsia="仿宋_GB2312" w:cs="仿宋_GB2312"/>
          <w:b/>
          <w:sz w:val="32"/>
          <w:szCs w:val="32"/>
        </w:rPr>
        <w:t>已注册过的参赛者无需重复注册</w:t>
      </w:r>
      <w:r>
        <w:rPr>
          <w:rFonts w:hint="eastAsia" w:ascii="仿宋_GB2312" w:hAnsi="仿宋_GB2312" w:eastAsia="仿宋_GB2312" w:cs="仿宋_GB2312"/>
          <w:sz w:val="32"/>
          <w:szCs w:val="32"/>
        </w:rPr>
        <w:t>）</w:t>
      </w:r>
    </w:p>
    <w:p>
      <w:pPr>
        <w:jc w:val="center"/>
      </w:pPr>
      <w:r>
        <w:drawing>
          <wp:inline distT="0" distB="0" distL="0" distR="0">
            <wp:extent cx="5486400" cy="3746500"/>
            <wp:effectExtent l="0" t="0" r="0" b="635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楷体" w:hAnsi="华文楷体" w:eastAsia="华文楷体" w:cs="华文楷体"/>
          <w:sz w:val="32"/>
          <w:szCs w:val="32"/>
        </w:rPr>
      </w:pPr>
    </w:p>
    <w:p>
      <w:pPr>
        <w:spacing w:line="560" w:lineRule="exact"/>
        <w:ind w:firstLine="641" w:firstLineChars="20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</w:rPr>
        <w:t>第二步：登录。</w:t>
      </w:r>
      <w:r>
        <w:rPr>
          <w:rFonts w:hint="eastAsia" w:ascii="仿宋_GB2312" w:hAnsi="仿宋_GB2312" w:eastAsia="仿宋_GB2312" w:cs="仿宋_GB2312"/>
          <w:sz w:val="32"/>
          <w:szCs w:val="32"/>
        </w:rPr>
        <w:t>系统提供两种登录方式：账号+密码、微信小程序。</w:t>
      </w:r>
    </w:p>
    <w:p>
      <w:pPr>
        <w:jc w:val="center"/>
      </w:pPr>
      <w:r>
        <w:drawing>
          <wp:inline distT="0" distB="0" distL="0" distR="0">
            <wp:extent cx="4497705" cy="2943860"/>
            <wp:effectExtent l="0" t="0" r="7620" b="8890"/>
            <wp:docPr id="4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667000" cy="3162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点击微信登录弹出二维码，微信扫描即可登录。</w:t>
      </w:r>
    </w:p>
    <w:p>
      <w:pPr>
        <w:spacing w:before="240"/>
        <w:jc w:val="center"/>
        <w:rPr>
          <w:rFonts w:ascii="微软雅黑" w:hAnsi="微软雅黑" w:eastAsia="微软雅黑"/>
          <w:sz w:val="24"/>
        </w:rPr>
      </w:pPr>
      <w:r>
        <w:drawing>
          <wp:inline distT="0" distB="0" distL="0" distR="0">
            <wp:extent cx="3561715" cy="2783840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4859" cy="27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6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登录后选择“2024年（第十届）全国大学生统计建模大赛”点击</w:t>
      </w:r>
      <w:r>
        <w:rPr>
          <w:rFonts w:hint="eastAsia" w:ascii="仿宋_GB2312" w:hAnsi="仿宋_GB2312" w:eastAsia="仿宋_GB2312" w:cs="仿宋_GB2312"/>
          <w:b/>
          <w:color w:val="FF0000"/>
          <w:sz w:val="32"/>
          <w:szCs w:val="32"/>
        </w:rPr>
        <w:t>“我要报名”</w:t>
      </w:r>
      <w:r>
        <w:rPr>
          <w:rFonts w:hint="eastAsia" w:ascii="仿宋_GB2312" w:hAnsi="仿宋_GB2312" w:eastAsia="仿宋_GB2312" w:cs="仿宋_GB2312"/>
          <w:sz w:val="32"/>
          <w:szCs w:val="32"/>
        </w:rPr>
        <w:t>进入填写报名信息页面。</w:t>
      </w:r>
    </w:p>
    <w:p>
      <w:pPr>
        <w:pStyle w:val="5"/>
        <w:spacing w:line="600" w:lineRule="exact"/>
        <w:ind w:firstLine="641"/>
        <w:rPr>
          <w:rFonts w:ascii="仿宋_GB2312" w:hAnsi="Times New Roman" w:eastAsia="仿宋_GB2312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</w:rPr>
        <w:t>第三步：信息填报。</w:t>
      </w:r>
    </w:p>
    <w:p>
      <w:pPr>
        <w:spacing w:line="60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Times New Roman" w:eastAsia="仿宋_GB2312"/>
          <w:sz w:val="32"/>
          <w:szCs w:val="32"/>
        </w:rPr>
        <w:t>如下图所示：</w:t>
      </w:r>
    </w:p>
    <w:p>
      <w:pPr>
        <w:jc w:val="center"/>
      </w:pPr>
      <w:r>
        <w:drawing>
          <wp:inline distT="0" distB="0" distL="0" distR="0">
            <wp:extent cx="4879975" cy="4496435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0285" cy="44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rPr>
          <w:rFonts w:cs="仿宋_GB2312"/>
          <w:b/>
          <w:szCs w:val="32"/>
        </w:rPr>
      </w:pPr>
      <w:r>
        <w:rPr>
          <w:rFonts w:hint="eastAsia" w:cs="仿宋_GB2312"/>
          <w:b/>
          <w:szCs w:val="32"/>
        </w:rPr>
        <w:t>点击“提交”按钮进行报名,提交后显示“已提交”。</w:t>
      </w:r>
    </w:p>
    <w:p>
      <w:pPr>
        <w:jc w:val="center"/>
        <w:rPr>
          <w:rFonts w:cs="仿宋_GB2312"/>
          <w:b/>
          <w:szCs w:val="32"/>
        </w:rPr>
      </w:pPr>
      <w:r>
        <w:drawing>
          <wp:inline distT="0" distB="0" distL="0" distR="0">
            <wp:extent cx="3718560" cy="306197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115" cy="30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rPr>
          <w:rFonts w:cs="仿宋_GB2312"/>
          <w:b/>
          <w:color w:val="FF0000"/>
          <w:szCs w:val="32"/>
        </w:rPr>
      </w:pPr>
      <w:r>
        <w:rPr>
          <w:rFonts w:hint="eastAsia" w:cs="仿宋_GB2312"/>
          <w:b/>
          <w:color w:val="FF0000"/>
          <w:szCs w:val="32"/>
        </w:rPr>
        <w:t>提示：提交后信息将不可修改，正式提交前请认真检查，或点击“暂存信息”，对所填信息检查无误后点击“提交”完成报名。</w:t>
      </w:r>
    </w:p>
    <w:p>
      <w:pPr>
        <w:jc w:val="center"/>
        <w:rPr>
          <w:rFonts w:ascii="华文楷体" w:hAnsi="华文楷体" w:eastAsia="华文楷体" w:cs="华文楷体"/>
          <w:b/>
          <w:color w:val="FF0000"/>
          <w:sz w:val="32"/>
          <w:szCs w:val="32"/>
        </w:rPr>
      </w:pPr>
    </w:p>
    <w:p>
      <w:pPr>
        <w:pStyle w:val="5"/>
        <w:spacing w:line="600" w:lineRule="exact"/>
        <w:ind w:firstLine="0" w:firstLineChars="0"/>
        <w:jc w:val="left"/>
        <w:rPr>
          <w:rFonts w:ascii="华文楷体" w:hAnsi="华文楷体" w:eastAsia="华文楷体" w:cs="华文楷体"/>
          <w:b/>
          <w:color w:val="FF0000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color w:val="FF0000"/>
          <w:sz w:val="32"/>
          <w:szCs w:val="32"/>
        </w:rPr>
        <w:t>方法二：微信小程序报名</w:t>
      </w:r>
    </w:p>
    <w:p>
      <w:pPr>
        <w:pStyle w:val="5"/>
        <w:spacing w:line="600" w:lineRule="exact"/>
        <w:ind w:firstLineChars="0"/>
        <w:jc w:val="left"/>
        <w:rPr>
          <w:rFonts w:ascii="华文楷体" w:hAnsi="华文楷体" w:eastAsia="华文楷体" w:cs="华文楷体"/>
          <w:b/>
          <w:color w:val="FF0000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</w:rPr>
        <w:t>第一步：微信登录。</w:t>
      </w:r>
    </w:p>
    <w:p>
      <w:pPr>
        <w:pStyle w:val="2"/>
      </w:pPr>
      <w:r>
        <w:rPr>
          <w:rFonts w:hint="eastAsia"/>
        </w:rPr>
        <w:t>微信扫描以下小程序码进行扫描识别进入，或在微信中搜索“</w:t>
      </w:r>
      <w:r>
        <w:rPr>
          <w:rFonts w:hint="eastAsia"/>
          <w:b/>
        </w:rPr>
        <w:t>AI学科竞赛云平台</w:t>
      </w:r>
      <w:r>
        <w:rPr>
          <w:rFonts w:hint="eastAsia"/>
        </w:rPr>
        <w:t>”</w:t>
      </w:r>
    </w:p>
    <w:p>
      <w:pPr>
        <w:jc w:val="center"/>
      </w:pPr>
      <w:r>
        <w:drawing>
          <wp:inline distT="0" distB="0" distL="0" distR="0">
            <wp:extent cx="2518410" cy="2493010"/>
            <wp:effectExtent l="0" t="0" r="5715" b="2540"/>
            <wp:docPr id="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483" cy="249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361"/>
        <w:jc w:val="center"/>
        <w:rPr>
          <w:b/>
          <w:sz w:val="18"/>
        </w:rPr>
      </w:pPr>
      <w:r>
        <w:rPr>
          <w:rFonts w:hint="eastAsia"/>
          <w:b/>
          <w:sz w:val="18"/>
        </w:rPr>
        <w:t>扫描以上二维码进行微信登录或注册</w:t>
      </w:r>
    </w:p>
    <w:p>
      <w:pPr>
        <w:jc w:val="center"/>
      </w:pPr>
      <w:r>
        <w:drawing>
          <wp:inline distT="0" distB="0" distL="0" distR="0">
            <wp:extent cx="2534285" cy="3864610"/>
            <wp:effectExtent l="9525" t="9525" r="18415" b="12065"/>
            <wp:docPr id="9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386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微信直接搜索“AI学科竞赛云平台”选第上图第一个进入以下登录注册</w:t>
      </w:r>
    </w:p>
    <w:p>
      <w:pPr>
        <w:jc w:val="center"/>
      </w:pPr>
      <w:r>
        <w:drawing>
          <wp:inline distT="0" distB="0" distL="0" distR="0">
            <wp:extent cx="2602230" cy="4170680"/>
            <wp:effectExtent l="9525" t="9525" r="17145" b="10795"/>
            <wp:docPr id="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15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17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选择“微信登录”或“手机号登录”进入大赛列表</w:t>
      </w:r>
    </w:p>
    <w:p>
      <w:pPr>
        <w:jc w:val="center"/>
        <w:rPr>
          <w:rFonts w:ascii="仿宋_GB2312" w:hAnsi="仿宋_GB2312" w:eastAsia="仿宋_GB2312" w:cs="仿宋_GB2312"/>
          <w:b/>
          <w:color w:val="FF0000"/>
          <w:sz w:val="32"/>
          <w:szCs w:val="32"/>
        </w:rPr>
      </w:pPr>
      <w:r>
        <w:rPr>
          <w:rFonts w:ascii="仿宋_GB2312" w:hAnsi="仿宋_GB2312" w:eastAsia="仿宋_GB2312" w:cs="仿宋_GB2312"/>
          <w:b/>
          <w:color w:val="FF0000"/>
          <w:sz w:val="32"/>
          <w:szCs w:val="32"/>
        </w:rPr>
        <w:drawing>
          <wp:inline distT="0" distB="0" distL="0" distR="0">
            <wp:extent cx="4892040" cy="3658235"/>
            <wp:effectExtent l="9525" t="9525" r="13335" b="18415"/>
            <wp:docPr id="1139572868" name="图片 8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2868" name="图片 8" descr="图形用户界面, 应用程序, 网站&#10;&#10;描述已自动生成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3" b="11139"/>
                    <a:stretch>
                      <a:fillRect/>
                    </a:stretch>
                  </pic:blipFill>
                  <pic:spPr>
                    <a:xfrm>
                      <a:off x="0" y="0"/>
                      <a:ext cx="4913050" cy="36741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点击列表中的以上大赛进入大赛详情页</w:t>
      </w:r>
    </w:p>
    <w:p>
      <w:pPr>
        <w:pStyle w:val="5"/>
        <w:spacing w:line="600" w:lineRule="exact"/>
        <w:ind w:firstLine="641"/>
        <w:rPr>
          <w:rFonts w:ascii="仿宋_GB2312" w:hAnsi="Times New Roman" w:eastAsia="仿宋_GB2312"/>
          <w:sz w:val="32"/>
          <w:szCs w:val="32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</w:rPr>
        <w:t>第二步：信息填报。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212465" cy="6661785"/>
            <wp:effectExtent l="9525" t="9525" r="16510" b="15240"/>
            <wp:docPr id="574644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428" name="图片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7"/>
                    <a:stretch>
                      <a:fillRect/>
                    </a:stretch>
                  </pic:blipFill>
                  <pic:spPr>
                    <a:xfrm>
                      <a:off x="0" y="0"/>
                      <a:ext cx="3215732" cy="666757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进入大赛详情页后点击下方“我要报名”，即可填报报名信息，填写完整并确认无误后点击“提交”即可，提交完成后显示“已提交”。</w:t>
      </w:r>
    </w:p>
    <w:p/>
    <w:p>
      <w:pPr>
        <w:jc w:val="center"/>
      </w:pPr>
      <w:r>
        <w:drawing>
          <wp:inline distT="0" distB="0" distL="0" distR="0">
            <wp:extent cx="4093845" cy="8496935"/>
            <wp:effectExtent l="0" t="0" r="1905" b="8890"/>
            <wp:docPr id="2681882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8823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/>
                    <a:stretch>
                      <a:fillRect/>
                    </a:stretch>
                  </pic:blipFill>
                  <pic:spPr>
                    <a:xfrm>
                      <a:off x="0" y="0"/>
                      <a:ext cx="4093900" cy="84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4093845" cy="8514080"/>
            <wp:effectExtent l="0" t="0" r="1905" b="1270"/>
            <wp:docPr id="21124285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8564" name="图片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/>
                    <a:stretch>
                      <a:fillRect/>
                    </a:stretch>
                  </pic:blipFill>
                  <pic:spPr>
                    <a:xfrm>
                      <a:off x="0" y="0"/>
                      <a:ext cx="4093901" cy="85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/>
    <w:p>
      <w:pPr>
        <w:jc w:val="center"/>
      </w:pPr>
      <w:r>
        <w:drawing>
          <wp:inline distT="0" distB="0" distL="0" distR="0">
            <wp:extent cx="3799840" cy="7919720"/>
            <wp:effectExtent l="0" t="0" r="635" b="5080"/>
            <wp:docPr id="5432662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6274" name="图片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"/>
                    <a:stretch>
                      <a:fillRect/>
                    </a:stretch>
                  </pic:blipFill>
                  <pic:spPr>
                    <a:xfrm>
                      <a:off x="0" y="0"/>
                      <a:ext cx="3800458" cy="79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报名完成后按钮显示</w:t>
      </w:r>
      <w:r>
        <w:rPr>
          <w:rFonts w:hint="eastAsia"/>
          <w:b/>
          <w:color w:val="FF0000"/>
        </w:rPr>
        <w:t>“已提交”</w:t>
      </w:r>
      <w:r>
        <w:rPr>
          <w:rFonts w:hint="eastAsia"/>
          <w:b/>
        </w:rPr>
        <w:t>。</w:t>
      </w:r>
      <w:r>
        <w:rPr>
          <w:rFonts w:hint="eastAsia" w:cs="仿宋_GB2312"/>
          <w:b/>
          <w:color w:val="FF0000"/>
          <w:szCs w:val="32"/>
        </w:rPr>
        <w:t>提示：提交后信息将不可修改。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方正小标宋简体">
    <w:altName w:val="方正舒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方正小标宋_GBK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NlN2VmN2QxNzI5MzliMmEwNzUyNjM5M2Y5YzI1M2EifQ=="/>
  </w:docVars>
  <w:rsids>
    <w:rsidRoot w:val="60842990"/>
    <w:rsid w:val="6084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公文正文"/>
    <w:basedOn w:val="1"/>
    <w:autoRedefine/>
    <w:qFormat/>
    <w:uiPriority w:val="0"/>
    <w:pPr>
      <w:spacing w:line="600" w:lineRule="exact"/>
      <w:ind w:firstLine="640" w:firstLineChars="200"/>
    </w:pPr>
    <w:rPr>
      <w:rFonts w:ascii="仿宋_GB2312" w:hAnsi="仿宋_GB2312" w:eastAsia="仿宋_GB2312"/>
      <w:sz w:val="32"/>
    </w:rPr>
  </w:style>
  <w:style w:type="paragraph" w:customStyle="1" w:styleId="5">
    <w:name w:val="列出段落1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2024-03-09T12:20:00Z</dcterms:created>
  <dc:creator>数学建模老哥团队</dc:creator>
  <cp:lastModifiedBy>数学建模老哥团队</cp:lastModifiedBy>
  <dcterms:modified xsi:type="dcterms:W3CDTF">2024-03-09T12:21:06Z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1CFB80DE7BB14FD1ACF665CA034DFA1F_11</vt:lpwstr>
  </property>
</Properties>
</file>