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82660" w14:textId="77777777" w:rsidR="002D460A" w:rsidRDefault="00E84194" w:rsidP="00872D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Квест ММИТМ</w:t>
      </w:r>
    </w:p>
    <w:p w14:paraId="28851296" w14:textId="77777777" w:rsidR="002D460A" w:rsidRDefault="00E84194" w:rsidP="00872D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Кулешов Михаил, Ромахина Елена, Киселева Анастасия,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Уфыркина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Александра</w:t>
      </w:r>
    </w:p>
    <w:p w14:paraId="1426C0F6" w14:textId="77777777" w:rsidR="002D460A" w:rsidRDefault="00E84194" w:rsidP="00872D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25142</w:t>
      </w:r>
    </w:p>
    <w:p w14:paraId="2DC5673F" w14:textId="77777777" w:rsidR="002D460A" w:rsidRDefault="00E84194" w:rsidP="00872D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Аналитическая записка</w:t>
      </w:r>
    </w:p>
    <w:p w14:paraId="0916B97A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Краткое описание</w:t>
      </w:r>
    </w:p>
    <w:p w14:paraId="47D62BC7" w14:textId="77777777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преддверии дня Науки провести для школьников 9-11 классов (до 30 человек) интерактивный образовательный квест продолжительностью не более 1,5 часов, наглядно демонстрирующий связь науки с реальными задачами и знакомящий с деятельностью института и профил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ММиТМ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В рамках мероприятия команда выступит в роли основных рассказчиков для аудитории, привлекая ученых для ответов на вопросы. Программа будет включать в себя экскурсию, проведение опыто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в, небольшую лекцию, практические задания, а также знакомство с </w:t>
      </w:r>
      <w:r>
        <w:rPr>
          <w:rFonts w:ascii="Times New Roman" w:eastAsia="Times New Roman" w:hAnsi="Times New Roman" w:cs="Times New Roman"/>
          <w:sz w:val="24"/>
          <w:szCs w:val="24"/>
        </w:rPr>
        <w:t>научным оборудованием.</w:t>
      </w:r>
    </w:p>
    <w:p w14:paraId="7E5A3C71" w14:textId="0527E848" w:rsidR="002D460A" w:rsidRDefault="00E84194" w:rsidP="00872DCC">
      <w:pPr>
        <w:numPr>
          <w:ilvl w:val="0"/>
          <w:numId w:val="2"/>
        </w:numPr>
        <w:ind w:left="0"/>
        <w:rPr>
          <w:sz w:val="24"/>
          <w:szCs w:val="24"/>
          <w:highlight w:val="white"/>
        </w:rPr>
      </w:pPr>
      <w:r>
        <w:rPr>
          <w:b/>
          <w:bCs/>
          <w:sz w:val="24"/>
          <w:szCs w:val="24"/>
          <w:highlight w:val="white"/>
        </w:rPr>
        <w:t>Потреб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>ность</w:t>
      </w:r>
    </w:p>
    <w:p w14:paraId="66CDC25F" w14:textId="77777777" w:rsidR="002D460A" w:rsidRDefault="00E84194" w:rsidP="00872DC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нашего заказчика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Савватеевой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Татьяны Александровны есть потребность в популяризации достаточно нового профиля ММИТМ. Наш проект поможет ей в этом. Потребность действительно присутствует, потому что малое количество с</w:t>
      </w:r>
      <w:r>
        <w:rPr>
          <w:rFonts w:ascii="Times New Roman" w:eastAsia="Times New Roman" w:hAnsi="Times New Roman" w:cs="Times New Roman"/>
          <w:sz w:val="24"/>
          <w:szCs w:val="24"/>
        </w:rPr>
        <w:t>тудентов, а тем более будущих абитуриентов знают о нашем профиле.</w:t>
      </w:r>
    </w:p>
    <w:p w14:paraId="7EA69225" w14:textId="6706C4E2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Стейкхолдеры</w:t>
      </w:r>
    </w:p>
    <w:p w14:paraId="57419B43" w14:textId="77777777" w:rsidR="002D460A" w:rsidRDefault="00E84194" w:rsidP="00872DC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Внутренними стейкхолдерами нашего проекта, прежде всего, является руководство ММИТМ, которое напрямую заинтересовано в наборе мотивированных и подготовленных студентов. Не мене</w:t>
      </w:r>
      <w:r>
        <w:rPr>
          <w:rFonts w:ascii="Times New Roman" w:eastAsia="Times New Roman" w:hAnsi="Times New Roman" w:cs="Times New Roman"/>
          <w:sz w:val="24"/>
          <w:szCs w:val="24"/>
        </w:rPr>
        <w:t>е важны и преподаватели профиля, поскольку именно им предстоит в дальнейшем работать с поступившими ребятами, и в их интересах качественный отбор будущих учеников. Внешними стейкхолдерами прежде всего являются школьники 9–11 классов — непосредственные учас</w:t>
      </w:r>
      <w:r>
        <w:rPr>
          <w:rFonts w:ascii="Times New Roman" w:eastAsia="Times New Roman" w:hAnsi="Times New Roman" w:cs="Times New Roman"/>
          <w:sz w:val="24"/>
          <w:szCs w:val="24"/>
        </w:rPr>
        <w:t>тники квеста и наша целевая аудитория. Однако их решение о поступлении сильно зависит от родителей, а потому их также необходимо информировать и вовлекать. Также важную роль играют администрации школ, выступающие в роли стратегических партнеров, от чьего с</w:t>
      </w:r>
      <w:r>
        <w:rPr>
          <w:rFonts w:ascii="Times New Roman" w:eastAsia="Times New Roman" w:hAnsi="Times New Roman" w:cs="Times New Roman"/>
          <w:sz w:val="24"/>
          <w:szCs w:val="24"/>
        </w:rPr>
        <w:t>одействия во многом зависит организационная сторона и массовость мероприятия.</w:t>
      </w:r>
    </w:p>
    <w:p w14:paraId="0AEE4311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Описание рамок проекта</w:t>
      </w:r>
    </w:p>
    <w:p w14:paraId="718FA1F7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80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Содержательные рамки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Тематика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: Связь фундаментальной науки (математика, физика) с реальными технологическими задачами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Дисциплины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Междисциплинарность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(совмещение математики, информатики и физики)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Формат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: Интерактивный образовательный квест, включающий экскурсию, мини-лекцию, практиче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ские задания и демонстрацию опытов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Результат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: Проведение квеста, а впоследствии опроса участников квеста с целью понимания, насколько увеличилась заинтересованность в изучении математики и физики после участия в квесте. А также с помощью опроса придёт пон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имание, стоит ли проводить дальнейшие квесты, насколько они интересны и привлекают аудиторию.</w:t>
      </w:r>
    </w:p>
    <w:p w14:paraId="2E4562D0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Временные рамки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Продолжительность: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Общая продолжительность мероприятия не более 1,5 часов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Подготовка: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Разработка сценария, согласование с руководством и учеными,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подготовка материалов – до декабря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Срок проведения: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Мероприятие должно быть проведено в преддверии Дня науки,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lastRenderedPageBreak/>
        <w:t>ориентировочные сроки 10-20 февраля.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36EC9690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Правовые и законодательные рамки: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Нормативно правовая база: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ФЗ-273 "Об образовании": регулирование профорие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нтационной деятельности; ФЗ-152 "О персональных данных": обработка данных несовершеннолетних (анкетирование)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Договорные отношения: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Согласование и организация взаимодействия с администрациями школ</w:t>
      </w:r>
    </w:p>
    <w:p w14:paraId="2D58D35A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Ресурсные рамки: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Материальные: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Научное оборудование и лабора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тории Института гидродинамики для проведения опытов, материалы для декораций, раздаточные материалы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Человеческие: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Команда организаторов(ведущие), привлекаемые ученые-эксперты, поддержка со стороны руководства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Инфраструктурные и географические: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Использован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ие помещений института гидродинамики для проведения квеста, необходимо обеспечить безопасность школьников на территории института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43B0F0A6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Финансовые рамки: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Бюджет проекта: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5 000 рублей, выделенные “Фондом совета научной молодёжи”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Расходы: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приобретение материалов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для декораций, печать раздаточных материалов, покупка призов для участников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760CD8AF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Организационные рамки: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Целевая аудитория: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Школьники 9-11 классов (до 30 человек)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Продолжительность: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Общая продолжительность мероприятия не более 1,5 часов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Отчетность: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Предоставл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ение отчета о проведении мероприятия и анализе анкет заказчику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65E19D3F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Интересы участников: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Школьники: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Получение интересного и полезного опыта, знакомство с реальной наукой, призы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Родители школьников: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Профориентация детей, знакомство с потенциальным вузом и направлением подготовки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Команда организаторов: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Приобретение опыта в организации мероприятий, популяризация науки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Ученые и преподаватели: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Привлечение мотивированных абитуриентов, популяризация своег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о научного направления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Руководство института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: Популяризация института, поиск молодых кадров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1B5A547A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Стиль и методы руководства: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Стиль руководства: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Демократический. Мнения всех членов команды учитываются, решения принимаются коллективно после обсуждения. Ответственность за задачи распределяется между участниками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Методы руководства: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Мотивационные. Акцентирование значимости проекта для популяризации н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ауки и собственного профессионального роста команды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736796F2" w14:textId="77777777" w:rsidR="002D460A" w:rsidRDefault="00E84194" w:rsidP="00872D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F1115"/>
          <w:sz w:val="24"/>
          <w:szCs w:val="24"/>
        </w:rPr>
        <w:t>Рамки качества: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  <w:t>Интерактивность и вовлеченность аудитории;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  <w:t>Соответствие содержания заявленным целям;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  <w:t>Безопасность проводимых демонстраций и опытов;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  <w:t xml:space="preserve">Сбор и анализ обратной связи от участников для оценки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эффективности.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br/>
      </w:r>
    </w:p>
    <w:p w14:paraId="6816BED1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Показатели</w:t>
      </w:r>
    </w:p>
    <w:p w14:paraId="4BA35056" w14:textId="09BBF651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 достижения нужного результата нам нужно придерживаться следующих показателей:</w:t>
      </w:r>
    </w:p>
    <w:p w14:paraId="534DC91C" w14:textId="77777777" w:rsidR="002D460A" w:rsidRDefault="00E84194" w:rsidP="00872D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Соблюдать ограничения по времени и дедлайнам (до конца декабря провести демоверсию квеста, в </w:t>
      </w:r>
      <w:r>
        <w:rPr>
          <w:rFonts w:ascii="Times New Roman" w:eastAsia="Times New Roman" w:hAnsi="Times New Roman" w:cs="Times New Roman"/>
          <w:sz w:val="24"/>
          <w:szCs w:val="24"/>
        </w:rPr>
        <w:t>преддверии дня науки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провести 2 финальных квеста).</w:t>
      </w:r>
    </w:p>
    <w:p w14:paraId="6A291727" w14:textId="77777777" w:rsidR="002D460A" w:rsidRDefault="00E84194" w:rsidP="00872D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вылезать за рамки бюджета (не превысить 5000 руб.).</w:t>
      </w:r>
    </w:p>
    <w:p w14:paraId="456A2728" w14:textId="77777777" w:rsidR="002D460A" w:rsidRDefault="00E84194" w:rsidP="00872D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Равномерно распределить задачи и выстроить продуктивную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труктуру их выполнения (чёткие дедлайны и понятные, выполнимые задачи).</w:t>
      </w:r>
    </w:p>
    <w:p w14:paraId="146D0A44" w14:textId="77777777" w:rsidR="002D460A" w:rsidRDefault="00E84194" w:rsidP="00872D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Провести мероприятие с участием не менее 2-х школьных классов - не меньше 40 человек. Получить удовлетворительный результат опроса (20 из 30 человек назовут минимум 2 профессии рабочих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ИГиЛа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 отметят рост интереса к физике и математике).</w:t>
      </w:r>
    </w:p>
    <w:p w14:paraId="362F9949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Анализ бенчмарков</w:t>
      </w:r>
    </w:p>
    <w:p w14:paraId="5B186367" w14:textId="77777777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Посмотрим на другие профориентационные мероприятия в академгородке:</w:t>
      </w:r>
    </w:p>
    <w:p w14:paraId="51AA571C" w14:textId="0AE53E59" w:rsidR="002D460A" w:rsidRDefault="00E84194" w:rsidP="00872D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«День открытых дверей» на ММФ НГУ и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ИГиЛ</w:t>
      </w:r>
      <w:proofErr w:type="spellEnd"/>
    </w:p>
    <w:p w14:paraId="0EDCAE35" w14:textId="1795834C" w:rsidR="002D460A" w:rsidRDefault="00E84194" w:rsidP="00872D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Летние и зимние школы при НГУ</w:t>
      </w:r>
    </w:p>
    <w:p w14:paraId="4313E359" w14:textId="77777777" w:rsidR="002D460A" w:rsidRDefault="00E84194" w:rsidP="00872D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Экскурсии в лаборатории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ИГиЛ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 других институтов</w:t>
      </w:r>
    </w:p>
    <w:p w14:paraId="6D059ABB" w14:textId="2BF035A9" w:rsidR="002D460A" w:rsidRDefault="00E84194" w:rsidP="00872D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Научные квесты и фестивали</w:t>
      </w:r>
    </w:p>
    <w:p w14:paraId="0B0DEA21" w14:textId="77777777" w:rsidR="002D460A" w:rsidRDefault="00E84194" w:rsidP="00872D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Коммерческие квесты</w:t>
      </w:r>
    </w:p>
    <w:tbl>
      <w:tblPr>
        <w:tblStyle w:val="ab"/>
        <w:tblW w:w="10815" w:type="dxa"/>
        <w:tblInd w:w="-8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5"/>
        <w:gridCol w:w="1530"/>
        <w:gridCol w:w="1845"/>
        <w:gridCol w:w="2130"/>
        <w:gridCol w:w="1710"/>
        <w:gridCol w:w="1905"/>
      </w:tblGrid>
      <w:tr w:rsidR="002D460A" w14:paraId="69B504A8" w14:textId="77777777">
        <w:trPr>
          <w:trHeight w:val="1040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DBA092" w14:textId="77777777" w:rsidR="002D460A" w:rsidRDefault="00E84194" w:rsidP="00872DC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DDCE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Наш проект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D65E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Дни открытых дверей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4A645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Квесты в других вузах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81E8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Инженерная школа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356C7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Выводы и идеи</w:t>
            </w:r>
          </w:p>
        </w:tc>
      </w:tr>
      <w:tr w:rsidR="002D460A" w14:paraId="23C9BF21" w14:textId="77777777">
        <w:trPr>
          <w:trHeight w:val="1040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807E51" w14:textId="77777777" w:rsidR="002D460A" w:rsidRDefault="00E84194" w:rsidP="00872DC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Формат/ подача информации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AC8BC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Командный квест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3AFEF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Академическая и лекционная форма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14348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Индивидуальный, интерактивная форма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F0ABA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дня очного обучения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B7F27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Квест должен быть интерактивным и интересным</w:t>
            </w:r>
          </w:p>
        </w:tc>
      </w:tr>
      <w:tr w:rsidR="002D460A" w14:paraId="47590719" w14:textId="77777777">
        <w:trPr>
          <w:trHeight w:val="345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252A" w14:textId="77777777" w:rsidR="002D460A" w:rsidRDefault="00E84194" w:rsidP="00872DC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Целевая аудитория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7D5F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9-11 классы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796F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Все желающие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5B95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Все желающие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B4F2C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Прошедшие отбор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94858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Работа с узкой аудиторией</w:t>
            </w:r>
          </w:p>
        </w:tc>
      </w:tr>
      <w:tr w:rsidR="002D460A" w14:paraId="28391E38" w14:textId="77777777">
        <w:trPr>
          <w:trHeight w:val="345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722D96" w14:textId="77777777" w:rsidR="002D460A" w:rsidRDefault="00E84194" w:rsidP="00872DC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Длительность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B5B9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1.5 часа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75911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2-4 часа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0B95F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2-3 часа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41CF9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83D6B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Провести время динамично и интересно</w:t>
            </w:r>
          </w:p>
        </w:tc>
      </w:tr>
      <w:tr w:rsidR="002D460A" w14:paraId="2E5B2558" w14:textId="77777777">
        <w:trPr>
          <w:trHeight w:val="345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916D9" w14:textId="394770C8" w:rsidR="002D460A" w:rsidRDefault="00E84194" w:rsidP="00872DC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E47C4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Партнёрство со школами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083E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Сайты, афиши, социальные сети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CE46D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Сайты, афиши, социальные сети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264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Сайты, социальные сети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732B" w14:textId="77777777" w:rsidR="002D460A" w:rsidRDefault="00E84194" w:rsidP="00872DCC">
            <w:pPr>
              <w:spacing w:after="160" w:line="25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Создать связь «институт-школы»</w:t>
            </w:r>
          </w:p>
        </w:tc>
      </w:tr>
    </w:tbl>
    <w:p w14:paraId="79B469F2" w14:textId="77777777" w:rsidR="002D460A" w:rsidRDefault="002D460A" w:rsidP="00872DC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5165F9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Цель по SMARTER</w:t>
      </w:r>
    </w:p>
    <w:p w14:paraId="62C1BB13" w14:textId="04BE8113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 10 по 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февраля провести для школьников 9-11 классов (до 30 человек) интерактивный образовательный квест продолжительностью не более 1,5 часов. В рамках мероприятия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участники команды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выступ</w:t>
      </w:r>
      <w:r>
        <w:rPr>
          <w:rFonts w:ascii="Times New Roman" w:eastAsia="Times New Roman" w:hAnsi="Times New Roman" w:cs="Times New Roman"/>
          <w:sz w:val="24"/>
          <w:szCs w:val="24"/>
        </w:rPr>
        <w:t>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роли основных рассказчиков для аудитории, привлекая ученых для ответо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на вопросы.</w:t>
      </w:r>
    </w:p>
    <w:p w14:paraId="3D32BBE4" w14:textId="1B6A7645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Программа будет включать экскурсию, проведение опытов, небольшую лекцию и практические задания, будет считаться успешной, если по результатам анализа анкет обратной связи будет:</w:t>
      </w:r>
    </w:p>
    <w:p w14:paraId="5E5EFA8F" w14:textId="77777777" w:rsidR="002D460A" w:rsidRDefault="00E84194" w:rsidP="00872D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 менее 80% участников назовут хотя бы 2 направления работы 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нститута</w:t>
      </w:r>
    </w:p>
    <w:p w14:paraId="7CBF2CE4" w14:textId="77777777" w:rsidR="002D460A" w:rsidRDefault="00E84194" w:rsidP="00872D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70% отметят рост интереса к физике и математике. Собранная обратная связь будет использована для корректировки будущего проведения квеста.</w:t>
      </w:r>
    </w:p>
    <w:p w14:paraId="4D2A2B13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Результат проекта:</w:t>
      </w:r>
    </w:p>
    <w:p w14:paraId="65C368AB" w14:textId="77777777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Следует 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риентироваться на следующие результаты, которые ещё предстоит достигнуть:</w:t>
      </w:r>
    </w:p>
    <w:p w14:paraId="14935020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квесте участвовали (40-90) школьников 9-11 классов из школ Академгородка.</w:t>
      </w:r>
    </w:p>
    <w:p w14:paraId="72759398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Участники в интерактивной форме познакомились с актуальными научными направлениями Института и профилем ММИТМ.</w:t>
      </w:r>
    </w:p>
    <w:p w14:paraId="23AC225C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Представление математических и физических задач в интерактивной, интересной и познавательной форме.</w:t>
      </w:r>
    </w:p>
    <w:p w14:paraId="1DAEEBE1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 результатам анкетирования после мероприяти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я, 70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участников выразили интерес к дальнейшему изучению механики.</w:t>
      </w:r>
    </w:p>
    <w:p w14:paraId="5A9BE304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Разработан и апробирован уникальный формат взаимодействия между институтом, НГУ и школами.</w:t>
      </w:r>
    </w:p>
    <w:p w14:paraId="2960E6D9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Переданы все материалы, инструкции, декорации для проведения подобных ежегодных мероприятий.</w:t>
      </w:r>
    </w:p>
    <w:p w14:paraId="0584D6DF" w14:textId="5E47E9AA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дан яркий медиаконтент для популяризации науки, деятельности Института гидродинамики и ММИТМ в социальных сетях.</w:t>
      </w:r>
    </w:p>
    <w:p w14:paraId="5433D9CA" w14:textId="77777777" w:rsidR="002D460A" w:rsidRDefault="00E84194" w:rsidP="00872DC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70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участников появилось примерное представление чем занимаются в институте и на профиле, появилась заинтересованность в этих областях.</w:t>
      </w:r>
    </w:p>
    <w:p w14:paraId="6436FDBC" w14:textId="77777777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Друго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анализ, необходимый для проекта:</w:t>
      </w:r>
    </w:p>
    <w:p w14:paraId="2CB10FF5" w14:textId="77777777" w:rsidR="002D460A" w:rsidRDefault="002D460A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FBDEABF" w14:textId="07DC0C3B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Также мы проанализировали необходимые для проекта ресурсы. В них входят раздаточные материалы: бумага на анкеты, если мы решим сделать их письменно; карта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ИгиЛа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и декоративные элементы: ленты, цветная бумага, картон. Подробнее будет расписано в смете (при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несем лично).</w:t>
      </w:r>
    </w:p>
    <w:p w14:paraId="53E35277" w14:textId="77777777" w:rsidR="002D460A" w:rsidRDefault="002D460A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DF7818" w14:textId="1FCDF55F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Было проведено небольшое исследование в виде опроса</w:t>
      </w:r>
      <w:r>
        <w:rPr>
          <w:rFonts w:ascii="Times New Roman" w:eastAsia="Times New Roman" w:hAnsi="Times New Roman" w:cs="Times New Roman"/>
          <w:sz w:val="24"/>
          <w:szCs w:val="24"/>
        </w:rPr>
        <w:t>, где мы узнали, знают ли люди о профиле ММИТМ и почему они поступили или не поступили на него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Выборка: 71 человек. Один голос учитывается дважды, т.к. узнал двумя способами.</w:t>
      </w:r>
    </w:p>
    <w:p w14:paraId="620F1AE4" w14:textId="77777777" w:rsidR="002D460A" w:rsidRDefault="00E84194" w:rsidP="00872D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Откуда вы у</w:t>
      </w:r>
      <w:r>
        <w:rPr>
          <w:rFonts w:ascii="Times New Roman" w:eastAsia="Times New Roman" w:hAnsi="Times New Roman" w:cs="Times New Roman"/>
          <w:sz w:val="24"/>
          <w:szCs w:val="24"/>
        </w:rPr>
        <w:t>знали про профиль ММИТМ?</w:t>
      </w:r>
    </w:p>
    <w:tbl>
      <w:tblPr>
        <w:tblStyle w:val="ac"/>
        <w:tblW w:w="863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17"/>
        <w:gridCol w:w="4318"/>
      </w:tblGrid>
      <w:tr w:rsidR="002D460A" w14:paraId="379174AC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856D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Рассылка по почте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69652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2D460A" w14:paraId="3E94AA62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5BCC2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Звонок от ПК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39E4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D460A" w14:paraId="2B438A94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412C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 сайте ММФ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3171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D460A" w14:paraId="4481FA70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81107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 знакомых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1B66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D460A" w14:paraId="33B2FE14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6132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ДОД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A9215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D460A" w14:paraId="30AA8C33" w14:textId="77777777"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25EC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Мероприятия, проводимые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ИГиЛом</w:t>
            </w:r>
            <w:proofErr w:type="spellEnd"/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DB4B7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2D460A" w14:paraId="2A52ADB1" w14:textId="77777777">
        <w:trPr>
          <w:trHeight w:val="470"/>
        </w:trPr>
        <w:tc>
          <w:tcPr>
            <w:tcW w:w="4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5174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Из этого опроса</w:t>
            </w:r>
          </w:p>
        </w:tc>
        <w:tc>
          <w:tcPr>
            <w:tcW w:w="4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E8937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</w:tbl>
    <w:p w14:paraId="40DE274F" w14:textId="77777777" w:rsidR="002D460A" w:rsidRDefault="00E84194" w:rsidP="00872D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Что вас оттолкнуло от поступления на профиль?</w:t>
      </w:r>
    </w:p>
    <w:tbl>
      <w:tblPr>
        <w:tblStyle w:val="ad"/>
        <w:tblW w:w="861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45"/>
        <w:gridCol w:w="4665"/>
      </w:tblGrid>
      <w:tr w:rsidR="002D460A" w14:paraId="6EE1E90B" w14:textId="77777777">
        <w:tc>
          <w:tcPr>
            <w:tcW w:w="39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CA88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Узкая специализация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8C2A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D460A" w14:paraId="026017F3" w14:textId="77777777">
        <w:tc>
          <w:tcPr>
            <w:tcW w:w="39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63744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Личные предпочтения в предметах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317AD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D460A" w14:paraId="53AEC0AE" w14:textId="77777777">
        <w:tc>
          <w:tcPr>
            <w:tcW w:w="39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37F6C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Не знал о нем во время поступления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2A47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D460A" w14:paraId="36FFECAE" w14:textId="77777777">
        <w:tc>
          <w:tcPr>
            <w:tcW w:w="39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B9B6" w14:textId="3B4B115B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Мало мест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B678A" w14:textId="77777777" w:rsidR="002D460A" w:rsidRDefault="00E84194" w:rsidP="00872D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132796FF" w14:textId="77777777" w:rsidR="002D460A" w:rsidRDefault="002D460A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70D8688F" w14:textId="49E5B3B7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Т.е., как правило, абитуриенты узнают о программе от университета, а также многие не </w:t>
      </w:r>
      <w:r>
        <w:rPr>
          <w:rFonts w:ascii="Times New Roman" w:eastAsia="Times New Roman" w:hAnsi="Times New Roman" w:cs="Times New Roman"/>
          <w:sz w:val="24"/>
          <w:szCs w:val="24"/>
        </w:rPr>
        <w:t>знают о нашем профиле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Вдобавок, со слов заказчика, «все предыдущие мероприятия» подобного плана «провалились». А потому и существует потребность.</w:t>
      </w:r>
    </w:p>
    <w:p w14:paraId="3930316F" w14:textId="0C2C3D4A" w:rsidR="002D460A" w:rsidRDefault="00E84194" w:rsidP="00872D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MVP</w:t>
      </w:r>
    </w:p>
    <w:p w14:paraId="08E52FFE" w14:textId="1837F024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Образ:</w:t>
      </w:r>
    </w:p>
    <w:p w14:paraId="5B6ECD62" w14:textId="350447A8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Проведение квеста для 20 человек (10 класс). Квест рассчитан на меньшее время, примерно 1 час. Также будет всего 3 станции для школьников. На каждой станции планируется проведение небольшого опыта и разгадывания загадки. За правильный ответ участники получ</w:t>
      </w:r>
      <w:r>
        <w:rPr>
          <w:rFonts w:ascii="Times New Roman" w:eastAsia="Times New Roman" w:hAnsi="Times New Roman" w:cs="Times New Roman"/>
          <w:sz w:val="24"/>
          <w:szCs w:val="24"/>
        </w:rPr>
        <w:t>ают букву или буквы и в конце квеста их задача разгадать слово, составленное из полученных букв.</w:t>
      </w:r>
    </w:p>
    <w:p w14:paraId="44CA0596" w14:textId="77777777" w:rsidR="002D460A" w:rsidRDefault="00E84194" w:rsidP="00872D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План:</w:t>
      </w:r>
    </w:p>
    <w:p w14:paraId="1545354B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Договориться с одной школой (одним классом), учёными, участвующими в квесте, о проведении квеста. Согласовать точные дату и время.</w:t>
      </w:r>
    </w:p>
    <w:p w14:paraId="1B1A4402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Составить списки участников для предоставления охране.</w:t>
      </w:r>
    </w:p>
    <w:p w14:paraId="59AFB852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Узнать, какие аудитории будут показаны участникам.</w:t>
      </w:r>
    </w:p>
    <w:p w14:paraId="453F1973" w14:textId="003DC2D0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Подготовить экспер</w:t>
      </w:r>
      <w:r>
        <w:rPr>
          <w:rFonts w:ascii="Times New Roman" w:eastAsia="Times New Roman" w:hAnsi="Times New Roman" w:cs="Times New Roman"/>
          <w:sz w:val="24"/>
          <w:szCs w:val="24"/>
        </w:rPr>
        <w:t>именты в лабораториях.</w:t>
      </w:r>
    </w:p>
    <w:p w14:paraId="20C02DB1" w14:textId="5C6763AD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Составить текст, который будет рассказан в ходе экскурсии.</w:t>
      </w:r>
    </w:p>
    <w:p w14:paraId="07A59BC6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Написать пробную версию сюжета квеста и план, по которому участники будут ходить между лабораториями.</w:t>
      </w:r>
    </w:p>
    <w:p w14:paraId="77559E71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Заказать все минимально необходимые ресурсы.</w:t>
      </w:r>
    </w:p>
    <w:p w14:paraId="2AAC5900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Создать минимальные элемен</w:t>
      </w:r>
      <w:r>
        <w:rPr>
          <w:rFonts w:ascii="Times New Roman" w:eastAsia="Times New Roman" w:hAnsi="Times New Roman" w:cs="Times New Roman"/>
          <w:sz w:val="24"/>
          <w:szCs w:val="24"/>
        </w:rPr>
        <w:t>ты декора.</w:t>
      </w:r>
    </w:p>
    <w:p w14:paraId="30DF29E5" w14:textId="77777777" w:rsidR="002D460A" w:rsidRDefault="00E84194" w:rsidP="00872DCC">
      <w:pPr>
        <w:numPr>
          <w:ilvl w:val="0"/>
          <w:numId w:val="1"/>
        </w:num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Отрепетировать речь, встретиться с учеными для отработки сценария.</w:t>
      </w:r>
    </w:p>
    <w:p w14:paraId="31E6C1E6" w14:textId="7A13CE71" w:rsidR="002D460A" w:rsidRDefault="00E84194" w:rsidP="00872DCC">
      <w:pPr>
        <w:numPr>
          <w:ilvl w:val="0"/>
          <w:numId w:val="1"/>
        </w:numPr>
        <w:spacing w:after="24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Провести пробный квест.</w:t>
      </w:r>
    </w:p>
    <w:p w14:paraId="64E3B777" w14:textId="5593DB3A" w:rsidR="00872DCC" w:rsidRDefault="00872DCC" w:rsidP="00872DCC">
      <w:pPr>
        <w:pStyle w:val="ae"/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Приложение 1</w:t>
      </w:r>
    </w:p>
    <w:p w14:paraId="065F431C" w14:textId="3DCC15FC" w:rsidR="00872DCC" w:rsidRDefault="00872DCC" w:rsidP="00872DCC">
      <w:pPr>
        <w:pStyle w:val="ae"/>
        <w:spacing w:after="24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ru-RU"/>
        </w:rPr>
        <w:drawing>
          <wp:inline distT="0" distB="0" distL="0" distR="0" wp14:anchorId="0D193C20" wp14:editId="45E6AEC8">
            <wp:extent cx="5799909" cy="2743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148" cy="27527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42A87" w14:textId="0B088804" w:rsidR="00872DCC" w:rsidRDefault="00872DCC" w:rsidP="00872DCC">
      <w:pPr>
        <w:pStyle w:val="ae"/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Приложение 2</w:t>
      </w:r>
    </w:p>
    <w:p w14:paraId="4A13EA92" w14:textId="77777777" w:rsidR="00872DCC" w:rsidRPr="00872DCC" w:rsidRDefault="00872DCC" w:rsidP="00872DCC">
      <w:pPr>
        <w:pStyle w:val="ae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b/>
          <w:sz w:val="24"/>
        </w:rPr>
        <w:t>ТЕХНИЧЕСКОЕ ЗАДАНИЕ</w:t>
      </w:r>
    </w:p>
    <w:p w14:paraId="791AC4AB" w14:textId="77777777" w:rsidR="00872DCC" w:rsidRPr="00872DCC" w:rsidRDefault="00872DCC" w:rsidP="00872DCC">
      <w:pPr>
        <w:pStyle w:val="ae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 xml:space="preserve">на разработку и проведение квеста для школьников 10-11 классов от профиля </w:t>
      </w:r>
      <w:r w:rsidRPr="00872DCC">
        <w:rPr>
          <w:rFonts w:ascii="Times New Roman" w:eastAsia="Times New Roman" w:hAnsi="Times New Roman" w:cs="Times New Roman"/>
          <w:b/>
          <w:sz w:val="24"/>
        </w:rPr>
        <w:lastRenderedPageBreak/>
        <w:t>ММИТМ ММФ НГУ</w:t>
      </w:r>
      <w:r w:rsidRPr="00872DCC">
        <w:rPr>
          <w:rFonts w:ascii="Times New Roman" w:eastAsia="Times New Roman" w:hAnsi="Times New Roman" w:cs="Times New Roman"/>
          <w:sz w:val="24"/>
        </w:rPr>
        <w:br/>
        <w:t>г. Новосибирск «__»</w:t>
      </w:r>
      <w:r w:rsidRPr="00872DCC">
        <w:rPr>
          <w:rFonts w:ascii="Times New Roman" w:eastAsia="Times New Roman" w:hAnsi="Times New Roman" w:cs="Times New Roman"/>
          <w:i/>
          <w:sz w:val="24"/>
        </w:rPr>
        <w:t xml:space="preserve"> _______ </w:t>
      </w:r>
      <w:r w:rsidRPr="00872DCC">
        <w:rPr>
          <w:rFonts w:ascii="Times New Roman" w:eastAsia="Times New Roman" w:hAnsi="Times New Roman" w:cs="Times New Roman"/>
          <w:sz w:val="24"/>
        </w:rPr>
        <w:t>20    г.</w:t>
      </w:r>
    </w:p>
    <w:p w14:paraId="12F7C7F7" w14:textId="77777777" w:rsidR="00872DCC" w:rsidRPr="00872DCC" w:rsidRDefault="00872DCC" w:rsidP="00872DCC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1. Основание для разработки</w:t>
      </w:r>
      <w:r w:rsidRPr="00872DCC">
        <w:rPr>
          <w:rFonts w:ascii="Times New Roman" w:eastAsia="Times New Roman" w:hAnsi="Times New Roman" w:cs="Times New Roman"/>
          <w:sz w:val="24"/>
        </w:rPr>
        <w:br/>
        <w:t>Инициатива исходит от студенческой проектной группы механико-математического факультета (мехмата) НГУ при поддержке проектной группы профиля «Математические методы и информационные технологии в механике» механико-математического факультета НГУ и администрации Института гидродинамики (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ИГиЛ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СО РАН).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2. Наименование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>Квест для школьников 10-11 классов от профиля «Математические методы и информационные технологии в механике» механико-математического факультета НГУ (ММИТМ ММФ НГУ, далее - «Механика»)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3. Заказчик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>Член проектной группы профиля «Механика» Татьяна Александровна Савватеева, представляющая интересы профиля «Математические методы и информационные технологии в механике» механико-математического факультета НГУ.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4. Исполнитель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Студенческая проектная группа в составе: 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Ромахиной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Елены Сергеевны, Кулешова Михаила Антоновича, 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Уфыркиной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Александры Сергеевной, Киселёвой Анастасии Александровны.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5. Цели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>5.1. Профориентационная цель: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По результатам анкетирования после мероприятия, не менее 35 участников выразят интерес к дальнейшему изучению физики, математики и механики. </w:t>
      </w:r>
    </w:p>
    <w:p w14:paraId="46BEFB50" w14:textId="45856E75" w:rsidR="00872DCC" w:rsidRPr="00872DCC" w:rsidRDefault="00E84194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>5</w:t>
      </w:r>
      <w:r w:rsidR="00872DCC" w:rsidRPr="00872DCC">
        <w:rPr>
          <w:rFonts w:ascii="Times New Roman" w:eastAsia="Times New Roman" w:hAnsi="Times New Roman" w:cs="Times New Roman"/>
          <w:sz w:val="24"/>
        </w:rPr>
        <w:t>.2. Цель по популяризации:</w:t>
      </w:r>
    </w:p>
    <w:p w14:paraId="27BC08D3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По результатам анкетирования после мероприятия, не менее 40 участников назовут хотя бы 2 направления работы института </w:t>
      </w:r>
    </w:p>
    <w:p w14:paraId="73AB5B8B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5.3. Организационная цель: </w:t>
      </w:r>
    </w:p>
    <w:p w14:paraId="0FE3DBFC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Провести пробный вариант мероприятия, внести правки, провести 2 финальных квеста, собрать обратную связь от участников.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5.4. Познавательная цель: </w:t>
      </w:r>
    </w:p>
    <w:p w14:paraId="337B0905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Познакомить участников в интерактивной форме с актуальными научными направлениями Института гидродинамики и профилем «Механика</w:t>
      </w:r>
      <w:proofErr w:type="gramStart"/>
      <w:r w:rsidRPr="00872DCC">
        <w:rPr>
          <w:rFonts w:ascii="Times New Roman" w:eastAsia="Times New Roman" w:hAnsi="Times New Roman" w:cs="Times New Roman"/>
          <w:sz w:val="24"/>
        </w:rPr>
        <w:t>» .</w:t>
      </w:r>
      <w:proofErr w:type="gramEnd"/>
      <w:r w:rsidRPr="00872DCC">
        <w:rPr>
          <w:rFonts w:ascii="Times New Roman" w:eastAsia="Times New Roman" w:hAnsi="Times New Roman" w:cs="Times New Roman"/>
          <w:sz w:val="24"/>
        </w:rPr>
        <w:br/>
        <w:t xml:space="preserve">5.5. Стратегическая цель: </w:t>
      </w:r>
    </w:p>
    <w:p w14:paraId="1215E0AE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Создать прототип регулярного мероприятия и полный комплект материалов для его самостоятельного проведения силами сотрудников и студентов мехмата НГУ в последующие годы.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6. Задачи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6.1. Разработать сценарий и маршрут квеста, программа должна включать экскурсию, проведение опытов, небольшую лекцию и практические задания. </w:t>
      </w:r>
    </w:p>
    <w:p w14:paraId="6C594135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6.2. Подготовить реквизит, раздаточные и презентационные материалы. </w:t>
      </w:r>
    </w:p>
    <w:p w14:paraId="372791D4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6.3. Привлечь к участию не менее 45 школьников 10-11 классов из школ-партнеров НГУ.</w:t>
      </w:r>
    </w:p>
    <w:p w14:paraId="04124A5C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6.4. Организовать и провести пилотное мероприятие в установленные сроки. </w:t>
      </w:r>
    </w:p>
    <w:p w14:paraId="4CBB64D1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6.6. Провести сбор обратной связи и аналитику эффективности мероприятия.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7. Целевая аудитория</w:t>
      </w:r>
      <w:r w:rsidRPr="00872DCC">
        <w:rPr>
          <w:rFonts w:ascii="Times New Roman" w:eastAsia="Times New Roman" w:hAnsi="Times New Roman" w:cs="Times New Roman"/>
          <w:sz w:val="24"/>
        </w:rPr>
        <w:br/>
        <w:t>Учащиеся 10-11 классов общеобразовательных школ г. Новосибирска и области, проявляющие интерес к математике, физике и инженерным наукам.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8. Требования к результатам проекта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8.1. Количественные показатели: </w:t>
      </w:r>
    </w:p>
    <w:p w14:paraId="203BEA11" w14:textId="21A80A52" w:rsidR="00E84194" w:rsidRPr="00E84194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lastRenderedPageBreak/>
        <w:t xml:space="preserve">* Количество участников: не менее 45 человек. </w:t>
      </w:r>
    </w:p>
    <w:p w14:paraId="3D568AD3" w14:textId="2AEB4ED4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Участники, давшие положительную оценку мероприятию (8-10 баллов из 10): не менее 37 </w:t>
      </w:r>
    </w:p>
    <w:p w14:paraId="3C18861D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Доля участников, указавших на повышение интереса к профилю «Механика»: не менее 32 </w:t>
      </w:r>
    </w:p>
    <w:p w14:paraId="13DDC8A0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8.2. Качественные показатели: </w:t>
      </w:r>
    </w:p>
    <w:p w14:paraId="3E665D8B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После мероприятия, не менее 40 участников назовут хотя бы 2 направления работы института </w:t>
      </w:r>
    </w:p>
    <w:p w14:paraId="781F78E8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Сформирован положительный образ факультета, профиля и института. </w:t>
      </w:r>
    </w:p>
    <w:p w14:paraId="6A6E4D32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* Получена обратная связь, пригодная для доработки проекта.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9. Основные содержательные блоки мероприятия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9.1. Вводная беседа: Знакомство с мехматом и профилем «Механика», инструктаж по технике безопасности. </w:t>
      </w:r>
    </w:p>
    <w:p w14:paraId="24946D2E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9.2. Интерактивный квест: Прохождение 3-4 тематических станций, включающих: </w:t>
      </w:r>
    </w:p>
    <w:p w14:paraId="6D2D3468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Практическое задание на применение законов механики. </w:t>
      </w:r>
    </w:p>
    <w:p w14:paraId="7A406A8C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Логическую головоломку. </w:t>
      </w:r>
    </w:p>
    <w:p w14:paraId="144464F0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* Задание, которое рассказывает об актуальном исследовании 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ИГиЛ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СО РАН. </w:t>
      </w:r>
    </w:p>
    <w:p w14:paraId="1EE10A34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9.3. Сессия вопросов-ответов: неформальное общение с действующими студентами и учёными. </w:t>
      </w:r>
    </w:p>
    <w:p w14:paraId="3A513D84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9.4. Заключительная часть: анкетирование.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10. Требования к организационным условиям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10.1. Помещение: предоставление администрацией 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ИГиЛ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СО РАН 2-3 аудиторий/лабораторий и зоны для общего сбора на период проведения мероприятия. </w:t>
      </w:r>
    </w:p>
    <w:p w14:paraId="59B1B583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10.2. Оборудование: Доступ к проектору/экрану для вводной презентации. </w:t>
      </w:r>
    </w:p>
    <w:p w14:paraId="118D4426" w14:textId="1AFF45E5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10.3. Безопасность: Мероприятие проводится в строгом соответствии с правилами внутреннего распорядка НГУ и </w:t>
      </w:r>
      <w:proofErr w:type="spellStart"/>
      <w:r w:rsidRPr="00872DCC">
        <w:rPr>
          <w:rFonts w:ascii="Times New Roman" w:eastAsia="Times New Roman" w:hAnsi="Times New Roman" w:cs="Times New Roman"/>
          <w:sz w:val="24"/>
        </w:rPr>
        <w:t>ИГиЛ</w:t>
      </w:r>
      <w:proofErr w:type="spellEnd"/>
      <w:r w:rsidRPr="00872DCC">
        <w:rPr>
          <w:rFonts w:ascii="Times New Roman" w:eastAsia="Times New Roman" w:hAnsi="Times New Roman" w:cs="Times New Roman"/>
          <w:sz w:val="24"/>
        </w:rPr>
        <w:t xml:space="preserve"> СО РАН.</w:t>
      </w:r>
      <w:r w:rsidRPr="00872DCC">
        <w:rPr>
          <w:rFonts w:ascii="Times New Roman" w:eastAsia="Times New Roman" w:hAnsi="Times New Roman" w:cs="Times New Roman"/>
          <w:sz w:val="24"/>
        </w:rPr>
        <w:br/>
      </w:r>
      <w:r w:rsidRPr="00872DCC">
        <w:rPr>
          <w:rFonts w:ascii="Times New Roman" w:eastAsia="Times New Roman" w:hAnsi="Times New Roman" w:cs="Times New Roman"/>
          <w:b/>
          <w:sz w:val="24"/>
        </w:rPr>
        <w:t>11. Этапы и сроки реализации проекта</w:t>
      </w:r>
      <w:r w:rsidRPr="00872DCC">
        <w:rPr>
          <w:rFonts w:ascii="Times New Roman" w:eastAsia="Times New Roman" w:hAnsi="Times New Roman" w:cs="Times New Roman"/>
          <w:sz w:val="24"/>
        </w:rPr>
        <w:br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2"/>
        <w:gridCol w:w="3074"/>
        <w:gridCol w:w="3081"/>
      </w:tblGrid>
      <w:tr w:rsidR="00872DCC" w14:paraId="07698D96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C2C4F" w14:textId="77777777" w:rsidR="00872DCC" w:rsidRDefault="00872DCC">
            <w:pPr>
              <w:spacing w:after="0" w:line="240" w:lineRule="auto"/>
              <w:rPr>
                <w:rFonts w:asciiTheme="minorHAnsi" w:eastAsiaTheme="minorEastAsia" w:hAnsiTheme="minorHAnsi" w:cstheme="minorBidi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Этап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BCCFFA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Срок реализации 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839EA2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Исполнители</w:t>
            </w:r>
          </w:p>
        </w:tc>
      </w:tr>
      <w:tr w:rsidR="00872DCC" w14:paraId="4B1CC205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697A12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11.1 Согласование ТЗ и утверждение у Заказчика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7D08CA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20 ноября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C6F7C9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Киселёва Анастасия Александровна, Ромахина Елена Сергеевна.</w:t>
            </w:r>
          </w:p>
        </w:tc>
      </w:tr>
      <w:tr w:rsidR="00872DCC" w14:paraId="6D5FAA0C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C1827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11.2 Разработка детального сценария и плана станций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75DF1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7 декабря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EBD538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Киселёва Анастасия Александровна.</w:t>
            </w:r>
          </w:p>
        </w:tc>
      </w:tr>
      <w:tr w:rsidR="00872DCC" w14:paraId="7931939C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0B6CFF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11.3 Согласование сценария с Заказчиком и администрацией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ИГиЛ</w:t>
            </w:r>
            <w:proofErr w:type="spellEnd"/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6135FF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7 декабря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615CCA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Киселёва Анастасия Александровна, Ромахина Елена Сергеевна.</w:t>
            </w:r>
          </w:p>
        </w:tc>
      </w:tr>
      <w:tr w:rsidR="00872DCC" w14:paraId="345EBA87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F8CCF7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11.4 Подготовка реквизита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C2554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10 декабря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90DC43" w14:textId="77777777" w:rsidR="00872DCC" w:rsidRDefault="00872DCC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Уфыркина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Александра Сергеевна.</w:t>
            </w:r>
          </w:p>
        </w:tc>
      </w:tr>
      <w:tr w:rsidR="00872DCC" w14:paraId="78ABA49C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268BC2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11.5 Привлечение участников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C6C97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10 рабочих дней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6EB1E5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Киселёва Анастасия</w:t>
            </w:r>
            <w: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>Александровна</w:t>
            </w:r>
            <w:r>
              <w:rPr>
                <w:rFonts w:ascii="Times New Roman" w:eastAsia="Times New Roman" w:hAnsi="Times New Roman" w:cs="Times New Roman"/>
                <w:sz w:val="24"/>
              </w:rPr>
              <w:br/>
            </w:r>
          </w:p>
        </w:tc>
      </w:tr>
      <w:tr w:rsidR="00872DCC" w14:paraId="4352FFF3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D6EFC7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11.6 Проведение пилотного мероприятия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B98FEB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1-20 декабря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2F020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Ромахина Елена Сергеевна, Кулешов Михаил Антонович</w:t>
            </w:r>
          </w:p>
        </w:tc>
      </w:tr>
      <w:tr w:rsidR="00872DCC" w14:paraId="320D187A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31DEB9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11.7 Сбор и анализ обратной связи, подготовка отчета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3A4A0E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25 декабря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37D5AD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вся группа</w:t>
            </w:r>
            <w:r>
              <w:rPr>
                <w:rFonts w:ascii="Times New Roman" w:eastAsia="Times New Roman" w:hAnsi="Times New Roman" w:cs="Times New Roman"/>
                <w:sz w:val="24"/>
              </w:rPr>
              <w:br/>
            </w:r>
          </w:p>
        </w:tc>
      </w:tr>
      <w:tr w:rsidR="00872DCC" w14:paraId="547EBD8E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70D6DD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11.8 Введение изменений в проведение квеста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EFAE41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10 февраля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FCE8E0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вся группа</w:t>
            </w:r>
          </w:p>
        </w:tc>
      </w:tr>
      <w:tr w:rsidR="00872DCC" w14:paraId="564028CC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AC4E2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11.9 Проведение двух финальных мероприятий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9FD2D6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18-25 февраля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68598B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Ромахина Елена Сергеевна, Кулешов Михаил Антонович.</w:t>
            </w:r>
          </w:p>
        </w:tc>
      </w:tr>
      <w:tr w:rsidR="00872DCC" w14:paraId="67255659" w14:textId="77777777" w:rsidTr="00872DCC"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6A0B53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11.10 Презентация итогов Заказчику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415A99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28 февраля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D8BB4" w14:textId="77777777" w:rsidR="00872DCC" w:rsidRDefault="00872DC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Ромахина Елена Сергеевна, Кулешов Михаил Антонович.</w:t>
            </w:r>
            <w:r>
              <w:rPr>
                <w:rFonts w:ascii="Times New Roman" w:eastAsia="Times New Roman" w:hAnsi="Times New Roman" w:cs="Times New Roman"/>
                <w:sz w:val="24"/>
              </w:rPr>
              <w:br/>
            </w:r>
          </w:p>
        </w:tc>
      </w:tr>
    </w:tbl>
    <w:p w14:paraId="11FD6C30" w14:textId="77777777" w:rsidR="00872DCC" w:rsidRPr="00E84194" w:rsidRDefault="00872DCC" w:rsidP="00E84194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22C29E8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</w:rPr>
      </w:pPr>
      <w:r w:rsidRPr="00872DCC">
        <w:rPr>
          <w:rFonts w:ascii="Times New Roman" w:eastAsia="Times New Roman" w:hAnsi="Times New Roman" w:cs="Times New Roman"/>
          <w:b/>
          <w:sz w:val="24"/>
        </w:rPr>
        <w:t>12. Отчетные материалы</w:t>
      </w:r>
    </w:p>
    <w:p w14:paraId="33507329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По итогам проекта Исполнитель предоставляет Заказчику: </w:t>
      </w:r>
    </w:p>
    <w:p w14:paraId="305EC97B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12.1. Письменный аналитический отчет по установленной форме, включающий: </w:t>
      </w:r>
    </w:p>
    <w:p w14:paraId="3F644881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* Количественные и качественные результаты.</w:t>
      </w:r>
      <w:r w:rsidRPr="00872DCC">
        <w:rPr>
          <w:rFonts w:ascii="Times New Roman" w:eastAsia="Times New Roman" w:hAnsi="Times New Roman" w:cs="Times New Roman"/>
          <w:sz w:val="24"/>
        </w:rPr>
        <w:br/>
        <w:t xml:space="preserve">* Выводы и рекомендации по дальнейшему развитию/масштабированию проекта. </w:t>
      </w:r>
    </w:p>
    <w:p w14:paraId="053E4805" w14:textId="77777777" w:rsidR="00872DCC" w:rsidRPr="00872DCC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 xml:space="preserve">12.2. Фото- и видеоотчет с мероприятия. </w:t>
      </w:r>
    </w:p>
    <w:p w14:paraId="6156B501" w14:textId="1619BA84" w:rsidR="00872DCC" w:rsidRPr="00E84194" w:rsidRDefault="00872DCC" w:rsidP="00E84194">
      <w:pPr>
        <w:pStyle w:val="ae"/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</w:rPr>
      </w:pPr>
      <w:r w:rsidRPr="00872DCC">
        <w:rPr>
          <w:rFonts w:ascii="Times New Roman" w:eastAsia="Times New Roman" w:hAnsi="Times New Roman" w:cs="Times New Roman"/>
          <w:sz w:val="24"/>
        </w:rPr>
        <w:t>12.3. Копии разработанных материалов (сценарий, презентации, макеты буклетов).</w:t>
      </w:r>
    </w:p>
    <w:sectPr w:rsidR="00872DCC" w:rsidRPr="00E841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90B24FD-362D-4FBE-9F4F-1D55239B36FE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B42833B-404F-4288-AD82-7A85E2F4C1DC}"/>
    <w:embedBold r:id="rId3" w:fontKey="{83EAE1F2-1723-468F-BEE0-267222D1EFFC}"/>
  </w:font>
  <w:font w:name="Georgia">
    <w:panose1 w:val="02040502050405020303"/>
    <w:charset w:val="00"/>
    <w:family w:val="auto"/>
    <w:pitch w:val="default"/>
    <w:embedItalic r:id="rId4" w:fontKey="{EF0CE6F3-16F9-42E2-8A61-47C0D7406BC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6B2F302-2A75-4DA7-9532-70DCC1B5BB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90941"/>
    <w:multiLevelType w:val="multilevel"/>
    <w:tmpl w:val="74CE6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B75F4"/>
    <w:multiLevelType w:val="multilevel"/>
    <w:tmpl w:val="A0AA48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4F81BAE"/>
    <w:multiLevelType w:val="multilevel"/>
    <w:tmpl w:val="52E8132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ADE661A"/>
    <w:multiLevelType w:val="multilevel"/>
    <w:tmpl w:val="94BA205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5B4A55"/>
    <w:multiLevelType w:val="multilevel"/>
    <w:tmpl w:val="C080817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DE339DE"/>
    <w:multiLevelType w:val="multilevel"/>
    <w:tmpl w:val="616CCCE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9AC7F5B"/>
    <w:multiLevelType w:val="multilevel"/>
    <w:tmpl w:val="1A90573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520" w:hanging="360"/>
      </w:p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60A"/>
    <w:rsid w:val="002D460A"/>
    <w:rsid w:val="00872DCC"/>
    <w:rsid w:val="00E8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D66BF"/>
  <w15:docId w15:val="{FBD311D7-E466-4E6A-A325-D750F96E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paragraph" w:styleId="a7">
    <w:name w:val="annotation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paragraph" w:styleId="ae">
    <w:name w:val="List Paragraph"/>
    <w:basedOn w:val="a"/>
    <w:uiPriority w:val="34"/>
    <w:qFormat/>
    <w:rsid w:val="00872D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4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mbQ9Q/ocuA9F4WxuOvRHS6IwxA==">CgMxLjA4AHIhMWNKVXlBWG5pekVCOVFwOUk0dEQ4X0VMai1wWmdxUzNx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2331</Words>
  <Characters>13289</Characters>
  <Application>Microsoft Office Word</Application>
  <DocSecurity>0</DocSecurity>
  <Lines>110</Lines>
  <Paragraphs>31</Paragraphs>
  <ScaleCrop>false</ScaleCrop>
  <Company/>
  <LinksUpToDate>false</LinksUpToDate>
  <CharactersWithSpaces>15589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Елена</cp:lastModifiedBy>
  <cp:revision>3</cp:revision>
  <dcterms:created xsi:type="dcterms:W3CDTF">2025-11-26T13:36:00Z</dcterms:created>
  <dcterms:modified xsi:type="dcterms:W3CDTF">2025-12-08T13:52:00Z</dcterms:modified>
</cp:coreProperties>
</file>