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5D72" w14:textId="64CF13D8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>Explicaciones</w:t>
      </w:r>
    </w:p>
    <w:p w14:paraId="3EADD82A" w14:textId="77777777" w:rsidR="00460282" w:rsidRPr="00460282" w:rsidRDefault="00460282" w:rsidP="00460282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460282">
        <w:rPr>
          <w:rFonts w:ascii="Arial" w:eastAsia="Times New Roman" w:hAnsi="Arial" w:cs="Arial"/>
          <w:color w:val="222222"/>
          <w:lang w:eastAsia="es-MX"/>
        </w:rPr>
        <w:t>Grupo 01 (PIB per cápita alto, mayor a $150,000)</w:t>
      </w:r>
    </w:p>
    <w:p w14:paraId="1D4DC244" w14:textId="77777777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EE2E7E">
        <w:rPr>
          <w:rFonts w:ascii="Arial" w:eastAsia="Times New Roman" w:hAnsi="Arial" w:cs="Arial"/>
          <w:b/>
          <w:bCs/>
          <w:color w:val="222222"/>
          <w:lang w:eastAsia="es-MX"/>
        </w:rPr>
        <w:t>Fortalezas y debilidades</w:t>
      </w:r>
    </w:p>
    <w:p w14:paraId="4B227EB3" w14:textId="22A17392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 xml:space="preserve">El desempeño es relativo a diez entidades con un PIB per cápita (sin actividad petrolera) similar: </w:t>
      </w:r>
      <w:r w:rsidR="00460282">
        <w:rPr>
          <w:rFonts w:ascii="Arial" w:eastAsia="Times New Roman" w:hAnsi="Arial" w:cs="Arial"/>
          <w:color w:val="222222"/>
          <w:lang w:eastAsia="es-MX"/>
        </w:rPr>
        <w:t>Aguascalientes</w:t>
      </w:r>
      <w:r w:rsidRPr="00EE2E7E">
        <w:rPr>
          <w:rFonts w:ascii="Arial" w:eastAsia="Times New Roman" w:hAnsi="Arial" w:cs="Arial"/>
          <w:color w:val="222222"/>
          <w:lang w:eastAsia="es-MX"/>
        </w:rPr>
        <w:t>, B</w:t>
      </w:r>
      <w:r w:rsidR="00460282">
        <w:rPr>
          <w:rFonts w:ascii="Arial" w:eastAsia="Times New Roman" w:hAnsi="Arial" w:cs="Arial"/>
          <w:color w:val="222222"/>
          <w:lang w:eastAsia="es-MX"/>
        </w:rPr>
        <w:t xml:space="preserve">aja </w:t>
      </w:r>
      <w:r w:rsidRPr="00EE2E7E">
        <w:rPr>
          <w:rFonts w:ascii="Arial" w:eastAsia="Times New Roman" w:hAnsi="Arial" w:cs="Arial"/>
          <w:color w:val="222222"/>
          <w:lang w:eastAsia="es-MX"/>
        </w:rPr>
        <w:t>C</w:t>
      </w:r>
      <w:r w:rsidR="00460282">
        <w:rPr>
          <w:rFonts w:ascii="Arial" w:eastAsia="Times New Roman" w:hAnsi="Arial" w:cs="Arial"/>
          <w:color w:val="222222"/>
          <w:lang w:eastAsia="es-MX"/>
        </w:rPr>
        <w:t>alifornia</w:t>
      </w:r>
      <w:r w:rsidRPr="00EE2E7E">
        <w:rPr>
          <w:rFonts w:ascii="Arial" w:eastAsia="Times New Roman" w:hAnsi="Arial" w:cs="Arial"/>
          <w:color w:val="222222"/>
          <w:lang w:eastAsia="es-MX"/>
        </w:rPr>
        <w:t>, B</w:t>
      </w:r>
      <w:r w:rsidR="00460282">
        <w:rPr>
          <w:rFonts w:ascii="Arial" w:eastAsia="Times New Roman" w:hAnsi="Arial" w:cs="Arial"/>
          <w:color w:val="222222"/>
          <w:lang w:eastAsia="es-MX"/>
        </w:rPr>
        <w:t xml:space="preserve">aja </w:t>
      </w:r>
      <w:r w:rsidRPr="00EE2E7E">
        <w:rPr>
          <w:rFonts w:ascii="Arial" w:eastAsia="Times New Roman" w:hAnsi="Arial" w:cs="Arial"/>
          <w:color w:val="222222"/>
          <w:lang w:eastAsia="es-MX"/>
        </w:rPr>
        <w:t>C</w:t>
      </w:r>
      <w:r w:rsidR="00460282">
        <w:rPr>
          <w:rFonts w:ascii="Arial" w:eastAsia="Times New Roman" w:hAnsi="Arial" w:cs="Arial"/>
          <w:color w:val="222222"/>
          <w:lang w:eastAsia="es-MX"/>
        </w:rPr>
        <w:t xml:space="preserve">alifornia </w:t>
      </w:r>
      <w:r w:rsidRPr="00EE2E7E">
        <w:rPr>
          <w:rFonts w:ascii="Arial" w:eastAsia="Times New Roman" w:hAnsi="Arial" w:cs="Arial"/>
          <w:color w:val="222222"/>
          <w:lang w:eastAsia="es-MX"/>
        </w:rPr>
        <w:t>S</w:t>
      </w:r>
      <w:r w:rsidR="00460282">
        <w:rPr>
          <w:rFonts w:ascii="Arial" w:eastAsia="Times New Roman" w:hAnsi="Arial" w:cs="Arial"/>
          <w:color w:val="222222"/>
          <w:lang w:eastAsia="es-MX"/>
        </w:rPr>
        <w:t>ur</w:t>
      </w:r>
      <w:r w:rsidRPr="00EE2E7E">
        <w:rPr>
          <w:rFonts w:ascii="Arial" w:eastAsia="Times New Roman" w:hAnsi="Arial" w:cs="Arial"/>
          <w:color w:val="222222"/>
          <w:lang w:eastAsia="es-MX"/>
        </w:rPr>
        <w:t>, C</w:t>
      </w:r>
      <w:r w:rsidR="00460282">
        <w:rPr>
          <w:rFonts w:ascii="Arial" w:eastAsia="Times New Roman" w:hAnsi="Arial" w:cs="Arial"/>
          <w:color w:val="222222"/>
          <w:lang w:eastAsia="es-MX"/>
        </w:rPr>
        <w:t>oahuila</w:t>
      </w:r>
      <w:r w:rsidRPr="00EE2E7E">
        <w:rPr>
          <w:rFonts w:ascii="Arial" w:eastAsia="Times New Roman" w:hAnsi="Arial" w:cs="Arial"/>
          <w:color w:val="222222"/>
          <w:lang w:eastAsia="es-MX"/>
        </w:rPr>
        <w:t>, C</w:t>
      </w:r>
      <w:r w:rsidR="00460282">
        <w:rPr>
          <w:rFonts w:ascii="Arial" w:eastAsia="Times New Roman" w:hAnsi="Arial" w:cs="Arial"/>
          <w:color w:val="222222"/>
          <w:lang w:eastAsia="es-MX"/>
        </w:rPr>
        <w:t>hihuahua</w:t>
      </w:r>
      <w:r w:rsidRPr="00EE2E7E">
        <w:rPr>
          <w:rFonts w:ascii="Arial" w:eastAsia="Times New Roman" w:hAnsi="Arial" w:cs="Arial"/>
          <w:color w:val="222222"/>
          <w:lang w:eastAsia="es-MX"/>
        </w:rPr>
        <w:t>, CDMX, N</w:t>
      </w:r>
      <w:r w:rsidR="00460282">
        <w:rPr>
          <w:rFonts w:ascii="Arial" w:eastAsia="Times New Roman" w:hAnsi="Arial" w:cs="Arial"/>
          <w:color w:val="222222"/>
          <w:lang w:eastAsia="es-MX"/>
        </w:rPr>
        <w:t xml:space="preserve">uevo </w:t>
      </w:r>
      <w:r w:rsidRPr="00EE2E7E">
        <w:rPr>
          <w:rFonts w:ascii="Arial" w:eastAsia="Times New Roman" w:hAnsi="Arial" w:cs="Arial"/>
          <w:color w:val="222222"/>
          <w:lang w:eastAsia="es-MX"/>
        </w:rPr>
        <w:t>L</w:t>
      </w:r>
      <w:r w:rsidR="00460282">
        <w:rPr>
          <w:rFonts w:ascii="Arial" w:eastAsia="Times New Roman" w:hAnsi="Arial" w:cs="Arial"/>
          <w:color w:val="222222"/>
          <w:lang w:eastAsia="es-MX"/>
        </w:rPr>
        <w:t>eón</w:t>
      </w:r>
      <w:r w:rsidRPr="00EE2E7E">
        <w:rPr>
          <w:rFonts w:ascii="Arial" w:eastAsia="Times New Roman" w:hAnsi="Arial" w:cs="Arial"/>
          <w:color w:val="222222"/>
          <w:lang w:eastAsia="es-MX"/>
        </w:rPr>
        <w:t>, Q</w:t>
      </w:r>
      <w:r w:rsidR="00460282">
        <w:rPr>
          <w:rFonts w:ascii="Arial" w:eastAsia="Times New Roman" w:hAnsi="Arial" w:cs="Arial"/>
          <w:color w:val="222222"/>
          <w:lang w:eastAsia="es-MX"/>
        </w:rPr>
        <w:t>uerétaro</w:t>
      </w:r>
      <w:r w:rsidRPr="00EE2E7E">
        <w:rPr>
          <w:rFonts w:ascii="Arial" w:eastAsia="Times New Roman" w:hAnsi="Arial" w:cs="Arial"/>
          <w:color w:val="222222"/>
          <w:lang w:eastAsia="es-MX"/>
        </w:rPr>
        <w:t>, Q</w:t>
      </w:r>
      <w:r w:rsidR="00460282">
        <w:rPr>
          <w:rFonts w:ascii="Arial" w:eastAsia="Times New Roman" w:hAnsi="Arial" w:cs="Arial"/>
          <w:color w:val="222222"/>
          <w:lang w:eastAsia="es-MX"/>
        </w:rPr>
        <w:t>uintana Roo</w:t>
      </w:r>
      <w:r w:rsidRPr="00EE2E7E">
        <w:rPr>
          <w:rFonts w:ascii="Arial" w:eastAsia="Times New Roman" w:hAnsi="Arial" w:cs="Arial"/>
          <w:color w:val="222222"/>
          <w:lang w:eastAsia="es-MX"/>
        </w:rPr>
        <w:t>, S</w:t>
      </w:r>
      <w:r w:rsidR="00460282">
        <w:rPr>
          <w:rFonts w:ascii="Arial" w:eastAsia="Times New Roman" w:hAnsi="Arial" w:cs="Arial"/>
          <w:color w:val="222222"/>
          <w:lang w:eastAsia="es-MX"/>
        </w:rPr>
        <w:t>onora</w:t>
      </w:r>
      <w:r w:rsidRPr="00EE2E7E">
        <w:rPr>
          <w:rFonts w:ascii="Arial" w:eastAsia="Times New Roman" w:hAnsi="Arial" w:cs="Arial"/>
          <w:color w:val="222222"/>
          <w:lang w:eastAsia="es-MX"/>
        </w:rPr>
        <w:t>. Cuando el puntaje o valor de una variable rebasa a la mediana del grupo por más de la desviación estándar, se considera superior; a la inversa, cuando es menor a la mediana en más de la desviación estándar, se considera un desempeño inferior. Si la diferencia respecto a la mediana es menor a la desviación estándar, se considera en el rango esperado.</w:t>
      </w:r>
    </w:p>
    <w:p w14:paraId="65C9277D" w14:textId="7F750000" w:rsidR="00EE2E7E" w:rsidRDefault="00EE2E7E"/>
    <w:p w14:paraId="468E0692" w14:textId="519EF192" w:rsidR="00EE2E7E" w:rsidRDefault="00EE2E7E"/>
    <w:p w14:paraId="7359442C" w14:textId="77777777" w:rsidR="00460282" w:rsidRPr="00460282" w:rsidRDefault="00460282" w:rsidP="00460282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460282">
        <w:rPr>
          <w:rFonts w:ascii="Arial" w:eastAsia="Times New Roman" w:hAnsi="Arial" w:cs="Arial"/>
          <w:color w:val="222222"/>
          <w:lang w:eastAsia="es-MX"/>
        </w:rPr>
        <w:t>Grupo 02 (PIB per cápita medio, menor a $150,000 y mayor o igual $95,000)</w:t>
      </w:r>
    </w:p>
    <w:p w14:paraId="103EE785" w14:textId="77777777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EE2E7E">
        <w:rPr>
          <w:rFonts w:ascii="Arial" w:eastAsia="Times New Roman" w:hAnsi="Arial" w:cs="Arial"/>
          <w:b/>
          <w:bCs/>
          <w:color w:val="222222"/>
          <w:lang w:eastAsia="es-MX"/>
        </w:rPr>
        <w:t>Fortalezas y debilidades</w:t>
      </w:r>
    </w:p>
    <w:p w14:paraId="58448C31" w14:textId="63E7A66C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 xml:space="preserve">El desempeño es relativo a </w:t>
      </w:r>
      <w:r>
        <w:rPr>
          <w:rFonts w:ascii="Arial" w:eastAsia="Times New Roman" w:hAnsi="Arial" w:cs="Arial"/>
          <w:color w:val="222222"/>
          <w:lang w:eastAsia="es-MX"/>
        </w:rPr>
        <w:t>once</w:t>
      </w:r>
      <w:r w:rsidRPr="00EE2E7E">
        <w:rPr>
          <w:rFonts w:ascii="Arial" w:eastAsia="Times New Roman" w:hAnsi="Arial" w:cs="Arial"/>
          <w:color w:val="222222"/>
          <w:lang w:eastAsia="es-MX"/>
        </w:rPr>
        <w:t xml:space="preserve"> entidades con un PIB per cápita (sin actividad petrolera) similar: </w:t>
      </w:r>
      <w:r>
        <w:rPr>
          <w:rFonts w:ascii="Arial" w:eastAsia="Times New Roman" w:hAnsi="Arial" w:cs="Arial"/>
          <w:color w:val="222222"/>
          <w:lang w:eastAsia="es-MX"/>
        </w:rPr>
        <w:t>C</w:t>
      </w:r>
      <w:r w:rsidR="00460282">
        <w:rPr>
          <w:rFonts w:ascii="Arial" w:eastAsia="Times New Roman" w:hAnsi="Arial" w:cs="Arial"/>
          <w:color w:val="222222"/>
          <w:lang w:eastAsia="es-MX"/>
        </w:rPr>
        <w:t>ampeche</w:t>
      </w:r>
      <w:r>
        <w:rPr>
          <w:rFonts w:ascii="Arial" w:eastAsia="Times New Roman" w:hAnsi="Arial" w:cs="Arial"/>
          <w:color w:val="222222"/>
          <w:lang w:eastAsia="es-MX"/>
        </w:rPr>
        <w:t>, C</w:t>
      </w:r>
      <w:r w:rsidR="00460282">
        <w:rPr>
          <w:rFonts w:ascii="Arial" w:eastAsia="Times New Roman" w:hAnsi="Arial" w:cs="Arial"/>
          <w:color w:val="222222"/>
          <w:lang w:eastAsia="es-MX"/>
        </w:rPr>
        <w:t>olima</w:t>
      </w:r>
      <w:r>
        <w:rPr>
          <w:rFonts w:ascii="Arial" w:eastAsia="Times New Roman" w:hAnsi="Arial" w:cs="Arial"/>
          <w:color w:val="222222"/>
          <w:lang w:eastAsia="es-MX"/>
        </w:rPr>
        <w:t>, D</w:t>
      </w:r>
      <w:r w:rsidR="00460282">
        <w:rPr>
          <w:rFonts w:ascii="Arial" w:eastAsia="Times New Roman" w:hAnsi="Arial" w:cs="Arial"/>
          <w:color w:val="222222"/>
          <w:lang w:eastAsia="es-MX"/>
        </w:rPr>
        <w:t>urango</w:t>
      </w:r>
      <w:r>
        <w:rPr>
          <w:rFonts w:ascii="Arial" w:eastAsia="Times New Roman" w:hAnsi="Arial" w:cs="Arial"/>
          <w:color w:val="222222"/>
          <w:lang w:eastAsia="es-MX"/>
        </w:rPr>
        <w:t>, G</w:t>
      </w:r>
      <w:r w:rsidR="00460282">
        <w:rPr>
          <w:rFonts w:ascii="Arial" w:eastAsia="Times New Roman" w:hAnsi="Arial" w:cs="Arial"/>
          <w:color w:val="222222"/>
          <w:lang w:eastAsia="es-MX"/>
        </w:rPr>
        <w:t>uanajuato</w:t>
      </w:r>
      <w:r>
        <w:rPr>
          <w:rFonts w:ascii="Arial" w:eastAsia="Times New Roman" w:hAnsi="Arial" w:cs="Arial"/>
          <w:color w:val="222222"/>
          <w:lang w:eastAsia="es-MX"/>
        </w:rPr>
        <w:t>, J</w:t>
      </w:r>
      <w:r w:rsidR="00460282">
        <w:rPr>
          <w:rFonts w:ascii="Arial" w:eastAsia="Times New Roman" w:hAnsi="Arial" w:cs="Arial"/>
          <w:color w:val="222222"/>
          <w:lang w:eastAsia="es-MX"/>
        </w:rPr>
        <w:t>alisco</w:t>
      </w:r>
      <w:r>
        <w:rPr>
          <w:rFonts w:ascii="Arial" w:eastAsia="Times New Roman" w:hAnsi="Arial" w:cs="Arial"/>
          <w:color w:val="222222"/>
          <w:lang w:eastAsia="es-MX"/>
        </w:rPr>
        <w:t>, M</w:t>
      </w:r>
      <w:r w:rsidR="00460282">
        <w:rPr>
          <w:rFonts w:ascii="Arial" w:eastAsia="Times New Roman" w:hAnsi="Arial" w:cs="Arial"/>
          <w:color w:val="222222"/>
          <w:lang w:eastAsia="es-MX"/>
        </w:rPr>
        <w:t>orelos</w:t>
      </w:r>
      <w:r>
        <w:rPr>
          <w:rFonts w:ascii="Arial" w:eastAsia="Times New Roman" w:hAnsi="Arial" w:cs="Arial"/>
          <w:color w:val="222222"/>
          <w:lang w:eastAsia="es-MX"/>
        </w:rPr>
        <w:t>, N</w:t>
      </w:r>
      <w:r w:rsidR="00460282">
        <w:rPr>
          <w:rFonts w:ascii="Arial" w:eastAsia="Times New Roman" w:hAnsi="Arial" w:cs="Arial"/>
          <w:color w:val="222222"/>
          <w:lang w:eastAsia="es-MX"/>
        </w:rPr>
        <w:t>ayarit</w:t>
      </w:r>
      <w:r>
        <w:rPr>
          <w:rFonts w:ascii="Arial" w:eastAsia="Times New Roman" w:hAnsi="Arial" w:cs="Arial"/>
          <w:color w:val="222222"/>
          <w:lang w:eastAsia="es-MX"/>
        </w:rPr>
        <w:t>, S</w:t>
      </w:r>
      <w:r w:rsidR="00460282">
        <w:rPr>
          <w:rFonts w:ascii="Arial" w:eastAsia="Times New Roman" w:hAnsi="Arial" w:cs="Arial"/>
          <w:color w:val="222222"/>
          <w:lang w:eastAsia="es-MX"/>
        </w:rPr>
        <w:t>an Luís Potosí</w:t>
      </w:r>
      <w:r>
        <w:rPr>
          <w:rFonts w:ascii="Arial" w:eastAsia="Times New Roman" w:hAnsi="Arial" w:cs="Arial"/>
          <w:color w:val="222222"/>
          <w:lang w:eastAsia="es-MX"/>
        </w:rPr>
        <w:t>, S</w:t>
      </w:r>
      <w:r w:rsidR="00460282">
        <w:rPr>
          <w:rFonts w:ascii="Arial" w:eastAsia="Times New Roman" w:hAnsi="Arial" w:cs="Arial"/>
          <w:color w:val="222222"/>
          <w:lang w:eastAsia="es-MX"/>
        </w:rPr>
        <w:t>inaloa</w:t>
      </w:r>
      <w:r>
        <w:rPr>
          <w:rFonts w:ascii="Arial" w:eastAsia="Times New Roman" w:hAnsi="Arial" w:cs="Arial"/>
          <w:color w:val="222222"/>
          <w:lang w:eastAsia="es-MX"/>
        </w:rPr>
        <w:t>, T</w:t>
      </w:r>
      <w:r w:rsidR="00460282">
        <w:rPr>
          <w:rFonts w:ascii="Arial" w:eastAsia="Times New Roman" w:hAnsi="Arial" w:cs="Arial"/>
          <w:color w:val="222222"/>
          <w:lang w:eastAsia="es-MX"/>
        </w:rPr>
        <w:t>amaulipas</w:t>
      </w:r>
      <w:r>
        <w:rPr>
          <w:rFonts w:ascii="Arial" w:eastAsia="Times New Roman" w:hAnsi="Arial" w:cs="Arial"/>
          <w:color w:val="222222"/>
          <w:lang w:eastAsia="es-MX"/>
        </w:rPr>
        <w:t>, Y</w:t>
      </w:r>
      <w:r w:rsidR="00460282">
        <w:rPr>
          <w:rFonts w:ascii="Arial" w:eastAsia="Times New Roman" w:hAnsi="Arial" w:cs="Arial"/>
          <w:color w:val="222222"/>
          <w:lang w:eastAsia="es-MX"/>
        </w:rPr>
        <w:t>ucatán</w:t>
      </w:r>
      <w:r w:rsidRPr="00EE2E7E">
        <w:rPr>
          <w:rFonts w:ascii="Arial" w:eastAsia="Times New Roman" w:hAnsi="Arial" w:cs="Arial"/>
          <w:color w:val="222222"/>
          <w:lang w:eastAsia="es-MX"/>
        </w:rPr>
        <w:t>. Cuando el puntaje o valor de una variable rebasa a la mediana del grupo por más de la desviación estándar, se considera superior; a la inversa, cuando es menor a la mediana en más de la desviación estándar, se considera un desempeño inferior. Si la diferencia respecto a la mediana es menor a la desviación estándar, se considera en el rango esperado.</w:t>
      </w:r>
    </w:p>
    <w:p w14:paraId="59A64268" w14:textId="71549A83" w:rsidR="00EE2E7E" w:rsidRDefault="00EE2E7E"/>
    <w:p w14:paraId="440EF027" w14:textId="77777777" w:rsidR="00460282" w:rsidRPr="00460282" w:rsidRDefault="00460282" w:rsidP="00460282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460282">
        <w:rPr>
          <w:rFonts w:ascii="Arial" w:eastAsia="Times New Roman" w:hAnsi="Arial" w:cs="Arial"/>
          <w:color w:val="222222"/>
          <w:lang w:eastAsia="es-MX"/>
        </w:rPr>
        <w:t>Grupo 03 (PIB per cápita bajo, menor a $95,000)</w:t>
      </w:r>
    </w:p>
    <w:p w14:paraId="7EDF089C" w14:textId="77777777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b/>
          <w:bCs/>
          <w:color w:val="222222"/>
          <w:lang w:eastAsia="es-MX"/>
        </w:rPr>
      </w:pPr>
      <w:r w:rsidRPr="00EE2E7E">
        <w:rPr>
          <w:rFonts w:ascii="Arial" w:eastAsia="Times New Roman" w:hAnsi="Arial" w:cs="Arial"/>
          <w:b/>
          <w:bCs/>
          <w:color w:val="222222"/>
          <w:lang w:eastAsia="es-MX"/>
        </w:rPr>
        <w:t>Fortalezas y debilidades</w:t>
      </w:r>
    </w:p>
    <w:p w14:paraId="4D5A40A2" w14:textId="5CAFCC86" w:rsidR="00EE2E7E" w:rsidRPr="00EE2E7E" w:rsidRDefault="00EE2E7E" w:rsidP="00EE2E7E">
      <w:pPr>
        <w:shd w:val="clear" w:color="auto" w:fill="FFFFFF"/>
        <w:rPr>
          <w:rFonts w:ascii="Arial" w:eastAsia="Times New Roman" w:hAnsi="Arial" w:cs="Arial"/>
          <w:color w:val="222222"/>
          <w:lang w:eastAsia="es-MX"/>
        </w:rPr>
      </w:pPr>
      <w:r w:rsidRPr="00EE2E7E">
        <w:rPr>
          <w:rFonts w:ascii="Arial" w:eastAsia="Times New Roman" w:hAnsi="Arial" w:cs="Arial"/>
          <w:color w:val="222222"/>
          <w:lang w:eastAsia="es-MX"/>
        </w:rPr>
        <w:t xml:space="preserve">El desempeño es relativo a </w:t>
      </w:r>
      <w:r>
        <w:rPr>
          <w:rFonts w:ascii="Arial" w:eastAsia="Times New Roman" w:hAnsi="Arial" w:cs="Arial"/>
          <w:color w:val="222222"/>
          <w:lang w:eastAsia="es-MX"/>
        </w:rPr>
        <w:t>once</w:t>
      </w:r>
      <w:r w:rsidRPr="00EE2E7E">
        <w:rPr>
          <w:rFonts w:ascii="Arial" w:eastAsia="Times New Roman" w:hAnsi="Arial" w:cs="Arial"/>
          <w:color w:val="222222"/>
          <w:lang w:eastAsia="es-MX"/>
        </w:rPr>
        <w:t xml:space="preserve"> entidades con un PIB per cápita (sin actividad petrolera) similar: </w:t>
      </w:r>
      <w:r>
        <w:rPr>
          <w:rFonts w:ascii="Arial" w:eastAsia="Times New Roman" w:hAnsi="Arial" w:cs="Arial"/>
          <w:color w:val="222222"/>
          <w:lang w:eastAsia="es-MX"/>
        </w:rPr>
        <w:t>C</w:t>
      </w:r>
      <w:r w:rsidR="00460282">
        <w:rPr>
          <w:rFonts w:ascii="Arial" w:eastAsia="Times New Roman" w:hAnsi="Arial" w:cs="Arial"/>
          <w:color w:val="222222"/>
          <w:lang w:eastAsia="es-MX"/>
        </w:rPr>
        <w:t>hiapas</w:t>
      </w:r>
      <w:r>
        <w:rPr>
          <w:rFonts w:ascii="Arial" w:eastAsia="Times New Roman" w:hAnsi="Arial" w:cs="Arial"/>
          <w:color w:val="222222"/>
          <w:lang w:eastAsia="es-MX"/>
        </w:rPr>
        <w:t>, G</w:t>
      </w:r>
      <w:r w:rsidR="00460282">
        <w:rPr>
          <w:rFonts w:ascii="Arial" w:eastAsia="Times New Roman" w:hAnsi="Arial" w:cs="Arial"/>
          <w:color w:val="222222"/>
          <w:lang w:eastAsia="es-MX"/>
        </w:rPr>
        <w:t>uerrero</w:t>
      </w:r>
      <w:r>
        <w:rPr>
          <w:rFonts w:ascii="Arial" w:eastAsia="Times New Roman" w:hAnsi="Arial" w:cs="Arial"/>
          <w:color w:val="222222"/>
          <w:lang w:eastAsia="es-MX"/>
        </w:rPr>
        <w:t>, H</w:t>
      </w:r>
      <w:r w:rsidR="00460282">
        <w:rPr>
          <w:rFonts w:ascii="Arial" w:eastAsia="Times New Roman" w:hAnsi="Arial" w:cs="Arial"/>
          <w:color w:val="222222"/>
          <w:lang w:eastAsia="es-MX"/>
        </w:rPr>
        <w:t>idalgo</w:t>
      </w:r>
      <w:r>
        <w:rPr>
          <w:rFonts w:ascii="Arial" w:eastAsia="Times New Roman" w:hAnsi="Arial" w:cs="Arial"/>
          <w:color w:val="222222"/>
          <w:lang w:eastAsia="es-MX"/>
        </w:rPr>
        <w:t xml:space="preserve">, </w:t>
      </w:r>
      <w:r w:rsidR="00460282">
        <w:rPr>
          <w:rFonts w:ascii="Arial" w:eastAsia="Times New Roman" w:hAnsi="Arial" w:cs="Arial"/>
          <w:color w:val="222222"/>
          <w:lang w:eastAsia="es-MX"/>
        </w:rPr>
        <w:t>Estado de México</w:t>
      </w:r>
      <w:r>
        <w:rPr>
          <w:rFonts w:ascii="Arial" w:eastAsia="Times New Roman" w:hAnsi="Arial" w:cs="Arial"/>
          <w:color w:val="222222"/>
          <w:lang w:eastAsia="es-MX"/>
        </w:rPr>
        <w:t>, M</w:t>
      </w:r>
      <w:r w:rsidR="00460282">
        <w:rPr>
          <w:rFonts w:ascii="Arial" w:eastAsia="Times New Roman" w:hAnsi="Arial" w:cs="Arial"/>
          <w:color w:val="222222"/>
          <w:lang w:eastAsia="es-MX"/>
        </w:rPr>
        <w:t>ichoacán</w:t>
      </w:r>
      <w:r>
        <w:rPr>
          <w:rFonts w:ascii="Arial" w:eastAsia="Times New Roman" w:hAnsi="Arial" w:cs="Arial"/>
          <w:color w:val="222222"/>
          <w:lang w:eastAsia="es-MX"/>
        </w:rPr>
        <w:t>, O</w:t>
      </w:r>
      <w:r w:rsidR="00460282">
        <w:rPr>
          <w:rFonts w:ascii="Arial" w:eastAsia="Times New Roman" w:hAnsi="Arial" w:cs="Arial"/>
          <w:color w:val="222222"/>
          <w:lang w:eastAsia="es-MX"/>
        </w:rPr>
        <w:t>axaca</w:t>
      </w:r>
      <w:r>
        <w:rPr>
          <w:rFonts w:ascii="Arial" w:eastAsia="Times New Roman" w:hAnsi="Arial" w:cs="Arial"/>
          <w:color w:val="222222"/>
          <w:lang w:eastAsia="es-MX"/>
        </w:rPr>
        <w:t>, P</w:t>
      </w:r>
      <w:r w:rsidR="00460282">
        <w:rPr>
          <w:rFonts w:ascii="Arial" w:eastAsia="Times New Roman" w:hAnsi="Arial" w:cs="Arial"/>
          <w:color w:val="222222"/>
          <w:lang w:eastAsia="es-MX"/>
        </w:rPr>
        <w:t>uebla</w:t>
      </w:r>
      <w:r>
        <w:rPr>
          <w:rFonts w:ascii="Arial" w:eastAsia="Times New Roman" w:hAnsi="Arial" w:cs="Arial"/>
          <w:color w:val="222222"/>
          <w:lang w:eastAsia="es-MX"/>
        </w:rPr>
        <w:t>, T</w:t>
      </w:r>
      <w:r w:rsidR="00460282">
        <w:rPr>
          <w:rFonts w:ascii="Arial" w:eastAsia="Times New Roman" w:hAnsi="Arial" w:cs="Arial"/>
          <w:color w:val="222222"/>
          <w:lang w:eastAsia="es-MX"/>
        </w:rPr>
        <w:t>abasco</w:t>
      </w:r>
      <w:r>
        <w:rPr>
          <w:rFonts w:ascii="Arial" w:eastAsia="Times New Roman" w:hAnsi="Arial" w:cs="Arial"/>
          <w:color w:val="222222"/>
          <w:lang w:eastAsia="es-MX"/>
        </w:rPr>
        <w:t>, T</w:t>
      </w:r>
      <w:r w:rsidR="00460282">
        <w:rPr>
          <w:rFonts w:ascii="Arial" w:eastAsia="Times New Roman" w:hAnsi="Arial" w:cs="Arial"/>
          <w:color w:val="222222"/>
          <w:lang w:eastAsia="es-MX"/>
        </w:rPr>
        <w:t>laxcala</w:t>
      </w:r>
      <w:r>
        <w:rPr>
          <w:rFonts w:ascii="Arial" w:eastAsia="Times New Roman" w:hAnsi="Arial" w:cs="Arial"/>
          <w:color w:val="222222"/>
          <w:lang w:eastAsia="es-MX"/>
        </w:rPr>
        <w:t>, V</w:t>
      </w:r>
      <w:r w:rsidR="00460282">
        <w:rPr>
          <w:rFonts w:ascii="Arial" w:eastAsia="Times New Roman" w:hAnsi="Arial" w:cs="Arial"/>
          <w:color w:val="222222"/>
          <w:lang w:eastAsia="es-MX"/>
        </w:rPr>
        <w:t>eracruz</w:t>
      </w:r>
      <w:r>
        <w:rPr>
          <w:rFonts w:ascii="Arial" w:eastAsia="Times New Roman" w:hAnsi="Arial" w:cs="Arial"/>
          <w:color w:val="222222"/>
          <w:lang w:eastAsia="es-MX"/>
        </w:rPr>
        <w:t>, Z</w:t>
      </w:r>
      <w:r w:rsidR="00460282">
        <w:rPr>
          <w:rFonts w:ascii="Arial" w:eastAsia="Times New Roman" w:hAnsi="Arial" w:cs="Arial"/>
          <w:color w:val="222222"/>
          <w:lang w:eastAsia="es-MX"/>
        </w:rPr>
        <w:t>acatecas</w:t>
      </w:r>
      <w:r w:rsidRPr="00EE2E7E">
        <w:rPr>
          <w:rFonts w:ascii="Arial" w:eastAsia="Times New Roman" w:hAnsi="Arial" w:cs="Arial"/>
          <w:color w:val="222222"/>
          <w:lang w:eastAsia="es-MX"/>
        </w:rPr>
        <w:t>. Cuando el puntaje o valor de una variable rebasa a la mediana del grupo por más de la desviación estándar, se considera superior; a la inversa, cuando es menor a la mediana en más de la desviación estándar, se considera un desempeño inferior. Si la diferencia respecto a la mediana es menor a la desviación estándar, se considera en el rango esperado.</w:t>
      </w:r>
    </w:p>
    <w:p w14:paraId="55B8961D" w14:textId="77777777" w:rsidR="00EE2E7E" w:rsidRDefault="00EE2E7E"/>
    <w:p w14:paraId="5ECE5DBE" w14:textId="77777777" w:rsidR="00EE2E7E" w:rsidRPr="00EE2E7E" w:rsidRDefault="00EE2E7E"/>
    <w:sectPr w:rsidR="00EE2E7E" w:rsidRPr="00EE2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7E"/>
    <w:rsid w:val="00460282"/>
    <w:rsid w:val="00EE2E7E"/>
    <w:rsid w:val="00EE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245C7"/>
  <w15:chartTrackingRefBased/>
  <w15:docId w15:val="{CE96248D-B4C5-5A44-95BF-D351AD42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Guzman Martinez</dc:creator>
  <cp:keywords/>
  <dc:description/>
  <cp:lastModifiedBy>Katia Guzman Martinez</cp:lastModifiedBy>
  <cp:revision>2</cp:revision>
  <dcterms:created xsi:type="dcterms:W3CDTF">2021-11-04T22:24:00Z</dcterms:created>
  <dcterms:modified xsi:type="dcterms:W3CDTF">2021-11-09T20:22:00Z</dcterms:modified>
</cp:coreProperties>
</file>