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/>
          <w:color w:val="06113C"/>
          <w:sz w:val="30"/>
          <w:szCs w:val="30"/>
        </w:rPr>
        <w:t xml:space="preserve">SODIQ SCHOOL</w:t>
      </w:r>
    </w:p>
    <w:p>
      <w:pPr>
        <w:spacing w:after="1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6B7280"/>
          <w:sz w:val="20"/>
          <w:szCs w:val="20"/>
        </w:rPr>
        <w:t xml:space="preserve">Tanqidiy fikrlash · Qabul imtihoni</w:t>
      </w:r>
    </w:p>
    <w:p>
      <w:pPr>
        <w:pBdr>
          <w:bottom w:val="single" w:color="FF8A32" w:sz="14" w:space="6"/>
        </w:pBdr>
        <w:spacing w:after="6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6113C"/>
          <w:sz w:val="26"/>
          <w:szCs w:val="26"/>
        </w:rPr>
        <w:t xml:space="preserve">5-SINF · OʼQITUVCHI QOʼLLANMASI VA KALIT</w:t>
      </w:r>
    </w:p>
    <w:p>
      <w:pPr>
        <w:spacing w:after="60" w:before="120" w:line="252" w:lineRule="atLeast"/>
        <w:jc w:val="center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7280"/>
          <w:sz w:val="18"/>
          <w:szCs w:val="18"/>
        </w:rPr>
        <w:t xml:space="preserve">Javoblar kaliti · Batafsil yechimlar · Koʼnikmalar tahlili · Ekspert bahosi</w:t>
      </w:r>
    </w:p>
    <w:p>
      <w:pPr>
        <w:pStyle w:val="Heading1"/>
        <w:pBdr>
          <w:bottom w:val="single" w:color="FF8A32" w:sz="10" w:space="3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6113C"/>
          <w:sz w:val="30"/>
          <w:szCs w:val="30"/>
        </w:rPr>
        <w:t xml:space="preserve">1. Umumiy maʼlumot</w:t>
      </w:r>
    </w:p>
    <w:p>
      <w:pPr>
        <w:spacing w:after="90" w:before="0" w:line="252" w:lineRule="atLeas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Ushbu qoʼllanma «Tanqidiy fikrlash» qabul imtihonining 5-sinf variantiga moʼljallangan. U har bir savolning toʼgʼri javobi, batafsil ishlanishi, oʼlchanadigan kognitiv koʼnikmalar va xalqaro standartlar bilan mosligini taqdim etadi.</w:t>
      </w:r>
    </w:p>
    <w:p>
      <w:pPr>
        <w:spacing w:after="90" w:before="0" w:line="252" w:lineRule="atLeas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Imtihon faqat bilimni emas, balki fikrlash jarayonini oʼlchaydi: har bir savol qonuniyatni topish, mantiqiy xulosa chiqarish yoki mulohazani baholashni talab qiladi. Savollar takrorlanmaydi — har biri alohida kognitiv koʼnikmaga qaratilgan.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8"/>
                <w:szCs w:val="18"/>
              </w:rPr>
              <w:t xml:space="preserve">Savollar soni</w:t>
            </w:r>
          </w:p>
        </w:tc>
        <w:tc>
          <w:tcPr>
            <w:tcW w:type="dxa" w:w="60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10 ta</w:t>
            </w:r>
          </w:p>
        </w:tc>
      </w:tr>
      <w:tr>
        <w:tc>
          <w:tcPr>
            <w:tcW w:type="dxa" w:w="30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8"/>
                <w:szCs w:val="18"/>
              </w:rPr>
              <w:t xml:space="preserve">Umumiy ball</w:t>
            </w:r>
          </w:p>
        </w:tc>
        <w:tc>
          <w:tcPr>
            <w:tcW w:type="dxa" w:w="60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100 ball</w:t>
            </w:r>
          </w:p>
        </w:tc>
      </w:tr>
      <w:tr>
        <w:tc>
          <w:tcPr>
            <w:tcW w:type="dxa" w:w="30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8"/>
                <w:szCs w:val="18"/>
              </w:rPr>
              <w:t xml:space="preserve">Ball sxemasi</w:t>
            </w:r>
          </w:p>
        </w:tc>
        <w:tc>
          <w:tcPr>
            <w:tcW w:type="dxa" w:w="60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6·6·6·10·10·10·10·10·16·16</w:t>
            </w:r>
          </w:p>
        </w:tc>
      </w:tr>
      <w:tr>
        <w:tc>
          <w:tcPr>
            <w:tcW w:type="dxa" w:w="30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8"/>
                <w:szCs w:val="18"/>
              </w:rPr>
              <w:t xml:space="preserve">Tavsiya etilgan vaqt</w:t>
            </w:r>
          </w:p>
        </w:tc>
        <w:tc>
          <w:tcPr>
            <w:tcW w:type="dxa" w:w="60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60 daqiqa</w:t>
            </w:r>
          </w:p>
        </w:tc>
      </w:tr>
      <w:tr>
        <w:tc>
          <w:tcPr>
            <w:tcW w:type="dxa" w:w="30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8"/>
                <w:szCs w:val="18"/>
              </w:rPr>
              <w:t xml:space="preserve">Til</w:t>
            </w:r>
          </w:p>
        </w:tc>
        <w:tc>
          <w:tcPr>
            <w:tcW w:type="dxa" w:w="60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Oʼzbek (lotin) / Rus (kirill) — ikki tilli</w:t>
            </w:r>
          </w:p>
        </w:tc>
      </w:tr>
    </w:tbl>
    <w:p>
      <w:pPr>
        <w:pStyle w:val="Heading1"/>
        <w:pBdr>
          <w:bottom w:val="single" w:color="FF8A32" w:sz="10" w:space="3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6113C"/>
          <w:sz w:val="30"/>
          <w:szCs w:val="30"/>
        </w:rPr>
        <w:t xml:space="preserve">2. Tezkor javoblar kaliti</w:t>
      </w:r>
    </w:p>
    <w:p>
      <w:pPr>
        <w:spacing w:after="100" w:before="0" w:line="252" w:lineRule="atLeas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7280"/>
          <w:sz w:val="18"/>
          <w:szCs w:val="18"/>
        </w:rPr>
        <w:t xml:space="preserve">Toʼgʼri javoblar yashil rangda belgilangan.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2826"/>
        <w:gridCol w:w="1600"/>
      </w:tblGrid>
      <w:tr>
        <w:trPr>
          <w:tblHeader/>
        </w:trPr>
        <w:tc>
          <w:tcPr>
            <w:tcW w:type="dxa" w:w="10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0B2A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Savol</w:t>
            </w:r>
          </w:p>
        </w:tc>
        <w:tc>
          <w:tcPr>
            <w:tcW w:type="dxa" w:w="36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0B2A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28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0B2A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Toʼgʼri javob</w:t>
            </w:r>
          </w:p>
        </w:tc>
        <w:tc>
          <w:tcPr>
            <w:tcW w:type="dxa" w:w="16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0B2A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Ball</w:t>
            </w:r>
          </w:p>
        </w:tc>
      </w:tr>
      <w:tr>
        <w:tc>
          <w:tcPr>
            <w:tcW w:type="dxa" w:w="10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Sonli ketma-ketlik</w:t>
            </w:r>
          </w:p>
        </w:tc>
        <w:tc>
          <w:tcPr>
            <w:tcW w:type="dxa" w:w="28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E5F4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B)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42</w:t>
            </w:r>
          </w:p>
        </w:tc>
        <w:tc>
          <w:tcPr>
            <w:tcW w:type="dxa" w:w="16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0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Mantiqiy tartiblash</w:t>
            </w:r>
          </w:p>
        </w:tc>
        <w:tc>
          <w:tcPr>
            <w:tcW w:type="dxa" w:w="28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E5F4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C)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Dilnoza, Aziza, Bobur</w:t>
            </w:r>
          </w:p>
        </w:tc>
        <w:tc>
          <w:tcPr>
            <w:tcW w:type="dxa" w:w="16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0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Vizual qonuniyat (rasm)</w:t>
            </w:r>
          </w:p>
        </w:tc>
        <w:tc>
          <w:tcPr>
            <w:tcW w:type="dxa" w:w="28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E5F4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A)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yuqoriga</w:t>
            </w:r>
          </w:p>
        </w:tc>
        <w:tc>
          <w:tcPr>
            <w:tcW w:type="dxa" w:w="16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0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Diagramma tahlili (rasm)</w:t>
            </w:r>
          </w:p>
        </w:tc>
        <w:tc>
          <w:tcPr>
            <w:tcW w:type="dxa" w:w="28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E5F4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B)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Chorshanba va Payshanba</w:t>
            </w:r>
          </w:p>
        </w:tc>
        <w:tc>
          <w:tcPr>
            <w:tcW w:type="dxa" w:w="16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10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Tanqidiy fikrlash (ssenariy)</w:t>
            </w:r>
          </w:p>
        </w:tc>
        <w:tc>
          <w:tcPr>
            <w:tcW w:type="dxa" w:w="28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E5F4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A)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sabab-natija bogʼliqligi yoʼq; tasodif</w:t>
            </w:r>
          </w:p>
        </w:tc>
        <w:tc>
          <w:tcPr>
            <w:tcW w:type="dxa" w:w="16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10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Strategiya / optimallashtirish</w:t>
            </w:r>
          </w:p>
        </w:tc>
        <w:tc>
          <w:tcPr>
            <w:tcW w:type="dxa" w:w="28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E5F4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B)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10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Mantiqiy jadval</w:t>
            </w:r>
          </w:p>
        </w:tc>
        <w:tc>
          <w:tcPr>
            <w:tcW w:type="dxa" w:w="28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E5F4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D)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suzish</w:t>
            </w:r>
          </w:p>
        </w:tc>
        <w:tc>
          <w:tcPr>
            <w:tcW w:type="dxa" w:w="16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10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Fazoviy tasavvur (rasm)</w:t>
            </w:r>
          </w:p>
        </w:tc>
        <w:tc>
          <w:tcPr>
            <w:tcW w:type="dxa" w:w="28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E5F4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C)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10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36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Abstrakt matritsa (rasm)</w:t>
            </w:r>
          </w:p>
        </w:tc>
        <w:tc>
          <w:tcPr>
            <w:tcW w:type="dxa" w:w="28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E5F4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A)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ichida 3 nuqtali uchburchak</w:t>
            </w:r>
          </w:p>
        </w:tc>
        <w:tc>
          <w:tcPr>
            <w:tcW w:type="dxa" w:w="16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10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Tizimli sanash / kombinatorika</w:t>
            </w:r>
          </w:p>
        </w:tc>
        <w:tc>
          <w:tcPr>
            <w:tcW w:type="dxa" w:w="28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E5F4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B)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16</w:t>
            </w:r>
          </w:p>
        </w:tc>
      </w:tr>
    </w:tbl>
    <w:p>
      <w:pPr>
        <w:pStyle w:val="Heading1"/>
        <w:pBdr>
          <w:bottom w:val="single" w:color="FF8A32" w:sz="10" w:space="3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6113C"/>
          <w:sz w:val="30"/>
          <w:szCs w:val="30"/>
        </w:rPr>
        <w:t xml:space="preserve">3. Test Blueprint (tuzilma jadvali)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2300"/>
        <w:gridCol w:w="1900"/>
        <w:gridCol w:w="1500"/>
        <w:gridCol w:w="1240"/>
        <w:gridCol w:w="1326"/>
      </w:tblGrid>
      <w:tr>
        <w:trPr>
          <w:tblHeader/>
        </w:trPr>
        <w:tc>
          <w:tcPr>
            <w:tcW w:type="dxa" w:w="76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0B2A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23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0B2A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19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0B2A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Mavzu yoʼnalishi</w:t>
            </w:r>
          </w:p>
        </w:tc>
        <w:tc>
          <w:tcPr>
            <w:tcW w:type="dxa" w:w="15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0B2A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Asosiy koʼnikma</w:t>
            </w:r>
          </w:p>
        </w:tc>
        <w:tc>
          <w:tcPr>
            <w:tcW w:type="dxa" w:w="124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0B2A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Bloom</w:t>
            </w:r>
          </w:p>
        </w:tc>
        <w:tc>
          <w:tcPr>
            <w:tcW w:type="dxa" w:w="13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0B2A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Qiyinlik</w:t>
            </w:r>
          </w:p>
        </w:tc>
      </w:tr>
      <w:tr>
        <w:tc>
          <w:tcPr>
            <w:tcW w:type="dxa" w:w="76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Sonli ketma-ketlik</w:t>
            </w:r>
          </w:p>
        </w:tc>
        <w:tc>
          <w:tcPr>
            <w:tcW w:type="dxa" w:w="19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Algebraik fikrlash / qonuniyatlar</w:t>
            </w:r>
          </w:p>
        </w:tc>
        <w:tc>
          <w:tcPr>
            <w:tcW w:type="dxa" w:w="15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Qonuniyatni aniqlash</w:t>
            </w:r>
          </w:p>
        </w:tc>
        <w:tc>
          <w:tcPr>
            <w:tcW w:type="dxa" w:w="124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Analyze</w:t>
            </w:r>
          </w:p>
        </w:tc>
        <w:tc>
          <w:tcPr>
            <w:tcW w:type="dxa" w:w="13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860B"/>
                <w:sz w:val="16"/>
                <w:szCs w:val="16"/>
              </w:rPr>
              <w:t xml:space="preserve">OʼRTA</w:t>
            </w:r>
          </w:p>
        </w:tc>
      </w:tr>
      <w:tr>
        <w:tc>
          <w:tcPr>
            <w:tcW w:type="dxa" w:w="76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Mantiqiy tartiblash</w:t>
            </w:r>
          </w:p>
        </w:tc>
        <w:tc>
          <w:tcPr>
            <w:tcW w:type="dxa" w:w="19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Deduktiv mantiq / tranzitivlik</w:t>
            </w:r>
          </w:p>
        </w:tc>
        <w:tc>
          <w:tcPr>
            <w:tcW w:type="dxa" w:w="15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Mantiqiy xulosa chiqarish</w:t>
            </w:r>
          </w:p>
        </w:tc>
        <w:tc>
          <w:tcPr>
            <w:tcW w:type="dxa" w:w="124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Analyze</w:t>
            </w:r>
          </w:p>
        </w:tc>
        <w:tc>
          <w:tcPr>
            <w:tcW w:type="dxa" w:w="13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6"/>
                <w:szCs w:val="16"/>
              </w:rPr>
              <w:t xml:space="preserve">OSON</w:t>
            </w:r>
          </w:p>
        </w:tc>
      </w:tr>
      <w:tr>
        <w:tc>
          <w:tcPr>
            <w:tcW w:type="dxa" w:w="76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Vizual qonuniyat (rasm)</w:t>
            </w:r>
          </w:p>
        </w:tc>
        <w:tc>
          <w:tcPr>
            <w:tcW w:type="dxa" w:w="19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Noverbal mulohaza / fazoviy</w:t>
            </w:r>
          </w:p>
        </w:tc>
        <w:tc>
          <w:tcPr>
            <w:tcW w:type="dxa" w:w="15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Aqliy aylantirish</w:t>
            </w:r>
          </w:p>
        </w:tc>
        <w:tc>
          <w:tcPr>
            <w:tcW w:type="dxa" w:w="124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Apply</w:t>
            </w:r>
          </w:p>
        </w:tc>
        <w:tc>
          <w:tcPr>
            <w:tcW w:type="dxa" w:w="13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6"/>
                <w:szCs w:val="16"/>
              </w:rPr>
              <w:t xml:space="preserve">OSON</w:t>
            </w:r>
          </w:p>
        </w:tc>
      </w:tr>
      <w:tr>
        <w:tc>
          <w:tcPr>
            <w:tcW w:type="dxa" w:w="76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Diagramma tahlili (rasm)</w:t>
            </w:r>
          </w:p>
        </w:tc>
        <w:tc>
          <w:tcPr>
            <w:tcW w:type="dxa" w:w="19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Maʼlumotlar savodxonligi</w:t>
            </w:r>
          </w:p>
        </w:tc>
        <w:tc>
          <w:tcPr>
            <w:tcW w:type="dxa" w:w="15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Maʼlumotni talqin qilish</w:t>
            </w:r>
          </w:p>
        </w:tc>
        <w:tc>
          <w:tcPr>
            <w:tcW w:type="dxa" w:w="124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Analyze</w:t>
            </w:r>
          </w:p>
        </w:tc>
        <w:tc>
          <w:tcPr>
            <w:tcW w:type="dxa" w:w="13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6"/>
                <w:szCs w:val="16"/>
              </w:rPr>
              <w:t xml:space="preserve">OSON</w:t>
            </w:r>
          </w:p>
        </w:tc>
      </w:tr>
      <w:tr>
        <w:tc>
          <w:tcPr>
            <w:tcW w:type="dxa" w:w="76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Tanqidiy fikrlash (ssenariy)</w:t>
            </w:r>
          </w:p>
        </w:tc>
        <w:tc>
          <w:tcPr>
            <w:tcW w:type="dxa" w:w="19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Mantiqiy xatolar / sabab-natija</w:t>
            </w:r>
          </w:p>
        </w:tc>
        <w:tc>
          <w:tcPr>
            <w:tcW w:type="dxa" w:w="15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Tanqidiy baholash</w:t>
            </w:r>
          </w:p>
        </w:tc>
        <w:tc>
          <w:tcPr>
            <w:tcW w:type="dxa" w:w="124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Evaluate</w:t>
            </w:r>
          </w:p>
        </w:tc>
        <w:tc>
          <w:tcPr>
            <w:tcW w:type="dxa" w:w="13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860B"/>
                <w:sz w:val="16"/>
                <w:szCs w:val="16"/>
              </w:rPr>
              <w:t xml:space="preserve">OʼRTA</w:t>
            </w:r>
          </w:p>
        </w:tc>
      </w:tr>
      <w:tr>
        <w:tc>
          <w:tcPr>
            <w:tcW w:type="dxa" w:w="76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3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Strategiya / optimallashtirish</w:t>
            </w:r>
          </w:p>
        </w:tc>
        <w:tc>
          <w:tcPr>
            <w:tcW w:type="dxa" w:w="19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Algoritmik fikrlash</w:t>
            </w:r>
          </w:p>
        </w:tc>
        <w:tc>
          <w:tcPr>
            <w:tcW w:type="dxa" w:w="15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Strategik fikrlash</w:t>
            </w:r>
          </w:p>
        </w:tc>
        <w:tc>
          <w:tcPr>
            <w:tcW w:type="dxa" w:w="124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Analyze</w:t>
            </w:r>
          </w:p>
        </w:tc>
        <w:tc>
          <w:tcPr>
            <w:tcW w:type="dxa" w:w="13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0392B"/>
                <w:sz w:val="16"/>
                <w:szCs w:val="16"/>
              </w:rPr>
              <w:t xml:space="preserve">MURAKKAB</w:t>
            </w:r>
          </w:p>
        </w:tc>
      </w:tr>
      <w:tr>
        <w:tc>
          <w:tcPr>
            <w:tcW w:type="dxa" w:w="76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23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Mantiqiy jadval</w:t>
            </w:r>
          </w:p>
        </w:tc>
        <w:tc>
          <w:tcPr>
            <w:tcW w:type="dxa" w:w="19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Deduktiv mantiq / cheklovlar</w:t>
            </w:r>
          </w:p>
        </w:tc>
        <w:tc>
          <w:tcPr>
            <w:tcW w:type="dxa" w:w="15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Mantiqiy xulosa chiqarish</w:t>
            </w:r>
          </w:p>
        </w:tc>
        <w:tc>
          <w:tcPr>
            <w:tcW w:type="dxa" w:w="124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Analyze</w:t>
            </w:r>
          </w:p>
        </w:tc>
        <w:tc>
          <w:tcPr>
            <w:tcW w:type="dxa" w:w="13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860B"/>
                <w:sz w:val="16"/>
                <w:szCs w:val="16"/>
              </w:rPr>
              <w:t xml:space="preserve">OʼRTA</w:t>
            </w:r>
          </w:p>
        </w:tc>
      </w:tr>
      <w:tr>
        <w:tc>
          <w:tcPr>
            <w:tcW w:type="dxa" w:w="76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23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Fazoviy tasavvur (rasm)</w:t>
            </w:r>
          </w:p>
        </w:tc>
        <w:tc>
          <w:tcPr>
            <w:tcW w:type="dxa" w:w="19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Geometrik / fazoviy</w:t>
            </w:r>
          </w:p>
        </w:tc>
        <w:tc>
          <w:tcPr>
            <w:tcW w:type="dxa" w:w="15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Fazoviy tasavvur</w:t>
            </w:r>
          </w:p>
        </w:tc>
        <w:tc>
          <w:tcPr>
            <w:tcW w:type="dxa" w:w="124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Apply</w:t>
            </w:r>
          </w:p>
        </w:tc>
        <w:tc>
          <w:tcPr>
            <w:tcW w:type="dxa" w:w="13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860B"/>
                <w:sz w:val="16"/>
                <w:szCs w:val="16"/>
              </w:rPr>
              <w:t xml:space="preserve">OʼRTA</w:t>
            </w:r>
          </w:p>
        </w:tc>
      </w:tr>
      <w:tr>
        <w:tc>
          <w:tcPr>
            <w:tcW w:type="dxa" w:w="76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23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Abstrakt matritsa (rasm)</w:t>
            </w:r>
          </w:p>
        </w:tc>
        <w:tc>
          <w:tcPr>
            <w:tcW w:type="dxa" w:w="19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Noverbal / abstrakt mulohaza</w:t>
            </w:r>
          </w:p>
        </w:tc>
        <w:tc>
          <w:tcPr>
            <w:tcW w:type="dxa" w:w="15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Abstrakt mulohaza</w:t>
            </w:r>
          </w:p>
        </w:tc>
        <w:tc>
          <w:tcPr>
            <w:tcW w:type="dxa" w:w="124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Analyze</w:t>
            </w:r>
          </w:p>
        </w:tc>
        <w:tc>
          <w:tcPr>
            <w:tcW w:type="dxa" w:w="13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0392B"/>
                <w:sz w:val="16"/>
                <w:szCs w:val="16"/>
              </w:rPr>
              <w:t xml:space="preserve">MURAKKAB</w:t>
            </w:r>
          </w:p>
        </w:tc>
      </w:tr>
      <w:tr>
        <w:tc>
          <w:tcPr>
            <w:tcW w:type="dxa" w:w="76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23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Tizimli sanash / kombinatorika</w:t>
            </w:r>
          </w:p>
        </w:tc>
        <w:tc>
          <w:tcPr>
            <w:tcW w:type="dxa" w:w="19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Kombinatorika</w:t>
            </w:r>
          </w:p>
        </w:tc>
        <w:tc>
          <w:tcPr>
            <w:tcW w:type="dxa" w:w="15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Tizimli sanash</w:t>
            </w:r>
          </w:p>
        </w:tc>
        <w:tc>
          <w:tcPr>
            <w:tcW w:type="dxa" w:w="124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Analyze</w:t>
            </w:r>
          </w:p>
        </w:tc>
        <w:tc>
          <w:tcPr>
            <w:tcW w:type="dxa" w:w="13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860B"/>
                <w:sz w:val="16"/>
                <w:szCs w:val="16"/>
              </w:rPr>
              <w:t xml:space="preserve">OʼRTA</w:t>
            </w:r>
          </w:p>
        </w:tc>
      </w:tr>
    </w:tbl>
    <w:p>
      <w:pPr>
        <w:pStyle w:val="Heading1"/>
        <w:pBdr>
          <w:bottom w:val="single" w:color="FF8A32" w:sz="10" w:space="3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6113C"/>
          <w:sz w:val="30"/>
          <w:szCs w:val="30"/>
        </w:rPr>
        <w:t xml:space="preserve">4. Skills Blueprint (koʼnikmalar jadvali)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626"/>
        <w:gridCol w:w="3200"/>
      </w:tblGrid>
      <w:tr>
        <w:trPr>
          <w:tblHeader/>
        </w:trPr>
        <w:tc>
          <w:tcPr>
            <w:tcW w:type="dxa" w:w="42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0B2A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Koʼnikma</w:t>
            </w:r>
          </w:p>
        </w:tc>
        <w:tc>
          <w:tcPr>
            <w:tcW w:type="dxa" w:w="16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0B2A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Savollar soni</w:t>
            </w:r>
          </w:p>
        </w:tc>
        <w:tc>
          <w:tcPr>
            <w:tcW w:type="dxa" w:w="32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0B2A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Savollar</w:t>
            </w:r>
          </w:p>
        </w:tc>
      </w:tr>
      <w:tr>
        <w:tc>
          <w:tcPr>
            <w:tcW w:type="dxa" w:w="42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Qonuniyatni aniqlash (Pattern recognition)</w:t>
            </w:r>
          </w:p>
        </w:tc>
        <w:tc>
          <w:tcPr>
            <w:tcW w:type="dxa" w:w="16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Q1, Q3, Q9</w:t>
            </w:r>
          </w:p>
        </w:tc>
      </w:tr>
      <w:tr>
        <w:tc>
          <w:tcPr>
            <w:tcW w:type="dxa" w:w="42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Mantiqiy xulosa chiqarish (Logical deduction)</w:t>
            </w:r>
          </w:p>
        </w:tc>
        <w:tc>
          <w:tcPr>
            <w:tcW w:type="dxa" w:w="16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Q2, Q7</w:t>
            </w:r>
          </w:p>
        </w:tc>
      </w:tr>
      <w:tr>
        <w:tc>
          <w:tcPr>
            <w:tcW w:type="dxa" w:w="42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Maʼlumotni talqin qilish (Data interpretation)</w:t>
            </w:r>
          </w:p>
        </w:tc>
        <w:tc>
          <w:tcPr>
            <w:tcW w:type="dxa" w:w="16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Q4</w:t>
            </w:r>
          </w:p>
        </w:tc>
      </w:tr>
      <w:tr>
        <w:tc>
          <w:tcPr>
            <w:tcW w:type="dxa" w:w="42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Tanqidiy baholash (Critical evaluation)</w:t>
            </w:r>
          </w:p>
        </w:tc>
        <w:tc>
          <w:tcPr>
            <w:tcW w:type="dxa" w:w="16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Q5</w:t>
            </w:r>
          </w:p>
        </w:tc>
      </w:tr>
      <w:tr>
        <w:tc>
          <w:tcPr>
            <w:tcW w:type="dxa" w:w="42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Sabab-natija mulohazasi (Causal reasoning)</w:t>
            </w:r>
          </w:p>
        </w:tc>
        <w:tc>
          <w:tcPr>
            <w:tcW w:type="dxa" w:w="16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Q5</w:t>
            </w:r>
          </w:p>
        </w:tc>
      </w:tr>
      <w:tr>
        <w:tc>
          <w:tcPr>
            <w:tcW w:type="dxa" w:w="42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Strategik fikrlash (Strategic thinking)</w:t>
            </w:r>
          </w:p>
        </w:tc>
        <w:tc>
          <w:tcPr>
            <w:tcW w:type="dxa" w:w="16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Q6</w:t>
            </w:r>
          </w:p>
        </w:tc>
      </w:tr>
      <w:tr>
        <w:tc>
          <w:tcPr>
            <w:tcW w:type="dxa" w:w="42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Fazoviy tasavvur va aylantirish (Spatial / rotation)</w:t>
            </w:r>
          </w:p>
        </w:tc>
        <w:tc>
          <w:tcPr>
            <w:tcW w:type="dxa" w:w="16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Q3, Q8</w:t>
            </w:r>
          </w:p>
        </w:tc>
      </w:tr>
      <w:tr>
        <w:tc>
          <w:tcPr>
            <w:tcW w:type="dxa" w:w="42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Abstrakt mulohaza (Abstract reasoning)</w:t>
            </w:r>
          </w:p>
        </w:tc>
        <w:tc>
          <w:tcPr>
            <w:tcW w:type="dxa" w:w="16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Q9</w:t>
            </w:r>
          </w:p>
        </w:tc>
      </w:tr>
      <w:tr>
        <w:tc>
          <w:tcPr>
            <w:tcW w:type="dxa" w:w="42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Tizimli sanash / kombinatorika (Counting)</w:t>
            </w:r>
          </w:p>
        </w:tc>
        <w:tc>
          <w:tcPr>
            <w:tcW w:type="dxa" w:w="162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Q10</w:t>
            </w:r>
          </w:p>
        </w:tc>
      </w:tr>
    </w:tbl>
    <w:p>
      <w:pPr>
        <w:pStyle w:val="Heading1"/>
        <w:pBdr>
          <w:bottom w:val="single" w:color="FF8A32" w:sz="10" w:space="3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6113C"/>
          <w:sz w:val="30"/>
          <w:szCs w:val="30"/>
        </w:rPr>
        <w:t xml:space="preserve">5. Qiyinlik tahlili</w:t>
      </w:r>
    </w:p>
    <w:p>
      <w:pPr>
        <w:spacing w:after="80"/>
        <w:jc w:val="center"/>
      </w:pPr>
      <w:r>
        <w:drawing>
          <wp:inline distT="0" distB="0" distL="0" distR="0">
            <wp:extent cx="3143250" cy="2486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0" w:line="252" w:lineRule="atLeas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Imtihon qiyinligi maqsadli taqsimlangan: 3 ta oson (30%), 5 ta oʼrta (50%) va 2 ta murakkab (20%) savol. Bu nisbat oʼquvchilarni butun qobiliyat oraligʼida ajrata oladi.</w:t>
      </w:r>
    </w:p>
    <w:p>
      <w:pPr>
        <w:spacing w:after="70" w:before="0" w:line="252" w:lineRule="atLeas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Oson savollar (Q2, Q3, Q4) kirish nuqtasi boʼlib ishonch beradi. Oʼrta savollar (Q1, Q5, Q7, Q8, Q10) asosiy farqlovchi qatlam. Murakkab savollar (Q6 — strategiya, Q9 — abstrakt matritsa) eng kuchli nomzodlarni aniqlaydi.</w:t>
      </w:r>
    </w:p>
    <w:p>
      <w:pPr>
        <w:pStyle w:val="Heading1"/>
        <w:pBdr>
          <w:bottom w:val="single" w:color="FF8A32" w:sz="10" w:space="3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6113C"/>
          <w:sz w:val="30"/>
          <w:szCs w:val="30"/>
        </w:rPr>
        <w:t xml:space="preserve">6. Bloom taksonomiyasi taqsimoti</w:t>
      </w:r>
    </w:p>
    <w:p>
      <w:pPr>
        <w:spacing w:after="80"/>
        <w:jc w:val="center"/>
      </w:pPr>
      <w:r>
        <w:drawing>
          <wp:inline distT="0" distB="0" distL="0" distR="0">
            <wp:extent cx="3810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0" w:line="252" w:lineRule="atLeas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Bloom taksonomiyasi boʼyicha savollarning aksariyati yuqori darajada: Apply (20% — Q3 va Q8), Analyze (70% — yetti savol) va Evaluate (10% — Q5).</w:t>
      </w:r>
    </w:p>
    <w:p>
      <w:pPr>
        <w:spacing w:after="70" w:before="0" w:line="252" w:lineRule="atLeas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Bu taqsimot imtihon eslab qolishga emas, tahlil va baholashga yoʼnaltirilganini koʼrsatadi. Hech bir savol faqat xotira orqali yechilmaydi.</w:t>
      </w:r>
    </w:p>
    <w:p>
      <w:pPr>
        <w:pStyle w:val="Heading1"/>
        <w:pBdr>
          <w:bottom w:val="single" w:color="FF8A32" w:sz="10" w:space="3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6113C"/>
          <w:sz w:val="30"/>
          <w:szCs w:val="30"/>
        </w:rPr>
        <w:t xml:space="preserve">7. Kognitiv koʼnikmalar matritsasi (16 koʼnikma)</w:t>
      </w:r>
    </w:p>
    <w:p>
      <w:pPr>
        <w:spacing w:after="90" w:before="0" w:line="252" w:lineRule="atLeas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7280"/>
          <w:sz w:val="17"/>
          <w:szCs w:val="17"/>
        </w:rPr>
        <w:t xml:space="preserve">● — asosiy koʼnikma,  ○ — qoʼshimcha koʼnikma. Ustunlar: Q1–Q10.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10"/>
        <w:gridCol w:w="651"/>
        <w:gridCol w:w="651"/>
        <w:gridCol w:w="651"/>
        <w:gridCol w:w="651"/>
        <w:gridCol w:w="651"/>
        <w:gridCol w:w="651"/>
        <w:gridCol w:w="651"/>
        <w:gridCol w:w="651"/>
        <w:gridCol w:w="651"/>
        <w:gridCol w:w="657"/>
      </w:tblGrid>
      <w:tr>
        <w:trPr>
          <w:tblHeader/>
        </w:trPr>
        <w:tc>
          <w:tcPr>
            <w:tcW w:type="dxa" w:w="251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0B2A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Kognitiv koʼnikma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0B2A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Q1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0B2A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Q2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0B2A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Q3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0B2A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Q4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0B2A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Q5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0B2A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Q6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0B2A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Q7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0B2A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Q8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0B2A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Q9</w:t>
            </w:r>
          </w:p>
        </w:tc>
        <w:tc>
          <w:tcPr>
            <w:tcW w:type="dxa" w:w="657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0B2A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Q10</w:t>
            </w:r>
          </w:p>
        </w:tc>
      </w:tr>
      <w:tr>
        <w:tc>
          <w:tcPr>
            <w:tcW w:type="dxa" w:w="251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Qonuniyatni aniqlash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6"/>
                <w:szCs w:val="16"/>
              </w:rPr>
              <w:t xml:space="preserve">●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6"/>
                <w:szCs w:val="16"/>
              </w:rPr>
              <w:t xml:space="preserve">●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>○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6"/>
                <w:szCs w:val="16"/>
              </w:rPr>
              <w:t xml:space="preserve">●</w:t>
            </w:r>
          </w:p>
        </w:tc>
        <w:tc>
          <w:tcPr>
            <w:tcW w:type="dxa" w:w="657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51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Sonli mulohaza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6"/>
                <w:szCs w:val="16"/>
              </w:rPr>
              <w:t xml:space="preserve">●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>○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7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>○</w:t>
            </w:r>
          </w:p>
        </w:tc>
      </w:tr>
      <w:tr>
        <w:tc>
          <w:tcPr>
            <w:tcW w:type="dxa" w:w="251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Mantiqiy xulosa chiqarish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6"/>
                <w:szCs w:val="16"/>
              </w:rPr>
              <w:t xml:space="preserve">●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>○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6"/>
                <w:szCs w:val="16"/>
              </w:rPr>
              <w:t xml:space="preserve">●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7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51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Ketma-ket mulohaza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>○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>○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7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51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Fazoviy tasavvur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>○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6"/>
                <w:szCs w:val="16"/>
              </w:rPr>
              <w:t xml:space="preserve">●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7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51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Aqliy aylantirish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6"/>
                <w:szCs w:val="16"/>
              </w:rPr>
              <w:t xml:space="preserve">●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7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51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Maʼlumotni talqin qilish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6"/>
                <w:szCs w:val="16"/>
              </w:rPr>
              <w:t xml:space="preserve">●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7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51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Tanqidiy baholash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6"/>
                <w:szCs w:val="16"/>
              </w:rPr>
              <w:t xml:space="preserve">●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7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51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Sabab-natija mulohazasi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6"/>
                <w:szCs w:val="16"/>
              </w:rPr>
              <w:t xml:space="preserve">●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7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51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Strategik fikrlash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6"/>
                <w:szCs w:val="16"/>
              </w:rPr>
              <w:t xml:space="preserve">●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7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51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Tizimli sanash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7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6"/>
                <w:szCs w:val="16"/>
              </w:rPr>
              <w:t xml:space="preserve">●</w:t>
            </w:r>
          </w:p>
        </w:tc>
      </w:tr>
      <w:tr>
        <w:tc>
          <w:tcPr>
            <w:tcW w:type="dxa" w:w="251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Kombinatorik mulohaza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7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6"/>
                <w:szCs w:val="16"/>
              </w:rPr>
              <w:t xml:space="preserve">●</w:t>
            </w:r>
          </w:p>
        </w:tc>
      </w:tr>
      <w:tr>
        <w:tc>
          <w:tcPr>
            <w:tcW w:type="dxa" w:w="251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Abstrakt mulohaza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6"/>
                <w:szCs w:val="16"/>
              </w:rPr>
              <w:t xml:space="preserve">●</w:t>
            </w:r>
          </w:p>
        </w:tc>
        <w:tc>
          <w:tcPr>
            <w:tcW w:type="dxa" w:w="657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51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Ishchi xotira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>○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>○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7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51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Tafsilotga eʼtibor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>○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>○</w:t>
            </w:r>
          </w:p>
        </w:tc>
        <w:tc>
          <w:tcPr>
            <w:tcW w:type="dxa" w:w="657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51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5"/>
                <w:szCs w:val="15"/>
              </w:rPr>
              <w:t xml:space="preserve">Cheklovlarni qanoatlantirish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>○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6"/>
                <w:szCs w:val="16"/>
              </w:rPr>
              <w:t xml:space="preserve">●</w:t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1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  <w:tc>
          <w:tcPr>
            <w:tcW w:type="dxa" w:w="657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6"/>
                <w:szCs w:val="16"/>
              </w:rPr>
              <w:t xml:space="preserve"/>
            </w:r>
          </w:p>
        </w:tc>
      </w:tr>
    </w:tbl>
    <w:p>
      <w:pPr>
        <w:pStyle w:val="Heading1"/>
        <w:pBdr>
          <w:bottom w:val="single" w:color="FF8A32" w:sz="10" w:space="3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6113C"/>
          <w:sz w:val="30"/>
          <w:szCs w:val="30"/>
        </w:rPr>
        <w:t xml:space="preserve">8. Xalqaro standartlar bilan moslik</w:t>
      </w:r>
    </w:p>
    <w:p>
      <w:pPr>
        <w:spacing w:after="90" w:before="0" w:line="252" w:lineRule="atLeas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7280"/>
          <w:sz w:val="17"/>
          <w:szCs w:val="17"/>
        </w:rPr>
        <w:t xml:space="preserve">Har bir savolning xalqaro baholash tizimlari bilan mosligi (✓).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85"/>
        <w:gridCol w:w="1585"/>
        <w:gridCol w:w="1585"/>
        <w:gridCol w:w="1585"/>
        <w:gridCol w:w="1586"/>
      </w:tblGrid>
      <w:tr>
        <w:trPr>
          <w:tblHeader/>
        </w:trPr>
        <w:tc>
          <w:tcPr>
            <w:tcW w:type="dxa" w:w="11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0B2A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Savol</w:t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0B2A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Cambridge</w:t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0B2A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CAT4</w:t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0B2A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PISA</w:t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0B2A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Oxford TSA</w:t>
            </w:r>
          </w:p>
        </w:tc>
        <w:tc>
          <w:tcPr>
            <w:tcW w:type="dxa" w:w="158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0B2A5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Prezident</w:t>
            </w:r>
          </w:p>
        </w:tc>
      </w:tr>
      <w:tr>
        <w:tc>
          <w:tcPr>
            <w:tcW w:type="dxa" w:w="11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6"/>
                <w:szCs w:val="16"/>
              </w:rPr>
              <w:t xml:space="preserve">Q1</w:t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/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✓</w:t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✓</w:t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/>
            </w:r>
          </w:p>
        </w:tc>
        <w:tc>
          <w:tcPr>
            <w:tcW w:type="dxa" w:w="158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6"/>
                <w:szCs w:val="16"/>
              </w:rPr>
              <w:t xml:space="preserve">Q2</w:t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✓</w:t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✓</w:t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/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✓</w:t>
            </w:r>
          </w:p>
        </w:tc>
        <w:tc>
          <w:tcPr>
            <w:tcW w:type="dxa" w:w="158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6"/>
                <w:szCs w:val="16"/>
              </w:rPr>
              <w:t xml:space="preserve">Q3</w:t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/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✓</w:t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/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/>
            </w:r>
          </w:p>
        </w:tc>
        <w:tc>
          <w:tcPr>
            <w:tcW w:type="dxa" w:w="158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6"/>
                <w:szCs w:val="16"/>
              </w:rPr>
              <w:t xml:space="preserve">Q4</w:t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✓</w:t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/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✓</w:t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/>
            </w:r>
          </w:p>
        </w:tc>
        <w:tc>
          <w:tcPr>
            <w:tcW w:type="dxa" w:w="158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6"/>
                <w:szCs w:val="16"/>
              </w:rPr>
              <w:t xml:space="preserve">Q5</w:t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✓</w:t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/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✓</w:t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✓</w:t>
            </w:r>
          </w:p>
        </w:tc>
        <w:tc>
          <w:tcPr>
            <w:tcW w:type="dxa" w:w="158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6"/>
                <w:szCs w:val="16"/>
              </w:rPr>
              <w:t xml:space="preserve">Q6</w:t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/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✓</w:t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/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✓</w:t>
            </w:r>
          </w:p>
        </w:tc>
        <w:tc>
          <w:tcPr>
            <w:tcW w:type="dxa" w:w="158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6"/>
                <w:szCs w:val="16"/>
              </w:rPr>
              <w:t xml:space="preserve">Q7</w:t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/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✓</w:t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/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✓</w:t>
            </w:r>
          </w:p>
        </w:tc>
        <w:tc>
          <w:tcPr>
            <w:tcW w:type="dxa" w:w="158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6"/>
                <w:szCs w:val="16"/>
              </w:rPr>
              <w:t xml:space="preserve">Q8</w:t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/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✓</w:t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/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/>
            </w:r>
          </w:p>
        </w:tc>
        <w:tc>
          <w:tcPr>
            <w:tcW w:type="dxa" w:w="158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6"/>
                <w:szCs w:val="16"/>
              </w:rPr>
              <w:t xml:space="preserve">Q9</w:t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/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✓</w:t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/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/>
            </w:r>
          </w:p>
        </w:tc>
        <w:tc>
          <w:tcPr>
            <w:tcW w:type="dxa" w:w="158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6"/>
                <w:szCs w:val="16"/>
              </w:rPr>
              <w:t xml:space="preserve">Q10</w:t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✓</w:t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/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✓</w:t>
            </w:r>
          </w:p>
        </w:tc>
        <w:tc>
          <w:tcPr>
            <w:tcW w:type="dxa" w:w="1585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>✓</w:t>
            </w:r>
          </w:p>
        </w:tc>
        <w:tc>
          <w:tcPr>
            <w:tcW w:type="dxa" w:w="1586"/>
            <w:tcBorders>
              <w:top w:val="single" w:color="CCD6E0" w:sz="2"/>
              <w:left w:val="single" w:color="CCD6E0" w:sz="2"/>
              <w:bottom w:val="single" w:color="CCD6E0" w:sz="2"/>
              <w:right w:val="single" w:color="CCD6E0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 w:line="252" w:lineRule="atLeas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7280"/>
          <w:sz w:val="16"/>
          <w:szCs w:val="16"/>
        </w:rPr>
        <w:t xml:space="preserve">Izoh: Cambridge — Cambridge Lower Secondary / Checkpoint; CAT4 — Cognitive Abilities Test (verbal, miqdoriy, noverbal, fazoviy batareyalar); PISA — matematik va muammoli vaziyat savodxonligi; Oxford TSA — Thinking Skills Assessment; Prezident — Prezident maktablari kirish mezonlari.</w:t>
      </w:r>
    </w:p>
    <w:p>
      <w:r>
        <w:br w:type="page"/>
      </w:r>
    </w:p>
    <w:p>
      <w:pPr>
        <w:pStyle w:val="Heading1"/>
        <w:pBdr>
          <w:bottom w:val="single" w:color="FF8A32" w:sz="10" w:space="3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6113C"/>
          <w:sz w:val="30"/>
          <w:szCs w:val="30"/>
        </w:rPr>
        <w:t xml:space="preserve">9. Savollar tahlil kartalari</w:t>
      </w:r>
    </w:p>
    <w:p>
      <w:pPr>
        <w:spacing w:after="120" w:before="0" w:line="252" w:lineRule="atLeas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7280"/>
          <w:sz w:val="18"/>
          <w:szCs w:val="18"/>
        </w:rPr>
        <w:t xml:space="preserve">Har bir savol uchun toʼliq tahlil: yechim, oʼlchanadigan koʼnikmalar, qiyinlik, vaqt va xalqaro moslik.</w:t>
      </w:r>
    </w:p>
    <w:p>
      <w:pPr>
        <w:keepNext/>
        <w:shd w:fill="06113C" w:val="clear"/>
        <w:spacing w:after="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2"/>
          <w:szCs w:val="22"/>
        </w:rPr>
        <w:t xml:space="preserve">  SAVOL 1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FFD9B0"/>
          <w:sz w:val="18"/>
          <w:szCs w:val="18"/>
        </w:rPr>
        <w:t xml:space="preserve">   Sonli ketma-ketlik   ·   6 ball</w:t>
      </w:r>
    </w:p>
    <w:p>
      <w:pPr>
        <w:spacing w:after="40" w:before="60" w:line="252" w:lineRule="atLeas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6113C"/>
          <w:sz w:val="18"/>
          <w:szCs w:val="18"/>
        </w:rPr>
        <w:t xml:space="preserve">Savol matni: 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1A1A1A"/>
          <w:sz w:val="18"/>
          <w:szCs w:val="18"/>
        </w:rPr>
        <w:t xml:space="preserve">2, 6, 12, 20, 30, ? — qoidaga koʼra keyingi sonni toping.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6666"/>
      </w:tblGrid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 · Format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Sonli ketma-ketlik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7280"/>
                <w:sz w:val="16"/>
                <w:szCs w:val="16"/>
              </w:rPr>
              <w:t xml:space="preserve">   (Числовая последовательность)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2 · Mavzu yoʼnalishi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Algebraik fikrlash / qonuniyatlar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3 · Toʼgʼri javob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5F4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9"/>
                <w:szCs w:val="19"/>
              </w:rPr>
              <w:t xml:space="preserve">B) 42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4 · Yechim / ishlanishi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Har bir had n·(n+1) koʼrinishida: 1·2=2, 2·3=6, 3·4=12, 4·5=20, 5·6=30.</w:t>
            </w:r>
          </w:p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Qoʼshni farqlar: 4, 6, 8, 10 — har safar 2 ga ortadi, demak keyingi farq 12.</w:t>
            </w:r>
          </w:p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30 + 12 = 42, yoki toʼgʼridan-toʼgʼri 6·7 = 42.</w:t>
            </w:r>
          </w:p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Toʼgʼri javob: B) 42.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5 · Asosiy koʼnikma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8"/>
                <w:szCs w:val="18"/>
              </w:rPr>
              <w:t xml:space="preserve">Qonuniyatni aniqlash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6 · Qoʼshimcha koʼnikma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Sonli mulohaza, ketma-ket mulohaza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7 · Bloom darajasi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Analyze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8 · Kognitiv murakkablik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860B"/>
                <w:sz w:val="16"/>
                <w:szCs w:val="16"/>
              </w:rPr>
              <w:t xml:space="preserve">OʼRTA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9 · Taxminiy vaqt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1.5–2 daqiqa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10 · Kutilayotgan yechilish %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8"/>
                <w:szCs w:val="18"/>
              </w:rPr>
              <w:t xml:space="preserve">~70%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11 · Maqsad (nimani oʼlchaydi)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Oʼquvchining sonlar orasidagi yashirin munosabatni topish va uni umumlashtirish qobiliyatini oʼlchaydi.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12 · Distraktor tahlili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A) 40 va C) 44 — faqat oxirgi farqni (10 yoki 14) qoʼshganlar uchun tuzoq; D) 36 — farq oʼzgarmas (6) deb hisoblaganlar uchun.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13 · Xalqaro moslik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CAT4 (miqdoriy mulohaza), PISA (matematik savodxonlik), Cambridge.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14 · Prezident maktablari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Prezident maktablari kirish testidagi sonli qonuniyat savollariga toʼliq mos.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15 · Oʼqituvchi uchun eslatma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A1A1A"/>
                <w:sz w:val="18"/>
                <w:szCs w:val="18"/>
              </w:rPr>
              <w:t xml:space="preserve">Ikki xil yondashuv (formula yoki farqlar usuli) — ikkalasi ham toʼgʼri.</w:t>
            </w:r>
          </w:p>
        </w:tc>
      </w:tr>
    </w:tbl>
    <w:p>
      <w:pPr>
        <w:spacing w:after="60" w:before="0" w:line="252" w:lineRule="atLeas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keepNext/>
        <w:shd w:fill="06113C" w:val="clear"/>
        <w:spacing w:after="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2"/>
          <w:szCs w:val="22"/>
        </w:rPr>
        <w:t xml:space="preserve">  SAVOL 2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FFD9B0"/>
          <w:sz w:val="18"/>
          <w:szCs w:val="18"/>
        </w:rPr>
        <w:t xml:space="preserve">   Mantiqiy tartiblash   ·   6 ball</w:t>
      </w:r>
    </w:p>
    <w:p>
      <w:pPr>
        <w:spacing w:after="40" w:before="60" w:line="252" w:lineRule="atLeas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6113C"/>
          <w:sz w:val="18"/>
          <w:szCs w:val="18"/>
        </w:rPr>
        <w:t xml:space="preserve">Savol matni: 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1A1A1A"/>
          <w:sz w:val="18"/>
          <w:szCs w:val="18"/>
        </w:rPr>
        <w:t xml:space="preserve">Aziza Boburdan tez, Dilnoza Azizadan tez. Eng tezdan eng sekingacha tartibni toping.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6666"/>
      </w:tblGrid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 · Format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Mantiqiy tartiblash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7280"/>
                <w:sz w:val="16"/>
                <w:szCs w:val="16"/>
              </w:rPr>
              <w:t xml:space="preserve">   (Логическое упорядочивание)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2 · Mavzu yoʼnalishi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Deduktiv mantiq / tranzitivlik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3 · Toʼgʼri javob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5F4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9"/>
                <w:szCs w:val="19"/>
              </w:rPr>
              <w:t xml:space="preserve">C) Dilnoza, Aziza, Bobur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4 · Yechim / ishlanishi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1-shart: Aziza &gt; Bobur (Aziza tezroq).</w:t>
            </w:r>
          </w:p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2-shart: Dilnoza &gt; Aziza (Dilnoza tezroq).</w:t>
            </w:r>
          </w:p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Tranzitivlik boʼyicha: Dilnoza &gt; Aziza &gt; Bobur.</w:t>
            </w:r>
          </w:p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Toʼgʼri javob: C) Dilnoza, Aziza, Bobur.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5 · Asosiy koʼnikma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8"/>
                <w:szCs w:val="18"/>
              </w:rPr>
              <w:t xml:space="preserve">Mantiqiy xulosa chiqarish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6 · Qoʼshimcha koʼnikma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Ketma-ket mulohaza, ishchi xotira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7 · Bloom darajasi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Analyze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8 · Kognitiv murakkablik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6"/>
                <w:szCs w:val="16"/>
              </w:rPr>
              <w:t xml:space="preserve">OSON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9 · Taxminiy vaqt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 daqiqa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10 · Kutilayotgan yechilish %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8"/>
                <w:szCs w:val="18"/>
              </w:rPr>
              <w:t xml:space="preserve">~85%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11 · Maqsad (nimani oʼlchaydi)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Tranzitiv munosabatlar asosida obyektlarni toʼgʼri tartibga sola olishni tekshiradi.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12 · Distraktor tahlili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 va B — teskari yoki aralash tartib; D — munosabat yoʼnalishini chalkashtirganlar uchun.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13 · Xalqaro moslik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CAT4 (verbal/noverbal mulohaza), Oxford TSA, Cambridge.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14 · Prezident maktablari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Mantiqiy ketma-ketlik / tartiblash savollariga mos.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15 · Oʼqituvchi uchun eslatma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A1A1A"/>
                <w:sz w:val="18"/>
                <w:szCs w:val="18"/>
              </w:rPr>
              <w:t xml:space="preserve">Strelkali sxema (Dilnoza→Aziza→Bobur) chizish yechimni soddalashtiradi.</w:t>
            </w:r>
          </w:p>
        </w:tc>
      </w:tr>
    </w:tbl>
    <w:p>
      <w:pPr>
        <w:spacing w:after="60" w:before="0" w:line="252" w:lineRule="atLeas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keepNext/>
        <w:shd w:fill="06113C" w:val="clear"/>
        <w:spacing w:after="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2"/>
          <w:szCs w:val="22"/>
        </w:rPr>
        <w:t xml:space="preserve">  SAVOL 3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FFD9B0"/>
          <w:sz w:val="18"/>
          <w:szCs w:val="18"/>
        </w:rPr>
        <w:t xml:space="preserve">   Vizual qonuniyat (rasm)   ·   6 ball</w:t>
      </w:r>
    </w:p>
    <w:p>
      <w:pPr>
        <w:spacing w:after="40" w:before="60" w:line="252" w:lineRule="atLeas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6113C"/>
          <w:sz w:val="18"/>
          <w:szCs w:val="18"/>
        </w:rPr>
        <w:t xml:space="preserve">Savol matni: 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1A1A1A"/>
          <w:sz w:val="18"/>
          <w:szCs w:val="18"/>
        </w:rPr>
        <w:t xml:space="preserve">Strelkalar 90° aylanmoqda: yuqori, oʼng, past, chap, 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6666"/>
      </w:tblGrid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 · Format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Vizual qonuniyat (rasm)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7280"/>
                <w:sz w:val="16"/>
                <w:szCs w:val="16"/>
              </w:rPr>
              <w:t xml:space="preserve">   (Визуальная закономерность)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2 · Mavzu yoʼnalishi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Noverbal mulohaza / fazoviy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3 · Toʼgʼri javob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5F4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9"/>
                <w:szCs w:val="19"/>
              </w:rPr>
              <w:t xml:space="preserve">A) yuqoriga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4 · Yechim / ishlanishi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Har bir strelka avvalgisidan 90° soat yoʼnalishida buriladi.</w:t>
            </w:r>
          </w:p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Yuqori → oʼng → past → chap → (toʼliq aylanish) → yuqori.</w:t>
            </w:r>
          </w:p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Beshinchi strelka yana yuqoriga ishora qiladi.</w:t>
            </w:r>
          </w:p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Toʼgʼri javob: A) yuqoriga.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5 · Asosiy koʼnikma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8"/>
                <w:szCs w:val="18"/>
              </w:rPr>
              <w:t xml:space="preserve">Aqliy aylantirish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6 · Qoʼshimcha koʼnikma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Qonuniyatni aniqlash, fazoviy tasavvur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7 · Bloom darajasi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Apply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8 · Kognitiv murakkablik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6"/>
                <w:szCs w:val="16"/>
              </w:rPr>
              <w:t xml:space="preserve">OSON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9 · Taxminiy vaqt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 daqiqa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10 · Kutilayotgan yechilish %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8"/>
                <w:szCs w:val="18"/>
              </w:rPr>
              <w:t xml:space="preserve">~85%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11 · Maqsad (nimani oʼlchaydi)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Aylantirish qoidasini aniqlab, uni keyingi qadamga qoʼllay olishni oʼlchaydi.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12 · Distraktor tahlili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B, C, D — aylanish yoʼnalishi yoki bosqichini notoʼgʼri hisoblaganlar uchun.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13 · Xalqaro moslik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CAT4 (noverbal / fazoviy batareya), Prezident.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14 · Prezident maktablari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Fazoviy aylantirish savollariga mos.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15 · Oʼqituvchi uchun eslatma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A1A1A"/>
                <w:sz w:val="18"/>
                <w:szCs w:val="18"/>
              </w:rPr>
              <w:t xml:space="preserve">Soat mili yoʼnalishi (clockwise) muhim — buni taʼkidlang.</w:t>
            </w:r>
          </w:p>
        </w:tc>
      </w:tr>
    </w:tbl>
    <w:p>
      <w:pPr>
        <w:spacing w:after="60" w:before="0" w:line="252" w:lineRule="atLeas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keepNext/>
        <w:shd w:fill="06113C" w:val="clear"/>
        <w:spacing w:after="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2"/>
          <w:szCs w:val="22"/>
        </w:rPr>
        <w:t xml:space="preserve">  SAVOL 4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FFD9B0"/>
          <w:sz w:val="18"/>
          <w:szCs w:val="18"/>
        </w:rPr>
        <w:t xml:space="preserve">   Diagramma tahlili (rasm)   ·   10 ball</w:t>
      </w:r>
    </w:p>
    <w:p>
      <w:pPr>
        <w:spacing w:after="40" w:before="60" w:line="252" w:lineRule="atLeas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6113C"/>
          <w:sz w:val="18"/>
          <w:szCs w:val="18"/>
        </w:rPr>
        <w:t xml:space="preserve">Savol matni: 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1A1A1A"/>
          <w:sz w:val="18"/>
          <w:szCs w:val="18"/>
        </w:rPr>
        <w:t xml:space="preserve">Hafta davomida oʼqilgan sahifalar: qaysi ketma-ket ikki kun orasida oʼsish eng katta?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6666"/>
      </w:tblGrid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 · Format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Diagramma tahlili (rasm)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7280"/>
                <w:sz w:val="16"/>
                <w:szCs w:val="16"/>
              </w:rPr>
              <w:t xml:space="preserve">   (Анализ диаграммы)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2 · Mavzu yoʼnalishi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Maʼlumotlar savodxonligi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3 · Toʼgʼri javob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5F4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9"/>
                <w:szCs w:val="19"/>
              </w:rPr>
              <w:t xml:space="preserve">B) Chorshanba va Payshanba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4 · Yechim / ishlanishi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Ustun qiymatlari: Dush 10, Sesh 25, Chor 15, Paysh 40, Juma 30.</w:t>
            </w:r>
          </w:p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Kunlik oʼzgarishlar: +15, −10, +25, −10.</w:t>
            </w:r>
          </w:p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Eng katta oʼsish Chor→Paysh: 15 dan 40 gacha, yaʼni +25.</w:t>
            </w:r>
          </w:p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Toʼgʼri javob: B) Chorshanba va Payshanba.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5 · Asosiy koʼnikma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8"/>
                <w:szCs w:val="18"/>
              </w:rPr>
              <w:t xml:space="preserve">Maʼlumotni talqin qilish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6 · Qoʼshimcha koʼnikma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Tafsilotga eʼtibor, sonli mulohaza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7 · Bloom darajasi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Analyze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8 · Kognitiv murakkablik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6"/>
                <w:szCs w:val="16"/>
              </w:rPr>
              <w:t xml:space="preserve">OSON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9 · Taxminiy vaqt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1.5 daqiqa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10 · Kutilayotgan yechilish %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8"/>
                <w:szCs w:val="18"/>
              </w:rPr>
              <w:t xml:space="preserve">~80%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11 · Maqsad (nimani oʼlchaydi)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Diagrammadan qiymatlarni oʼqib, ular orasidagi oʼzgarishni hisoblay olishni tekshiradi.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12 · Distraktor tahlili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 (+15) — ikkinchi katta oʼsish; C va D — kamayish kunlari. Eng baland ustunni oʼsish bilan chalkashtirganlar uchun.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13 · Xalqaro moslik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PISA (maʼlumotni talqin qilish), Cambridge.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14 · Prezident maktablari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Maʼlumot tahlili savollariga mos.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15 · Oʼqituvchi uchun eslatma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A1A1A"/>
                <w:sz w:val="18"/>
                <w:szCs w:val="18"/>
              </w:rPr>
              <w:t xml:space="preserve">«Eng baland ustun» emas, «eng katta oʼsish» soʼralganini taʼkidlang.</w:t>
            </w:r>
          </w:p>
        </w:tc>
      </w:tr>
    </w:tbl>
    <w:p>
      <w:pPr>
        <w:spacing w:after="60" w:before="0" w:line="252" w:lineRule="atLeas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keepNext/>
        <w:shd w:fill="06113C" w:val="clear"/>
        <w:spacing w:after="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2"/>
          <w:szCs w:val="22"/>
        </w:rPr>
        <w:t xml:space="preserve">  SAVOL 5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FFD9B0"/>
          <w:sz w:val="18"/>
          <w:szCs w:val="18"/>
        </w:rPr>
        <w:t xml:space="preserve">   Tanqidiy fikrlash (ssenariy)   ·   10 ball</w:t>
      </w:r>
    </w:p>
    <w:p>
      <w:pPr>
        <w:spacing w:after="40" w:before="60" w:line="252" w:lineRule="atLeas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6113C"/>
          <w:sz w:val="18"/>
          <w:szCs w:val="18"/>
        </w:rPr>
        <w:t xml:space="preserve">Savol matni: 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1A1A1A"/>
          <w:sz w:val="18"/>
          <w:szCs w:val="18"/>
        </w:rPr>
        <w:t xml:space="preserve">«Soyabon olib chiqsam yomgʼir yogʼmaydi, demak soyabon yomgʼirni toʼxtatadi.» Xato qayerda?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6666"/>
      </w:tblGrid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 · Format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Tanqidiy fikrlash (ssenariy)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7280"/>
                <w:sz w:val="16"/>
                <w:szCs w:val="16"/>
              </w:rPr>
              <w:t xml:space="preserve">   (Критическое мышление)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2 · Mavzu yoʼnalishi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Mantiqiy xatolar / sabab-natija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3 · Toʼgʼri javob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5F4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9"/>
                <w:szCs w:val="19"/>
              </w:rPr>
              <w:t xml:space="preserve">A) sabab-natija bogʼliqligi yoʼq; tasodif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4 · Yechim / ishlanishi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Ikki hodisaning birga kuzatilishi biri ikkinchisini keltirib chiqaradi degani emas (korrelyatsiya ≠ kauzatsiya).</w:t>
            </w:r>
          </w:p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Soyabon ob-havoga taʼsir qila olmaydi; bu tasodifiy mos kelish.</w:t>
            </w:r>
          </w:p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Toʼgʼri javob: A) sabab-natija bogʼliqligi yoʼq; bu tasodif.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5 · Asosiy koʼnikma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8"/>
                <w:szCs w:val="18"/>
              </w:rPr>
              <w:t xml:space="preserve">Tanqidiy baholash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6 · Qoʼshimcha koʼnikma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Sabab-natija mulohazasi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7 · Bloom darajasi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Evaluate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8 · Kognitiv murakkablik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860B"/>
                <w:sz w:val="16"/>
                <w:szCs w:val="16"/>
              </w:rPr>
              <w:t xml:space="preserve">OʼRTA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9 · Taxminiy vaqt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1.5 daqiqa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10 · Kutilayotgan yechilish %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8"/>
                <w:szCs w:val="18"/>
              </w:rPr>
              <w:t xml:space="preserve">~65%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11 · Maqsad (nimani oʼlchaydi)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Korrelyatsiya va sabab-natijani farqlash — tanqidiy fikrlashning markaziy koʼnikmasini oʼlchaydi.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12 · Distraktor tahlili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 — xato xulosani tasdiqlaydi; C va D — mavzudan chetga olib chiquvchi mantiqsiz izohlar.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13 · Xalqaro moslik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Oxford TSA (tanqidiy fikrlash), PISA, Cambridge.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14 · Prezident maktablari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Tanqidiy fikrlash / mulohazani baholash savollariga mos.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15 · Oʼqituvchi uchun eslatma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A1A1A"/>
                <w:sz w:val="18"/>
                <w:szCs w:val="18"/>
              </w:rPr>
              <w:t xml:space="preserve">Bu — eng yuqori (Evaluate) darajadagi yagona savol; sinfda muhokama uchun ideal.</w:t>
            </w:r>
          </w:p>
        </w:tc>
      </w:tr>
    </w:tbl>
    <w:p>
      <w:pPr>
        <w:spacing w:after="60" w:before="0" w:line="252" w:lineRule="atLeas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keepNext/>
        <w:shd w:fill="06113C" w:val="clear"/>
        <w:spacing w:after="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2"/>
          <w:szCs w:val="22"/>
        </w:rPr>
        <w:t xml:space="preserve">  SAVOL 6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FFD9B0"/>
          <w:sz w:val="18"/>
          <w:szCs w:val="18"/>
        </w:rPr>
        <w:t xml:space="preserve">   Strategiya / optimallashtirish   ·   10 ball</w:t>
      </w:r>
    </w:p>
    <w:p>
      <w:pPr>
        <w:spacing w:after="40" w:before="60" w:line="252" w:lineRule="atLeas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6113C"/>
          <w:sz w:val="18"/>
          <w:szCs w:val="18"/>
        </w:rPr>
        <w:t xml:space="preserve">Savol matni: 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1A1A1A"/>
          <w:sz w:val="18"/>
          <w:szCs w:val="18"/>
        </w:rPr>
        <w:t xml:space="preserve">8 ta tangadan biri ogʼirroq. Pallali tarozida kamida necha marta tortish kerak?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6666"/>
      </w:tblGrid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 · Format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Strategiya / optimallashtirish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7280"/>
                <w:sz w:val="16"/>
                <w:szCs w:val="16"/>
              </w:rPr>
              <w:t xml:space="preserve">   (Стратегия)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2 · Mavzu yoʼnalishi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Algoritmik fikrlash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3 · Toʼgʼri javob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5F4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9"/>
                <w:szCs w:val="19"/>
              </w:rPr>
              <w:t xml:space="preserve">B) 2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4 · Yechim / ishlanishi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Tangalarni 3 – 3 – 2 guruhlarga boʼling.</w:t>
            </w:r>
          </w:p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1-tortish: ikki 3-talik guruhni solishtiring. Muvozanat boʼlsa — ogʼir tanga qolgan 2-talikda; aks holda ogʼir tomondagi 3-talikda.</w:t>
            </w:r>
          </w:p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2-tortish: aniqlangan guruhdan ikkita tangani solishtirib, ogʼirini toping (muvozanat boʼlsa — uchinchisi).</w:t>
            </w:r>
          </w:p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Demak 2 marta yetarli. Toʼgʼri javob: B) 2.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5 · Asosiy koʼnikma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8"/>
                <w:szCs w:val="18"/>
              </w:rPr>
              <w:t xml:space="preserve">Strategik fikrlash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6 · Qoʼshimcha koʼnikma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Mantiqiy xulosa, cheklovlarni qanoatlantirish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7 · Bloom darajasi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Analyze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8 · Kognitiv murakkablik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0392B"/>
                <w:sz w:val="16"/>
                <w:szCs w:val="16"/>
              </w:rPr>
              <w:t xml:space="preserve">MURAKKAB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9 · Taxminiy vaqt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2.5–3 daqiqa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10 · Kutilayotgan yechilish %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8"/>
                <w:szCs w:val="18"/>
              </w:rPr>
              <w:t xml:space="preserve">~45%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11 · Maqsad (nimani oʼlchaydi)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Eng kam qadamda kafolatli yechim topish — optimal strategiya tuzish qobiliyatini oʼlchaydi.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12 · Distraktor tahlili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A) 1 — bir tortishda imkonsiz; C) 3 va D) 4 — har tortishda uchga boʼlish gʼoyasini topmaganlar uchun.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13 · Xalqaro moslik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Oxford TSA (muammo yechish), CAT4.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14 · Prezident maktablari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Optimallashtirish / strategiya savollariga mos.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15 · Oʼqituvchi uchun eslatma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A1A1A"/>
                <w:sz w:val="18"/>
                <w:szCs w:val="18"/>
              </w:rPr>
              <w:t xml:space="preserve">Asosiy gʼoya — har bir tortish maʼlumotni uch holatga ajratadi.</w:t>
            </w:r>
          </w:p>
        </w:tc>
      </w:tr>
    </w:tbl>
    <w:p>
      <w:pPr>
        <w:spacing w:after="60" w:before="0" w:line="252" w:lineRule="atLeas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keepNext/>
        <w:shd w:fill="06113C" w:val="clear"/>
        <w:spacing w:after="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2"/>
          <w:szCs w:val="22"/>
        </w:rPr>
        <w:t xml:space="preserve">  SAVOL 7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FFD9B0"/>
          <w:sz w:val="18"/>
          <w:szCs w:val="18"/>
        </w:rPr>
        <w:t xml:space="preserve">   Mantiqiy jadval   ·   10 ball</w:t>
      </w:r>
    </w:p>
    <w:p>
      <w:pPr>
        <w:spacing w:after="40" w:before="60" w:line="252" w:lineRule="atLeas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6113C"/>
          <w:sz w:val="18"/>
          <w:szCs w:val="18"/>
        </w:rPr>
        <w:t xml:space="preserve">Savol matni: 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1A1A1A"/>
          <w:sz w:val="18"/>
          <w:szCs w:val="18"/>
        </w:rPr>
        <w:t xml:space="preserve">Bobur=futbol, Jasur=taxta oʼyini (shaxmat), Anvar suv sportidan emas. Kamol qaysi sport bilan?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6666"/>
      </w:tblGrid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 · Format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Mantiqiy jadval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7280"/>
                <w:sz w:val="16"/>
                <w:szCs w:val="16"/>
              </w:rPr>
              <w:t xml:space="preserve">   (Логическая таблица)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2 · Mavzu yoʼnalishi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Deduktiv mantiq / cheklovlar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3 · Toʼgʼri javob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5F4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9"/>
                <w:szCs w:val="19"/>
              </w:rPr>
              <w:t xml:space="preserve">D) suzish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4 · Yechim / ishlanishi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Bobur = futbol.</w:t>
            </w:r>
          </w:p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Jasur = taxtada oʼynaladigan oʼyin = shaxmat.</w:t>
            </w:r>
          </w:p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Anvar suv bilan bogʼliq sport (suzish) bilan shugʼullanmaydi → qolgan «suzish» va «tennis»dan Anvar = tennis.</w:t>
            </w:r>
          </w:p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Demak Kamol = suzish. Toʼgʼri javob: D) suzish.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5 · Asosiy koʼnikma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8"/>
                <w:szCs w:val="18"/>
              </w:rPr>
              <w:t xml:space="preserve">Mantiqiy xulosa chiqarish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6 · Qoʼshimcha koʼnikma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Cheklovlarni qanoatlantirish, ishchi xotira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7 · Bloom darajasi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Analyze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8 · Kognitiv murakkablik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860B"/>
                <w:sz w:val="16"/>
                <w:szCs w:val="16"/>
              </w:rPr>
              <w:t xml:space="preserve">OʼRTA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9 · Taxminiy vaqt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2 daqiqa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10 · Kutilayotgan yechilish %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8"/>
                <w:szCs w:val="18"/>
              </w:rPr>
              <w:t xml:space="preserve">~65%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11 · Maqsad (nimani oʼlchaydi)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Bir nechta shartni birlashtirib, bilvosita (oxirgi qadamli) xulosaga kelishni oʼlchaydi.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12 · Distraktor tahlili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B) shaxmat — Jasurniki; C) tennis — Anvarniki; A) futbol — Boburniki. Oxirgi qadamni (Anvar≠suzish) oʼtkazib yuborganlar uchun.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13 · Xalqaro moslik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CAT4 (noverbal mulohaza), Oxford TSA, Prezident.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14 · Prezident maktablari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Mantiqiy jadval / deduksiya savollariga mos.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15 · Oʼqituvchi uchun eslatma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A1A1A"/>
                <w:sz w:val="18"/>
                <w:szCs w:val="18"/>
              </w:rPr>
              <w:t xml:space="preserve">Kichik jadval chizib belgilash xatolarni sezilarli kamaytiradi.</w:t>
            </w:r>
          </w:p>
        </w:tc>
      </w:tr>
    </w:tbl>
    <w:p>
      <w:pPr>
        <w:spacing w:after="60" w:before="0" w:line="252" w:lineRule="atLeas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keepNext/>
        <w:shd w:fill="06113C" w:val="clear"/>
        <w:spacing w:after="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2"/>
          <w:szCs w:val="22"/>
        </w:rPr>
        <w:t xml:space="preserve">  SAVOL 8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FFD9B0"/>
          <w:sz w:val="18"/>
          <w:szCs w:val="18"/>
        </w:rPr>
        <w:t xml:space="preserve">   Fazoviy tasavvur (rasm)   ·   10 ball</w:t>
      </w:r>
    </w:p>
    <w:p>
      <w:pPr>
        <w:spacing w:after="40" w:before="60" w:line="252" w:lineRule="atLeas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6113C"/>
          <w:sz w:val="18"/>
          <w:szCs w:val="18"/>
        </w:rPr>
        <w:t xml:space="preserve">Savol matni: 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1A1A1A"/>
          <w:sz w:val="18"/>
          <w:szCs w:val="18"/>
        </w:rPr>
        <w:t xml:space="preserve">Qogʼoz ikki marta yarmiga buklanadi (4 qavat), 1 teshik teshiladi. Ochilganda nechta teshik?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6666"/>
      </w:tblGrid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 · Format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Fazoviy tasavvur (rasm)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7280"/>
                <w:sz w:val="16"/>
                <w:szCs w:val="16"/>
              </w:rPr>
              <w:t xml:space="preserve">   (Пространственное мышление)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2 · Mavzu yoʼnalishi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Geometrik / fazoviy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3 · Toʼgʼri javob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5F4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9"/>
                <w:szCs w:val="19"/>
              </w:rPr>
              <w:t xml:space="preserve">C) 4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4 · Yechim / ishlanishi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Ikki marta buklash 2×2 = 4 qavat hosil qiladi.</w:t>
            </w:r>
          </w:p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Bitta teshik barcha 4 qavatdan oʼtadi.</w:t>
            </w:r>
          </w:p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Ochilganda har qavatda bittadan — jami 4 teshik.</w:t>
            </w:r>
          </w:p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Toʼgʼri javob: C) 4.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5 · Asosiy koʼnikma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8"/>
                <w:szCs w:val="18"/>
              </w:rPr>
              <w:t xml:space="preserve">Fazoviy tasavvur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6 · Qoʼshimcha koʼnikma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Qonuniyatni aniqlash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7 · Bloom darajasi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Apply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8 · Kognitiv murakkablik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860B"/>
                <w:sz w:val="16"/>
                <w:szCs w:val="16"/>
              </w:rPr>
              <w:t xml:space="preserve">OʼRTA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9 · Taxminiy vaqt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1.5 daqiqa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10 · Kutilayotgan yechilish %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8"/>
                <w:szCs w:val="18"/>
              </w:rPr>
              <w:t xml:space="preserve">~70%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11 · Maqsad (nimani oʼlchaydi)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Buklash natijasidagi qatlamlar sonini tasavvur qilib, teshiklar soni bilan bogʼlay olishni oʼlchaydi.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12 · Distraktor tahlili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A) 2 — bir marta buklash deb oʼylaganlar; B) 3 — qatlamlarni notoʼgʼri sanaganlar; D) 6 — ortiqcha hisoblaganlar.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13 · Xalqaro moslik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CAT4 (fazoviy batareya — «paper folding» turi), Prezident.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14 · Prezident maktablari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Fazoviy buklash savollariga mos.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15 · Oʼqituvchi uchun eslatma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A1A1A"/>
                <w:sz w:val="18"/>
                <w:szCs w:val="18"/>
              </w:rPr>
              <w:t xml:space="preserve">Qatlamlar soni = 2^(buklashlar soni); bu CAT4 «Figure Analysis» turi bilan bir xil.</w:t>
            </w:r>
          </w:p>
        </w:tc>
      </w:tr>
    </w:tbl>
    <w:p>
      <w:pPr>
        <w:spacing w:after="60" w:before="0" w:line="252" w:lineRule="atLeas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keepNext/>
        <w:shd w:fill="06113C" w:val="clear"/>
        <w:spacing w:after="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2"/>
          <w:szCs w:val="22"/>
        </w:rPr>
        <w:t xml:space="preserve">  SAVOL 9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FFD9B0"/>
          <w:sz w:val="18"/>
          <w:szCs w:val="18"/>
        </w:rPr>
        <w:t xml:space="preserve">   Abstrakt matritsa (rasm)   ·   16 ball</w:t>
      </w:r>
    </w:p>
    <w:p>
      <w:pPr>
        <w:spacing w:after="40" w:before="60" w:line="252" w:lineRule="atLeas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6113C"/>
          <w:sz w:val="18"/>
          <w:szCs w:val="18"/>
        </w:rPr>
        <w:t xml:space="preserve">Savol matni: 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1A1A1A"/>
          <w:sz w:val="18"/>
          <w:szCs w:val="18"/>
        </w:rPr>
        <w:t xml:space="preserve">3×3 matritsa: shakl qatorlar boʼyicha, nuqtalar soni ustunlar boʼyicha oʼzgaradi. Yetishmayotgani?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6666"/>
      </w:tblGrid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 · Format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Abstrakt matritsa (rasm)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7280"/>
                <w:sz w:val="16"/>
                <w:szCs w:val="16"/>
              </w:rPr>
              <w:t xml:space="preserve">   (Абстрактная матрица)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2 · Mavzu yoʼnalishi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Noverbal / abstrakt mulohaza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3 · Toʼgʼri javob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5F4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9"/>
                <w:szCs w:val="19"/>
              </w:rPr>
              <w:t xml:space="preserve">A) ichida 3 nuqtali uchburchak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4 · Yechim / ishlanishi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Qoida 1 (qatorlar): har bir qatorda shakl turi bir xil — oxirgi qatorda uchburchak.</w:t>
            </w:r>
          </w:p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Qoida 2 (ustunlar): har bir ustunda nuqtalar soni 1, 2, 3 tarzida ortadi — oxirgi ustunda 3 nuqta.</w:t>
            </w:r>
          </w:p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Ikki qoidani birlashtiramiz: yetishmayotgan katak — ichida 3 nuqta boʼlgan uchburchak.</w:t>
            </w:r>
          </w:p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Toʼgʼri javob: A).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5 · Asosiy koʼnikma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8"/>
                <w:szCs w:val="18"/>
              </w:rPr>
              <w:t xml:space="preserve">Abstrakt mulohaza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6 · Qoʼshimcha koʼnikma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Qonuniyatni aniqlash, tafsilotga eʼtibor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7 · Bloom darajasi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Analyze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8 · Kognitiv murakkablik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0392B"/>
                <w:sz w:val="16"/>
                <w:szCs w:val="16"/>
              </w:rPr>
              <w:t xml:space="preserve">MURAKKAB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9 · Taxminiy vaqt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2.5 daqiqa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10 · Kutilayotgan yechilish %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8"/>
                <w:szCs w:val="18"/>
              </w:rPr>
              <w:t xml:space="preserve">~50%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11 · Maqsad (nimani oʼlchaydi)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Ikki mustaqil qoidani bir vaqtda aniqlab, ularni birlashtira olishni oʼlchaydi (Raven uslubidagi matritsa).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12 · Distraktor tahlili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B) 2 nuqta — ustun qoidasini notoʼgʼri hisoblaganlar; C) kvadrat va D) doira — qator (shakl) qoidasini oʼtkazib yuborganlar.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13 · Xalqaro moslik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CAT4 (noverbal mulohaza — «figure matrices» / Raven uslubi).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14 · Prezident maktablari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Abstrakt matritsa savollariga mos.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15 · Oʼqituvchi uchun eslatma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A1A1A"/>
                <w:sz w:val="18"/>
                <w:szCs w:val="18"/>
              </w:rPr>
              <w:t xml:space="preserve">Ikki qoidani alohida-alohida tekshirish strategiyasini oʼrgating.</w:t>
            </w:r>
          </w:p>
        </w:tc>
      </w:tr>
    </w:tbl>
    <w:p>
      <w:pPr>
        <w:spacing w:after="60" w:before="0" w:line="252" w:lineRule="atLeas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keepNext/>
        <w:shd w:fill="06113C" w:val="clear"/>
        <w:spacing w:after="0" w:before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2"/>
          <w:szCs w:val="22"/>
        </w:rPr>
        <w:t xml:space="preserve">  SAVOL 10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FFD9B0"/>
          <w:sz w:val="18"/>
          <w:szCs w:val="18"/>
        </w:rPr>
        <w:t xml:space="preserve">   Tizimli sanash / kombinatorika   ·   16 ball</w:t>
      </w:r>
    </w:p>
    <w:p>
      <w:pPr>
        <w:spacing w:after="40" w:before="60" w:line="252" w:lineRule="atLeas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6113C"/>
          <w:sz w:val="18"/>
          <w:szCs w:val="18"/>
        </w:rPr>
        <w:t xml:space="preserve">Savol matni: 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1A1A1A"/>
          <w:sz w:val="18"/>
          <w:szCs w:val="18"/>
        </w:rPr>
        <w:t xml:space="preserve">6 oʼquvchi har biri bilan bir martadan qoʼl beradi. Jami nechta koʼrishish boʼladi?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6666"/>
      </w:tblGrid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 · Format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Tizimli sanash / kombinatorika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7280"/>
                <w:sz w:val="16"/>
                <w:szCs w:val="16"/>
              </w:rPr>
              <w:t xml:space="preserve">   (Систематический подсчёт)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2 · Mavzu yoʼnalishi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Kombinatorika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3 · Toʼgʼri javob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5F4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7F3B"/>
                <w:sz w:val="19"/>
                <w:szCs w:val="19"/>
              </w:rPr>
              <w:t xml:space="preserve">B) 15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4 · Yechim / ishlanishi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Har bir oʼquvchi qolgan 5 kishi bilan koʼrishadi: 6 × 5 = 30.</w:t>
            </w:r>
          </w:p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Lekin har koʼrishish ikki kishiga tegishli, shuning uchun ikkiga boʼlinadi: 30 ÷ 2 = 15.</w:t>
            </w:r>
          </w:p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Yoki kombinatsiya: C(6,2) = (6·5)/2 = 15.</w:t>
            </w:r>
          </w:p>
          <w:p>
            <w:pPr>
              <w:spacing w:after="30" w:line="230" w:lineRule="atLeas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Toʼgʼri javob: B) 15.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5 · Asosiy koʼnikma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8"/>
                <w:szCs w:val="18"/>
              </w:rPr>
              <w:t xml:space="preserve">Tizimli sanash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6 · Qoʼshimcha koʼnikma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Kombinatorik mulohaza, sonli mulohaza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7 · Bloom darajasi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Analyze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8 · Kognitiv murakkablik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8860B"/>
                <w:sz w:val="16"/>
                <w:szCs w:val="16"/>
              </w:rPr>
              <w:t xml:space="preserve">OʼRTA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9 · Taxminiy vaqt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2 daqiqa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10 · Kutilayotgan yechilish %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5B6"/>
                <w:sz w:val="18"/>
                <w:szCs w:val="18"/>
              </w:rPr>
              <w:t xml:space="preserve">~55%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11 · Maqsad (nimani oʼlchaydi)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Takroriy sanashdan qochib, juftliklar sonini toʼgʼri hisoblashni oʼlchaydi.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12 · Distraktor tahlili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C) 30 — ikkiga boʼlishni unutganlar (eng keng tarqalgan xato); D) 36 = 6×6; A) 12 — notoʼgʼri model.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13 · Xalqaro moslik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PISA (matematik savodxonlik), Oxford TSA, Cambridge.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14 · Prezident maktablari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Kombinatorika / sanash savollariga mos.</w:t>
            </w:r>
          </w:p>
        </w:tc>
      </w:tr>
      <w:tr>
        <w:tc>
          <w:tcPr>
            <w:tcW w:type="dxa" w:w="2360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6113C"/>
                <w:sz w:val="17"/>
                <w:szCs w:val="17"/>
              </w:rPr>
              <w:t xml:space="preserve">15 · Oʼqituvchi uchun eslatma</w:t>
            </w:r>
          </w:p>
        </w:tc>
        <w:tc>
          <w:tcPr>
            <w:tcW w:type="dxa" w:w="6666"/>
            <w:tcBorders>
              <w:top w:val="single" w:color="D8E2EC" w:sz="2"/>
              <w:left w:val="single" w:color="D8E2EC" w:sz="2"/>
              <w:bottom w:val="single" w:color="D8E2EC" w:sz="2"/>
              <w:right w:val="single" w:color="D8E2E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3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A1A1A"/>
                <w:sz w:val="18"/>
                <w:szCs w:val="18"/>
              </w:rPr>
              <w:t xml:space="preserve">Eng tipik xato — 30 (har juftni ikki marta sanash). Buni alohida taʼkidlang.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8A32" w:sz="10" w:space="3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6113C"/>
          <w:sz w:val="30"/>
          <w:szCs w:val="30"/>
        </w:rPr>
        <w:t xml:space="preserve">10. Ekspert sharhi va ilmiy asoslar</w:t>
      </w:r>
    </w:p>
    <w:p>
      <w:pPr>
        <w:spacing w:after="120" w:before="0" w:line="252" w:lineRule="atLeas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7280"/>
          <w:sz w:val="18"/>
          <w:szCs w:val="18"/>
        </w:rPr>
        <w:t xml:space="preserve">Ushbu imtihonni baholash boʼyicha besh asosiy savolga ilmiy javoblar va manbalar.</w:t>
      </w:r>
    </w:p>
    <w:p>
      <w:pPr>
        <w:spacing w:after="50" w:before="140" w:line="252" w:lineRule="atLeas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8A32"/>
          <w:sz w:val="20"/>
          <w:szCs w:val="20"/>
        </w:rPr>
        <w:t xml:space="preserve">S1.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06113C"/>
          <w:sz w:val="20"/>
          <w:szCs w:val="20"/>
        </w:rPr>
        <w:t xml:space="preserve">Bu imtihon haqiqatan tanqidiy fikrlashni oʼlchaydimi yoki faqat bilimni?</w:t>
      </w:r>
    </w:p>
    <w:p>
      <w:pPr>
        <w:spacing w:after="60" w:before="0" w:line="252" w:lineRule="atLeas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Imtihon shunday tuzilganki, biror savolni faqat yodlangan bilim bilan yechib boʼlmaydi — har biri qonuniyatni topish, mantiqiy xulosa chiqarish yoki mulohazani baholashni talab qiladi.</w:t>
      </w:r>
    </w:p>
    <w:p>
      <w:pPr>
        <w:spacing w:after="60" w:before="0" w:line="252" w:lineRule="atLeas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Bloom taksonomiyasining qayta ishlangan versiyasiga koʼra, savollarning 80% i Analyze va Evaluate darajalarida joylashgan. 5-savol esa toʼgʼridan-toʼgʼri eng yuqori (Evaluate) darajani — mantiqiy xatoni aniqlashni — sinaydi.</w:t>
      </w:r>
    </w:p>
    <w:p>
      <w:pPr>
        <w:spacing w:after="20" w:before="30" w:line="252" w:lineRule="atLeas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6113C"/>
          <w:sz w:val="17"/>
          <w:szCs w:val="17"/>
        </w:rPr>
        <w:t xml:space="preserve">Manbalar:</w:t>
      </w:r>
    </w:p>
    <w:p>
      <w:pPr>
        <w:pStyle w:val="ListParagraph"/>
        <w:numPr>
          <w:ilvl w:val="0"/>
          <w:numId w:val="2"/>
        </w:numPr>
        <w:spacing w:after="20" w:line="230" w:lineRule="atLeas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Armstrong, P. (2010). Bloomʼs Taxonomy. Vanderbilt University Center for Teaching —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2E75B6"/>
          <w:sz w:val="16"/>
          <w:szCs w:val="16"/>
        </w:rPr>
        <w:t xml:space="preserve">https://cft.vanderbilt.edu/guides-sub-pages/blooms-taxonomy/</w:t>
      </w:r>
    </w:p>
    <w:p>
      <w:pPr>
        <w:spacing w:after="50" w:before="140" w:line="252" w:lineRule="atLeas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8A32"/>
          <w:sz w:val="20"/>
          <w:szCs w:val="20"/>
        </w:rPr>
        <w:t xml:space="preserve">S2.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06113C"/>
          <w:sz w:val="20"/>
          <w:szCs w:val="20"/>
        </w:rPr>
        <w:t xml:space="preserve">Savollar 5-sinf yoshiga (10–11 yosh) mosmi?</w:t>
      </w:r>
    </w:p>
    <w:p>
      <w:pPr>
        <w:spacing w:after="60" w:before="0" w:line="252" w:lineRule="atLeas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Ha. Savollarning kognitiv talabi bu yoshdagi konkret-amaliy bosqichdan dastlabki formal-mantiqiy bosqichga oʼtishga mos keladi.</w:t>
      </w:r>
    </w:p>
    <w:p>
      <w:pPr>
        <w:spacing w:after="60" w:before="0" w:line="252" w:lineRule="atLeas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CAT4 (6–17 yosh uchun moʼljallangan) aynan shu turdagi savollarni — figure matrices (Q9), paper folding (Q8) va number series (Q1) — shu yosh oraligʼi uchun standartlashtirilgan mulohaza topshiriqlari sifatida ishlatadi.</w:t>
      </w:r>
    </w:p>
    <w:p>
      <w:pPr>
        <w:spacing w:after="20" w:before="30" w:line="252" w:lineRule="atLeas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6113C"/>
          <w:sz w:val="17"/>
          <w:szCs w:val="17"/>
        </w:rPr>
        <w:t xml:space="preserve">Manbalar:</w:t>
      </w:r>
    </w:p>
    <w:p>
      <w:pPr>
        <w:pStyle w:val="ListParagraph"/>
        <w:numPr>
          <w:ilvl w:val="0"/>
          <w:numId w:val="2"/>
        </w:numPr>
        <w:spacing w:after="20" w:line="230" w:lineRule="atLeas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GL Assessment. CAT4 — Cognitive Abilities Test —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2E75B6"/>
          <w:sz w:val="16"/>
          <w:szCs w:val="16"/>
        </w:rPr>
        <w:t xml:space="preserve">https://www.gl-education.com/products/cat4/</w:t>
      </w:r>
    </w:p>
    <w:p>
      <w:pPr>
        <w:spacing w:after="50" w:before="140" w:line="252" w:lineRule="atLeas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8A32"/>
          <w:sz w:val="20"/>
          <w:szCs w:val="20"/>
        </w:rPr>
        <w:t xml:space="preserve">S3.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06113C"/>
          <w:sz w:val="20"/>
          <w:szCs w:val="20"/>
        </w:rPr>
        <w:t xml:space="preserve">Qiyinlik taqsimoti (30% oson / 50% oʼrta / 20% murakkab) nima uchun shunday tanlangan?</w:t>
      </w:r>
    </w:p>
    <w:p>
      <w:pPr>
        <w:spacing w:after="60" w:before="0" w:line="252" w:lineRule="atLeas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Muvozanatli taqsimot — oson «langar» savollar, oʼrta «yadro» va murakkab «farqlovchi» savollar — imtihonning butun qobiliyat oraligʼida oʼquvchilarni ajrata olishini maksimal darajaga chiqaradi.</w:t>
      </w:r>
    </w:p>
    <w:p>
      <w:pPr>
        <w:spacing w:after="60" w:before="0" w:line="252" w:lineRule="atLeas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Ortiqcha qiyinlik oʼquvchini ruhan tushiradi, ortiqcha osonlik esa kuchli nomzodlar uchun «shift» (ceiling) hosil qiladi. Ikki murakkab savol (Q6, Q9) eng kuchli nomzodlarni ajratadi.</w:t>
      </w:r>
    </w:p>
    <w:p>
      <w:pPr>
        <w:spacing w:after="20" w:before="30" w:line="252" w:lineRule="atLeas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6113C"/>
          <w:sz w:val="17"/>
          <w:szCs w:val="17"/>
        </w:rPr>
        <w:t xml:space="preserve">Manbalar:</w:t>
      </w:r>
    </w:p>
    <w:p>
      <w:pPr>
        <w:pStyle w:val="ListParagraph"/>
        <w:numPr>
          <w:ilvl w:val="0"/>
          <w:numId w:val="2"/>
        </w:numPr>
        <w:spacing w:after="20" w:line="230" w:lineRule="atLeas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GL Assessment. CAT4 standartlashtirish va benchmarking metodologiyasi —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2E75B6"/>
          <w:sz w:val="16"/>
          <w:szCs w:val="16"/>
        </w:rPr>
        <w:t xml:space="preserve">https://www.gl-education.com/products/cat4/</w:t>
      </w:r>
    </w:p>
    <w:p>
      <w:pPr>
        <w:spacing w:after="50" w:before="140" w:line="252" w:lineRule="atLeas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8A32"/>
          <w:sz w:val="20"/>
          <w:szCs w:val="20"/>
        </w:rPr>
        <w:t xml:space="preserve">S4.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06113C"/>
          <w:sz w:val="20"/>
          <w:szCs w:val="20"/>
        </w:rPr>
        <w:t xml:space="preserve">Vizual (noverbal) savollar nima uchun muhim, ayniqsa ikki tilli sinfda?</w:t>
      </w:r>
    </w:p>
    <w:p>
      <w:pPr>
        <w:spacing w:after="60" w:before="0" w:line="252" w:lineRule="atLeas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Noverbal savollar (Q3, Q8, Q9) til toʼsiqini kamaytiradi va oʼzbek/rus tilli oʼquvchilar uchun adolatliroq oʼlchov beradi.</w:t>
      </w:r>
    </w:p>
    <w:p>
      <w:pPr>
        <w:spacing w:after="60" w:before="0" w:line="252" w:lineRule="atLeas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CAT4 dizayni ham aynan shuni taʼkidlaydi: toʼrt batareyadan uchtasi tilga bogʼliq emas, shuning uchun ular ikki tilli (EAL) oʼquvchilar uchun ideal.</w:t>
      </w:r>
    </w:p>
    <w:p>
      <w:pPr>
        <w:spacing w:after="20" w:before="30" w:line="252" w:lineRule="atLeas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6113C"/>
          <w:sz w:val="17"/>
          <w:szCs w:val="17"/>
        </w:rPr>
        <w:t xml:space="preserve">Manbalar:</w:t>
      </w:r>
    </w:p>
    <w:p>
      <w:pPr>
        <w:pStyle w:val="ListParagraph"/>
        <w:numPr>
          <w:ilvl w:val="0"/>
          <w:numId w:val="2"/>
        </w:numPr>
        <w:spacing w:after="20" w:line="230" w:lineRule="atLeas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GL Assessment. CAT4 — noverbal batareyalar va EAL oʼquvchilar —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2E75B6"/>
          <w:sz w:val="16"/>
          <w:szCs w:val="16"/>
        </w:rPr>
        <w:t xml:space="preserve">https://www.gl-education.com/products/cat4/</w:t>
      </w:r>
    </w:p>
    <w:p>
      <w:pPr>
        <w:spacing w:after="50" w:before="140" w:line="252" w:lineRule="atLeas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8A32"/>
          <w:sz w:val="20"/>
          <w:szCs w:val="20"/>
        </w:rPr>
        <w:t xml:space="preserve">S5.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06113C"/>
          <w:sz w:val="20"/>
          <w:szCs w:val="20"/>
        </w:rPr>
        <w:t xml:space="preserve">Kutilayotgan yechilish foizlari qanday belgilangan va qanchalik ishonchli?</w:t>
      </w:r>
    </w:p>
    <w:p>
      <w:pPr>
        <w:spacing w:after="60" w:before="0" w:line="252" w:lineRule="atLeas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Ular ekspert prognozi boʼlib, savol turi, kognitiv yuk va maqsadli yosh oraligʼiga asoslanadi — empirik maʼlumot emas.</w:t>
      </w:r>
    </w:p>
    <w:p>
      <w:pPr>
        <w:spacing w:after="60" w:before="0" w:line="252" w:lineRule="atLeas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Shuning uchun ularni vaqtinchalik deb qarash va birinchi imtihondan keyin haqiqiy javoblar (item difficulty / p-qiymatlar) asosida qayta kalibrlash kerak. PISA va CAT4 ham yakuniy qiyinlik bahosini katta namuna asosidagi standartlashtirish orqali aniqlaydi.</w:t>
      </w:r>
    </w:p>
    <w:p>
      <w:pPr>
        <w:spacing w:after="20" w:before="30" w:line="252" w:lineRule="atLeas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6113C"/>
          <w:sz w:val="17"/>
          <w:szCs w:val="17"/>
        </w:rPr>
        <w:t xml:space="preserve">Manbalar:</w:t>
      </w:r>
    </w:p>
    <w:p>
      <w:pPr>
        <w:pStyle w:val="ListParagraph"/>
        <w:numPr>
          <w:ilvl w:val="0"/>
          <w:numId w:val="2"/>
        </w:numPr>
        <w:spacing w:after="20" w:line="230" w:lineRule="atLeas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OECD. PISA — Programme for International Student Assessment —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2E75B6"/>
          <w:sz w:val="16"/>
          <w:szCs w:val="16"/>
        </w:rPr>
        <w:t xml:space="preserve">https://www.oecd.org/en/about/programmes/pisa.html</w:t>
      </w:r>
    </w:p>
    <w:p>
      <w:pPr>
        <w:pStyle w:val="ListParagraph"/>
        <w:numPr>
          <w:ilvl w:val="0"/>
          <w:numId w:val="2"/>
        </w:numPr>
        <w:spacing w:after="20" w:line="230" w:lineRule="atLeas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GL Assessment. CAT4 — standartlashtirish —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2E75B6"/>
          <w:sz w:val="16"/>
          <w:szCs w:val="16"/>
        </w:rPr>
        <w:t xml:space="preserve">https://www.gl-education.com/products/cat4/</w:t>
      </w:r>
    </w:p>
    <w:p>
      <w:pPr>
        <w:pBdr>
          <w:bottom w:val="single" w:color="FF8A32" w:sz="6" w:space="2"/>
        </w:pBdr>
        <w:spacing w:after="40" w:before="160" w:line="252" w:lineRule="atLeas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8A32"/>
          <w:sz w:val="18"/>
          <w:szCs w:val="18"/>
        </w:rPr>
        <w:t xml:space="preserve">Eslatma: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1A1A1A"/>
          <w:sz w:val="18"/>
          <w:szCs w:val="18"/>
        </w:rPr>
        <w:t xml:space="preserve">«Kutilayotgan yechilish %» qiymatlari ekspert prognozi boʼlib, real test natijalari asosida kalibrlanadi.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2"/>
      </w:pBdr>
      <w:tabs>
        <w:tab w:val="center" w:pos="4513"/>
        <w:tab w:val="right" w:pos="9026"/>
      </w:tabs>
      <w:spacing w:before="40"/>
    </w:pPr>
    <w:r>
      <w:rPr>
        <w:rFonts w:ascii="Arial" w:cs="Arial" w:eastAsia="Arial" w:hAnsi="Arial"/>
        <w:b w:val="false"/>
        <w:bCs w:val="false"/>
        <w:i/>
        <w:iCs/>
        <w:caps w:val="false"/>
        <w:color w:val="6B7280"/>
        <w:sz w:val="14"/>
        <w:szCs w:val="14"/>
      </w:rPr>
      <w:t xml:space="preserve">Biz ilmga sodiqmiz</w:t>
    </w:r>
    <w:r>
      <w:t xml:space="preserve">	</w:t>
    </w:r>
    <w:r>
      <w:rPr>
        <w:rFonts w:ascii="Arial" w:cs="Arial" w:eastAsia="Arial" w:hAnsi="Arial"/>
        <w:b w:val="false"/>
        <w:bCs w:val="false"/>
        <w:i/>
        <w:iCs/>
        <w:caps w:val="false"/>
        <w:color w:val="6B7280"/>
        <w:sz w:val="14"/>
        <w:szCs w:val="14"/>
      </w:rPr>
      <w:t xml:space="preserve">Mahfiy · Faqat oʼqituvchilar uchun</w:t>
    </w:r>
    <w:r>
      <w:t xml:space="preserve">	</w:t>
    </w:r>
    <w:r>
      <w:rPr>
        <w:rFonts w:ascii="Arial" w:cs="Arial" w:eastAsia="Arial" w:hAnsi="Arial"/>
        <w:color w:val="6B7280"/>
        <w:sz w:val="14"/>
        <w:szCs w:val="14"/>
      </w:rPr>
      <w:t xml:space="preserve"/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6113C" w:sz="6" w:space="2"/>
      </w:pBdr>
      <w:spacing w:after="40"/>
    </w:pPr>
    <w:r>
      <w:rPr>
        <w:rFonts w:ascii="Arial" w:cs="Arial" w:eastAsia="Arial" w:hAnsi="Arial"/>
        <w:b/>
        <w:bCs/>
        <w:i w:val="false"/>
        <w:iCs w:val="false"/>
        <w:caps w:val="false"/>
        <w:color w:val="06113C"/>
        <w:sz w:val="18"/>
        <w:szCs w:val="18"/>
      </w:rPr>
      <w:t xml:space="preserve">Sodiq School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7280"/>
        <w:sz w:val="16"/>
        <w:szCs w:val="16"/>
      </w:rPr>
      <w:t xml:space="preserve">    •    5-sinf · Tanqidiy fikrlash · Oʼqituvchi qoʼllanmasi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5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06113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0611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525b2d97d68e72ad13051dff5fac20d6c1e5937.png"/><Relationship Id="rId10" Type="http://schemas.openxmlformats.org/officeDocument/2006/relationships/image" Target="media/1c9a6982145d2f89432daee1bb1281e1bc42a28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2026-06-28T14:52:27.196Z</dcterms:created>
  <dcterms:modified xsi:type="dcterms:W3CDTF">2026-06-28T14:52:27.196Z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