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6327F" w14:textId="17FDF199" w:rsidR="007A0E17" w:rsidRDefault="00E97F7A" w:rsidP="00E761A0">
      <w:pPr>
        <w:pStyle w:val="ListParagraph"/>
        <w:numPr>
          <w:ilvl w:val="0"/>
          <w:numId w:val="1"/>
        </w:numPr>
        <w:jc w:val="both"/>
      </w:pPr>
      <w:r>
        <w:t xml:space="preserve">TCR sequence of a3a is </w:t>
      </w:r>
      <w:r w:rsidR="00EC2D16">
        <w:t xml:space="preserve">recorded from </w:t>
      </w:r>
      <w:r w:rsidR="00330658" w:rsidRPr="00330658">
        <w:t>Supplemental Fig. 3</w:t>
      </w:r>
      <w:r w:rsidR="00330658">
        <w:t xml:space="preserve">(a) of the paper </w:t>
      </w:r>
      <w:r w:rsidR="00E761A0">
        <w:t>“</w:t>
      </w:r>
      <w:r w:rsidR="00E761A0" w:rsidRPr="00E761A0">
        <w:t>High-throughput T cell receptor engineering by functional screening identifies candidates with enhanced</w:t>
      </w:r>
      <w:r w:rsidR="00E761A0">
        <w:t xml:space="preserve"> </w:t>
      </w:r>
      <w:r w:rsidR="00E761A0" w:rsidRPr="00E761A0">
        <w:t>potency and specificity</w:t>
      </w:r>
      <w:r w:rsidR="00E761A0">
        <w:t xml:space="preserve">”, </w:t>
      </w:r>
      <w:r w:rsidR="00197D9E" w:rsidRPr="00197D9E">
        <w:t>Vazquez-Lombardi</w:t>
      </w:r>
      <w:r w:rsidR="00197D9E">
        <w:t xml:space="preserve"> et al.,</w:t>
      </w:r>
      <w:r w:rsidR="00A01FB9">
        <w:t xml:space="preserve"> Immunity,</w:t>
      </w:r>
      <w:r w:rsidR="00197D9E">
        <w:t xml:space="preserve"> </w:t>
      </w:r>
      <w:r w:rsidR="00A01FB9" w:rsidRPr="00A01FB9">
        <w:t>Volume 55, Issue 10, 11 October 2022</w:t>
      </w:r>
      <w:r w:rsidR="006708FB">
        <w:t xml:space="preserve"> (</w:t>
      </w:r>
      <w:r w:rsidR="006708FB" w:rsidRPr="006708FB">
        <w:t>PMID: 36174557</w:t>
      </w:r>
      <w:r w:rsidR="006708FB">
        <w:t>).</w:t>
      </w:r>
    </w:p>
    <w:p w14:paraId="4C147245" w14:textId="15DD10B4" w:rsidR="00E97F7A" w:rsidRDefault="00537967" w:rsidP="00E761A0">
      <w:pPr>
        <w:pStyle w:val="ListParagraph"/>
        <w:numPr>
          <w:ilvl w:val="0"/>
          <w:numId w:val="1"/>
        </w:numPr>
        <w:jc w:val="both"/>
      </w:pPr>
      <w:r>
        <w:t xml:space="preserve">Mutational scan data for a3a TCR is based on Fig. </w:t>
      </w:r>
      <w:r w:rsidR="0071586A">
        <w:t>6b</w:t>
      </w:r>
      <w:r>
        <w:t xml:space="preserve"> </w:t>
      </w:r>
      <w:r w:rsidR="00652B1A">
        <w:t>peptide fold enrichment</w:t>
      </w:r>
      <w:r>
        <w:t xml:space="preserve"> data, sourced from the “Source Data” spreadsheet found online</w:t>
      </w:r>
      <w:r w:rsidR="000E0E36">
        <w:t xml:space="preserve"> with the article</w:t>
      </w:r>
      <w:r>
        <w:t>.</w:t>
      </w:r>
      <w:r w:rsidR="006A6AE6">
        <w:t xml:space="preserve"> Note that we skip positions N1, N2, C1, C2 and only consider </w:t>
      </w:r>
      <w:r w:rsidR="004A76AB">
        <w:t>positions marked 1-9.</w:t>
      </w:r>
      <w:r w:rsidR="00FA3727">
        <w:t xml:space="preserve"> We also minmax normalize the fold enrichment data to lie between [0,1].</w:t>
      </w:r>
    </w:p>
    <w:sectPr w:rsidR="00E97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2550C"/>
    <w:multiLevelType w:val="hybridMultilevel"/>
    <w:tmpl w:val="813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497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DF9"/>
    <w:rsid w:val="000C60EA"/>
    <w:rsid w:val="000D6D31"/>
    <w:rsid w:val="000E0E36"/>
    <w:rsid w:val="00197D9E"/>
    <w:rsid w:val="00330658"/>
    <w:rsid w:val="004A76AB"/>
    <w:rsid w:val="00537967"/>
    <w:rsid w:val="00567A3E"/>
    <w:rsid w:val="00652B1A"/>
    <w:rsid w:val="006708FB"/>
    <w:rsid w:val="006A15F6"/>
    <w:rsid w:val="006A6AE6"/>
    <w:rsid w:val="0071586A"/>
    <w:rsid w:val="007A0E17"/>
    <w:rsid w:val="007F4BB6"/>
    <w:rsid w:val="008F3860"/>
    <w:rsid w:val="00A01FB9"/>
    <w:rsid w:val="00AD49B8"/>
    <w:rsid w:val="00CD4C70"/>
    <w:rsid w:val="00D64209"/>
    <w:rsid w:val="00E761A0"/>
    <w:rsid w:val="00E97F7A"/>
    <w:rsid w:val="00EC2D16"/>
    <w:rsid w:val="00F21690"/>
    <w:rsid w:val="00F974A1"/>
    <w:rsid w:val="00FA3727"/>
    <w:rsid w:val="00FB0DF9"/>
    <w:rsid w:val="00F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8B26"/>
  <w15:chartTrackingRefBased/>
  <w15:docId w15:val="{AC94A4E7-E485-45C9-870C-882DBE83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D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15</cp:revision>
  <dcterms:created xsi:type="dcterms:W3CDTF">2024-09-08T13:22:00Z</dcterms:created>
  <dcterms:modified xsi:type="dcterms:W3CDTF">2024-12-06T13:54:00Z</dcterms:modified>
</cp:coreProperties>
</file>