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327F" w14:textId="0BDB7DF8" w:rsidR="007A0E17" w:rsidRDefault="00E97F7A" w:rsidP="00E97F7A">
      <w:pPr>
        <w:pStyle w:val="ListParagraph"/>
        <w:numPr>
          <w:ilvl w:val="0"/>
          <w:numId w:val="1"/>
        </w:numPr>
      </w:pPr>
      <w:r>
        <w:t>TCR sequence</w:t>
      </w:r>
      <w:r w:rsidR="00315CBC">
        <w:t>s are found from Table 1</w:t>
      </w:r>
      <w:r>
        <w:t>.</w:t>
      </w:r>
      <w:r w:rsidR="00121D97">
        <w:t xml:space="preserve"> In Table 1, the epitope for TCR</w:t>
      </w:r>
      <w:r w:rsidR="00172A0A">
        <w:t xml:space="preserve"> A11Vc is listed as 8-16V, while for the rest of the TCRs it is 7-16V. Since </w:t>
      </w:r>
      <w:r w:rsidR="00A64439">
        <w:t>Fig. 2c performs mutational scan over 7-16 for all TCRs, we record 7-16V as the index peptide for all TCRs.</w:t>
      </w:r>
    </w:p>
    <w:p w14:paraId="4C147245" w14:textId="625EEF22" w:rsidR="00E97F7A" w:rsidRDefault="00315CBC" w:rsidP="005930D6">
      <w:pPr>
        <w:pStyle w:val="ListParagraph"/>
        <w:numPr>
          <w:ilvl w:val="0"/>
          <w:numId w:val="1"/>
        </w:numPr>
        <w:jc w:val="both"/>
      </w:pPr>
      <w:r>
        <w:t xml:space="preserve">Mutational scan data is based on </w:t>
      </w:r>
      <w:r w:rsidR="006E0E31">
        <w:t xml:space="preserve">NFAT </w:t>
      </w:r>
      <w:r w:rsidR="00396B5C">
        <w:t xml:space="preserve">activation heatmaps, found in Fig. 2c. The unnormalized raw data is found in the </w:t>
      </w:r>
      <w:r w:rsidR="008073BF">
        <w:t>supplementary “</w:t>
      </w:r>
      <w:r w:rsidR="008073BF" w:rsidRPr="008073BF">
        <w:t>View Supporting data value</w:t>
      </w:r>
      <w:r w:rsidR="008073BF">
        <w:t xml:space="preserve">s” </w:t>
      </w:r>
      <w:r w:rsidR="001D3B39">
        <w:t xml:space="preserve">Figure 2C </w:t>
      </w:r>
      <w:r w:rsidR="00AF0501">
        <w:t>sheet. We follow the minmax normalization</w:t>
      </w:r>
      <w:r w:rsidR="001D3B39">
        <w:t xml:space="preserve"> for each TCR,</w:t>
      </w:r>
      <w:r w:rsidR="00AF0501">
        <w:t xml:space="preserve"> defined in caption of Figure 2 to record the specific activity values</w:t>
      </w:r>
      <w:r w:rsidR="001D3B39">
        <w:t>, with the minima and maxima recorded from the data sheet</w:t>
      </w:r>
      <w:r w:rsidR="00AF0501">
        <w:t>.</w:t>
      </w:r>
      <w:r w:rsidR="001D3B39">
        <w:t xml:space="preserve"> Note that cysteine substitution results are separately </w:t>
      </w:r>
      <w:r w:rsidR="00E10E33">
        <w:t>recorded</w:t>
      </w:r>
      <w:r w:rsidR="001D3B39">
        <w:t xml:space="preserve"> in the right</w:t>
      </w:r>
      <w:r w:rsidR="00E10E33">
        <w:t xml:space="preserve"> of the data sheet.</w:t>
      </w:r>
      <w:r w:rsidR="008710C3">
        <w:t xml:space="preserve"> Furthermore, for non-</w:t>
      </w:r>
      <w:r w:rsidR="006E1901">
        <w:t>C substitutions, while the alphabetic AA order is maintained</w:t>
      </w:r>
      <w:r w:rsidR="00E909D5">
        <w:t xml:space="preserve"> for the substituted amino acid,</w:t>
      </w:r>
      <w:r w:rsidR="006E1901">
        <w:t xml:space="preserve"> in</w:t>
      </w:r>
      <w:r w:rsidR="00E909D5">
        <w:t xml:space="preserve"> recording the data</w:t>
      </w:r>
      <w:r w:rsidR="00EB1893">
        <w:t xml:space="preserve"> in the </w:t>
      </w:r>
      <w:r w:rsidR="00894C0A">
        <w:t>18X10</w:t>
      </w:r>
      <w:r w:rsidR="00645907">
        <w:t xml:space="preserve"> (as opposed to 20X10, or 19X10, excluding only C)</w:t>
      </w:r>
      <w:r w:rsidR="00894C0A">
        <w:t xml:space="preserve"> grid for each TCR, C and the WT amino acids are missing for each position. </w:t>
      </w:r>
      <w:r w:rsidR="004C4FBE">
        <w:t>So,</w:t>
      </w:r>
      <w:r w:rsidR="00894C0A">
        <w:t xml:space="preserve"> the set of substituted amino acid</w:t>
      </w:r>
      <w:r w:rsidR="004C4FBE">
        <w:t>s</w:t>
      </w:r>
      <w:r w:rsidR="00894C0A">
        <w:t xml:space="preserve"> is different for each position, and that is not accurately recorded in the grid row amino acid name</w:t>
      </w:r>
      <w:r w:rsidR="00E013DD">
        <w:t xml:space="preserve">, since the </w:t>
      </w:r>
      <w:r w:rsidR="00BA018C">
        <w:t>amino acids</w:t>
      </w:r>
      <w:r w:rsidR="00E013DD">
        <w:t xml:space="preserve"> cannot be common for all columns.</w:t>
      </w:r>
    </w:p>
    <w:p w14:paraId="3591DA13" w14:textId="56EE745C" w:rsidR="00115E18" w:rsidRDefault="001B6711" w:rsidP="005930D6">
      <w:pPr>
        <w:pStyle w:val="ListParagraph"/>
        <w:numPr>
          <w:ilvl w:val="0"/>
          <w:numId w:val="1"/>
        </w:numPr>
        <w:jc w:val="both"/>
      </w:pPr>
      <w:r>
        <w:t>Following the legend in Fig. 2c, w</w:t>
      </w:r>
      <w:r w:rsidR="00C232F1">
        <w:t xml:space="preserve">e minmax normalize the results using the controls for each TCR: </w:t>
      </w:r>
      <w:r w:rsidR="00ED7684" w:rsidRPr="00ED7684">
        <w:t>Minimum (Jurkat Background)</w:t>
      </w:r>
      <w:r w:rsidR="00ED7684">
        <w:t xml:space="preserve"> </w:t>
      </w:r>
      <w:r w:rsidR="00C232F1">
        <w:t xml:space="preserve">and </w:t>
      </w:r>
      <w:r w:rsidR="00390D9E" w:rsidRPr="00390D9E">
        <w:t>Maximum (PMA/I Avg)</w:t>
      </w:r>
      <w:r w:rsidR="00C232F1">
        <w:t>, noted separate</w:t>
      </w:r>
      <w:r w:rsidR="008F7016">
        <w:t>ly</w:t>
      </w:r>
      <w:r w:rsidR="00C232F1">
        <w:t xml:space="preserve"> on the right side of </w:t>
      </w:r>
      <w:r w:rsidR="00E56600">
        <w:t xml:space="preserve">the grid in </w:t>
      </w:r>
      <w:r w:rsidR="00C232F1">
        <w:t>the spreadsheet</w:t>
      </w:r>
      <w:r w:rsidR="00390D9E">
        <w:t>.</w:t>
      </w:r>
      <w:r w:rsidR="000A5F9D">
        <w:t xml:space="preserve"> The index peptide activity is also found in the same location.</w:t>
      </w:r>
      <w:r w:rsidR="006D77DC">
        <w:t xml:space="preserve"> Some peptide activities attain a small negative value after this normalization, we set them to zero</w:t>
      </w:r>
      <w:r w:rsidR="00846CDE">
        <w:t xml:space="preserve"> in our record</w:t>
      </w:r>
      <w:r w:rsidR="006D77DC">
        <w:t>.</w:t>
      </w:r>
    </w:p>
    <w:sectPr w:rsidR="0011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A5F9D"/>
    <w:rsid w:val="000C60EA"/>
    <w:rsid w:val="000E0E36"/>
    <w:rsid w:val="00115E18"/>
    <w:rsid w:val="00121D97"/>
    <w:rsid w:val="001565A5"/>
    <w:rsid w:val="00172A0A"/>
    <w:rsid w:val="001B6711"/>
    <w:rsid w:val="001D3B39"/>
    <w:rsid w:val="00315CBC"/>
    <w:rsid w:val="00390D9E"/>
    <w:rsid w:val="00396B5C"/>
    <w:rsid w:val="004A76AB"/>
    <w:rsid w:val="004B0461"/>
    <w:rsid w:val="004C4FBE"/>
    <w:rsid w:val="00537967"/>
    <w:rsid w:val="00567A3E"/>
    <w:rsid w:val="005876E7"/>
    <w:rsid w:val="005930D6"/>
    <w:rsid w:val="00645907"/>
    <w:rsid w:val="00652B1A"/>
    <w:rsid w:val="006A15F6"/>
    <w:rsid w:val="006A6AE6"/>
    <w:rsid w:val="006D77DC"/>
    <w:rsid w:val="006E0E31"/>
    <w:rsid w:val="006E1901"/>
    <w:rsid w:val="0071586A"/>
    <w:rsid w:val="007A0E17"/>
    <w:rsid w:val="007F4BB6"/>
    <w:rsid w:val="008073BF"/>
    <w:rsid w:val="00846CDE"/>
    <w:rsid w:val="008710C3"/>
    <w:rsid w:val="00894C0A"/>
    <w:rsid w:val="008F3860"/>
    <w:rsid w:val="008F7016"/>
    <w:rsid w:val="00A37EE4"/>
    <w:rsid w:val="00A431F3"/>
    <w:rsid w:val="00A64439"/>
    <w:rsid w:val="00AD49B8"/>
    <w:rsid w:val="00AF0501"/>
    <w:rsid w:val="00BA018C"/>
    <w:rsid w:val="00C232F1"/>
    <w:rsid w:val="00CD4C70"/>
    <w:rsid w:val="00D64209"/>
    <w:rsid w:val="00E013DD"/>
    <w:rsid w:val="00E10E33"/>
    <w:rsid w:val="00E56600"/>
    <w:rsid w:val="00E909D5"/>
    <w:rsid w:val="00E97F7A"/>
    <w:rsid w:val="00EB1893"/>
    <w:rsid w:val="00ED7684"/>
    <w:rsid w:val="00F21690"/>
    <w:rsid w:val="00F974A1"/>
    <w:rsid w:val="00FA3727"/>
    <w:rsid w:val="00FB0DF9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42</cp:revision>
  <dcterms:created xsi:type="dcterms:W3CDTF">2024-09-08T13:22:00Z</dcterms:created>
  <dcterms:modified xsi:type="dcterms:W3CDTF">2024-12-05T21:26:00Z</dcterms:modified>
</cp:coreProperties>
</file>