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NEXT SESSION CHECKLIST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February 26, 2026 — Pick Up Here</w:t>
      </w:r>
    </w:p>
    <w:p>
      <w:pPr>
        <w:pStyle w:val="Heading1"/>
      </w:pPr>
      <w:r>
        <w:t xml:space="preserve">What We Built Tonight</w:t>
      </w:r>
    </w:p>
    <w:p>
      <w:pPr>
        <w:spacing w:after="200"/>
      </w:pPr>
      <w:r>
        <w:rPr>
          <w:sz w:val="22"/>
          <w:szCs w:val="22"/>
        </w:rPr>
        <w:t xml:space="preserve">Orchid engine running locally on your Mac with multi-model routing (Claude Sonnet for strategy, Groq/Llama 3.3 70B for speed, DeepSeek V3 for code). Cipher personality loaded. Dashboard live at localhost:8000/dashboard. Auto-start daemon configured. All code on GitHub at meyer4t4-commits/orchid.</w:t>
      </w:r>
    </w:p>
    <w:p>
      <w:pPr>
        <w:pStyle w:val="Heading1"/>
      </w:pPr>
      <w:r>
        <w:t xml:space="preserve">Tier 0 — First 15 Minutes</w:t>
      </w:r>
    </w:p>
    <w:p>
      <w:pPr>
        <w:pStyle w:val="Heading2"/>
      </w:pPr>
      <w:r>
        <w:t xml:space="preserve">Test Cipher Personality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 http://localhost:8000/dashboard and send Cipher a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Ask: "Who are you?" — verify it identifies as Cipher, not Orchid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Ask a strategic question — verify voice (no "Great question!" energy, direct, uses "we")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Ask it to push back on a bad idea — verify it disagrees respectfully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 memory: have a conversation, reference it later, confirm recall</w:t>
      </w:r>
    </w:p>
    <w:p>
      <w:pPr>
        <w:pStyle w:val="Heading2"/>
      </w:pPr>
      <w:r>
        <w:t xml:space="preserve">Push Updated Code to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git add -A &amp;&amp; git commit -m "Add Cipher personality, multi-model routing, env config" &amp;&amp; git push origin 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Verify all files present on github.com/meyer4t4-commits/orchid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CIPHER_PERSONALITY_SPEC.md to repo as docs/CIPHER_IDENTITY_STANDARDS.md</w:t>
      </w:r>
    </w:p>
    <w:p>
      <w:pPr>
        <w:pStyle w:val="Heading1"/>
      </w:pPr>
      <w:r>
        <w:t xml:space="preserve">Tier 1 — Build Session</w:t>
      </w:r>
    </w:p>
    <w:p>
      <w:pPr>
        <w:pStyle w:val="Heading2"/>
      </w:pPr>
      <w:r>
        <w:t xml:space="preserve">iOS App Planning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Decide: native Swift/SwiftUI or React Native for cross-platform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Scaffold the app project with Apple Developer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 basic chat interface connecting to Orchid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biometric auth (Face ID/Touch ID) for sovereign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Plan push notifications for proactive Cipher alerts</w:t>
      </w:r>
    </w:p>
    <w:p>
      <w:pPr>
        <w:pStyle w:val="Heading2"/>
      </w:pPr>
      <w:r>
        <w:t xml:space="preserve">Deploy Orchid to Cloud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Deploy to Railway or Fly.io so Orchid is accessible from anywhere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 up HTTPS endpoint for the iOS app to connect 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Configure environment variables on hosting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 API from phone browser to confirm remote access</w:t>
      </w:r>
    </w:p>
    <w:p>
      <w:pPr>
        <w:pStyle w:val="Heading1"/>
      </w:pPr>
      <w:r>
        <w:t xml:space="preserve">Tier 2 — Business Execution</w:t>
      </w:r>
    </w:p>
    <w:p>
      <w:pPr>
        <w:pStyle w:val="Heading2"/>
      </w:pPr>
      <w:r>
        <w:t xml:space="preserve">Forge POC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Pick strongest relationship from: roofing, construction, restaurant, accounting, Fairfield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Draft personalized outreach message for free 30-day Cipher pilot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Define success metrics for the POC (what proves Forge works)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 lightweight Forge demo (Cipher configured for their industry)</w:t>
      </w:r>
    </w:p>
    <w:p>
      <w:pPr>
        <w:pStyle w:val="Heading2"/>
      </w:pPr>
      <w:r>
        <w:t xml:space="preserve">X Content Strategy (@markmeyeragi)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Draft first 10 "building in public" posts for Elysian Protocol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Establish posting cadence (daily? 3x/week?)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thread template: problem → insight → what we built → lesson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Schedule first post announcing Cipher (no code details, just vision)</w:t>
      </w:r>
    </w:p>
    <w:p>
      <w:pPr>
        <w:pStyle w:val="Heading1"/>
      </w:pPr>
      <w:r>
        <w:t xml:space="preserve">Tier 3 — Legal &amp; IP (When Ready)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Find EIN: search email for CP 575 or call IRS at (800) 829-4933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File LLC in Wyoming once EIN is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File trademark for "Elysian Protocol" and "Cipher"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Submit provisional patent application (draft already complete)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Review and sign NDA before sharing with any partners (PDF ready)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Register elysianprotocol.io domain if not already done</w:t>
      </w:r>
    </w:p>
    <w:p>
      <w:pPr>
        <w:pStyle w:val="Heading1"/>
      </w:pPr>
      <w:r>
        <w:t xml:space="preserve">Architecture Reference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Elysian Protocol</w:t>
      </w:r>
      <w:r>
        <w:rPr>
          <w:sz w:val="22"/>
          <w:szCs w:val="22"/>
        </w:rPr>
        <w:t xml:space="preserve"> (ecosystem/company)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  └── Orchid</w:t>
      </w:r>
      <w:r>
        <w:rPr>
          <w:sz w:val="22"/>
          <w:szCs w:val="22"/>
        </w:rPr>
        <w:t xml:space="preserve"> (intelligence engine — backend routing, memory, orchestration)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       └── Cipher</w:t>
      </w:r>
      <w:r>
        <w:rPr>
          <w:sz w:val="22"/>
          <w:szCs w:val="22"/>
        </w:rPr>
        <w:t xml:space="preserve"> (user-facing AI identity — default name, customizable per user)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Model Stack: </w:t>
      </w:r>
      <w:r>
        <w:rPr>
          <w:sz w:val="22"/>
          <w:szCs w:val="22"/>
        </w:rPr>
        <w:t xml:space="preserve">Claude Sonnet 4 (strategy) | Groq/Llama 3.3 70B (speed) | DeepSeek V3 (code) | DeepSeek R1 (reasoning)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Products: </w:t>
      </w:r>
      <w:r>
        <w:rPr>
          <w:sz w:val="22"/>
          <w:szCs w:val="22"/>
        </w:rPr>
        <w:t xml:space="preserve">Orchid → Forge (SaaS) → Iron Shield (schools) → TallowRoots (DTC) → Efficiency Architect (course)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GitHub: </w:t>
      </w:r>
      <w:r>
        <w:rPr>
          <w:sz w:val="22"/>
          <w:szCs w:val="22"/>
        </w:rPr>
        <w:t xml:space="preserve">meyer4t4-commits/orchid (private)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Brand: </w:t>
      </w:r>
      <w:r>
        <w:rPr>
          <w:sz w:val="22"/>
          <w:szCs w:val="22"/>
        </w:rPr>
        <w:t xml:space="preserve">elysianprotocol.io | @markmeyeragi | elysianprotocol.substack.com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200"/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Elysian Protocol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200"/>
    </w:pPr>
    <w:r>
      <w:rPr>
        <w:rFonts w:ascii="Arial" w:cs="Arial" w:eastAsia="Arial" w:hAnsi="Arial"/>
        <w:b/>
        <w:bCs/>
        <w:color w:val="999999"/>
        <w:sz w:val="16"/>
        <w:szCs w:val="16"/>
      </w:rPr>
      <w:t xml:space="preserve">ELYSIAN PROTOCOL</w:t>
    </w:r>
    <w:r>
      <w:rPr>
        <w:rFonts w:ascii="Arial" w:cs="Arial" w:eastAsia="Arial" w:hAnsi="Arial"/>
        <w:color w:val="999999"/>
        <w:sz w:val="16"/>
        <w:szCs w:val="16"/>
      </w:rPr>
      <w:t xml:space="preserve">	Session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2026-02-26T04:26:47.918Z</dcterms:created>
  <dcterms:modified xsi:type="dcterms:W3CDTF">2026-02-26T04:26:47.919Z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