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5B1F" w14:textId="77777777" w:rsidR="00F07FBF" w:rsidRPr="00FD4E70" w:rsidRDefault="00F07FBF" w:rsidP="00F07FB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FD4E70">
        <w:rPr>
          <w:rFonts w:ascii="Roboto" w:hAnsi="Roboto"/>
          <w:color w:val="2B2B2B"/>
        </w:rPr>
        <w:t>Create a report in Microsoft Word, and answer the following questions:</w:t>
      </w:r>
    </w:p>
    <w:p w14:paraId="53C8B48A" w14:textId="77777777" w:rsidR="00F07FBF" w:rsidRPr="00FD4E70" w:rsidRDefault="00F07FBF" w:rsidP="00F07FB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FD4E70"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55C2EAC6" w14:textId="77777777" w:rsidR="00F07FBF" w:rsidRPr="00FD4E70" w:rsidRDefault="00F07FBF" w:rsidP="00F07FB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FD4E70">
        <w:rPr>
          <w:rFonts w:ascii="Roboto" w:hAnsi="Roboto"/>
          <w:color w:val="2B2B2B"/>
        </w:rPr>
        <w:t>What are some limitations of this dataset?</w:t>
      </w:r>
    </w:p>
    <w:p w14:paraId="31B58333" w14:textId="77777777" w:rsidR="00F07FBF" w:rsidRPr="00FD4E70" w:rsidRDefault="00F07FBF" w:rsidP="00F07FB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FD4E70"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53ADF859" w14:textId="77777777" w:rsidR="00C34020" w:rsidRDefault="00C34020" w:rsidP="00C34020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0F5743C2" w14:textId="6BD28219" w:rsidR="00850784" w:rsidRPr="00F215E0" w:rsidRDefault="00DA218E">
      <w:pPr>
        <w:rPr>
          <w:rFonts w:ascii="Roboto" w:hAnsi="Roboto"/>
          <w:sz w:val="24"/>
          <w:szCs w:val="24"/>
        </w:rPr>
      </w:pPr>
      <w:r w:rsidRPr="00F215E0">
        <w:rPr>
          <w:rFonts w:ascii="Roboto" w:hAnsi="Roboto"/>
          <w:sz w:val="24"/>
          <w:szCs w:val="24"/>
        </w:rPr>
        <w:t xml:space="preserve">3 </w:t>
      </w:r>
      <w:r w:rsidR="00C34020" w:rsidRPr="00F215E0">
        <w:rPr>
          <w:rFonts w:ascii="Roboto" w:hAnsi="Roboto"/>
          <w:sz w:val="24"/>
          <w:szCs w:val="24"/>
        </w:rPr>
        <w:t>Conclusions:</w:t>
      </w:r>
    </w:p>
    <w:p w14:paraId="2690D584" w14:textId="680B722D" w:rsidR="00C34020" w:rsidRPr="00F215E0" w:rsidRDefault="00EA180C" w:rsidP="00F215E0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F215E0">
        <w:rPr>
          <w:rFonts w:ascii="Roboto" w:hAnsi="Roboto"/>
          <w:sz w:val="24"/>
          <w:szCs w:val="24"/>
        </w:rPr>
        <w:t xml:space="preserve">Plays, theaters, music and film </w:t>
      </w:r>
      <w:r w:rsidR="007E248A" w:rsidRPr="00F215E0">
        <w:rPr>
          <w:rFonts w:ascii="Roboto" w:hAnsi="Roboto"/>
          <w:sz w:val="24"/>
          <w:szCs w:val="24"/>
        </w:rPr>
        <w:t xml:space="preserve">are the most </w:t>
      </w:r>
      <w:r w:rsidR="009E2ECE" w:rsidRPr="00F215E0">
        <w:rPr>
          <w:rFonts w:ascii="Roboto" w:hAnsi="Roboto"/>
          <w:sz w:val="24"/>
          <w:szCs w:val="24"/>
        </w:rPr>
        <w:t>successful from this data set.</w:t>
      </w:r>
    </w:p>
    <w:p w14:paraId="0E640088" w14:textId="51F4E702" w:rsidR="009E2ECE" w:rsidRPr="00F215E0" w:rsidRDefault="005B6E25" w:rsidP="00F215E0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F215E0">
        <w:rPr>
          <w:rFonts w:ascii="Roboto" w:hAnsi="Roboto"/>
          <w:sz w:val="24"/>
          <w:szCs w:val="24"/>
        </w:rPr>
        <w:t>Plays/theaters are an outlier wit</w:t>
      </w:r>
      <w:r w:rsidR="00247C1E" w:rsidRPr="00F215E0">
        <w:rPr>
          <w:rFonts w:ascii="Roboto" w:hAnsi="Roboto"/>
          <w:sz w:val="24"/>
          <w:szCs w:val="24"/>
        </w:rPr>
        <w:t>h crowdsourcing.</w:t>
      </w:r>
    </w:p>
    <w:p w14:paraId="63113CF8" w14:textId="770A24B8" w:rsidR="00247C1E" w:rsidRPr="00F215E0" w:rsidRDefault="00E069A0" w:rsidP="00F215E0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F215E0">
        <w:rPr>
          <w:rFonts w:ascii="Roboto" w:hAnsi="Roboto"/>
          <w:sz w:val="24"/>
          <w:szCs w:val="24"/>
        </w:rPr>
        <w:t xml:space="preserve">In general, crowdsourcing </w:t>
      </w:r>
      <w:r w:rsidR="00702E0B" w:rsidRPr="00F215E0">
        <w:rPr>
          <w:rFonts w:ascii="Roboto" w:hAnsi="Roboto"/>
          <w:sz w:val="24"/>
          <w:szCs w:val="24"/>
        </w:rPr>
        <w:t xml:space="preserve">donations peak </w:t>
      </w:r>
      <w:r w:rsidR="000A36F8" w:rsidRPr="00F215E0">
        <w:rPr>
          <w:rFonts w:ascii="Roboto" w:hAnsi="Roboto"/>
          <w:sz w:val="24"/>
          <w:szCs w:val="24"/>
        </w:rPr>
        <w:t>during June and July.</w:t>
      </w:r>
    </w:p>
    <w:p w14:paraId="320D2B98" w14:textId="0C47B2A3" w:rsidR="00812EF2" w:rsidRDefault="00812EF2">
      <w:pPr>
        <w:rPr>
          <w:rFonts w:ascii="Roboto" w:hAnsi="Roboto"/>
          <w:sz w:val="24"/>
          <w:szCs w:val="24"/>
        </w:rPr>
      </w:pPr>
      <w:r w:rsidRPr="00F215E0">
        <w:rPr>
          <w:rFonts w:ascii="Roboto" w:hAnsi="Roboto"/>
          <w:sz w:val="24"/>
          <w:szCs w:val="24"/>
        </w:rPr>
        <w:t>Limitations of the dataset:</w:t>
      </w:r>
    </w:p>
    <w:p w14:paraId="0307F644" w14:textId="581BCCEA" w:rsidR="00893780" w:rsidRDefault="0089378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Crowd</w:t>
      </w:r>
      <w:r w:rsidR="0086311B">
        <w:rPr>
          <w:rFonts w:ascii="Roboto" w:hAnsi="Roboto"/>
          <w:sz w:val="24"/>
          <w:szCs w:val="24"/>
        </w:rPr>
        <w:t>funding</w:t>
      </w:r>
      <w:r>
        <w:rPr>
          <w:rFonts w:ascii="Roboto" w:hAnsi="Roboto"/>
          <w:sz w:val="24"/>
          <w:szCs w:val="24"/>
        </w:rPr>
        <w:t xml:space="preserve"> </w:t>
      </w:r>
      <w:r w:rsidR="00416179">
        <w:rPr>
          <w:rFonts w:ascii="Roboto" w:hAnsi="Roboto"/>
          <w:sz w:val="24"/>
          <w:szCs w:val="24"/>
        </w:rPr>
        <w:t>participants may</w:t>
      </w:r>
      <w:r w:rsidR="00E51B90">
        <w:rPr>
          <w:rFonts w:ascii="Roboto" w:hAnsi="Roboto"/>
          <w:sz w:val="24"/>
          <w:szCs w:val="24"/>
        </w:rPr>
        <w:t xml:space="preserve"> skew younger because this is a </w:t>
      </w:r>
      <w:r w:rsidR="006E6B68">
        <w:rPr>
          <w:rFonts w:ascii="Roboto" w:hAnsi="Roboto"/>
          <w:sz w:val="24"/>
          <w:szCs w:val="24"/>
        </w:rPr>
        <w:t>new</w:t>
      </w:r>
      <w:r w:rsidR="00E51B90">
        <w:rPr>
          <w:rFonts w:ascii="Roboto" w:hAnsi="Roboto"/>
          <w:sz w:val="24"/>
          <w:szCs w:val="24"/>
        </w:rPr>
        <w:t xml:space="preserve"> </w:t>
      </w:r>
      <w:r w:rsidR="00416179">
        <w:rPr>
          <w:rFonts w:ascii="Roboto" w:hAnsi="Roboto"/>
          <w:sz w:val="24"/>
          <w:szCs w:val="24"/>
        </w:rPr>
        <w:t xml:space="preserve">means of receiving </w:t>
      </w:r>
      <w:r w:rsidR="00616FE1">
        <w:rPr>
          <w:rFonts w:ascii="Roboto" w:hAnsi="Roboto"/>
          <w:sz w:val="24"/>
          <w:szCs w:val="24"/>
        </w:rPr>
        <w:t xml:space="preserve">funding. This may explain why the crowdfunding categories are </w:t>
      </w:r>
      <w:r w:rsidR="00A604CA">
        <w:rPr>
          <w:rFonts w:ascii="Roboto" w:hAnsi="Roboto"/>
          <w:sz w:val="24"/>
          <w:szCs w:val="24"/>
        </w:rPr>
        <w:t>largely theater, film &amp; video, and music</w:t>
      </w:r>
      <w:r w:rsidR="004F6985">
        <w:rPr>
          <w:rFonts w:ascii="Roboto" w:hAnsi="Roboto"/>
          <w:sz w:val="24"/>
          <w:szCs w:val="24"/>
        </w:rPr>
        <w:t xml:space="preserve"> which typically </w:t>
      </w:r>
      <w:r w:rsidR="00212C30">
        <w:rPr>
          <w:rFonts w:ascii="Roboto" w:hAnsi="Roboto"/>
          <w:sz w:val="24"/>
          <w:szCs w:val="24"/>
        </w:rPr>
        <w:t>include a younger audience.</w:t>
      </w:r>
    </w:p>
    <w:p w14:paraId="0019A080" w14:textId="45F8FE87" w:rsidR="00212C30" w:rsidRDefault="00212C3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Additional tables</w:t>
      </w:r>
      <w:r w:rsidR="00FD6726">
        <w:rPr>
          <w:rFonts w:ascii="Roboto" w:hAnsi="Roboto"/>
          <w:sz w:val="24"/>
          <w:szCs w:val="24"/>
        </w:rPr>
        <w:t>/graphs:</w:t>
      </w:r>
    </w:p>
    <w:p w14:paraId="59D6C875" w14:textId="55D96E0F" w:rsidR="00812EF2" w:rsidRPr="005E345E" w:rsidRDefault="00301EE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 would add a box and whisker plot </w:t>
      </w:r>
      <w:r w:rsidR="00316B1E">
        <w:rPr>
          <w:rFonts w:ascii="Roboto" w:hAnsi="Roboto"/>
          <w:sz w:val="24"/>
          <w:szCs w:val="24"/>
        </w:rPr>
        <w:t xml:space="preserve">to get a really good idea about the </w:t>
      </w:r>
      <w:r w:rsidR="00447795">
        <w:rPr>
          <w:rFonts w:ascii="Roboto" w:hAnsi="Roboto"/>
          <w:sz w:val="24"/>
          <w:szCs w:val="24"/>
        </w:rPr>
        <w:t>main percentage of the data without outliers.</w:t>
      </w:r>
    </w:p>
    <w:p w14:paraId="583995B8" w14:textId="77777777" w:rsidR="0081286B" w:rsidRPr="005E345E" w:rsidRDefault="0081286B" w:rsidP="0081286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5E345E">
        <w:rPr>
          <w:rFonts w:ascii="Roboto" w:hAnsi="Roboto"/>
          <w:color w:val="2B2B2B"/>
        </w:rPr>
        <w:t>Use your data to determine whether the mean or the median better summarizes the data.</w:t>
      </w:r>
    </w:p>
    <w:p w14:paraId="34319733" w14:textId="77777777" w:rsidR="0081286B" w:rsidRPr="005E345E" w:rsidRDefault="0081286B" w:rsidP="0081286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5E345E">
        <w:rPr>
          <w:rFonts w:ascii="Roboto" w:hAnsi="Roboto"/>
          <w:color w:val="2B2B2B"/>
        </w:rPr>
        <w:t>Use your data to determine if there is more variability with successful or unsuccessful campaigns. Does this make sense? Why or why not?</w:t>
      </w:r>
    </w:p>
    <w:p w14:paraId="6495C3B4" w14:textId="504D6686" w:rsidR="0081286B" w:rsidRDefault="00315836" w:rsidP="002514E1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Median </w:t>
      </w:r>
      <w:r w:rsidR="00207A23">
        <w:rPr>
          <w:rFonts w:ascii="Roboto" w:hAnsi="Roboto"/>
          <w:color w:val="2B2B2B"/>
        </w:rPr>
        <w:t>will better summarize the data because the Mean will include outliers in the final number</w:t>
      </w:r>
      <w:r w:rsidR="00D921C6">
        <w:rPr>
          <w:rFonts w:ascii="Roboto" w:hAnsi="Roboto"/>
          <w:color w:val="2B2B2B"/>
        </w:rPr>
        <w:t xml:space="preserve"> and could skew the results.</w:t>
      </w:r>
    </w:p>
    <w:p w14:paraId="7A8D05A0" w14:textId="6B84C2F1" w:rsidR="00E227AB" w:rsidRDefault="00CC7790" w:rsidP="002514E1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There is high variability with both </w:t>
      </w:r>
      <w:r w:rsidR="009C59EE">
        <w:rPr>
          <w:rFonts w:ascii="Roboto" w:hAnsi="Roboto"/>
          <w:color w:val="2B2B2B"/>
        </w:rPr>
        <w:t>successful and unsuccessful campaign</w:t>
      </w:r>
      <w:r w:rsidR="00032833">
        <w:rPr>
          <w:rFonts w:ascii="Roboto" w:hAnsi="Roboto"/>
          <w:color w:val="2B2B2B"/>
        </w:rPr>
        <w:t>s</w:t>
      </w:r>
      <w:r w:rsidR="00EC5804">
        <w:rPr>
          <w:rFonts w:ascii="Roboto" w:hAnsi="Roboto"/>
          <w:color w:val="2B2B2B"/>
        </w:rPr>
        <w:t>.  I believe this may be because population samples are unpredictable</w:t>
      </w:r>
      <w:r w:rsidR="00B15EAB">
        <w:rPr>
          <w:rFonts w:ascii="Roboto" w:hAnsi="Roboto"/>
          <w:color w:val="2B2B2B"/>
        </w:rPr>
        <w:t xml:space="preserve"> and random</w:t>
      </w:r>
      <w:r w:rsidR="00032833">
        <w:rPr>
          <w:rFonts w:ascii="Roboto" w:hAnsi="Roboto"/>
          <w:color w:val="2B2B2B"/>
        </w:rPr>
        <w:t xml:space="preserve">. </w:t>
      </w:r>
      <w:r w:rsidR="009B7CBB">
        <w:rPr>
          <w:rFonts w:ascii="Roboto" w:hAnsi="Roboto"/>
          <w:color w:val="2B2B2B"/>
        </w:rPr>
        <w:t xml:space="preserve">Because both campaigns </w:t>
      </w:r>
      <w:r w:rsidR="00F35FB4">
        <w:rPr>
          <w:rFonts w:ascii="Roboto" w:hAnsi="Roboto"/>
          <w:color w:val="2B2B2B"/>
        </w:rPr>
        <w:t xml:space="preserve">were population samples this would make sense </w:t>
      </w:r>
      <w:proofErr w:type="gramStart"/>
      <w:r w:rsidR="00F35FB4">
        <w:rPr>
          <w:rFonts w:ascii="Roboto" w:hAnsi="Roboto"/>
          <w:color w:val="2B2B2B"/>
        </w:rPr>
        <w:t>the both</w:t>
      </w:r>
      <w:proofErr w:type="gramEnd"/>
      <w:r w:rsidR="00F35FB4">
        <w:rPr>
          <w:rFonts w:ascii="Roboto" w:hAnsi="Roboto"/>
          <w:color w:val="2B2B2B"/>
        </w:rPr>
        <w:t xml:space="preserve"> campaigns have high variability.</w:t>
      </w:r>
    </w:p>
    <w:p w14:paraId="23535971" w14:textId="77777777" w:rsidR="00D921C6" w:rsidRPr="002514E1" w:rsidRDefault="00D921C6" w:rsidP="002514E1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</w:rPr>
      </w:pPr>
    </w:p>
    <w:p w14:paraId="3C3075AF" w14:textId="77777777" w:rsidR="008A7287" w:rsidRDefault="008A7287"/>
    <w:sectPr w:rsidR="008A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2C4B"/>
    <w:multiLevelType w:val="multilevel"/>
    <w:tmpl w:val="D8B4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12ADB"/>
    <w:multiLevelType w:val="multilevel"/>
    <w:tmpl w:val="BCCE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23F82"/>
    <w:multiLevelType w:val="hybridMultilevel"/>
    <w:tmpl w:val="1AFEF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734667">
    <w:abstractNumId w:val="0"/>
  </w:num>
  <w:num w:numId="2" w16cid:durableId="881524853">
    <w:abstractNumId w:val="1"/>
  </w:num>
  <w:num w:numId="3" w16cid:durableId="2112701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BF"/>
    <w:rsid w:val="00032833"/>
    <w:rsid w:val="000A36F8"/>
    <w:rsid w:val="000C4512"/>
    <w:rsid w:val="00143C8B"/>
    <w:rsid w:val="001C4B51"/>
    <w:rsid w:val="00207A23"/>
    <w:rsid w:val="00212C30"/>
    <w:rsid w:val="00247C1E"/>
    <w:rsid w:val="002514E1"/>
    <w:rsid w:val="00301EEA"/>
    <w:rsid w:val="00315836"/>
    <w:rsid w:val="00316B1E"/>
    <w:rsid w:val="003A1B08"/>
    <w:rsid w:val="003A29CA"/>
    <w:rsid w:val="00416179"/>
    <w:rsid w:val="004221F4"/>
    <w:rsid w:val="00447795"/>
    <w:rsid w:val="004A4EDC"/>
    <w:rsid w:val="004E0BC1"/>
    <w:rsid w:val="004F6985"/>
    <w:rsid w:val="005B6E25"/>
    <w:rsid w:val="005E345E"/>
    <w:rsid w:val="00616FE1"/>
    <w:rsid w:val="0069514E"/>
    <w:rsid w:val="006E6B68"/>
    <w:rsid w:val="00702E0B"/>
    <w:rsid w:val="00743731"/>
    <w:rsid w:val="007E248A"/>
    <w:rsid w:val="0081286B"/>
    <w:rsid w:val="00812EF2"/>
    <w:rsid w:val="00850784"/>
    <w:rsid w:val="0086311B"/>
    <w:rsid w:val="00866DD0"/>
    <w:rsid w:val="00893780"/>
    <w:rsid w:val="008A7287"/>
    <w:rsid w:val="00984ADE"/>
    <w:rsid w:val="009B7CBB"/>
    <w:rsid w:val="009C59EE"/>
    <w:rsid w:val="009E2ECE"/>
    <w:rsid w:val="00A604CA"/>
    <w:rsid w:val="00A934C6"/>
    <w:rsid w:val="00B15EAB"/>
    <w:rsid w:val="00BE6775"/>
    <w:rsid w:val="00C34020"/>
    <w:rsid w:val="00CC7790"/>
    <w:rsid w:val="00D921C6"/>
    <w:rsid w:val="00DA218E"/>
    <w:rsid w:val="00DD0950"/>
    <w:rsid w:val="00E069A0"/>
    <w:rsid w:val="00E227AB"/>
    <w:rsid w:val="00E51B90"/>
    <w:rsid w:val="00EA180C"/>
    <w:rsid w:val="00EC5804"/>
    <w:rsid w:val="00F07FBF"/>
    <w:rsid w:val="00F215E0"/>
    <w:rsid w:val="00F35FB4"/>
    <w:rsid w:val="00FD4E70"/>
    <w:rsid w:val="00FD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EBA8"/>
  <w15:chartTrackingRefBased/>
  <w15:docId w15:val="{410AE503-2FAD-4A0E-BB31-D38F8DC4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21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64A10-4678-45B6-BC0D-4B134FA5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Bland</dc:creator>
  <cp:keywords/>
  <dc:description/>
  <cp:lastModifiedBy>Kim Bland</cp:lastModifiedBy>
  <cp:revision>3</cp:revision>
  <dcterms:created xsi:type="dcterms:W3CDTF">2023-10-04T20:38:00Z</dcterms:created>
  <dcterms:modified xsi:type="dcterms:W3CDTF">2023-10-04T20:38:00Z</dcterms:modified>
</cp:coreProperties>
</file>