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61" w:rsidRDefault="00D57261" w:rsidP="00D57261">
      <w:pPr>
        <w:pStyle w:val="a7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四队差分走线对内误差最好做到 5</w:t>
      </w:r>
      <w:hyperlink r:id="rId6" w:tgtFrame="_blank" w:history="1">
        <w:r>
          <w:rPr>
            <w:rStyle w:val="a8"/>
            <w:color w:val="4298BA"/>
            <w:spacing w:val="8"/>
          </w:rPr>
          <w:t>mi</w:t>
        </w:r>
      </w:hyperlink>
      <w:r>
        <w:rPr>
          <w:spacing w:val="8"/>
        </w:rPr>
        <w:t>l 范围之内，对与对的差分误差最好控制在 10mil 范围之内。同时，对与对之间的间距要求做到 15mil，空间准许的情况下尽量拉开，减小串扰。等长修正方式：</w:t>
      </w:r>
    </w:p>
    <w:p w:rsidR="00D57261" w:rsidRDefault="00D57261" w:rsidP="00D57261">
      <w:pPr>
        <w:pStyle w:val="a7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1）在差分走线终点不匹配的地方进行绕线。</w:t>
      </w:r>
    </w:p>
    <w:p w:rsidR="000348BA" w:rsidRDefault="00401E0B" w:rsidP="000348BA">
      <w:pPr>
        <w:pStyle w:val="a7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hyperlink r:id="rId7" w:history="1">
        <w:r w:rsidR="000348BA">
          <w:rPr>
            <w:color w:val="4298BA"/>
            <w:spacing w:val="8"/>
          </w:rPr>
          <w:br/>
        </w:r>
        <w:r w:rsidR="000348BA">
          <w:rPr>
            <w:noProof/>
            <w:color w:val="4298BA"/>
            <w:spacing w:val="8"/>
          </w:rPr>
          <w:drawing>
            <wp:inline distT="0" distB="0" distL="0" distR="0">
              <wp:extent cx="4455795" cy="1048385"/>
              <wp:effectExtent l="0" t="0" r="1905" b="0"/>
              <wp:docPr id="4" name="图片 4" descr="关于HDMI接口的PCB的设计要点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关于HDMI接口的PCB的设计要点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55795" cy="1048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348BA" w:rsidRDefault="000348BA" w:rsidP="000348BA">
      <w:pPr>
        <w:pStyle w:val="a7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4286885" cy="2009140"/>
            <wp:effectExtent l="0" t="0" r="0" b="0"/>
            <wp:docPr id="3" name="图片 3" descr="关于HDMI接口的PCB的设计要点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关于HDMI接口的PCB的设计要点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BA" w:rsidRDefault="000348BA" w:rsidP="000348BA">
      <w:pPr>
        <w:pStyle w:val="a7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2） 差分等长绕线 Gap 宽度满足 4W，A 的长度为线宽的 3 倍。</w:t>
      </w:r>
    </w:p>
    <w:p w:rsidR="000348BA" w:rsidRDefault="000348BA" w:rsidP="000348BA">
      <w:pPr>
        <w:pStyle w:val="a7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0F769F"/>
          <w:spacing w:val="8"/>
        </w:rPr>
        <w:drawing>
          <wp:inline distT="0" distB="0" distL="0" distR="0">
            <wp:extent cx="1881218" cy="1704299"/>
            <wp:effectExtent l="0" t="0" r="5080" b="0"/>
            <wp:docPr id="2" name="图片 2" descr="关于HDMI接口的PCB的设计要点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关于HDMI接口的PCB的设计要点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208" cy="17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BA" w:rsidRDefault="000348BA" w:rsidP="000348BA">
      <w:pPr>
        <w:pStyle w:val="a7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3） 邻近 GND 层走线，空间足够的情况下进行包地处理。包地线离差分线间距满足差分线宽的 3 倍（中心到中心），铺铜离差分线 20mil。</w:t>
      </w:r>
    </w:p>
    <w:p w:rsidR="000348BA" w:rsidRDefault="000348BA" w:rsidP="000348BA">
      <w:pPr>
        <w:pStyle w:val="a7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lastRenderedPageBreak/>
        <w:drawing>
          <wp:inline distT="0" distB="0" distL="0" distR="0">
            <wp:extent cx="2009350" cy="1911178"/>
            <wp:effectExtent l="0" t="0" r="0" b="0"/>
            <wp:docPr id="5" name="图片 5" descr="关于HDMI接口的PCB的设计要点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关于HDMI接口的PCB的设计要点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45" cy="19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BA" w:rsidRDefault="000348BA" w:rsidP="000348BA">
      <w:pPr>
        <w:pStyle w:val="a7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信号换层的</w:t>
      </w:r>
      <w:hyperlink r:id="rId15" w:tgtFrame="_blank" w:history="1">
        <w:r>
          <w:rPr>
            <w:rStyle w:val="a8"/>
            <w:color w:val="4298BA"/>
            <w:spacing w:val="8"/>
          </w:rPr>
          <w:t>过孔</w:t>
        </w:r>
      </w:hyperlink>
      <w:r>
        <w:rPr>
          <w:spacing w:val="8"/>
        </w:rPr>
        <w:t>附近放置一些接地的过孔，以便</w:t>
      </w:r>
      <w:bookmarkStart w:id="0" w:name="_GoBack"/>
      <w:bookmarkEnd w:id="0"/>
      <w:r>
        <w:rPr>
          <w:spacing w:val="8"/>
        </w:rPr>
        <w:t>为信号提供最近的回路。</w:t>
      </w:r>
    </w:p>
    <w:p w:rsidR="00F93E69" w:rsidRPr="000348BA" w:rsidRDefault="000348BA" w:rsidP="000348BA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2574298" cy="1839553"/>
            <wp:effectExtent l="0" t="0" r="0" b="8890"/>
            <wp:docPr id="6" name="图片 6" descr="关于HDMI接口的PCB的设计要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关于HDMI接口的PCB的设计要点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56" cy="18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E69" w:rsidRPr="0003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E0B" w:rsidRDefault="00401E0B" w:rsidP="00D57261">
      <w:r>
        <w:separator/>
      </w:r>
    </w:p>
  </w:endnote>
  <w:endnote w:type="continuationSeparator" w:id="0">
    <w:p w:rsidR="00401E0B" w:rsidRDefault="00401E0B" w:rsidP="00D5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E0B" w:rsidRDefault="00401E0B" w:rsidP="00D57261">
      <w:r>
        <w:separator/>
      </w:r>
    </w:p>
  </w:footnote>
  <w:footnote w:type="continuationSeparator" w:id="0">
    <w:p w:rsidR="00401E0B" w:rsidRDefault="00401E0B" w:rsidP="00D57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08"/>
    <w:rsid w:val="000348BA"/>
    <w:rsid w:val="00401E0B"/>
    <w:rsid w:val="0075615A"/>
    <w:rsid w:val="00BF3BA3"/>
    <w:rsid w:val="00CC0108"/>
    <w:rsid w:val="00D57261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1F7D"/>
  <w15:chartTrackingRefBased/>
  <w15:docId w15:val="{DF4153FF-FE66-4CCC-9E1E-C71E1E4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2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57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57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ile.elecfans.com/web1/M00/95/55/pIYBAFz2NI-Ab7w2AAFa2TyuE60810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ile.elecfans.com/web1/M00/95/55/pIYBAFz2NI6APXE9AAAtcyBGPnY115.png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www.hqpcb.com/zhuoluye9" TargetMode="External"/><Relationship Id="rId11" Type="http://schemas.openxmlformats.org/officeDocument/2006/relationships/hyperlink" Target="http://file.elecfans.com/web1/M00/95/55/pIYBAFz2NI6AQdA0AAApfV5Itjc409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hqpcb.com/zhuoluye9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file.elecfans.com/web1/M00/95/55/pIYBAFz2NI6AA9OhAAA5cAMBkks256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flysky</dc:creator>
  <cp:keywords/>
  <dc:description/>
  <cp:lastModifiedBy>flysky</cp:lastModifiedBy>
  <cp:revision>4</cp:revision>
  <dcterms:created xsi:type="dcterms:W3CDTF">2021-04-15T02:39:00Z</dcterms:created>
  <dcterms:modified xsi:type="dcterms:W3CDTF">2021-04-15T09:15:00Z</dcterms:modified>
</cp:coreProperties>
</file>