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338F9" w14:textId="09E062EA" w:rsidR="000D2406" w:rsidRPr="00494276" w:rsidRDefault="00494276" w:rsidP="00494276">
      <w:pPr>
        <w:pStyle w:val="Title"/>
        <w:rPr>
          <w:rFonts w:ascii="Garamond" w:hAnsi="Garamond"/>
          <w:lang w:val="en-AU"/>
        </w:rPr>
      </w:pPr>
      <w:r w:rsidRPr="00494276">
        <w:rPr>
          <w:rFonts w:ascii="Garamond" w:hAnsi="Garamond"/>
          <w:lang w:val="en-AU"/>
        </w:rPr>
        <w:t>Pulses Counting Report</w:t>
      </w:r>
    </w:p>
    <w:p w14:paraId="23DD7436" w14:textId="0B13E3B8" w:rsidR="000D2406" w:rsidRDefault="000D2406" w:rsidP="000D2406">
      <w:pPr>
        <w:jc w:val="both"/>
        <w:rPr>
          <w:rFonts w:ascii="Garamond" w:hAnsi="Garamond"/>
          <w:sz w:val="22"/>
          <w:szCs w:val="22"/>
          <w:lang w:val="en-AU"/>
        </w:rPr>
      </w:pPr>
    </w:p>
    <w:p w14:paraId="1513B35B" w14:textId="12D83D65" w:rsidR="00494276" w:rsidRPr="00494276" w:rsidRDefault="00494276" w:rsidP="000D2406">
      <w:pPr>
        <w:jc w:val="both"/>
        <w:rPr>
          <w:rFonts w:ascii="Garamond" w:hAnsi="Garamond"/>
          <w:sz w:val="22"/>
          <w:szCs w:val="22"/>
          <w:lang w:val="en-AU"/>
        </w:rPr>
      </w:pPr>
      <w:r>
        <w:rPr>
          <w:rFonts w:ascii="Garamond" w:hAnsi="Garamond"/>
          <w:sz w:val="22"/>
          <w:szCs w:val="22"/>
          <w:lang w:val="en-AU"/>
        </w:rPr>
        <w:t>15/10/21</w:t>
      </w:r>
    </w:p>
    <w:p w14:paraId="01C00799" w14:textId="70B9A210" w:rsidR="000D2406" w:rsidRPr="00494276" w:rsidRDefault="00060E5A" w:rsidP="000D2406">
      <w:pPr>
        <w:jc w:val="both"/>
        <w:rPr>
          <w:rFonts w:ascii="Garamond" w:hAnsi="Garamond"/>
          <w:i/>
          <w:iCs/>
          <w:sz w:val="22"/>
          <w:szCs w:val="22"/>
          <w:lang w:val="en-AU"/>
        </w:rPr>
      </w:pPr>
      <w:r w:rsidRPr="00494276">
        <w:rPr>
          <w:rFonts w:ascii="Garamond" w:hAnsi="Garamond"/>
          <w:i/>
          <w:iCs/>
          <w:sz w:val="22"/>
          <w:szCs w:val="22"/>
          <w:lang w:val="en-AU"/>
        </w:rPr>
        <w:t>Pair</w:t>
      </w:r>
      <w:r w:rsidR="000D2406" w:rsidRPr="00494276">
        <w:rPr>
          <w:rFonts w:ascii="Garamond" w:hAnsi="Garamond"/>
          <w:i/>
          <w:iCs/>
          <w:sz w:val="22"/>
          <w:szCs w:val="22"/>
          <w:lang w:val="en-AU"/>
        </w:rPr>
        <w:t>:</w:t>
      </w:r>
      <w:r w:rsidRPr="00494276">
        <w:rPr>
          <w:rFonts w:ascii="Garamond" w:hAnsi="Garamond"/>
          <w:i/>
          <w:iCs/>
          <w:sz w:val="22"/>
          <w:szCs w:val="22"/>
          <w:lang w:val="en-AU"/>
        </w:rPr>
        <w:t xml:space="preserve"> </w:t>
      </w:r>
      <w:r w:rsidR="000D2406" w:rsidRPr="00494276">
        <w:rPr>
          <w:rFonts w:ascii="Garamond" w:hAnsi="Garamond"/>
          <w:i/>
          <w:iCs/>
          <w:sz w:val="22"/>
          <w:szCs w:val="22"/>
          <w:lang w:val="en-AU"/>
        </w:rPr>
        <w:t>Toby Meyrick (1998580), Jake Perkins (2713308)</w:t>
      </w:r>
    </w:p>
    <w:p w14:paraId="3EF0331A" w14:textId="0CB80DB5" w:rsidR="000D2406" w:rsidRDefault="000D2406" w:rsidP="00C814BC">
      <w:pPr>
        <w:jc w:val="both"/>
        <w:rPr>
          <w:rFonts w:ascii="Garamond" w:hAnsi="Garamond"/>
          <w:lang w:val="en-AU"/>
        </w:rPr>
      </w:pPr>
    </w:p>
    <w:p w14:paraId="0BF28D35" w14:textId="488A6C57" w:rsidR="00494276" w:rsidRPr="00D67774" w:rsidRDefault="00494276" w:rsidP="00C814BC">
      <w:pPr>
        <w:jc w:val="both"/>
        <w:rPr>
          <w:rFonts w:ascii="Garamond" w:hAnsi="Garamond"/>
          <w:sz w:val="22"/>
          <w:szCs w:val="22"/>
          <w:lang w:val="en-AU"/>
        </w:rPr>
      </w:pPr>
      <w:r w:rsidRPr="00D67774">
        <w:rPr>
          <w:rFonts w:ascii="Garamond" w:hAnsi="Garamond"/>
          <w:sz w:val="22"/>
          <w:szCs w:val="22"/>
          <w:lang w:val="en-AU"/>
        </w:rPr>
        <w:t>We started off this etude with a program that simply summed up the data points, averaged them and then anything above the (average + 1 standard deviation) would likely be a pulse. The results were much too variable though. We then decided to use a simple moving average. This involves getting the average of every two data points and finding the pulses in the resulting averages. Now, the resulting pulses counts w</w:t>
      </w:r>
      <w:r w:rsidR="00D67774" w:rsidRPr="00D67774">
        <w:rPr>
          <w:rFonts w:ascii="Garamond" w:hAnsi="Garamond"/>
          <w:sz w:val="22"/>
          <w:szCs w:val="22"/>
          <w:lang w:val="en-AU"/>
        </w:rPr>
        <w:t>ere</w:t>
      </w:r>
      <w:r w:rsidRPr="00D67774">
        <w:rPr>
          <w:rFonts w:ascii="Garamond" w:hAnsi="Garamond"/>
          <w:sz w:val="22"/>
          <w:szCs w:val="22"/>
          <w:lang w:val="en-AU"/>
        </w:rPr>
        <w:t xml:space="preserve"> much more consistent, although still two of the text files yielded 29 pulses</w:t>
      </w:r>
      <w:r w:rsidR="00D67774" w:rsidRPr="00D67774">
        <w:rPr>
          <w:rFonts w:ascii="Garamond" w:hAnsi="Garamond"/>
          <w:sz w:val="22"/>
          <w:szCs w:val="22"/>
          <w:lang w:val="en-AU"/>
        </w:rPr>
        <w:t>, which was too inaccurate.</w:t>
      </w:r>
    </w:p>
    <w:p w14:paraId="0F77BAEB" w14:textId="7F4A8D2D" w:rsidR="00494276" w:rsidRPr="00D67774" w:rsidRDefault="00494276" w:rsidP="00C814BC">
      <w:pPr>
        <w:jc w:val="both"/>
        <w:rPr>
          <w:rFonts w:ascii="Garamond" w:hAnsi="Garamond"/>
          <w:sz w:val="22"/>
          <w:szCs w:val="22"/>
          <w:lang w:val="en-AU"/>
        </w:rPr>
      </w:pPr>
    </w:p>
    <w:p w14:paraId="42AD8944" w14:textId="7945B3EC" w:rsidR="00494276" w:rsidRPr="00D67774" w:rsidRDefault="00494276" w:rsidP="00C814BC">
      <w:pPr>
        <w:jc w:val="both"/>
        <w:rPr>
          <w:rFonts w:ascii="Garamond" w:hAnsi="Garamond"/>
          <w:b/>
          <w:bCs/>
          <w:sz w:val="22"/>
          <w:szCs w:val="22"/>
          <w:lang w:val="en-AU"/>
        </w:rPr>
      </w:pPr>
      <w:r w:rsidRPr="00D67774">
        <w:rPr>
          <w:rFonts w:ascii="Garamond" w:hAnsi="Garamond"/>
          <w:b/>
          <w:bCs/>
          <w:sz w:val="22"/>
          <w:szCs w:val="22"/>
          <w:lang w:val="en-AU"/>
        </w:rPr>
        <w:t>Possible Alternatives</w:t>
      </w:r>
    </w:p>
    <w:p w14:paraId="60FE173C" w14:textId="7F7E01CF" w:rsidR="00C814BC" w:rsidRPr="00D67774" w:rsidRDefault="00494276" w:rsidP="00C814BC">
      <w:pPr>
        <w:jc w:val="both"/>
        <w:rPr>
          <w:rFonts w:ascii="Garamond" w:hAnsi="Garamond"/>
          <w:sz w:val="22"/>
          <w:szCs w:val="22"/>
          <w:lang w:val="en-AU"/>
        </w:rPr>
      </w:pPr>
      <w:r w:rsidRPr="00D67774">
        <w:rPr>
          <w:rFonts w:ascii="Garamond" w:hAnsi="Garamond"/>
          <w:sz w:val="22"/>
          <w:szCs w:val="22"/>
          <w:lang w:val="en-AU"/>
        </w:rPr>
        <w:t>One alternative to make the pulse counting more accurate</w:t>
      </w:r>
      <w:r w:rsidR="00060E5A" w:rsidRPr="00D67774">
        <w:rPr>
          <w:rFonts w:ascii="Garamond" w:hAnsi="Garamond"/>
          <w:sz w:val="22"/>
          <w:szCs w:val="22"/>
          <w:lang w:val="en-AU"/>
        </w:rPr>
        <w:t xml:space="preserve"> </w:t>
      </w:r>
      <w:r w:rsidRPr="00D67774">
        <w:rPr>
          <w:rFonts w:ascii="Garamond" w:hAnsi="Garamond"/>
          <w:sz w:val="22"/>
          <w:szCs w:val="22"/>
          <w:lang w:val="en-AU"/>
        </w:rPr>
        <w:t xml:space="preserve">would be </w:t>
      </w:r>
      <w:r w:rsidR="00060E5A" w:rsidRPr="00D67774">
        <w:rPr>
          <w:rFonts w:ascii="Garamond" w:hAnsi="Garamond"/>
          <w:sz w:val="22"/>
          <w:szCs w:val="22"/>
          <w:lang w:val="en-AU"/>
        </w:rPr>
        <w:t>utilising a filtering mechanism such as band-pass filtering.</w:t>
      </w:r>
      <w:r w:rsidR="00C814BC" w:rsidRPr="00D67774">
        <w:rPr>
          <w:rFonts w:ascii="Garamond" w:hAnsi="Garamond"/>
          <w:sz w:val="22"/>
          <w:szCs w:val="22"/>
          <w:lang w:val="en-AU"/>
        </w:rPr>
        <w:t xml:space="preserve"> It is a common filtering technique often used in data transmission to minimise bandwidth signal therefore decreasing noise.</w:t>
      </w:r>
      <w:r w:rsidR="009C5CD1" w:rsidRPr="00D67774">
        <w:rPr>
          <w:rFonts w:ascii="Garamond" w:hAnsi="Garamond"/>
          <w:sz w:val="22"/>
          <w:szCs w:val="22"/>
          <w:lang w:val="en-AU"/>
        </w:rPr>
        <w:t xml:space="preserve"> Band-pass filters are each made of two different types of filters</w:t>
      </w:r>
      <w:r w:rsidR="00E83805" w:rsidRPr="00D67774">
        <w:rPr>
          <w:rFonts w:ascii="Garamond" w:hAnsi="Garamond"/>
          <w:sz w:val="22"/>
          <w:szCs w:val="22"/>
          <w:lang w:val="en-AU"/>
        </w:rPr>
        <w:t xml:space="preserve"> which when used together, form a window of accepted data.</w:t>
      </w:r>
      <w:r w:rsidR="009C5CD1" w:rsidRPr="00D67774">
        <w:rPr>
          <w:rFonts w:ascii="Garamond" w:hAnsi="Garamond"/>
          <w:sz w:val="22"/>
          <w:szCs w:val="22"/>
          <w:lang w:val="en-AU"/>
        </w:rPr>
        <w:t xml:space="preserve"> </w:t>
      </w:r>
      <w:r w:rsidR="00E83805" w:rsidRPr="00D67774">
        <w:rPr>
          <w:rFonts w:ascii="Garamond" w:hAnsi="Garamond"/>
          <w:sz w:val="22"/>
          <w:szCs w:val="22"/>
          <w:lang w:val="en-AU"/>
        </w:rPr>
        <w:t>A</w:t>
      </w:r>
      <w:r w:rsidR="0071493B" w:rsidRPr="00D67774">
        <w:rPr>
          <w:rFonts w:ascii="Garamond" w:hAnsi="Garamond"/>
          <w:sz w:val="22"/>
          <w:szCs w:val="22"/>
          <w:lang w:val="en-AU"/>
        </w:rPr>
        <w:t xml:space="preserve"> </w:t>
      </w:r>
      <w:r w:rsidR="009C5CD1" w:rsidRPr="00D67774">
        <w:rPr>
          <w:rFonts w:ascii="Garamond" w:hAnsi="Garamond"/>
          <w:sz w:val="22"/>
          <w:szCs w:val="22"/>
          <w:lang w:val="en-AU"/>
        </w:rPr>
        <w:t>low-pass filter</w:t>
      </w:r>
      <w:r w:rsidR="00E83805" w:rsidRPr="00D67774">
        <w:rPr>
          <w:rFonts w:ascii="Garamond" w:hAnsi="Garamond"/>
          <w:sz w:val="22"/>
          <w:szCs w:val="22"/>
          <w:lang w:val="en-AU"/>
        </w:rPr>
        <w:t xml:space="preserve"> </w:t>
      </w:r>
      <w:r w:rsidR="009C5CD1" w:rsidRPr="00D67774">
        <w:rPr>
          <w:rFonts w:ascii="Garamond" w:hAnsi="Garamond"/>
          <w:sz w:val="22"/>
          <w:szCs w:val="22"/>
          <w:lang w:val="en-AU"/>
        </w:rPr>
        <w:t xml:space="preserve">allows data </w:t>
      </w:r>
      <w:r w:rsidR="00E83805" w:rsidRPr="00D67774">
        <w:rPr>
          <w:rFonts w:ascii="Garamond" w:hAnsi="Garamond"/>
          <w:sz w:val="22"/>
          <w:szCs w:val="22"/>
          <w:lang w:val="en-AU"/>
        </w:rPr>
        <w:t xml:space="preserve">through </w:t>
      </w:r>
      <w:r w:rsidR="00485496" w:rsidRPr="00D67774">
        <w:rPr>
          <w:rFonts w:ascii="Garamond" w:hAnsi="Garamond"/>
          <w:sz w:val="22"/>
          <w:szCs w:val="22"/>
          <w:lang w:val="en-AU"/>
        </w:rPr>
        <w:t xml:space="preserve">that is </w:t>
      </w:r>
      <w:r w:rsidR="009C5CD1" w:rsidRPr="00D67774">
        <w:rPr>
          <w:rFonts w:ascii="Garamond" w:hAnsi="Garamond"/>
          <w:sz w:val="22"/>
          <w:szCs w:val="22"/>
          <w:lang w:val="en-AU"/>
        </w:rPr>
        <w:t xml:space="preserve">under </w:t>
      </w:r>
      <w:r w:rsidR="00485496" w:rsidRPr="00D67774">
        <w:rPr>
          <w:rFonts w:ascii="Garamond" w:hAnsi="Garamond"/>
          <w:sz w:val="22"/>
          <w:szCs w:val="22"/>
          <w:lang w:val="en-AU"/>
        </w:rPr>
        <w:t>a margin</w:t>
      </w:r>
      <w:r w:rsidR="00E83805" w:rsidRPr="00D67774">
        <w:rPr>
          <w:rFonts w:ascii="Garamond" w:hAnsi="Garamond"/>
          <w:sz w:val="22"/>
          <w:szCs w:val="22"/>
          <w:lang w:val="en-AU"/>
        </w:rPr>
        <w:t xml:space="preserve"> while a</w:t>
      </w:r>
      <w:r w:rsidR="00485496" w:rsidRPr="00D67774">
        <w:rPr>
          <w:rFonts w:ascii="Garamond" w:hAnsi="Garamond"/>
          <w:sz w:val="22"/>
          <w:szCs w:val="22"/>
          <w:lang w:val="en-AU"/>
        </w:rPr>
        <w:t xml:space="preserve"> high-pass filte</w:t>
      </w:r>
      <w:r w:rsidR="00E83805" w:rsidRPr="00D67774">
        <w:rPr>
          <w:rFonts w:ascii="Garamond" w:hAnsi="Garamond"/>
          <w:sz w:val="22"/>
          <w:szCs w:val="22"/>
          <w:lang w:val="en-AU"/>
        </w:rPr>
        <w:t xml:space="preserve">r </w:t>
      </w:r>
      <w:r w:rsidR="00485496" w:rsidRPr="00D67774">
        <w:rPr>
          <w:rFonts w:ascii="Garamond" w:hAnsi="Garamond"/>
          <w:sz w:val="22"/>
          <w:szCs w:val="22"/>
          <w:lang w:val="en-AU"/>
        </w:rPr>
        <w:t xml:space="preserve">allows data </w:t>
      </w:r>
      <w:r w:rsidR="00E83805" w:rsidRPr="00D67774">
        <w:rPr>
          <w:rFonts w:ascii="Garamond" w:hAnsi="Garamond"/>
          <w:sz w:val="22"/>
          <w:szCs w:val="22"/>
          <w:lang w:val="en-AU"/>
        </w:rPr>
        <w:t xml:space="preserve">through </w:t>
      </w:r>
      <w:r w:rsidR="00485496" w:rsidRPr="00D67774">
        <w:rPr>
          <w:rFonts w:ascii="Garamond" w:hAnsi="Garamond"/>
          <w:sz w:val="22"/>
          <w:szCs w:val="22"/>
          <w:lang w:val="en-AU"/>
        </w:rPr>
        <w:t>that is over a margin</w:t>
      </w:r>
      <w:r w:rsidR="00E83805" w:rsidRPr="00D67774">
        <w:rPr>
          <w:rFonts w:ascii="Garamond" w:hAnsi="Garamond"/>
          <w:sz w:val="22"/>
          <w:szCs w:val="22"/>
          <w:lang w:val="en-AU"/>
        </w:rPr>
        <w:t>.</w:t>
      </w:r>
      <w:r w:rsidR="00485496" w:rsidRPr="00D67774">
        <w:rPr>
          <w:rFonts w:ascii="Garamond" w:hAnsi="Garamond"/>
          <w:sz w:val="22"/>
          <w:szCs w:val="22"/>
          <w:lang w:val="en-AU"/>
        </w:rPr>
        <w:t xml:space="preserve"> </w:t>
      </w:r>
      <w:r w:rsidR="00C814BC" w:rsidRPr="00D67774">
        <w:rPr>
          <w:rFonts w:ascii="Garamond" w:hAnsi="Garamond"/>
          <w:sz w:val="22"/>
          <w:szCs w:val="22"/>
          <w:lang w:val="en-AU"/>
        </w:rPr>
        <w:t xml:space="preserve">Our utilisation of the band-pass filter would count data points between two </w:t>
      </w:r>
      <w:r w:rsidR="00E83805" w:rsidRPr="00D67774">
        <w:rPr>
          <w:rFonts w:ascii="Garamond" w:hAnsi="Garamond"/>
          <w:sz w:val="22"/>
          <w:szCs w:val="22"/>
          <w:lang w:val="en-AU"/>
        </w:rPr>
        <w:t>and a</w:t>
      </w:r>
      <w:r w:rsidR="00C814BC" w:rsidRPr="00D67774">
        <w:rPr>
          <w:rFonts w:ascii="Garamond" w:hAnsi="Garamond"/>
          <w:sz w:val="22"/>
          <w:szCs w:val="22"/>
          <w:lang w:val="en-AU"/>
        </w:rPr>
        <w:t>ny other data points would be considered noise and would be discarded allowing us to precisely report back the number of pulses.</w:t>
      </w:r>
      <w:r w:rsidR="00D67774" w:rsidRPr="00D67774">
        <w:rPr>
          <w:rFonts w:ascii="Garamond" w:hAnsi="Garamond"/>
          <w:sz w:val="22"/>
          <w:szCs w:val="22"/>
          <w:lang w:val="en-AU"/>
        </w:rPr>
        <w:t xml:space="preserve"> Because we were using Java, we decided a bandpass filter would be too difficult to implement (compared to Python, which has special libraries that are well supported), but as you can see below, we were still able to implement a very good count anyway. The next two paragraphs outline how we would have implemented such a filter.</w:t>
      </w:r>
    </w:p>
    <w:p w14:paraId="23BD0730" w14:textId="25C98652" w:rsidR="00C814BC" w:rsidRPr="00D67774" w:rsidRDefault="00C814BC" w:rsidP="00C814BC">
      <w:pPr>
        <w:jc w:val="both"/>
        <w:rPr>
          <w:rFonts w:ascii="Garamond" w:hAnsi="Garamond"/>
          <w:sz w:val="22"/>
          <w:szCs w:val="22"/>
          <w:lang w:val="en-AU"/>
        </w:rPr>
      </w:pPr>
    </w:p>
    <w:p w14:paraId="55BA6F0E" w14:textId="7DFC25C7" w:rsidR="00C814BC" w:rsidRPr="00D67774" w:rsidRDefault="00C814BC" w:rsidP="007C234F">
      <w:pPr>
        <w:jc w:val="both"/>
        <w:rPr>
          <w:rFonts w:ascii="Garamond" w:hAnsi="Garamond"/>
          <w:sz w:val="22"/>
          <w:szCs w:val="22"/>
          <w:lang w:val="en-AU"/>
        </w:rPr>
      </w:pPr>
      <w:r w:rsidRPr="00D67774">
        <w:rPr>
          <w:rFonts w:ascii="Garamond" w:hAnsi="Garamond"/>
          <w:sz w:val="22"/>
          <w:szCs w:val="22"/>
          <w:lang w:val="en-AU"/>
        </w:rPr>
        <w:t xml:space="preserve">The first step for our band-pass filter programme would be to read in the pulses and define the bandwidth. </w:t>
      </w:r>
      <w:r w:rsidR="00A75C7A" w:rsidRPr="00D67774">
        <w:rPr>
          <w:rFonts w:ascii="Garamond" w:hAnsi="Garamond"/>
          <w:sz w:val="22"/>
          <w:szCs w:val="22"/>
          <w:lang w:val="en-AU"/>
        </w:rPr>
        <w:t>Ideally, t</w:t>
      </w:r>
      <w:r w:rsidRPr="00D67774">
        <w:rPr>
          <w:rFonts w:ascii="Garamond" w:hAnsi="Garamond"/>
          <w:sz w:val="22"/>
          <w:szCs w:val="22"/>
          <w:lang w:val="en-AU"/>
        </w:rPr>
        <w:t>his would be a narrow window of data points which includes the pulses and excludes everything else</w:t>
      </w:r>
      <w:r w:rsidR="00A75C7A" w:rsidRPr="00D67774">
        <w:rPr>
          <w:rFonts w:ascii="Garamond" w:hAnsi="Garamond"/>
          <w:sz w:val="22"/>
          <w:szCs w:val="22"/>
          <w:lang w:val="en-AU"/>
        </w:rPr>
        <w:t xml:space="preserve">. The programme would </w:t>
      </w:r>
      <w:r w:rsidR="00485496" w:rsidRPr="00D67774">
        <w:rPr>
          <w:rFonts w:ascii="Garamond" w:hAnsi="Garamond"/>
          <w:sz w:val="22"/>
          <w:szCs w:val="22"/>
          <w:lang w:val="en-AU"/>
        </w:rPr>
        <w:t xml:space="preserve">either need to </w:t>
      </w:r>
      <w:r w:rsidR="00A75C7A" w:rsidRPr="00D67774">
        <w:rPr>
          <w:rFonts w:ascii="Garamond" w:hAnsi="Garamond"/>
          <w:sz w:val="22"/>
          <w:szCs w:val="22"/>
          <w:lang w:val="en-AU"/>
        </w:rPr>
        <w:t xml:space="preserve">define the minimum and maximum margins for the bandwidth </w:t>
      </w:r>
      <w:r w:rsidR="00485496" w:rsidRPr="00D67774">
        <w:rPr>
          <w:rFonts w:ascii="Garamond" w:hAnsi="Garamond"/>
          <w:sz w:val="22"/>
          <w:szCs w:val="22"/>
          <w:lang w:val="en-AU"/>
        </w:rPr>
        <w:t xml:space="preserve">relative to the existing data points or ask the user for them to provide the lower and upper bounds of the window after showing them </w:t>
      </w:r>
      <w:r w:rsidR="0071493B" w:rsidRPr="00D67774">
        <w:rPr>
          <w:rFonts w:ascii="Garamond" w:hAnsi="Garamond"/>
          <w:sz w:val="22"/>
          <w:szCs w:val="22"/>
          <w:lang w:val="en-AU"/>
        </w:rPr>
        <w:t xml:space="preserve">all the given </w:t>
      </w:r>
      <w:r w:rsidR="00485496" w:rsidRPr="00D67774">
        <w:rPr>
          <w:rFonts w:ascii="Garamond" w:hAnsi="Garamond"/>
          <w:sz w:val="22"/>
          <w:szCs w:val="22"/>
          <w:lang w:val="en-AU"/>
        </w:rPr>
        <w:t>points on a graph</w:t>
      </w:r>
      <w:r w:rsidR="007948B3" w:rsidRPr="00D67774">
        <w:rPr>
          <w:rFonts w:ascii="Garamond" w:hAnsi="Garamond"/>
          <w:sz w:val="22"/>
          <w:szCs w:val="22"/>
          <w:lang w:val="en-AU"/>
        </w:rPr>
        <w:t>.</w:t>
      </w:r>
    </w:p>
    <w:p w14:paraId="0D1BC9C6" w14:textId="7E187B8F" w:rsidR="007948B3" w:rsidRPr="00D67774" w:rsidRDefault="007948B3" w:rsidP="007C234F">
      <w:pPr>
        <w:jc w:val="both"/>
        <w:rPr>
          <w:rFonts w:ascii="Garamond" w:hAnsi="Garamond"/>
          <w:sz w:val="22"/>
          <w:szCs w:val="22"/>
          <w:lang w:val="en-AU"/>
        </w:rPr>
      </w:pPr>
    </w:p>
    <w:p w14:paraId="0C490A7D" w14:textId="621F2D60" w:rsidR="007948B3" w:rsidRPr="00D67774" w:rsidRDefault="007948B3" w:rsidP="007C234F">
      <w:pPr>
        <w:jc w:val="both"/>
        <w:rPr>
          <w:rFonts w:ascii="Garamond" w:hAnsi="Garamond"/>
          <w:sz w:val="22"/>
          <w:szCs w:val="22"/>
          <w:lang w:val="en-AU"/>
        </w:rPr>
      </w:pPr>
      <w:r w:rsidRPr="00D67774">
        <w:rPr>
          <w:rFonts w:ascii="Garamond" w:hAnsi="Garamond"/>
          <w:sz w:val="22"/>
          <w:szCs w:val="22"/>
          <w:lang w:val="en-AU"/>
        </w:rPr>
        <w:t xml:space="preserve">Our programme </w:t>
      </w:r>
      <w:r w:rsidR="00D67774" w:rsidRPr="00D67774">
        <w:rPr>
          <w:rFonts w:ascii="Garamond" w:hAnsi="Garamond"/>
          <w:sz w:val="22"/>
          <w:szCs w:val="22"/>
          <w:lang w:val="en-AU"/>
        </w:rPr>
        <w:t>at first was</w:t>
      </w:r>
      <w:r w:rsidRPr="00D67774">
        <w:rPr>
          <w:rFonts w:ascii="Garamond" w:hAnsi="Garamond"/>
          <w:sz w:val="22"/>
          <w:szCs w:val="22"/>
          <w:lang w:val="en-AU"/>
        </w:rPr>
        <w:t xml:space="preserve"> using a high-pass filter to reduce noise - it is calculating the standard deviation of the data and then only accepting data above it. By assuming that the highest recorded data point is an accepted pulse, the bandwidth for our band-pass filter would be set relative to it. The higher margin would be equal to the highest pulse and the lower would be calculated. So far, we have been using the standard deviation of the data and while this is not the formal high-pass calculation, it defines an acceptable window.</w:t>
      </w:r>
    </w:p>
    <w:p w14:paraId="6B30B43E" w14:textId="36EF1ADB" w:rsidR="007948B3" w:rsidRPr="00D67774" w:rsidRDefault="007948B3" w:rsidP="007C234F">
      <w:pPr>
        <w:jc w:val="both"/>
        <w:rPr>
          <w:rFonts w:ascii="Garamond" w:hAnsi="Garamond"/>
          <w:sz w:val="22"/>
          <w:szCs w:val="22"/>
          <w:lang w:val="en-AU"/>
        </w:rPr>
      </w:pPr>
    </w:p>
    <w:p w14:paraId="0DE6196E" w14:textId="04D210EF" w:rsidR="00494276" w:rsidRPr="00D67774" w:rsidRDefault="00494276" w:rsidP="007C234F">
      <w:pPr>
        <w:jc w:val="both"/>
        <w:rPr>
          <w:rFonts w:ascii="Garamond" w:hAnsi="Garamond"/>
          <w:b/>
          <w:bCs/>
          <w:sz w:val="22"/>
          <w:szCs w:val="22"/>
          <w:lang w:val="en-AU"/>
        </w:rPr>
      </w:pPr>
      <w:r w:rsidRPr="00D67774">
        <w:rPr>
          <w:rFonts w:ascii="Garamond" w:hAnsi="Garamond"/>
          <w:b/>
          <w:bCs/>
          <w:sz w:val="22"/>
          <w:szCs w:val="22"/>
          <w:lang w:val="en-AU"/>
        </w:rPr>
        <w:t>Final Solution</w:t>
      </w:r>
    </w:p>
    <w:p w14:paraId="2998BBC1" w14:textId="18251685" w:rsidR="007948B3" w:rsidRPr="00D67774" w:rsidRDefault="007948B3" w:rsidP="007C234F">
      <w:pPr>
        <w:jc w:val="both"/>
        <w:rPr>
          <w:rFonts w:ascii="Garamond" w:hAnsi="Garamond"/>
          <w:sz w:val="22"/>
          <w:szCs w:val="22"/>
          <w:lang w:val="en-AU"/>
        </w:rPr>
      </w:pPr>
      <w:r w:rsidRPr="00D67774">
        <w:rPr>
          <w:rFonts w:ascii="Garamond" w:hAnsi="Garamond"/>
          <w:sz w:val="22"/>
          <w:szCs w:val="22"/>
          <w:lang w:val="en-AU"/>
        </w:rPr>
        <w:t xml:space="preserve">We have </w:t>
      </w:r>
      <w:r w:rsidR="007C5C49">
        <w:rPr>
          <w:rFonts w:ascii="Garamond" w:hAnsi="Garamond"/>
          <w:sz w:val="22"/>
          <w:szCs w:val="22"/>
          <w:lang w:val="en-AU"/>
        </w:rPr>
        <w:t xml:space="preserve">come up with a solution, whereby a simple moving average reduces the noise, and each data point above the mean is then compared with its neighbours, and if it has neighbours that are less than it, it must be a pulse. </w:t>
      </w:r>
      <w:r w:rsidRPr="00D67774">
        <w:rPr>
          <w:rFonts w:ascii="Garamond" w:hAnsi="Garamond"/>
          <w:sz w:val="22"/>
          <w:szCs w:val="22"/>
          <w:lang w:val="en-AU"/>
        </w:rPr>
        <w:t>This enables there to be accurate pulse reading even when there is noise recorded on either side of a pulse</w:t>
      </w:r>
      <w:r w:rsidR="008D7F68" w:rsidRPr="00D67774">
        <w:rPr>
          <w:rFonts w:ascii="Garamond" w:hAnsi="Garamond"/>
          <w:sz w:val="22"/>
          <w:szCs w:val="22"/>
          <w:lang w:val="en-AU"/>
        </w:rPr>
        <w:t xml:space="preserve"> as we identified that this would have been finding false pulses in the data.</w:t>
      </w:r>
      <w:r w:rsidR="00494276" w:rsidRPr="00D67774">
        <w:rPr>
          <w:rFonts w:ascii="Garamond" w:hAnsi="Garamond"/>
          <w:sz w:val="22"/>
          <w:szCs w:val="22"/>
          <w:lang w:val="en-AU"/>
        </w:rPr>
        <w:t xml:space="preserve"> Combining this with a simple moving average made our program much more accurate. The results show below.</w:t>
      </w:r>
      <w:r w:rsidR="00DB3217">
        <w:rPr>
          <w:rFonts w:ascii="Garamond" w:hAnsi="Garamond"/>
          <w:sz w:val="22"/>
          <w:szCs w:val="22"/>
          <w:lang w:val="en-AU"/>
        </w:rPr>
        <w:t xml:space="preserve"> As you can see, the results are very consistent. If we were to make it more accurate, we would need to ensure that the </w:t>
      </w:r>
      <w:r w:rsidR="0016285A">
        <w:rPr>
          <w:rFonts w:ascii="Garamond" w:hAnsi="Garamond"/>
          <w:sz w:val="22"/>
          <w:szCs w:val="22"/>
          <w:lang w:val="en-AU"/>
        </w:rPr>
        <w:t>first and last data points are also considered because the first and last data points will not have two neighbours.</w:t>
      </w:r>
    </w:p>
    <w:p w14:paraId="4B540AF0" w14:textId="72347592" w:rsidR="00494276" w:rsidRPr="00D67774" w:rsidRDefault="00494276" w:rsidP="007C234F">
      <w:pPr>
        <w:jc w:val="both"/>
        <w:rPr>
          <w:rFonts w:ascii="Garamond" w:hAnsi="Garamond"/>
          <w:sz w:val="22"/>
          <w:szCs w:val="22"/>
          <w:lang w:val="en-AU"/>
        </w:rPr>
      </w:pPr>
    </w:p>
    <w:tbl>
      <w:tblPr>
        <w:tblStyle w:val="TableGrid"/>
        <w:tblW w:w="0" w:type="auto"/>
        <w:tblLook w:val="04A0" w:firstRow="1" w:lastRow="0" w:firstColumn="1" w:lastColumn="0" w:noHBand="0" w:noVBand="1"/>
      </w:tblPr>
      <w:tblGrid>
        <w:gridCol w:w="6374"/>
        <w:gridCol w:w="2642"/>
      </w:tblGrid>
      <w:tr w:rsidR="00494276" w:rsidRPr="00D67774" w14:paraId="51535ED9" w14:textId="77777777" w:rsidTr="00494276">
        <w:tc>
          <w:tcPr>
            <w:tcW w:w="6374" w:type="dxa"/>
          </w:tcPr>
          <w:p w14:paraId="5174AA19" w14:textId="162EFCAF"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Input</w:t>
            </w:r>
          </w:p>
        </w:tc>
        <w:tc>
          <w:tcPr>
            <w:tcW w:w="2642" w:type="dxa"/>
          </w:tcPr>
          <w:p w14:paraId="03AE5083" w14:textId="60684EE6"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Pulses</w:t>
            </w:r>
          </w:p>
        </w:tc>
      </w:tr>
      <w:tr w:rsidR="00494276" w:rsidRPr="00D67774" w14:paraId="1B087C1B" w14:textId="77777777" w:rsidTr="00494276">
        <w:tc>
          <w:tcPr>
            <w:tcW w:w="6374" w:type="dxa"/>
          </w:tcPr>
          <w:p w14:paraId="066A7996" w14:textId="56E9A8EC"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Pulsedata1.txt</w:t>
            </w:r>
          </w:p>
        </w:tc>
        <w:tc>
          <w:tcPr>
            <w:tcW w:w="2642" w:type="dxa"/>
          </w:tcPr>
          <w:p w14:paraId="3DC71F4C" w14:textId="0E2F3FDA"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25</w:t>
            </w:r>
          </w:p>
        </w:tc>
      </w:tr>
      <w:tr w:rsidR="00494276" w:rsidRPr="00D67774" w14:paraId="05306A17" w14:textId="77777777" w:rsidTr="00494276">
        <w:tc>
          <w:tcPr>
            <w:tcW w:w="6374" w:type="dxa"/>
          </w:tcPr>
          <w:p w14:paraId="2F8DD4F4" w14:textId="57708921"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Pulsedata2.txt</w:t>
            </w:r>
          </w:p>
        </w:tc>
        <w:tc>
          <w:tcPr>
            <w:tcW w:w="2642" w:type="dxa"/>
          </w:tcPr>
          <w:p w14:paraId="6F2F5081" w14:textId="3DF760B9"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25</w:t>
            </w:r>
          </w:p>
        </w:tc>
      </w:tr>
      <w:tr w:rsidR="00494276" w:rsidRPr="00D67774" w14:paraId="119D4E4D" w14:textId="77777777" w:rsidTr="00494276">
        <w:tc>
          <w:tcPr>
            <w:tcW w:w="6374" w:type="dxa"/>
          </w:tcPr>
          <w:p w14:paraId="2D62A656" w14:textId="6AE8F1EF"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Pulsedata3.txt</w:t>
            </w:r>
          </w:p>
        </w:tc>
        <w:tc>
          <w:tcPr>
            <w:tcW w:w="2642" w:type="dxa"/>
          </w:tcPr>
          <w:p w14:paraId="3C93EAA3" w14:textId="67CF63FF"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23</w:t>
            </w:r>
          </w:p>
        </w:tc>
      </w:tr>
      <w:tr w:rsidR="00494276" w:rsidRPr="00D67774" w14:paraId="54BA8711" w14:textId="77777777" w:rsidTr="00494276">
        <w:tc>
          <w:tcPr>
            <w:tcW w:w="6374" w:type="dxa"/>
          </w:tcPr>
          <w:p w14:paraId="5AD1A6B4" w14:textId="05B7BEAA"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Pulsedata3.txt</w:t>
            </w:r>
          </w:p>
        </w:tc>
        <w:tc>
          <w:tcPr>
            <w:tcW w:w="2642" w:type="dxa"/>
          </w:tcPr>
          <w:p w14:paraId="37F53337" w14:textId="6907A24E" w:rsidR="00494276" w:rsidRPr="00D67774" w:rsidRDefault="00D67774" w:rsidP="007C234F">
            <w:pPr>
              <w:jc w:val="both"/>
              <w:rPr>
                <w:rFonts w:ascii="Garamond" w:hAnsi="Garamond"/>
                <w:sz w:val="22"/>
                <w:szCs w:val="22"/>
                <w:lang w:val="en-AU"/>
              </w:rPr>
            </w:pPr>
            <w:r w:rsidRPr="00D67774">
              <w:rPr>
                <w:rFonts w:ascii="Garamond" w:hAnsi="Garamond"/>
                <w:sz w:val="22"/>
                <w:szCs w:val="22"/>
                <w:lang w:val="en-AU"/>
              </w:rPr>
              <w:t>23</w:t>
            </w:r>
          </w:p>
        </w:tc>
      </w:tr>
      <w:tr w:rsidR="00494276" w:rsidRPr="00D67774" w14:paraId="737D156C" w14:textId="77777777" w:rsidTr="00494276">
        <w:tc>
          <w:tcPr>
            <w:tcW w:w="6374" w:type="dxa"/>
          </w:tcPr>
          <w:p w14:paraId="12DC78F6" w14:textId="712B8444"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Pulsedata4.txt</w:t>
            </w:r>
          </w:p>
        </w:tc>
        <w:tc>
          <w:tcPr>
            <w:tcW w:w="2642" w:type="dxa"/>
          </w:tcPr>
          <w:p w14:paraId="2F192A6B" w14:textId="12703D3A" w:rsidR="00494276" w:rsidRPr="00D67774" w:rsidRDefault="00D67774" w:rsidP="007C234F">
            <w:pPr>
              <w:jc w:val="both"/>
              <w:rPr>
                <w:rFonts w:ascii="Garamond" w:hAnsi="Garamond"/>
                <w:sz w:val="22"/>
                <w:szCs w:val="22"/>
                <w:lang w:val="en-AU"/>
              </w:rPr>
            </w:pPr>
            <w:r w:rsidRPr="00D67774">
              <w:rPr>
                <w:rFonts w:ascii="Garamond" w:hAnsi="Garamond"/>
                <w:sz w:val="22"/>
                <w:szCs w:val="22"/>
                <w:lang w:val="en-AU"/>
              </w:rPr>
              <w:t>23</w:t>
            </w:r>
          </w:p>
        </w:tc>
      </w:tr>
      <w:tr w:rsidR="00494276" w:rsidRPr="00D67774" w14:paraId="0584F989" w14:textId="77777777" w:rsidTr="00494276">
        <w:tc>
          <w:tcPr>
            <w:tcW w:w="6374" w:type="dxa"/>
          </w:tcPr>
          <w:p w14:paraId="20ABC62C" w14:textId="336C149A"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Pulsedata5.txt</w:t>
            </w:r>
          </w:p>
        </w:tc>
        <w:tc>
          <w:tcPr>
            <w:tcW w:w="2642" w:type="dxa"/>
          </w:tcPr>
          <w:p w14:paraId="78DE5C39" w14:textId="7789554E" w:rsidR="00494276" w:rsidRPr="00D67774" w:rsidRDefault="00D67774" w:rsidP="007C234F">
            <w:pPr>
              <w:jc w:val="both"/>
              <w:rPr>
                <w:rFonts w:ascii="Garamond" w:hAnsi="Garamond"/>
                <w:sz w:val="22"/>
                <w:szCs w:val="22"/>
                <w:lang w:val="en-AU"/>
              </w:rPr>
            </w:pPr>
            <w:r w:rsidRPr="00D67774">
              <w:rPr>
                <w:rFonts w:ascii="Garamond" w:hAnsi="Garamond"/>
                <w:sz w:val="22"/>
                <w:szCs w:val="22"/>
                <w:lang w:val="en-AU"/>
              </w:rPr>
              <w:t>24</w:t>
            </w:r>
          </w:p>
        </w:tc>
      </w:tr>
      <w:tr w:rsidR="00494276" w:rsidRPr="00D67774" w14:paraId="580BF05D" w14:textId="77777777" w:rsidTr="00494276">
        <w:tc>
          <w:tcPr>
            <w:tcW w:w="6374" w:type="dxa"/>
          </w:tcPr>
          <w:p w14:paraId="567A68E5" w14:textId="2D3AE8D0" w:rsidR="00494276" w:rsidRPr="00D67774" w:rsidRDefault="00494276" w:rsidP="007C234F">
            <w:pPr>
              <w:jc w:val="both"/>
              <w:rPr>
                <w:rFonts w:ascii="Garamond" w:hAnsi="Garamond"/>
                <w:sz w:val="22"/>
                <w:szCs w:val="22"/>
                <w:lang w:val="en-AU"/>
              </w:rPr>
            </w:pPr>
            <w:r w:rsidRPr="00D67774">
              <w:rPr>
                <w:rFonts w:ascii="Garamond" w:hAnsi="Garamond"/>
                <w:sz w:val="22"/>
                <w:szCs w:val="22"/>
                <w:lang w:val="en-AU"/>
              </w:rPr>
              <w:t>Pulsedata6.txt</w:t>
            </w:r>
          </w:p>
        </w:tc>
        <w:tc>
          <w:tcPr>
            <w:tcW w:w="2642" w:type="dxa"/>
          </w:tcPr>
          <w:p w14:paraId="3116F042" w14:textId="475826AC" w:rsidR="00494276" w:rsidRPr="00D67774" w:rsidRDefault="00D67774" w:rsidP="007C234F">
            <w:pPr>
              <w:jc w:val="both"/>
              <w:rPr>
                <w:rFonts w:ascii="Garamond" w:hAnsi="Garamond"/>
                <w:sz w:val="22"/>
                <w:szCs w:val="22"/>
                <w:lang w:val="en-AU"/>
              </w:rPr>
            </w:pPr>
            <w:r w:rsidRPr="00D67774">
              <w:rPr>
                <w:rFonts w:ascii="Garamond" w:hAnsi="Garamond"/>
                <w:sz w:val="22"/>
                <w:szCs w:val="22"/>
                <w:lang w:val="en-AU"/>
              </w:rPr>
              <w:t>23</w:t>
            </w:r>
          </w:p>
        </w:tc>
      </w:tr>
    </w:tbl>
    <w:p w14:paraId="618F60D1" w14:textId="77777777" w:rsidR="00494276" w:rsidRPr="00D67774" w:rsidRDefault="00494276" w:rsidP="007C234F">
      <w:pPr>
        <w:jc w:val="both"/>
        <w:rPr>
          <w:rFonts w:ascii="Garamond" w:hAnsi="Garamond"/>
          <w:sz w:val="22"/>
          <w:szCs w:val="22"/>
          <w:lang w:val="en-AU"/>
        </w:rPr>
      </w:pPr>
    </w:p>
    <w:p w14:paraId="42F75910" w14:textId="77777777" w:rsidR="00075CB8" w:rsidRDefault="00075CB8" w:rsidP="007C234F">
      <w:pPr>
        <w:jc w:val="both"/>
        <w:rPr>
          <w:rFonts w:ascii="Garamond" w:hAnsi="Garamond"/>
          <w:sz w:val="22"/>
          <w:szCs w:val="22"/>
          <w:lang w:val="en-AU"/>
        </w:rPr>
      </w:pPr>
    </w:p>
    <w:p w14:paraId="4B77D664" w14:textId="5D932201" w:rsidR="00075CB8" w:rsidRDefault="00075CB8" w:rsidP="007C234F">
      <w:pPr>
        <w:jc w:val="both"/>
        <w:rPr>
          <w:rFonts w:ascii="Garamond" w:hAnsi="Garamond"/>
          <w:sz w:val="22"/>
          <w:szCs w:val="22"/>
          <w:lang w:val="en-AU"/>
        </w:rPr>
      </w:pPr>
      <w:r w:rsidRPr="00402463">
        <w:rPr>
          <w:i/>
          <w:iCs/>
          <w:sz w:val="22"/>
          <w:szCs w:val="22"/>
          <w:lang w:val="en-AU"/>
        </w:rPr>
        <w:lastRenderedPageBreak/>
        <w:drawing>
          <wp:anchor distT="0" distB="0" distL="114300" distR="114300" simplePos="0" relativeHeight="251661312" behindDoc="1" locked="0" layoutInCell="1" allowOverlap="1" wp14:anchorId="37112744" wp14:editId="1C77DD6F">
            <wp:simplePos x="0" y="0"/>
            <wp:positionH relativeFrom="column">
              <wp:posOffset>2946400</wp:posOffset>
            </wp:positionH>
            <wp:positionV relativeFrom="paragraph">
              <wp:posOffset>2499302</wp:posOffset>
            </wp:positionV>
            <wp:extent cx="3121025" cy="2285365"/>
            <wp:effectExtent l="0" t="0" r="3175" b="635"/>
            <wp:wrapTight wrapText="bothSides">
              <wp:wrapPolygon edited="0">
                <wp:start x="0" y="0"/>
                <wp:lineTo x="0" y="21486"/>
                <wp:lineTo x="21534" y="21486"/>
                <wp:lineTo x="21534" y="0"/>
                <wp:lineTo x="0" y="0"/>
              </wp:wrapPolygon>
            </wp:wrapTight>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1025" cy="2285365"/>
                    </a:xfrm>
                    <a:prstGeom prst="rect">
                      <a:avLst/>
                    </a:prstGeom>
                  </pic:spPr>
                </pic:pic>
              </a:graphicData>
            </a:graphic>
            <wp14:sizeRelH relativeFrom="page">
              <wp14:pctWidth>0</wp14:pctWidth>
            </wp14:sizeRelH>
            <wp14:sizeRelV relativeFrom="page">
              <wp14:pctHeight>0</wp14:pctHeight>
            </wp14:sizeRelV>
          </wp:anchor>
        </w:drawing>
      </w:r>
      <w:r w:rsidRPr="00FA3086">
        <w:rPr>
          <w:i/>
          <w:iCs/>
          <w:sz w:val="22"/>
          <w:szCs w:val="22"/>
          <w:lang w:val="en-AU"/>
        </w:rPr>
        <w:drawing>
          <wp:anchor distT="0" distB="0" distL="114300" distR="114300" simplePos="0" relativeHeight="251659264" behindDoc="1" locked="0" layoutInCell="1" allowOverlap="1" wp14:anchorId="601CC7FC" wp14:editId="69EC2DE1">
            <wp:simplePos x="0" y="0"/>
            <wp:positionH relativeFrom="column">
              <wp:posOffset>-311265</wp:posOffset>
            </wp:positionH>
            <wp:positionV relativeFrom="paragraph">
              <wp:posOffset>2499707</wp:posOffset>
            </wp:positionV>
            <wp:extent cx="3105785" cy="2279650"/>
            <wp:effectExtent l="0" t="0" r="5715" b="6350"/>
            <wp:wrapTight wrapText="bothSides">
              <wp:wrapPolygon edited="0">
                <wp:start x="0" y="0"/>
                <wp:lineTo x="0" y="21540"/>
                <wp:lineTo x="21551" y="21540"/>
                <wp:lineTo x="21551" y="0"/>
                <wp:lineTo x="0" y="0"/>
              </wp:wrapPolygon>
            </wp:wrapTight>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5785" cy="2279650"/>
                    </a:xfrm>
                    <a:prstGeom prst="rect">
                      <a:avLst/>
                    </a:prstGeom>
                  </pic:spPr>
                </pic:pic>
              </a:graphicData>
            </a:graphic>
            <wp14:sizeRelH relativeFrom="page">
              <wp14:pctWidth>0</wp14:pctWidth>
            </wp14:sizeRelH>
            <wp14:sizeRelV relativeFrom="page">
              <wp14:pctHeight>0</wp14:pctHeight>
            </wp14:sizeRelV>
          </wp:anchor>
        </w:drawing>
      </w:r>
      <w:r w:rsidRPr="00FA3086">
        <w:rPr>
          <w:rFonts w:ascii="Garamond" w:hAnsi="Garamond"/>
          <w:sz w:val="22"/>
          <w:szCs w:val="22"/>
          <w:lang w:val="en-AU"/>
        </w:rPr>
        <w:drawing>
          <wp:anchor distT="0" distB="0" distL="114300" distR="114300" simplePos="0" relativeHeight="251658240" behindDoc="1" locked="0" layoutInCell="1" allowOverlap="1" wp14:anchorId="3ED3F92A" wp14:editId="0D75F403">
            <wp:simplePos x="0" y="0"/>
            <wp:positionH relativeFrom="column">
              <wp:posOffset>2950845</wp:posOffset>
            </wp:positionH>
            <wp:positionV relativeFrom="paragraph">
              <wp:posOffset>0</wp:posOffset>
            </wp:positionV>
            <wp:extent cx="3168650" cy="2358390"/>
            <wp:effectExtent l="0" t="0" r="6350" b="3810"/>
            <wp:wrapTight wrapText="bothSides">
              <wp:wrapPolygon edited="0">
                <wp:start x="0" y="0"/>
                <wp:lineTo x="0" y="21519"/>
                <wp:lineTo x="21557" y="21519"/>
                <wp:lineTo x="21557"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8650" cy="2358390"/>
                    </a:xfrm>
                    <a:prstGeom prst="rect">
                      <a:avLst/>
                    </a:prstGeom>
                  </pic:spPr>
                </pic:pic>
              </a:graphicData>
            </a:graphic>
            <wp14:sizeRelH relativeFrom="page">
              <wp14:pctWidth>0</wp14:pctWidth>
            </wp14:sizeRelH>
            <wp14:sizeRelV relativeFrom="page">
              <wp14:pctHeight>0</wp14:pctHeight>
            </wp14:sizeRelV>
          </wp:anchor>
        </w:drawing>
      </w:r>
      <w:r w:rsidRPr="00402463">
        <w:rPr>
          <w:rFonts w:ascii="Garamond" w:hAnsi="Garamond"/>
          <w:sz w:val="22"/>
          <w:szCs w:val="22"/>
          <w:lang w:val="en-AU"/>
        </w:rPr>
        <w:drawing>
          <wp:anchor distT="0" distB="0" distL="114300" distR="114300" simplePos="0" relativeHeight="251660288" behindDoc="1" locked="0" layoutInCell="1" allowOverlap="1" wp14:anchorId="23EEA96E" wp14:editId="1BAFACF5">
            <wp:simplePos x="0" y="0"/>
            <wp:positionH relativeFrom="column">
              <wp:posOffset>-311785</wp:posOffset>
            </wp:positionH>
            <wp:positionV relativeFrom="paragraph">
              <wp:posOffset>347</wp:posOffset>
            </wp:positionV>
            <wp:extent cx="3168650" cy="2426335"/>
            <wp:effectExtent l="0" t="0" r="6350" b="0"/>
            <wp:wrapTight wrapText="bothSides">
              <wp:wrapPolygon edited="0">
                <wp:start x="0" y="0"/>
                <wp:lineTo x="0" y="21481"/>
                <wp:lineTo x="21557" y="21481"/>
                <wp:lineTo x="21557" y="0"/>
                <wp:lineTo x="0" y="0"/>
              </wp:wrapPolygon>
            </wp:wrapTight>
            <wp:docPr id="3" name="Picture 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ntenn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8650" cy="2426335"/>
                    </a:xfrm>
                    <a:prstGeom prst="rect">
                      <a:avLst/>
                    </a:prstGeom>
                  </pic:spPr>
                </pic:pic>
              </a:graphicData>
            </a:graphic>
            <wp14:sizeRelH relativeFrom="page">
              <wp14:pctWidth>0</wp14:pctWidth>
            </wp14:sizeRelH>
            <wp14:sizeRelV relativeFrom="page">
              <wp14:pctHeight>0</wp14:pctHeight>
            </wp14:sizeRelV>
          </wp:anchor>
        </w:drawing>
      </w:r>
    </w:p>
    <w:p w14:paraId="32527236" w14:textId="3B89B7B1" w:rsidR="00402463" w:rsidRDefault="00075CB8" w:rsidP="007C234F">
      <w:pPr>
        <w:jc w:val="both"/>
        <w:rPr>
          <w:rFonts w:ascii="Garamond" w:hAnsi="Garamond"/>
          <w:sz w:val="22"/>
          <w:szCs w:val="22"/>
          <w:lang w:val="en-AU"/>
        </w:rPr>
      </w:pPr>
      <w:r>
        <w:rPr>
          <w:rFonts w:ascii="Garamond" w:hAnsi="Garamond"/>
          <w:sz w:val="22"/>
          <w:szCs w:val="22"/>
          <w:lang w:val="en-AU"/>
        </w:rPr>
        <w:t>The first graph is the original, the second graph is the simple moving average for every two points, which is what we used and the third graph is the simple moving average for every 3 points. We show the simple moving average for 5 points to illustrate that reducing so much of the data by averaging can lead to data loss instead of the noise reduction we were aiming for</w:t>
      </w:r>
      <w:r w:rsidR="00A03160">
        <w:rPr>
          <w:rFonts w:ascii="Garamond" w:hAnsi="Garamond"/>
          <w:sz w:val="22"/>
          <w:szCs w:val="22"/>
          <w:lang w:val="en-AU"/>
        </w:rPr>
        <w:t xml:space="preserve"> (this is the last/4</w:t>
      </w:r>
      <w:r w:rsidR="00A03160" w:rsidRPr="00A03160">
        <w:rPr>
          <w:rFonts w:ascii="Garamond" w:hAnsi="Garamond"/>
          <w:sz w:val="22"/>
          <w:szCs w:val="22"/>
          <w:vertAlign w:val="superscript"/>
          <w:lang w:val="en-AU"/>
        </w:rPr>
        <w:t>th</w:t>
      </w:r>
      <w:r w:rsidR="00A03160">
        <w:rPr>
          <w:rFonts w:ascii="Garamond" w:hAnsi="Garamond"/>
          <w:sz w:val="22"/>
          <w:szCs w:val="22"/>
          <w:lang w:val="en-AU"/>
        </w:rPr>
        <w:t xml:space="preserve"> graph)</w:t>
      </w:r>
      <w:r>
        <w:rPr>
          <w:rFonts w:ascii="Garamond" w:hAnsi="Garamond"/>
          <w:sz w:val="22"/>
          <w:szCs w:val="22"/>
          <w:lang w:val="en-AU"/>
        </w:rPr>
        <w:t>.</w:t>
      </w:r>
    </w:p>
    <w:p w14:paraId="6AF09790" w14:textId="77777777" w:rsidR="00075CB8" w:rsidRPr="00075CB8" w:rsidRDefault="00075CB8" w:rsidP="007C234F">
      <w:pPr>
        <w:jc w:val="both"/>
        <w:rPr>
          <w:rFonts w:ascii="Garamond" w:hAnsi="Garamond"/>
          <w:sz w:val="22"/>
          <w:szCs w:val="22"/>
          <w:lang w:val="en-AU"/>
        </w:rPr>
      </w:pPr>
    </w:p>
    <w:p w14:paraId="5E5FD0D4" w14:textId="557B3EED" w:rsidR="00FA3086" w:rsidRDefault="00075CB8" w:rsidP="007C234F">
      <w:pPr>
        <w:jc w:val="both"/>
        <w:rPr>
          <w:rFonts w:ascii="Garamond" w:hAnsi="Garamond"/>
          <w:sz w:val="22"/>
          <w:szCs w:val="22"/>
          <w:lang w:val="en-AU"/>
        </w:rPr>
      </w:pPr>
      <w:r>
        <w:rPr>
          <w:rFonts w:ascii="Garamond" w:hAnsi="Garamond"/>
          <w:sz w:val="22"/>
          <w:szCs w:val="22"/>
          <w:lang w:val="en-AU"/>
        </w:rPr>
        <w:t>We</w:t>
      </w:r>
      <w:r w:rsidR="00FA3086">
        <w:rPr>
          <w:rFonts w:ascii="Garamond" w:hAnsi="Garamond"/>
          <w:sz w:val="22"/>
          <w:szCs w:val="22"/>
          <w:lang w:val="en-AU"/>
        </w:rPr>
        <w:t xml:space="preserve"> found the </w:t>
      </w:r>
      <w:r>
        <w:rPr>
          <w:rFonts w:ascii="Garamond" w:hAnsi="Garamond"/>
          <w:sz w:val="22"/>
          <w:szCs w:val="22"/>
          <w:lang w:val="en-AU"/>
        </w:rPr>
        <w:t>3-point</w:t>
      </w:r>
      <w:r w:rsidR="00FA3086">
        <w:rPr>
          <w:rFonts w:ascii="Garamond" w:hAnsi="Garamond"/>
          <w:sz w:val="22"/>
          <w:szCs w:val="22"/>
          <w:lang w:val="en-AU"/>
        </w:rPr>
        <w:t xml:space="preserve"> average to be less accurate. The reason we think this is, is because </w:t>
      </w:r>
      <w:r>
        <w:rPr>
          <w:rFonts w:ascii="Garamond" w:hAnsi="Garamond"/>
          <w:sz w:val="22"/>
          <w:szCs w:val="22"/>
          <w:lang w:val="en-AU"/>
        </w:rPr>
        <w:t>some actual pulses may be lost when you average too much. It seems like either 3-point simple moving average or a 2-point as we used could work, but the simple moving average of every 2 points yielded the most accurate results.</w:t>
      </w:r>
    </w:p>
    <w:p w14:paraId="7429FC6F" w14:textId="09C63593" w:rsidR="00B016AE" w:rsidRDefault="00B016AE" w:rsidP="007C234F">
      <w:pPr>
        <w:jc w:val="both"/>
        <w:rPr>
          <w:rFonts w:ascii="Garamond" w:hAnsi="Garamond"/>
          <w:sz w:val="22"/>
          <w:szCs w:val="22"/>
          <w:lang w:val="en-AU"/>
        </w:rPr>
      </w:pPr>
    </w:p>
    <w:p w14:paraId="1401F6A3" w14:textId="37114134" w:rsidR="00B016AE" w:rsidRPr="00FA3086" w:rsidRDefault="00B016AE" w:rsidP="007C234F">
      <w:pPr>
        <w:jc w:val="both"/>
        <w:rPr>
          <w:rFonts w:ascii="Garamond" w:hAnsi="Garamond"/>
          <w:sz w:val="22"/>
          <w:szCs w:val="22"/>
          <w:lang w:val="en-AU"/>
        </w:rPr>
      </w:pPr>
      <w:r>
        <w:rPr>
          <w:rFonts w:ascii="Garamond" w:hAnsi="Garamond"/>
          <w:sz w:val="22"/>
          <w:szCs w:val="22"/>
          <w:lang w:val="en-AU"/>
        </w:rPr>
        <w:t>Because of this we opted for a method whereby every 2 points are averaged and then used to count the pulses via the neighbour counting we explained above. If the point is above both of it’s neighbours as well as being above the mean, we can conclude that it is most likely a pulse. This is especially true once the excess noise has been reduced via the simple moving average.</w:t>
      </w:r>
    </w:p>
    <w:p w14:paraId="22C63505" w14:textId="7E6B37D7" w:rsidR="00FA3086" w:rsidRDefault="00FA3086" w:rsidP="007C234F">
      <w:pPr>
        <w:jc w:val="both"/>
        <w:rPr>
          <w:i/>
          <w:iCs/>
          <w:sz w:val="22"/>
          <w:szCs w:val="22"/>
          <w:lang w:val="en-AU"/>
        </w:rPr>
      </w:pPr>
    </w:p>
    <w:p w14:paraId="2108F6A7" w14:textId="15118138" w:rsidR="00FA3086" w:rsidRDefault="00FA3086" w:rsidP="007C234F">
      <w:pPr>
        <w:jc w:val="both"/>
        <w:rPr>
          <w:i/>
          <w:iCs/>
          <w:sz w:val="22"/>
          <w:szCs w:val="22"/>
          <w:lang w:val="en-AU"/>
        </w:rPr>
      </w:pPr>
    </w:p>
    <w:p w14:paraId="2E62578E" w14:textId="2888F6BC" w:rsidR="00FA3086" w:rsidRDefault="00FA3086" w:rsidP="007C234F">
      <w:pPr>
        <w:jc w:val="both"/>
        <w:rPr>
          <w:i/>
          <w:iCs/>
          <w:sz w:val="22"/>
          <w:szCs w:val="22"/>
          <w:lang w:val="en-AU"/>
        </w:rPr>
      </w:pPr>
    </w:p>
    <w:p w14:paraId="750B7C94" w14:textId="2A853A62" w:rsidR="00FA3086" w:rsidRDefault="00FA3086" w:rsidP="007C234F">
      <w:pPr>
        <w:jc w:val="both"/>
        <w:rPr>
          <w:i/>
          <w:iCs/>
          <w:sz w:val="22"/>
          <w:szCs w:val="22"/>
          <w:lang w:val="en-AU"/>
        </w:rPr>
      </w:pPr>
    </w:p>
    <w:p w14:paraId="129F8335" w14:textId="278796D5" w:rsidR="00FA3086" w:rsidRDefault="00FA3086" w:rsidP="007C234F">
      <w:pPr>
        <w:jc w:val="both"/>
        <w:rPr>
          <w:i/>
          <w:iCs/>
          <w:sz w:val="22"/>
          <w:szCs w:val="22"/>
          <w:lang w:val="en-AU"/>
        </w:rPr>
      </w:pPr>
    </w:p>
    <w:p w14:paraId="24650A8B" w14:textId="54422CD4" w:rsidR="00FA3086" w:rsidRDefault="00FA3086" w:rsidP="007C234F">
      <w:pPr>
        <w:jc w:val="both"/>
        <w:rPr>
          <w:i/>
          <w:iCs/>
          <w:sz w:val="22"/>
          <w:szCs w:val="22"/>
          <w:lang w:val="en-AU"/>
        </w:rPr>
      </w:pPr>
    </w:p>
    <w:p w14:paraId="16067A41" w14:textId="6CEB197A" w:rsidR="00FA3086" w:rsidRDefault="00FA3086" w:rsidP="007C234F">
      <w:pPr>
        <w:jc w:val="both"/>
        <w:rPr>
          <w:i/>
          <w:iCs/>
          <w:sz w:val="22"/>
          <w:szCs w:val="22"/>
          <w:lang w:val="en-AU"/>
        </w:rPr>
      </w:pPr>
    </w:p>
    <w:p w14:paraId="643E4BD2" w14:textId="19598518" w:rsidR="00FA3086" w:rsidRDefault="00FA3086" w:rsidP="007C234F">
      <w:pPr>
        <w:jc w:val="both"/>
        <w:rPr>
          <w:i/>
          <w:iCs/>
          <w:sz w:val="22"/>
          <w:szCs w:val="22"/>
          <w:lang w:val="en-AU"/>
        </w:rPr>
      </w:pPr>
    </w:p>
    <w:p w14:paraId="3A1A5D0F" w14:textId="6EB607C5" w:rsidR="00FA3086" w:rsidRPr="007C234F" w:rsidRDefault="00FA3086" w:rsidP="007C234F">
      <w:pPr>
        <w:jc w:val="both"/>
        <w:rPr>
          <w:i/>
          <w:iCs/>
          <w:sz w:val="22"/>
          <w:szCs w:val="22"/>
          <w:lang w:val="en-AU"/>
        </w:rPr>
      </w:pPr>
    </w:p>
    <w:sectPr w:rsidR="00FA3086" w:rsidRPr="007C234F">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F1153" w14:textId="77777777" w:rsidR="00BC01B2" w:rsidRDefault="00BC01B2" w:rsidP="00494276">
      <w:r>
        <w:separator/>
      </w:r>
    </w:p>
  </w:endnote>
  <w:endnote w:type="continuationSeparator" w:id="0">
    <w:p w14:paraId="04180A7F" w14:textId="77777777" w:rsidR="00BC01B2" w:rsidRDefault="00BC01B2" w:rsidP="00494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0E251" w14:textId="77777777" w:rsidR="00BC01B2" w:rsidRDefault="00BC01B2" w:rsidP="00494276">
      <w:r>
        <w:separator/>
      </w:r>
    </w:p>
  </w:footnote>
  <w:footnote w:type="continuationSeparator" w:id="0">
    <w:p w14:paraId="6BCC870E" w14:textId="77777777" w:rsidR="00BC01B2" w:rsidRDefault="00BC01B2" w:rsidP="004942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66081" w14:textId="1EF0E3DD" w:rsidR="00494276" w:rsidRPr="00494276" w:rsidRDefault="00494276">
    <w:pPr>
      <w:pStyle w:val="Header"/>
      <w:rPr>
        <w:rFonts w:ascii="Garamond" w:hAnsi="Garamond"/>
        <w:lang w:val="en-US"/>
      </w:rPr>
    </w:pPr>
    <w:r>
      <w:rPr>
        <w:rFonts w:ascii="Garamond" w:hAnsi="Garamond"/>
        <w:lang w:val="en-US"/>
      </w:rPr>
      <w:t>Etude #09 – Pulses Counting</w:t>
    </w:r>
    <w:r>
      <w:rPr>
        <w:rFonts w:ascii="Garamond" w:hAnsi="Garamond"/>
        <w:lang w:val="en-US"/>
      </w:rPr>
      <w:tab/>
    </w:r>
    <w:r>
      <w:rPr>
        <w:rFonts w:ascii="Garamond" w:hAnsi="Garamond"/>
        <w:lang w:val="en-US"/>
      </w:rPr>
      <w:tab/>
      <w:t>COSC326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51551"/>
    <w:multiLevelType w:val="hybridMultilevel"/>
    <w:tmpl w:val="DD467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835"/>
    <w:rsid w:val="00056488"/>
    <w:rsid w:val="00060E5A"/>
    <w:rsid w:val="00075CB8"/>
    <w:rsid w:val="000D2406"/>
    <w:rsid w:val="0016285A"/>
    <w:rsid w:val="001B4D81"/>
    <w:rsid w:val="002B41A6"/>
    <w:rsid w:val="003A1C96"/>
    <w:rsid w:val="003C4D75"/>
    <w:rsid w:val="003C6373"/>
    <w:rsid w:val="00402463"/>
    <w:rsid w:val="004041C1"/>
    <w:rsid w:val="0041094D"/>
    <w:rsid w:val="004441D3"/>
    <w:rsid w:val="004614E8"/>
    <w:rsid w:val="00485496"/>
    <w:rsid w:val="00494276"/>
    <w:rsid w:val="004B3983"/>
    <w:rsid w:val="004B4316"/>
    <w:rsid w:val="005368BE"/>
    <w:rsid w:val="00552DF5"/>
    <w:rsid w:val="00563655"/>
    <w:rsid w:val="005C29D9"/>
    <w:rsid w:val="006013BA"/>
    <w:rsid w:val="0063070D"/>
    <w:rsid w:val="006C4A74"/>
    <w:rsid w:val="0070749C"/>
    <w:rsid w:val="0071493B"/>
    <w:rsid w:val="00721111"/>
    <w:rsid w:val="00771C9E"/>
    <w:rsid w:val="0077518E"/>
    <w:rsid w:val="007948B3"/>
    <w:rsid w:val="007C234F"/>
    <w:rsid w:val="007C5C49"/>
    <w:rsid w:val="007C7091"/>
    <w:rsid w:val="008B0AE4"/>
    <w:rsid w:val="008D6DC0"/>
    <w:rsid w:val="008D774F"/>
    <w:rsid w:val="008D7F68"/>
    <w:rsid w:val="00900BEE"/>
    <w:rsid w:val="009C5CD1"/>
    <w:rsid w:val="009F633D"/>
    <w:rsid w:val="00A03160"/>
    <w:rsid w:val="00A21835"/>
    <w:rsid w:val="00A5367F"/>
    <w:rsid w:val="00A75C7A"/>
    <w:rsid w:val="00B016AE"/>
    <w:rsid w:val="00B52CFD"/>
    <w:rsid w:val="00BA19C9"/>
    <w:rsid w:val="00BC01B2"/>
    <w:rsid w:val="00BD5EA0"/>
    <w:rsid w:val="00C814BC"/>
    <w:rsid w:val="00C919C4"/>
    <w:rsid w:val="00D31935"/>
    <w:rsid w:val="00D67774"/>
    <w:rsid w:val="00DB3217"/>
    <w:rsid w:val="00E83805"/>
    <w:rsid w:val="00FA308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284CEF"/>
  <w15:chartTrackingRefBased/>
  <w15:docId w15:val="{36B0253A-18D2-F944-8796-61330BDD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C96"/>
    <w:pPr>
      <w:ind w:left="720"/>
      <w:contextualSpacing/>
    </w:pPr>
  </w:style>
  <w:style w:type="paragraph" w:styleId="Revision">
    <w:name w:val="Revision"/>
    <w:hidden/>
    <w:uiPriority w:val="99"/>
    <w:semiHidden/>
    <w:rsid w:val="008D774F"/>
  </w:style>
  <w:style w:type="paragraph" w:styleId="Header">
    <w:name w:val="header"/>
    <w:basedOn w:val="Normal"/>
    <w:link w:val="HeaderChar"/>
    <w:uiPriority w:val="99"/>
    <w:unhideWhenUsed/>
    <w:rsid w:val="00494276"/>
    <w:pPr>
      <w:tabs>
        <w:tab w:val="center" w:pos="4680"/>
        <w:tab w:val="right" w:pos="9360"/>
      </w:tabs>
    </w:pPr>
  </w:style>
  <w:style w:type="character" w:customStyle="1" w:styleId="HeaderChar">
    <w:name w:val="Header Char"/>
    <w:basedOn w:val="DefaultParagraphFont"/>
    <w:link w:val="Header"/>
    <w:uiPriority w:val="99"/>
    <w:rsid w:val="00494276"/>
  </w:style>
  <w:style w:type="paragraph" w:styleId="Footer">
    <w:name w:val="footer"/>
    <w:basedOn w:val="Normal"/>
    <w:link w:val="FooterChar"/>
    <w:uiPriority w:val="99"/>
    <w:unhideWhenUsed/>
    <w:rsid w:val="00494276"/>
    <w:pPr>
      <w:tabs>
        <w:tab w:val="center" w:pos="4680"/>
        <w:tab w:val="right" w:pos="9360"/>
      </w:tabs>
    </w:pPr>
  </w:style>
  <w:style w:type="character" w:customStyle="1" w:styleId="FooterChar">
    <w:name w:val="Footer Char"/>
    <w:basedOn w:val="DefaultParagraphFont"/>
    <w:link w:val="Footer"/>
    <w:uiPriority w:val="99"/>
    <w:rsid w:val="00494276"/>
  </w:style>
  <w:style w:type="paragraph" w:styleId="Title">
    <w:name w:val="Title"/>
    <w:basedOn w:val="Normal"/>
    <w:next w:val="Normal"/>
    <w:link w:val="TitleChar"/>
    <w:uiPriority w:val="10"/>
    <w:qFormat/>
    <w:rsid w:val="0049427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27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94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24633">
      <w:bodyDiv w:val="1"/>
      <w:marLeft w:val="0"/>
      <w:marRight w:val="0"/>
      <w:marTop w:val="0"/>
      <w:marBottom w:val="0"/>
      <w:divBdr>
        <w:top w:val="none" w:sz="0" w:space="0" w:color="auto"/>
        <w:left w:val="none" w:sz="0" w:space="0" w:color="auto"/>
        <w:bottom w:val="none" w:sz="0" w:space="0" w:color="auto"/>
        <w:right w:val="none" w:sz="0" w:space="0" w:color="auto"/>
      </w:divBdr>
      <w:divsChild>
        <w:div w:id="1741441063">
          <w:marLeft w:val="0"/>
          <w:marRight w:val="0"/>
          <w:marTop w:val="0"/>
          <w:marBottom w:val="0"/>
          <w:divBdr>
            <w:top w:val="none" w:sz="0" w:space="0" w:color="auto"/>
            <w:left w:val="none" w:sz="0" w:space="0" w:color="auto"/>
            <w:bottom w:val="none" w:sz="0" w:space="0" w:color="auto"/>
            <w:right w:val="none" w:sz="0" w:space="0" w:color="auto"/>
          </w:divBdr>
          <w:divsChild>
            <w:div w:id="9234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5911">
      <w:bodyDiv w:val="1"/>
      <w:marLeft w:val="0"/>
      <w:marRight w:val="0"/>
      <w:marTop w:val="0"/>
      <w:marBottom w:val="0"/>
      <w:divBdr>
        <w:top w:val="none" w:sz="0" w:space="0" w:color="auto"/>
        <w:left w:val="none" w:sz="0" w:space="0" w:color="auto"/>
        <w:bottom w:val="none" w:sz="0" w:space="0" w:color="auto"/>
        <w:right w:val="none" w:sz="0" w:space="0" w:color="auto"/>
      </w:divBdr>
      <w:divsChild>
        <w:div w:id="1908370605">
          <w:marLeft w:val="0"/>
          <w:marRight w:val="0"/>
          <w:marTop w:val="0"/>
          <w:marBottom w:val="0"/>
          <w:divBdr>
            <w:top w:val="none" w:sz="0" w:space="0" w:color="auto"/>
            <w:left w:val="none" w:sz="0" w:space="0" w:color="auto"/>
            <w:bottom w:val="none" w:sz="0" w:space="0" w:color="auto"/>
            <w:right w:val="none" w:sz="0" w:space="0" w:color="auto"/>
          </w:divBdr>
          <w:divsChild>
            <w:div w:id="14617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704</Words>
  <Characters>4017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Perkins</dc:creator>
  <cp:keywords/>
  <dc:description/>
  <cp:lastModifiedBy>tobias.meyrick</cp:lastModifiedBy>
  <cp:revision>5</cp:revision>
  <dcterms:created xsi:type="dcterms:W3CDTF">2021-10-14T23:38:00Z</dcterms:created>
  <dcterms:modified xsi:type="dcterms:W3CDTF">2021-10-15T01:18:00Z</dcterms:modified>
</cp:coreProperties>
</file>