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479B" w14:textId="77777777" w:rsidR="00986B6F" w:rsidRPr="00FB2120" w:rsidRDefault="00986B6F" w:rsidP="00986B6F">
      <w:pPr>
        <w:bidi/>
        <w:rPr>
          <w:b/>
          <w:bCs/>
        </w:rPr>
      </w:pPr>
      <w:r w:rsidRPr="00FB2120">
        <w:rPr>
          <w:b/>
          <w:bCs/>
          <w:rtl/>
          <w:lang w:bidi="ar-SA"/>
        </w:rPr>
        <w:t xml:space="preserve">پرامپت </w:t>
      </w:r>
      <w:r w:rsidRPr="00FB2120">
        <w:rPr>
          <w:b/>
          <w:bCs/>
          <w:rtl/>
        </w:rPr>
        <w:t xml:space="preserve">۱: </w:t>
      </w:r>
      <w:r w:rsidRPr="00FB2120">
        <w:rPr>
          <w:b/>
          <w:bCs/>
          <w:rtl/>
          <w:lang w:bidi="ar-SA"/>
        </w:rPr>
        <w:t>کشف وابستگی‌ها</w:t>
      </w:r>
      <w:r w:rsidRPr="00FB2120">
        <w:rPr>
          <w:b/>
          <w:bCs/>
        </w:rPr>
        <w:t xml:space="preserve"> (The Dependency Hunter)</w:t>
      </w:r>
    </w:p>
    <w:p w14:paraId="7F5EC5AB" w14:textId="77777777" w:rsidR="00986B6F" w:rsidRPr="00FB2120" w:rsidRDefault="00986B6F" w:rsidP="00986B6F">
      <w:pPr>
        <w:bidi/>
      </w:pPr>
      <w:r w:rsidRPr="00FB2120">
        <w:rPr>
          <w:i/>
          <w:iCs/>
        </w:rPr>
        <w:t>(</w:t>
      </w:r>
      <w:r w:rsidRPr="00FB2120">
        <w:rPr>
          <w:i/>
          <w:iCs/>
          <w:rtl/>
          <w:lang w:bidi="ar-SA"/>
        </w:rPr>
        <w:t>هدف: پیدا کردن ارجاعات به فصول دیگر</w:t>
      </w:r>
      <w:r w:rsidRPr="00FB2120">
        <w:rPr>
          <w:i/>
          <w:iCs/>
        </w:rPr>
        <w:t>)</w:t>
      </w:r>
    </w:p>
    <w:p w14:paraId="71D23272" w14:textId="77777777" w:rsidR="00986B6F" w:rsidRDefault="00986B6F" w:rsidP="00986B6F">
      <w:pPr>
        <w:bidi/>
      </w:pPr>
      <w:r w:rsidRPr="006B5C08">
        <w:rPr>
          <w:rFonts w:cs="Arial" w:hint="cs"/>
          <w:rtl/>
        </w:rPr>
        <w:t>کل</w:t>
      </w:r>
      <w:r w:rsidRPr="006B5C08">
        <w:rPr>
          <w:rFonts w:cs="Arial"/>
          <w:rtl/>
        </w:rPr>
        <w:t xml:space="preserve"> </w:t>
      </w:r>
      <w:r w:rsidRPr="006B5C08">
        <w:rPr>
          <w:rFonts w:cs="Arial" w:hint="cs"/>
          <w:rtl/>
        </w:rPr>
        <w:t>سند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تجزیه</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موردی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متن</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بخش</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اشاره</w:t>
      </w:r>
      <w:r w:rsidRPr="006B5C08">
        <w:rPr>
          <w:rFonts w:cs="Arial"/>
          <w:rtl/>
        </w:rPr>
        <w:t xml:space="preserve"> </w:t>
      </w:r>
      <w:r w:rsidRPr="006B5C08">
        <w:rPr>
          <w:rFonts w:cs="Arial" w:hint="cs"/>
          <w:rtl/>
        </w:rPr>
        <w:t>می‌کند،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برای</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مرجع،</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توضیح</w:t>
      </w:r>
      <w:r w:rsidRPr="006B5C08">
        <w:rPr>
          <w:rFonts w:cs="Arial"/>
          <w:rtl/>
        </w:rPr>
        <w:t xml:space="preserve"> </w:t>
      </w:r>
      <w:r w:rsidRPr="006B5C08">
        <w:rPr>
          <w:rFonts w:cs="Arial" w:hint="cs"/>
          <w:rtl/>
        </w:rPr>
        <w:t>دهید</w:t>
      </w:r>
      <w:r w:rsidRPr="006B5C08">
        <w:rPr>
          <w:rFonts w:cs="Arial"/>
          <w:rtl/>
        </w:rPr>
        <w:t xml:space="preserve">: ۱. </w:t>
      </w:r>
      <w:r w:rsidRPr="006B5C08">
        <w:rPr>
          <w:rFonts w:cs="Arial" w:hint="cs"/>
          <w:rtl/>
        </w:rPr>
        <w:t>شرط</w:t>
      </w:r>
      <w:r w:rsidRPr="006B5C08">
        <w:rPr>
          <w:rFonts w:cs="Arial"/>
          <w:rtl/>
        </w:rPr>
        <w:t xml:space="preserve"> (</w:t>
      </w:r>
      <w:r w:rsidRPr="006B5C08">
        <w:rPr>
          <w:rFonts w:cs="Arial" w:hint="cs"/>
          <w:rtl/>
        </w:rPr>
        <w:t>چه</w:t>
      </w:r>
      <w:r w:rsidRPr="006B5C08">
        <w:rPr>
          <w:rFonts w:cs="Arial"/>
          <w:rtl/>
        </w:rPr>
        <w:t xml:space="preserve"> </w:t>
      </w:r>
      <w:r w:rsidRPr="006B5C08">
        <w:rPr>
          <w:rFonts w:cs="Arial" w:hint="cs"/>
          <w:rtl/>
        </w:rPr>
        <w:t>زمانی</w:t>
      </w:r>
      <w:r w:rsidRPr="006B5C08">
        <w:rPr>
          <w:rFonts w:cs="Arial"/>
          <w:rtl/>
        </w:rPr>
        <w:t xml:space="preserve"> </w:t>
      </w:r>
      <w:r w:rsidRPr="006B5C08">
        <w:rPr>
          <w:rFonts w:cs="Arial" w:hint="cs"/>
          <w:rtl/>
        </w:rPr>
        <w:t>اعمال</w:t>
      </w:r>
      <w:r w:rsidRPr="006B5C08">
        <w:rPr>
          <w:rFonts w:cs="Arial"/>
          <w:rtl/>
        </w:rPr>
        <w:t xml:space="preserve"> </w:t>
      </w:r>
      <w:r w:rsidRPr="006B5C08">
        <w:rPr>
          <w:rFonts w:cs="Arial" w:hint="cs"/>
          <w:rtl/>
        </w:rPr>
        <w:t>می‌شود؟</w:t>
      </w:r>
      <w:r w:rsidRPr="006B5C08">
        <w:rPr>
          <w:rFonts w:cs="Arial"/>
          <w:rtl/>
        </w:rPr>
        <w:t>)</w:t>
      </w:r>
      <w:r w:rsidRPr="006B5C08">
        <w:rPr>
          <w:rFonts w:cs="Arial" w:hint="cs"/>
          <w:rtl/>
        </w:rPr>
        <w:t>،</w:t>
      </w:r>
      <w:r w:rsidRPr="006B5C08">
        <w:rPr>
          <w:rFonts w:cs="Arial"/>
          <w:rtl/>
        </w:rPr>
        <w:t xml:space="preserve"> ۲. </w:t>
      </w:r>
      <w:r w:rsidRPr="006B5C08">
        <w:rPr>
          <w:rFonts w:cs="Arial" w:hint="cs"/>
          <w:rtl/>
        </w:rPr>
        <w:t>فصل</w:t>
      </w:r>
      <w:r w:rsidRPr="006B5C08">
        <w:rPr>
          <w:rFonts w:cs="Arial"/>
          <w:rtl/>
        </w:rPr>
        <w:t>/</w:t>
      </w:r>
      <w:r w:rsidRPr="006B5C08">
        <w:rPr>
          <w:rFonts w:cs="Arial" w:hint="cs"/>
          <w:rtl/>
        </w:rPr>
        <w:t>مورد</w:t>
      </w:r>
      <w:r w:rsidRPr="006B5C08">
        <w:rPr>
          <w:rFonts w:cs="Arial"/>
          <w:rtl/>
        </w:rPr>
        <w:t xml:space="preserve"> </w:t>
      </w:r>
      <w:r w:rsidRPr="006B5C08">
        <w:rPr>
          <w:rFonts w:cs="Arial" w:hint="cs"/>
          <w:rtl/>
        </w:rPr>
        <w:t>هدف،</w:t>
      </w:r>
      <w:r w:rsidRPr="006B5C08">
        <w:rPr>
          <w:rFonts w:cs="Arial"/>
          <w:rtl/>
        </w:rPr>
        <w:t xml:space="preserve"> </w:t>
      </w:r>
      <w:r w:rsidRPr="006B5C08">
        <w:rPr>
          <w:rFonts w:cs="Arial" w:hint="cs"/>
          <w:rtl/>
        </w:rPr>
        <w:t>و</w:t>
      </w:r>
      <w:r w:rsidRPr="006B5C08">
        <w:rPr>
          <w:rFonts w:cs="Arial"/>
          <w:rtl/>
        </w:rPr>
        <w:t xml:space="preserve"> ۳. </w:t>
      </w:r>
      <w:r w:rsidRPr="006B5C08">
        <w:rPr>
          <w:rFonts w:cs="Arial" w:hint="cs"/>
          <w:rtl/>
        </w:rPr>
        <w:t>آیا</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اضافه</w:t>
      </w:r>
      <w:r w:rsidRPr="006B5C08">
        <w:rPr>
          <w:rFonts w:cs="Arial"/>
          <w:rtl/>
        </w:rPr>
        <w:t xml:space="preserve"> </w:t>
      </w:r>
      <w:r w:rsidRPr="006B5C08">
        <w:rPr>
          <w:rFonts w:cs="Arial" w:hint="cs"/>
          <w:rtl/>
        </w:rPr>
        <w:t>بها</w:t>
      </w:r>
      <w:r w:rsidRPr="006B5C08">
        <w:rPr>
          <w:rFonts w:cs="Arial"/>
          <w:rtl/>
        </w:rPr>
        <w:t xml:space="preserve"> (</w:t>
      </w:r>
      <w:r w:rsidRPr="006B5C08">
        <w:rPr>
          <w:rFonts w:cs="Arial" w:hint="cs"/>
          <w:rtl/>
        </w:rPr>
        <w:t>اضافی</w:t>
      </w:r>
      <w:r w:rsidRPr="006B5C08">
        <w:rPr>
          <w:rFonts w:cs="Arial"/>
          <w:rtl/>
        </w:rPr>
        <w:t xml:space="preserve">) </w:t>
      </w:r>
      <w:r w:rsidRPr="006B5C08">
        <w:rPr>
          <w:rFonts w:cs="Arial" w:hint="cs"/>
          <w:rtl/>
        </w:rPr>
        <w:t>است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محاسبه</w:t>
      </w:r>
      <w:r w:rsidRPr="006B5C08">
        <w:rPr>
          <w:rFonts w:cs="Arial"/>
          <w:rtl/>
        </w:rPr>
        <w:t xml:space="preserve"> </w:t>
      </w:r>
      <w:r w:rsidRPr="006B5C08">
        <w:rPr>
          <w:rFonts w:cs="Arial" w:hint="cs"/>
          <w:rtl/>
        </w:rPr>
        <w:t>جداگانه؟</w:t>
      </w:r>
    </w:p>
    <w:p w14:paraId="34C67D68" w14:textId="77777777" w:rsidR="00986B6F" w:rsidRPr="00986B6F" w:rsidRDefault="00986B6F" w:rsidP="00986B6F">
      <w:pPr>
        <w:bidi/>
      </w:pPr>
      <w:r w:rsidRPr="00986B6F">
        <w:rPr>
          <w:rtl/>
          <w:lang w:bidi="ar-SA"/>
        </w:rPr>
        <w:t>این سند به تجزیه و تحلیل بخش‌هایی از فصل ششم (قالب‌بندی فولادی) از فهرست قیمت‌ها می‌پردازد. این فصل به الزامات عمومی، تعاریف ارتفاع، روش‌های محاسبه، گروه‌های کاری مختلف، و اضافه بهاهای مرتبط با قالب‌بندی فولادی (قالبی که از ورق توأم با انواع پروفیل‌های فولادی ساخته شده باشد) می‌پردازد. سطوحی از قالب که در تماس با بتن است، ملاک محاسبه قرار می‌گیرد</w:t>
      </w:r>
      <w:r w:rsidRPr="00986B6F">
        <w:t>.</w:t>
      </w:r>
    </w:p>
    <w:p w14:paraId="3DC5CE35" w14:textId="77777777" w:rsidR="00986B6F" w:rsidRPr="00986B6F" w:rsidRDefault="00986B6F" w:rsidP="00986B6F">
      <w:pPr>
        <w:bidi/>
      </w:pPr>
      <w:r w:rsidRPr="00986B6F">
        <w:rPr>
          <w:rtl/>
          <w:lang w:bidi="ar-SA"/>
        </w:rPr>
        <w:t>هزینه‌های پشت‌بند، چوب‌بست و داربست، بازکردن قالب، ایجاد پخ نبش یا گردی گوشه قالب، ماده رهاساز (مانند روغن) و پیچ و مهره لازم، و تمیز کردن قالب‌ها در قیمت‌های این فصل منظور شده است</w:t>
      </w:r>
      <w:r w:rsidRPr="00986B6F">
        <w:t>.</w:t>
      </w:r>
    </w:p>
    <w:p w14:paraId="68848F68" w14:textId="77777777" w:rsidR="00986B6F" w:rsidRPr="00986B6F" w:rsidRDefault="00986B6F" w:rsidP="00986B6F">
      <w:pPr>
        <w:bidi/>
      </w:pPr>
      <w:r w:rsidRPr="00986B6F">
        <w:rPr>
          <w:rtl/>
          <w:lang w:bidi="ar-SA"/>
        </w:rPr>
        <w:t>در پاسخ به درخواست شما، در زیر مواردی فهرست شده است که متن به فصل دیگری یا مورد دیگری از فهرست قیمت‌ها (غیر از فصل 06) ارجاع می‌دهد</w:t>
      </w:r>
      <w:r w:rsidRPr="00986B6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4559"/>
        <w:gridCol w:w="2212"/>
        <w:gridCol w:w="2080"/>
      </w:tblGrid>
      <w:tr w:rsidR="00986B6F" w:rsidRPr="00986B6F" w14:paraId="5E7D0A4D" w14:textId="77777777">
        <w:trPr>
          <w:tblCellSpacing w:w="15" w:type="dxa"/>
        </w:trPr>
        <w:tc>
          <w:tcPr>
            <w:tcW w:w="0" w:type="auto"/>
            <w:vAlign w:val="center"/>
            <w:hideMark/>
          </w:tcPr>
          <w:p w14:paraId="407E85E9" w14:textId="77777777" w:rsidR="00986B6F" w:rsidRPr="00986B6F" w:rsidRDefault="00986B6F" w:rsidP="00986B6F">
            <w:pPr>
              <w:bidi/>
              <w:rPr>
                <w:b/>
                <w:bCs/>
              </w:rPr>
            </w:pPr>
            <w:r w:rsidRPr="00986B6F">
              <w:rPr>
                <w:b/>
                <w:bCs/>
                <w:rtl/>
                <w:lang w:bidi="ar-SA"/>
              </w:rPr>
              <w:t>ردیف</w:t>
            </w:r>
          </w:p>
        </w:tc>
        <w:tc>
          <w:tcPr>
            <w:tcW w:w="0" w:type="auto"/>
            <w:vAlign w:val="center"/>
            <w:hideMark/>
          </w:tcPr>
          <w:p w14:paraId="50E42285" w14:textId="77777777" w:rsidR="00986B6F" w:rsidRPr="00986B6F" w:rsidRDefault="00986B6F" w:rsidP="00986B6F">
            <w:pPr>
              <w:bidi/>
              <w:rPr>
                <w:b/>
                <w:bCs/>
              </w:rPr>
            </w:pPr>
            <w:r w:rsidRPr="00986B6F">
              <w:rPr>
                <w:b/>
                <w:bCs/>
                <w:rtl/>
              </w:rPr>
              <w:t>۱</w:t>
            </w:r>
            <w:r w:rsidRPr="00986B6F">
              <w:rPr>
                <w:b/>
                <w:bCs/>
              </w:rPr>
              <w:t xml:space="preserve">. </w:t>
            </w:r>
            <w:r w:rsidRPr="00986B6F">
              <w:rPr>
                <w:b/>
                <w:bCs/>
                <w:rtl/>
                <w:lang w:bidi="ar-SA"/>
              </w:rPr>
              <w:t>شرط (چه زمانی اعمال می‌شود؟)</w:t>
            </w:r>
          </w:p>
        </w:tc>
        <w:tc>
          <w:tcPr>
            <w:tcW w:w="0" w:type="auto"/>
            <w:vAlign w:val="center"/>
            <w:hideMark/>
          </w:tcPr>
          <w:p w14:paraId="5B0D3137" w14:textId="77777777" w:rsidR="00986B6F" w:rsidRPr="00986B6F" w:rsidRDefault="00986B6F" w:rsidP="00986B6F">
            <w:pPr>
              <w:bidi/>
              <w:rPr>
                <w:b/>
                <w:bCs/>
              </w:rPr>
            </w:pPr>
            <w:r w:rsidRPr="00986B6F">
              <w:rPr>
                <w:b/>
                <w:bCs/>
                <w:rtl/>
              </w:rPr>
              <w:t>۲</w:t>
            </w:r>
            <w:r w:rsidRPr="00986B6F">
              <w:rPr>
                <w:b/>
                <w:bCs/>
              </w:rPr>
              <w:t xml:space="preserve">. </w:t>
            </w:r>
            <w:r w:rsidRPr="00986B6F">
              <w:rPr>
                <w:b/>
                <w:bCs/>
                <w:rtl/>
                <w:lang w:bidi="ar-SA"/>
              </w:rPr>
              <w:t>فصل/مورد هدف</w:t>
            </w:r>
          </w:p>
        </w:tc>
        <w:tc>
          <w:tcPr>
            <w:tcW w:w="0" w:type="auto"/>
            <w:vAlign w:val="center"/>
            <w:hideMark/>
          </w:tcPr>
          <w:p w14:paraId="2425F036" w14:textId="77777777" w:rsidR="00986B6F" w:rsidRPr="00986B6F" w:rsidRDefault="00986B6F" w:rsidP="00986B6F">
            <w:pPr>
              <w:bidi/>
              <w:rPr>
                <w:b/>
                <w:bCs/>
              </w:rPr>
            </w:pPr>
            <w:r w:rsidRPr="00986B6F">
              <w:rPr>
                <w:b/>
                <w:bCs/>
                <w:rtl/>
              </w:rPr>
              <w:t>۳</w:t>
            </w:r>
            <w:r w:rsidRPr="00986B6F">
              <w:rPr>
                <w:b/>
                <w:bCs/>
              </w:rPr>
              <w:t xml:space="preserve">. </w:t>
            </w:r>
            <w:r w:rsidRPr="00986B6F">
              <w:rPr>
                <w:b/>
                <w:bCs/>
                <w:rtl/>
                <w:lang w:bidi="ar-SA"/>
              </w:rPr>
              <w:t>آیا این یک اضافه بها (اضافی) است یا یک محاسبه جداگانه؟</w:t>
            </w:r>
          </w:p>
        </w:tc>
      </w:tr>
      <w:tr w:rsidR="00986B6F" w:rsidRPr="00986B6F" w14:paraId="4ADD183B" w14:textId="77777777">
        <w:trPr>
          <w:tblCellSpacing w:w="15" w:type="dxa"/>
        </w:trPr>
        <w:tc>
          <w:tcPr>
            <w:tcW w:w="0" w:type="auto"/>
            <w:vAlign w:val="center"/>
            <w:hideMark/>
          </w:tcPr>
          <w:p w14:paraId="7E011F22" w14:textId="77777777" w:rsidR="00986B6F" w:rsidRPr="00986B6F" w:rsidRDefault="00986B6F" w:rsidP="00986B6F">
            <w:pPr>
              <w:bidi/>
            </w:pPr>
            <w:r w:rsidRPr="00986B6F">
              <w:rPr>
                <w:b/>
                <w:bCs/>
              </w:rPr>
              <w:t>1</w:t>
            </w:r>
          </w:p>
        </w:tc>
        <w:tc>
          <w:tcPr>
            <w:tcW w:w="0" w:type="auto"/>
            <w:vAlign w:val="center"/>
            <w:hideMark/>
          </w:tcPr>
          <w:p w14:paraId="0C146287" w14:textId="77777777" w:rsidR="00986B6F" w:rsidRPr="00986B6F" w:rsidRDefault="00986B6F" w:rsidP="00986B6F">
            <w:pPr>
              <w:bidi/>
            </w:pPr>
            <w:r w:rsidRPr="00986B6F">
              <w:rPr>
                <w:rtl/>
                <w:lang w:bidi="ar-SA"/>
              </w:rPr>
              <w:t>اگر برای قطع بتن در محل درز اجرایی از رابیتس استفاده شود</w:t>
            </w:r>
            <w:r w:rsidRPr="00986B6F">
              <w:t>.</w:t>
            </w:r>
          </w:p>
        </w:tc>
        <w:tc>
          <w:tcPr>
            <w:tcW w:w="0" w:type="auto"/>
            <w:vAlign w:val="center"/>
            <w:hideMark/>
          </w:tcPr>
          <w:p w14:paraId="05147C3C" w14:textId="77777777" w:rsidR="00986B6F" w:rsidRPr="00986B6F" w:rsidRDefault="00986B6F" w:rsidP="00986B6F">
            <w:pPr>
              <w:bidi/>
            </w:pPr>
            <w:r w:rsidRPr="00986B6F">
              <w:rPr>
                <w:b/>
                <w:bCs/>
                <w:rtl/>
                <w:lang w:bidi="ar-SA"/>
              </w:rPr>
              <w:t>ردیف 160406</w:t>
            </w:r>
            <w:r w:rsidRPr="00986B6F">
              <w:rPr>
                <w:rtl/>
                <w:lang w:bidi="ar-SA"/>
              </w:rPr>
              <w:t xml:space="preserve"> </w:t>
            </w:r>
            <w:r w:rsidRPr="00986B6F">
              <w:t>(</w:t>
            </w:r>
            <w:r w:rsidRPr="00986B6F">
              <w:rPr>
                <w:rtl/>
                <w:lang w:bidi="ar-SA"/>
              </w:rPr>
              <w:t>فصل 16</w:t>
            </w:r>
            <w:r w:rsidRPr="00986B6F">
              <w:t>).</w:t>
            </w:r>
          </w:p>
        </w:tc>
        <w:tc>
          <w:tcPr>
            <w:tcW w:w="0" w:type="auto"/>
            <w:vAlign w:val="center"/>
            <w:hideMark/>
          </w:tcPr>
          <w:p w14:paraId="7DEEBD32" w14:textId="77777777" w:rsidR="00986B6F" w:rsidRPr="00986B6F" w:rsidRDefault="00986B6F" w:rsidP="00986B6F">
            <w:pPr>
              <w:bidi/>
            </w:pPr>
            <w:r w:rsidRPr="00986B6F">
              <w:rPr>
                <w:rtl/>
                <w:lang w:bidi="ar-SA"/>
              </w:rPr>
              <w:t>محاسبه جداگانه (منظور می‌شود)</w:t>
            </w:r>
            <w:r w:rsidRPr="00986B6F">
              <w:t>.</w:t>
            </w:r>
          </w:p>
        </w:tc>
      </w:tr>
      <w:tr w:rsidR="00986B6F" w:rsidRPr="00986B6F" w14:paraId="1AD67B4C" w14:textId="77777777">
        <w:trPr>
          <w:tblCellSpacing w:w="15" w:type="dxa"/>
        </w:trPr>
        <w:tc>
          <w:tcPr>
            <w:tcW w:w="0" w:type="auto"/>
            <w:vAlign w:val="center"/>
            <w:hideMark/>
          </w:tcPr>
          <w:p w14:paraId="1EF76D05" w14:textId="77777777" w:rsidR="00986B6F" w:rsidRPr="00986B6F" w:rsidRDefault="00986B6F" w:rsidP="00986B6F">
            <w:pPr>
              <w:bidi/>
            </w:pPr>
            <w:r w:rsidRPr="00986B6F">
              <w:rPr>
                <w:b/>
                <w:bCs/>
              </w:rPr>
              <w:t>2</w:t>
            </w:r>
          </w:p>
        </w:tc>
        <w:tc>
          <w:tcPr>
            <w:tcW w:w="0" w:type="auto"/>
            <w:vAlign w:val="center"/>
            <w:hideMark/>
          </w:tcPr>
          <w:p w14:paraId="151E2DA3" w14:textId="77777777" w:rsidR="00986B6F" w:rsidRPr="00986B6F" w:rsidRDefault="00986B6F" w:rsidP="00986B6F">
            <w:pPr>
              <w:bidi/>
            </w:pPr>
            <w:r w:rsidRPr="00986B6F">
              <w:rPr>
                <w:rtl/>
                <w:lang w:bidi="ar-SA"/>
              </w:rPr>
              <w:t>برای سقف‌های قابلمه‌ای (وافل) به همراه زیرسازی با استفاده از قالب‌بندی فولادی و یا اجرای کامل زیرسازی فولادی</w:t>
            </w:r>
            <w:r w:rsidRPr="00986B6F">
              <w:t>.</w:t>
            </w:r>
          </w:p>
        </w:tc>
        <w:tc>
          <w:tcPr>
            <w:tcW w:w="0" w:type="auto"/>
            <w:vAlign w:val="center"/>
            <w:hideMark/>
          </w:tcPr>
          <w:p w14:paraId="41C9915E" w14:textId="77777777" w:rsidR="00986B6F" w:rsidRPr="00986B6F" w:rsidRDefault="00986B6F" w:rsidP="00986B6F">
            <w:pPr>
              <w:bidi/>
            </w:pPr>
            <w:r w:rsidRPr="00986B6F">
              <w:rPr>
                <w:b/>
                <w:bCs/>
                <w:rtl/>
                <w:lang w:bidi="ar-SA"/>
              </w:rPr>
              <w:t>بند 11-2 الزامات گروه 11 فصل پنجم</w:t>
            </w:r>
            <w:r w:rsidRPr="00986B6F">
              <w:t>.</w:t>
            </w:r>
          </w:p>
        </w:tc>
        <w:tc>
          <w:tcPr>
            <w:tcW w:w="0" w:type="auto"/>
            <w:vAlign w:val="center"/>
            <w:hideMark/>
          </w:tcPr>
          <w:p w14:paraId="6CDAA41A" w14:textId="77777777" w:rsidR="00986B6F" w:rsidRPr="00986B6F" w:rsidRDefault="00986B6F" w:rsidP="00986B6F">
            <w:pPr>
              <w:bidi/>
            </w:pPr>
            <w:r w:rsidRPr="00986B6F">
              <w:rPr>
                <w:rtl/>
                <w:lang w:bidi="ar-SA"/>
              </w:rPr>
              <w:t>محاسبه جداگانه (عمل می‌شود)</w:t>
            </w:r>
            <w:r w:rsidRPr="00986B6F">
              <w:t>.</w:t>
            </w:r>
          </w:p>
        </w:tc>
      </w:tr>
      <w:tr w:rsidR="00986B6F" w:rsidRPr="00986B6F" w14:paraId="4B7F12FF" w14:textId="77777777">
        <w:trPr>
          <w:tblCellSpacing w:w="15" w:type="dxa"/>
        </w:trPr>
        <w:tc>
          <w:tcPr>
            <w:tcW w:w="0" w:type="auto"/>
            <w:vAlign w:val="center"/>
            <w:hideMark/>
          </w:tcPr>
          <w:p w14:paraId="3144E435" w14:textId="77777777" w:rsidR="00986B6F" w:rsidRPr="00986B6F" w:rsidRDefault="00986B6F" w:rsidP="00986B6F">
            <w:pPr>
              <w:bidi/>
            </w:pPr>
            <w:r w:rsidRPr="00986B6F">
              <w:rPr>
                <w:b/>
                <w:bCs/>
              </w:rPr>
              <w:t>3</w:t>
            </w:r>
          </w:p>
        </w:tc>
        <w:tc>
          <w:tcPr>
            <w:tcW w:w="0" w:type="auto"/>
            <w:vAlign w:val="center"/>
            <w:hideMark/>
          </w:tcPr>
          <w:p w14:paraId="3AF397AD" w14:textId="77777777" w:rsidR="00986B6F" w:rsidRPr="00986B6F" w:rsidRDefault="00986B6F" w:rsidP="00986B6F">
            <w:pPr>
              <w:bidi/>
            </w:pPr>
            <w:r w:rsidRPr="00986B6F">
              <w:rPr>
                <w:rtl/>
                <w:lang w:bidi="ar-SA"/>
              </w:rPr>
              <w:t>برای سقف‌های مجوف با قالب‌های پلاستیکی ماندگار با استفاده از قالب‌بندی فولادی</w:t>
            </w:r>
            <w:r w:rsidRPr="00986B6F">
              <w:t>.</w:t>
            </w:r>
          </w:p>
        </w:tc>
        <w:tc>
          <w:tcPr>
            <w:tcW w:w="0" w:type="auto"/>
            <w:vAlign w:val="center"/>
            <w:hideMark/>
          </w:tcPr>
          <w:p w14:paraId="2E0E9A32" w14:textId="77777777" w:rsidR="00986B6F" w:rsidRPr="00986B6F" w:rsidRDefault="00986B6F" w:rsidP="00986B6F">
            <w:pPr>
              <w:bidi/>
            </w:pPr>
            <w:r w:rsidRPr="00986B6F">
              <w:rPr>
                <w:b/>
                <w:bCs/>
                <w:rtl/>
                <w:lang w:bidi="ar-SA"/>
              </w:rPr>
              <w:t>بند 12-1 الزامات گروه 12 فصل پنجم</w:t>
            </w:r>
            <w:r w:rsidRPr="00986B6F">
              <w:t>.</w:t>
            </w:r>
          </w:p>
        </w:tc>
        <w:tc>
          <w:tcPr>
            <w:tcW w:w="0" w:type="auto"/>
            <w:vAlign w:val="center"/>
            <w:hideMark/>
          </w:tcPr>
          <w:p w14:paraId="013E3B8C" w14:textId="77777777" w:rsidR="00986B6F" w:rsidRPr="00986B6F" w:rsidRDefault="00986B6F" w:rsidP="00986B6F">
            <w:pPr>
              <w:bidi/>
            </w:pPr>
            <w:r w:rsidRPr="00986B6F">
              <w:rPr>
                <w:rtl/>
                <w:lang w:bidi="ar-SA"/>
              </w:rPr>
              <w:t>محاسبه جداگانه (عمل می‌شود)</w:t>
            </w:r>
            <w:r w:rsidRPr="00986B6F">
              <w:t>.</w:t>
            </w:r>
          </w:p>
        </w:tc>
      </w:tr>
      <w:tr w:rsidR="00986B6F" w:rsidRPr="00986B6F" w14:paraId="5385238E" w14:textId="77777777">
        <w:trPr>
          <w:tblCellSpacing w:w="15" w:type="dxa"/>
        </w:trPr>
        <w:tc>
          <w:tcPr>
            <w:tcW w:w="0" w:type="auto"/>
            <w:vAlign w:val="center"/>
            <w:hideMark/>
          </w:tcPr>
          <w:p w14:paraId="65088FC3" w14:textId="77777777" w:rsidR="00986B6F" w:rsidRPr="00986B6F" w:rsidRDefault="00986B6F" w:rsidP="00986B6F">
            <w:pPr>
              <w:bidi/>
            </w:pPr>
            <w:r w:rsidRPr="00986B6F">
              <w:rPr>
                <w:b/>
                <w:bCs/>
              </w:rPr>
              <w:t>4</w:t>
            </w:r>
          </w:p>
        </w:tc>
        <w:tc>
          <w:tcPr>
            <w:tcW w:w="0" w:type="auto"/>
            <w:vAlign w:val="center"/>
            <w:hideMark/>
          </w:tcPr>
          <w:p w14:paraId="148009F4" w14:textId="77777777" w:rsidR="00986B6F" w:rsidRPr="00986B6F" w:rsidRDefault="00986B6F" w:rsidP="00986B6F">
            <w:pPr>
              <w:bidi/>
            </w:pPr>
            <w:r w:rsidRPr="00986B6F">
              <w:rPr>
                <w:rtl/>
                <w:lang w:bidi="ar-SA"/>
              </w:rPr>
              <w:t>قالب‌هایی که سطح رویه آن دارای برجستگی‌هایی است که برای دستیابی به سطح بتن نمایان طرح‌دار مورد استفاده قرار می‌گیرد (این موارد مشمول ردیف 060807 نمی‌گردد)</w:t>
            </w:r>
            <w:r w:rsidRPr="00986B6F">
              <w:t>.</w:t>
            </w:r>
          </w:p>
        </w:tc>
        <w:tc>
          <w:tcPr>
            <w:tcW w:w="0" w:type="auto"/>
            <w:vAlign w:val="center"/>
            <w:hideMark/>
          </w:tcPr>
          <w:p w14:paraId="0F0A8E84" w14:textId="77777777" w:rsidR="00986B6F" w:rsidRPr="00986B6F" w:rsidRDefault="00986B6F" w:rsidP="00986B6F">
            <w:pPr>
              <w:bidi/>
            </w:pPr>
            <w:r w:rsidRPr="00986B6F">
              <w:rPr>
                <w:b/>
                <w:bCs/>
                <w:rtl/>
                <w:lang w:bidi="ar-SA"/>
              </w:rPr>
              <w:t>دستورالعمل اقلام ستاره‌دار</w:t>
            </w:r>
            <w:r w:rsidRPr="00986B6F">
              <w:t>.</w:t>
            </w:r>
          </w:p>
        </w:tc>
        <w:tc>
          <w:tcPr>
            <w:tcW w:w="0" w:type="auto"/>
            <w:vAlign w:val="center"/>
            <w:hideMark/>
          </w:tcPr>
          <w:p w14:paraId="230A0C43" w14:textId="77777777" w:rsidR="00986B6F" w:rsidRPr="00986B6F" w:rsidRDefault="00986B6F" w:rsidP="00986B6F">
            <w:pPr>
              <w:bidi/>
            </w:pPr>
            <w:r w:rsidRPr="00986B6F">
              <w:rPr>
                <w:rtl/>
                <w:lang w:bidi="ar-SA"/>
              </w:rPr>
              <w:t>محاسبه جداگانه (بهای آن باید براساس دستورالعمل تهیه شود)</w:t>
            </w:r>
            <w:r w:rsidRPr="00986B6F">
              <w:t>.</w:t>
            </w:r>
          </w:p>
        </w:tc>
      </w:tr>
      <w:tr w:rsidR="00986B6F" w:rsidRPr="00986B6F" w14:paraId="4F865154" w14:textId="77777777">
        <w:trPr>
          <w:tblCellSpacing w:w="15" w:type="dxa"/>
        </w:trPr>
        <w:tc>
          <w:tcPr>
            <w:tcW w:w="0" w:type="auto"/>
            <w:vAlign w:val="center"/>
            <w:hideMark/>
          </w:tcPr>
          <w:p w14:paraId="35B1E7C9" w14:textId="77777777" w:rsidR="00986B6F" w:rsidRPr="00986B6F" w:rsidRDefault="00986B6F" w:rsidP="00986B6F">
            <w:pPr>
              <w:bidi/>
            </w:pPr>
            <w:r w:rsidRPr="00986B6F">
              <w:rPr>
                <w:b/>
                <w:bCs/>
              </w:rPr>
              <w:t>5</w:t>
            </w:r>
          </w:p>
        </w:tc>
        <w:tc>
          <w:tcPr>
            <w:tcW w:w="0" w:type="auto"/>
            <w:vAlign w:val="center"/>
            <w:hideMark/>
          </w:tcPr>
          <w:p w14:paraId="0515E4C3" w14:textId="77777777" w:rsidR="00986B6F" w:rsidRPr="00986B6F" w:rsidRDefault="00986B6F" w:rsidP="00986B6F">
            <w:pPr>
              <w:bidi/>
            </w:pPr>
            <w:r w:rsidRPr="00986B6F">
              <w:rPr>
                <w:rtl/>
                <w:lang w:bidi="ar-SA"/>
              </w:rPr>
              <w:t>ردیف‌های قالب‌بندی که نسبت به محور افقی و یا محور افقی و قائم به صورت توام دارای انحنا باشند (این موارد مشمول ردیف 060803 نمی‌گردد)</w:t>
            </w:r>
            <w:r w:rsidRPr="00986B6F">
              <w:t>.</w:t>
            </w:r>
          </w:p>
        </w:tc>
        <w:tc>
          <w:tcPr>
            <w:tcW w:w="0" w:type="auto"/>
            <w:vAlign w:val="center"/>
            <w:hideMark/>
          </w:tcPr>
          <w:p w14:paraId="33F5BF0B" w14:textId="77777777" w:rsidR="00986B6F" w:rsidRPr="00986B6F" w:rsidRDefault="00986B6F" w:rsidP="00986B6F">
            <w:pPr>
              <w:bidi/>
            </w:pPr>
            <w:r w:rsidRPr="00986B6F">
              <w:rPr>
                <w:b/>
                <w:bCs/>
                <w:rtl/>
                <w:lang w:bidi="ar-SA"/>
              </w:rPr>
              <w:t>دستورالعمل اقلام ستاره‌دار</w:t>
            </w:r>
            <w:r w:rsidRPr="00986B6F">
              <w:t>.</w:t>
            </w:r>
          </w:p>
        </w:tc>
        <w:tc>
          <w:tcPr>
            <w:tcW w:w="0" w:type="auto"/>
            <w:vAlign w:val="center"/>
            <w:hideMark/>
          </w:tcPr>
          <w:p w14:paraId="75AED74B" w14:textId="77777777" w:rsidR="00986B6F" w:rsidRPr="00986B6F" w:rsidRDefault="00986B6F" w:rsidP="00986B6F">
            <w:pPr>
              <w:bidi/>
            </w:pPr>
            <w:r w:rsidRPr="00986B6F">
              <w:rPr>
                <w:rtl/>
                <w:lang w:bidi="ar-SA"/>
              </w:rPr>
              <w:t>محاسبه جداگانه (بهای آن باید براساس دستورالعمل تهیه شود)</w:t>
            </w:r>
            <w:r w:rsidRPr="00986B6F">
              <w:t>.</w:t>
            </w:r>
          </w:p>
        </w:tc>
      </w:tr>
      <w:tr w:rsidR="00986B6F" w:rsidRPr="00986B6F" w14:paraId="75744B23" w14:textId="77777777">
        <w:trPr>
          <w:tblCellSpacing w:w="15" w:type="dxa"/>
        </w:trPr>
        <w:tc>
          <w:tcPr>
            <w:tcW w:w="0" w:type="auto"/>
            <w:vAlign w:val="center"/>
            <w:hideMark/>
          </w:tcPr>
          <w:p w14:paraId="6EEAF1BC" w14:textId="77777777" w:rsidR="00986B6F" w:rsidRPr="00986B6F" w:rsidRDefault="00986B6F" w:rsidP="00986B6F">
            <w:pPr>
              <w:bidi/>
            </w:pPr>
            <w:r w:rsidRPr="00986B6F">
              <w:rPr>
                <w:b/>
                <w:bCs/>
              </w:rPr>
              <w:lastRenderedPageBreak/>
              <w:t>6</w:t>
            </w:r>
          </w:p>
        </w:tc>
        <w:tc>
          <w:tcPr>
            <w:tcW w:w="0" w:type="auto"/>
            <w:vAlign w:val="center"/>
            <w:hideMark/>
          </w:tcPr>
          <w:p w14:paraId="46489A8E" w14:textId="77777777" w:rsidR="00986B6F" w:rsidRPr="00986B6F" w:rsidRDefault="00986B6F" w:rsidP="00986B6F">
            <w:pPr>
              <w:bidi/>
            </w:pPr>
            <w:r w:rsidRPr="00986B6F">
              <w:rPr>
                <w:rtl/>
                <w:lang w:bidi="ar-SA"/>
              </w:rPr>
              <w:t>در صورت ایجاد درز در طول عضو بتنی، در صورتی که پلی‌استایرن منبسط شده استفاده شود (علاوه بر قالب‌بندی یک وجه درز از ردیف‌های مربوط)</w:t>
            </w:r>
            <w:r w:rsidRPr="00986B6F">
              <w:t>.</w:t>
            </w:r>
          </w:p>
        </w:tc>
        <w:tc>
          <w:tcPr>
            <w:tcW w:w="0" w:type="auto"/>
            <w:vAlign w:val="center"/>
            <w:hideMark/>
          </w:tcPr>
          <w:p w14:paraId="6A5E0ABB" w14:textId="77777777" w:rsidR="00986B6F" w:rsidRPr="00986B6F" w:rsidRDefault="00986B6F" w:rsidP="00986B6F">
            <w:pPr>
              <w:bidi/>
            </w:pPr>
            <w:r w:rsidRPr="00986B6F">
              <w:rPr>
                <w:b/>
                <w:bCs/>
                <w:rtl/>
                <w:lang w:bidi="ar-SA"/>
              </w:rPr>
              <w:t>ردیف‌های 140611 و 140612</w:t>
            </w:r>
            <w:r w:rsidRPr="00986B6F">
              <w:rPr>
                <w:rtl/>
                <w:lang w:bidi="ar-SA"/>
              </w:rPr>
              <w:t xml:space="preserve"> </w:t>
            </w:r>
            <w:r w:rsidRPr="00986B6F">
              <w:t>(</w:t>
            </w:r>
            <w:r w:rsidRPr="00986B6F">
              <w:rPr>
                <w:rtl/>
                <w:lang w:bidi="ar-SA"/>
              </w:rPr>
              <w:t>فصل 14</w:t>
            </w:r>
            <w:r w:rsidRPr="00986B6F">
              <w:t>).</w:t>
            </w:r>
          </w:p>
        </w:tc>
        <w:tc>
          <w:tcPr>
            <w:tcW w:w="0" w:type="auto"/>
            <w:vAlign w:val="center"/>
            <w:hideMark/>
          </w:tcPr>
          <w:p w14:paraId="34CE9D46" w14:textId="77777777" w:rsidR="00986B6F" w:rsidRPr="00986B6F" w:rsidRDefault="00986B6F" w:rsidP="00986B6F">
            <w:pPr>
              <w:bidi/>
            </w:pPr>
            <w:r w:rsidRPr="00986B6F">
              <w:rPr>
                <w:rtl/>
                <w:lang w:bidi="ar-SA"/>
              </w:rPr>
              <w:t>محاسبه جداگانه (منظور می‌گردد)</w:t>
            </w:r>
            <w:r w:rsidRPr="00986B6F">
              <w:t>.</w:t>
            </w:r>
          </w:p>
        </w:tc>
      </w:tr>
      <w:tr w:rsidR="00986B6F" w:rsidRPr="00986B6F" w14:paraId="440C0D58" w14:textId="77777777">
        <w:trPr>
          <w:tblCellSpacing w:w="15" w:type="dxa"/>
        </w:trPr>
        <w:tc>
          <w:tcPr>
            <w:tcW w:w="0" w:type="auto"/>
            <w:vAlign w:val="center"/>
            <w:hideMark/>
          </w:tcPr>
          <w:p w14:paraId="09736D36" w14:textId="77777777" w:rsidR="00986B6F" w:rsidRPr="00986B6F" w:rsidRDefault="00986B6F" w:rsidP="00986B6F">
            <w:pPr>
              <w:bidi/>
            </w:pPr>
            <w:r w:rsidRPr="00986B6F">
              <w:rPr>
                <w:b/>
                <w:bCs/>
              </w:rPr>
              <w:t>7</w:t>
            </w:r>
          </w:p>
        </w:tc>
        <w:tc>
          <w:tcPr>
            <w:tcW w:w="0" w:type="auto"/>
            <w:vAlign w:val="center"/>
            <w:hideMark/>
          </w:tcPr>
          <w:p w14:paraId="2C316EE2" w14:textId="77777777" w:rsidR="00986B6F" w:rsidRPr="00986B6F" w:rsidRDefault="00986B6F" w:rsidP="00986B6F">
            <w:pPr>
              <w:bidi/>
            </w:pPr>
            <w:r w:rsidRPr="00986B6F">
              <w:rPr>
                <w:rtl/>
                <w:lang w:bidi="ar-SA"/>
              </w:rPr>
              <w:t>اگر تعبیه درز مطابق مشخصات فنی، بدون عملیات قالب‌بندی و با قرار دادن پلی‌استایرن منبسط شده و استفاده از قطعات فولادی جهت مهار پلی‌استایرن صورت گیرد</w:t>
            </w:r>
            <w:r w:rsidRPr="00986B6F">
              <w:t>.</w:t>
            </w:r>
          </w:p>
        </w:tc>
        <w:tc>
          <w:tcPr>
            <w:tcW w:w="0" w:type="auto"/>
            <w:vAlign w:val="center"/>
            <w:hideMark/>
          </w:tcPr>
          <w:p w14:paraId="7F77ABC4" w14:textId="77777777" w:rsidR="00986B6F" w:rsidRPr="00986B6F" w:rsidRDefault="00986B6F" w:rsidP="00986B6F">
            <w:pPr>
              <w:bidi/>
            </w:pPr>
            <w:r w:rsidRPr="00986B6F">
              <w:rPr>
                <w:b/>
                <w:bCs/>
                <w:rtl/>
                <w:lang w:bidi="ar-SA"/>
              </w:rPr>
              <w:t>ردیف‌های 140611، 140612</w:t>
            </w:r>
            <w:r w:rsidRPr="00986B6F">
              <w:rPr>
                <w:rtl/>
                <w:lang w:bidi="ar-SA"/>
              </w:rPr>
              <w:t xml:space="preserve"> (فصل 14) و </w:t>
            </w:r>
            <w:r w:rsidRPr="00986B6F">
              <w:rPr>
                <w:b/>
                <w:bCs/>
              </w:rPr>
              <w:t>070302</w:t>
            </w:r>
            <w:r w:rsidRPr="00986B6F">
              <w:t xml:space="preserve"> (</w:t>
            </w:r>
            <w:r w:rsidRPr="00986B6F">
              <w:rPr>
                <w:rtl/>
                <w:lang w:bidi="ar-SA"/>
              </w:rPr>
              <w:t>فصل 07</w:t>
            </w:r>
            <w:r w:rsidRPr="00986B6F">
              <w:t>).</w:t>
            </w:r>
          </w:p>
        </w:tc>
        <w:tc>
          <w:tcPr>
            <w:tcW w:w="0" w:type="auto"/>
            <w:vAlign w:val="center"/>
            <w:hideMark/>
          </w:tcPr>
          <w:p w14:paraId="2D056BF9" w14:textId="77777777" w:rsidR="00986B6F" w:rsidRPr="00986B6F" w:rsidRDefault="00986B6F" w:rsidP="00986B6F">
            <w:pPr>
              <w:bidi/>
            </w:pPr>
            <w:r w:rsidRPr="00986B6F">
              <w:rPr>
                <w:rtl/>
                <w:lang w:bidi="ar-SA"/>
              </w:rPr>
              <w:t>محاسبه جداگانه (محاسبه و منظور می‌شود)</w:t>
            </w:r>
            <w:r w:rsidRPr="00986B6F">
              <w:t>.</w:t>
            </w:r>
          </w:p>
        </w:tc>
      </w:tr>
    </w:tbl>
    <w:p w14:paraId="1D68B34D" w14:textId="77777777" w:rsidR="00986B6F" w:rsidRPr="00986B6F" w:rsidRDefault="00986B6F" w:rsidP="00986B6F">
      <w:pPr>
        <w:bidi/>
      </w:pPr>
      <w:r w:rsidRPr="00986B6F">
        <w:pict w14:anchorId="72F6F6BC">
          <v:rect id="_x0000_i1037" style="width:0;height:1.5pt" o:hralign="center" o:hrstd="t" o:hr="t" fillcolor="#a0a0a0" stroked="f"/>
        </w:pict>
      </w:r>
    </w:p>
    <w:p w14:paraId="54B34BA4" w14:textId="77777777" w:rsidR="00986B6F" w:rsidRPr="00986B6F" w:rsidRDefault="00986B6F" w:rsidP="00986B6F">
      <w:pPr>
        <w:bidi/>
        <w:rPr>
          <w:b/>
          <w:bCs/>
        </w:rPr>
      </w:pPr>
      <w:r w:rsidRPr="00986B6F">
        <w:rPr>
          <w:b/>
          <w:bCs/>
          <w:rtl/>
          <w:lang w:bidi="ar-SA"/>
        </w:rPr>
        <w:t>تحلیل کلی الزامات و مفاهیم کلیدی فصل 06</w:t>
      </w:r>
    </w:p>
    <w:p w14:paraId="7D69B508" w14:textId="77777777" w:rsidR="00986B6F" w:rsidRPr="00986B6F" w:rsidRDefault="00986B6F" w:rsidP="00986B6F">
      <w:pPr>
        <w:bidi/>
      </w:pPr>
      <w:r w:rsidRPr="00986B6F">
        <w:rPr>
          <w:b/>
          <w:bCs/>
          <w:rtl/>
          <w:lang w:bidi="ar-SA"/>
        </w:rPr>
        <w:t>قالب‌بندی در سطوح شیب‌دار (دیوارها)</w:t>
      </w:r>
      <w:r w:rsidRPr="00986B6F">
        <w:rPr>
          <w:b/>
          <w:bCs/>
        </w:rPr>
        <w:t>:</w:t>
      </w:r>
    </w:p>
    <w:p w14:paraId="5B52E7AB" w14:textId="77777777" w:rsidR="00986B6F" w:rsidRPr="00986B6F" w:rsidRDefault="00986B6F" w:rsidP="00986B6F">
      <w:pPr>
        <w:numPr>
          <w:ilvl w:val="0"/>
          <w:numId w:val="1"/>
        </w:numPr>
        <w:bidi/>
      </w:pPr>
      <w:r w:rsidRPr="00986B6F">
        <w:rPr>
          <w:rtl/>
          <w:lang w:bidi="ar-SA"/>
        </w:rPr>
        <w:t>در صورتی‌که سطح رو و یا زیر دیوار شیب‌دار باشد، تفکیک ردیف‌های قالب‌بندی دیوار بر حسب دامنه ارتفاع (مانند 060201 تا 060204) مطابق شکل مربوط</w:t>
      </w:r>
      <w:r w:rsidRPr="00986B6F">
        <w:t xml:space="preserve"> (</w:t>
      </w:r>
      <w:r w:rsidRPr="00986B6F">
        <w:rPr>
          <w:rtl/>
          <w:lang w:bidi="ar-SA"/>
        </w:rPr>
        <w:t>که دامنه‌های</w:t>
      </w:r>
      <w:r w:rsidRPr="00986B6F">
        <w:t xml:space="preserve"> A</w:t>
      </w:r>
      <w:r w:rsidRPr="00986B6F">
        <w:rPr>
          <w:rtl/>
          <w:lang w:bidi="ar-SA"/>
        </w:rPr>
        <w:t xml:space="preserve">، </w:t>
      </w:r>
      <w:r w:rsidRPr="00986B6F">
        <w:t>B</w:t>
      </w:r>
      <w:r w:rsidRPr="00986B6F">
        <w:rPr>
          <w:rtl/>
          <w:lang w:bidi="ar-SA"/>
        </w:rPr>
        <w:t xml:space="preserve">، </w:t>
      </w:r>
      <w:r w:rsidRPr="00986B6F">
        <w:t>C</w:t>
      </w:r>
      <w:r w:rsidRPr="00986B6F">
        <w:rPr>
          <w:rtl/>
          <w:lang w:bidi="ar-SA"/>
        </w:rPr>
        <w:t xml:space="preserve">، </w:t>
      </w:r>
      <w:r w:rsidRPr="00986B6F">
        <w:t>D</w:t>
      </w:r>
      <w:r w:rsidRPr="00986B6F">
        <w:rPr>
          <w:rtl/>
          <w:lang w:bidi="ar-SA"/>
        </w:rPr>
        <w:t xml:space="preserve">، </w:t>
      </w:r>
      <w:r w:rsidRPr="00986B6F">
        <w:t xml:space="preserve">E </w:t>
      </w:r>
      <w:r w:rsidRPr="00986B6F">
        <w:rPr>
          <w:rtl/>
          <w:lang w:bidi="ar-SA"/>
        </w:rPr>
        <w:t>را نشان می‌دهد</w:t>
      </w:r>
      <w:r w:rsidRPr="00986B6F">
        <w:t xml:space="preserve">) </w:t>
      </w:r>
      <w:r w:rsidRPr="00986B6F">
        <w:rPr>
          <w:rtl/>
          <w:lang w:bidi="ar-SA"/>
        </w:rPr>
        <w:t>صورت می‌گیرد</w:t>
      </w:r>
      <w:r w:rsidRPr="00986B6F">
        <w:t>.</w:t>
      </w:r>
    </w:p>
    <w:p w14:paraId="168E7D64" w14:textId="77777777" w:rsidR="00986B6F" w:rsidRPr="00986B6F" w:rsidRDefault="00986B6F" w:rsidP="00986B6F">
      <w:pPr>
        <w:numPr>
          <w:ilvl w:val="0"/>
          <w:numId w:val="1"/>
        </w:numPr>
        <w:bidi/>
      </w:pPr>
      <w:r w:rsidRPr="00986B6F">
        <w:rPr>
          <w:rtl/>
          <w:lang w:bidi="ar-SA"/>
        </w:rPr>
        <w:t>به مساحت قالب‌بندی بخش‌های</w:t>
      </w:r>
      <w:r w:rsidRPr="00986B6F">
        <w:t xml:space="preserve"> A</w:t>
      </w:r>
      <w:r w:rsidRPr="00986B6F">
        <w:rPr>
          <w:rtl/>
          <w:lang w:bidi="ar-SA"/>
        </w:rPr>
        <w:t xml:space="preserve">، </w:t>
      </w:r>
      <w:r w:rsidRPr="00986B6F">
        <w:t>B</w:t>
      </w:r>
      <w:r w:rsidRPr="00986B6F">
        <w:rPr>
          <w:rtl/>
          <w:lang w:bidi="ar-SA"/>
        </w:rPr>
        <w:t xml:space="preserve">، </w:t>
      </w:r>
      <w:r w:rsidRPr="00986B6F">
        <w:t xml:space="preserve">C </w:t>
      </w:r>
      <w:r w:rsidRPr="00986B6F">
        <w:rPr>
          <w:rtl/>
          <w:lang w:bidi="ar-SA"/>
        </w:rPr>
        <w:t>و</w:t>
      </w:r>
      <w:r w:rsidRPr="00986B6F">
        <w:t xml:space="preserve"> D </w:t>
      </w:r>
      <w:r w:rsidRPr="00986B6F">
        <w:rPr>
          <w:rtl/>
          <w:lang w:bidi="ar-SA"/>
        </w:rPr>
        <w:t>به ترتیب بهای ردیف‌های 060201، 060202، 060203، و 060204 تعلق می‌گیرد</w:t>
      </w:r>
      <w:r w:rsidRPr="00986B6F">
        <w:t>.</w:t>
      </w:r>
    </w:p>
    <w:p w14:paraId="736D18E0" w14:textId="77777777" w:rsidR="00986B6F" w:rsidRPr="00986B6F" w:rsidRDefault="00986B6F" w:rsidP="00986B6F">
      <w:pPr>
        <w:numPr>
          <w:ilvl w:val="0"/>
          <w:numId w:val="1"/>
        </w:numPr>
        <w:bidi/>
      </w:pPr>
      <w:r w:rsidRPr="00986B6F">
        <w:rPr>
          <w:rtl/>
          <w:lang w:bidi="ar-SA"/>
        </w:rPr>
        <w:t>قالب‌بندی بخش</w:t>
      </w:r>
      <w:r w:rsidRPr="00986B6F">
        <w:t xml:space="preserve"> E </w:t>
      </w:r>
      <w:r w:rsidRPr="00986B6F">
        <w:rPr>
          <w:rtl/>
          <w:lang w:bidi="ar-SA"/>
        </w:rPr>
        <w:t>(که ارتفاع بیشتری دارد) مطابق بند 11-2 و برحسب ارتفاع متوسط محاسبه و منظور می‌شود</w:t>
      </w:r>
      <w:r w:rsidRPr="00986B6F">
        <w:t>.</w:t>
      </w:r>
    </w:p>
    <w:p w14:paraId="3B604861" w14:textId="77777777" w:rsidR="00986B6F" w:rsidRPr="00986B6F" w:rsidRDefault="00986B6F" w:rsidP="00986B6F">
      <w:pPr>
        <w:bidi/>
      </w:pPr>
      <w:r w:rsidRPr="00986B6F">
        <w:rPr>
          <w:b/>
          <w:bCs/>
          <w:rtl/>
          <w:lang w:bidi="ar-SA"/>
        </w:rPr>
        <w:t>تعاریف ارتفاع برای دیوارها، ستون‌ها، تیرها و دال‌ها</w:t>
      </w:r>
      <w:r w:rsidRPr="00986B6F">
        <w:rPr>
          <w:b/>
          <w:bCs/>
        </w:rPr>
        <w:t>:</w:t>
      </w:r>
    </w:p>
    <w:p w14:paraId="77C58694" w14:textId="77777777" w:rsidR="00986B6F" w:rsidRPr="00986B6F" w:rsidRDefault="00986B6F" w:rsidP="00986B6F">
      <w:pPr>
        <w:numPr>
          <w:ilvl w:val="0"/>
          <w:numId w:val="2"/>
        </w:numPr>
        <w:bidi/>
      </w:pPr>
      <w:r w:rsidRPr="00986B6F">
        <w:rPr>
          <w:b/>
          <w:bCs/>
          <w:rtl/>
          <w:lang w:bidi="ar-SA"/>
        </w:rPr>
        <w:t>دیوار</w:t>
      </w:r>
      <w:r w:rsidRPr="00986B6F">
        <w:rPr>
          <w:b/>
          <w:bCs/>
        </w:rPr>
        <w:t>:</w:t>
      </w:r>
      <w:r w:rsidRPr="00986B6F">
        <w:t xml:space="preserve"> </w:t>
      </w:r>
      <w:r w:rsidRPr="00986B6F">
        <w:rPr>
          <w:rtl/>
          <w:lang w:bidi="ar-SA"/>
        </w:rPr>
        <w:t>برای اولین طبقه روی پی یا دیوار محوطه روی پی، ارتفاع نسبت به رقوم روی پی است؛ در طبقات بعدی، ارتفاع نسبت به کف همان طبقه است</w:t>
      </w:r>
      <w:r w:rsidRPr="00986B6F">
        <w:t>.</w:t>
      </w:r>
    </w:p>
    <w:p w14:paraId="6FC8D7B2" w14:textId="77777777" w:rsidR="00986B6F" w:rsidRPr="00986B6F" w:rsidRDefault="00986B6F" w:rsidP="00986B6F">
      <w:pPr>
        <w:numPr>
          <w:ilvl w:val="0"/>
          <w:numId w:val="2"/>
        </w:numPr>
        <w:bidi/>
      </w:pPr>
      <w:r w:rsidRPr="00986B6F">
        <w:rPr>
          <w:b/>
          <w:bCs/>
          <w:rtl/>
          <w:lang w:bidi="ar-SA"/>
        </w:rPr>
        <w:t>ستون</w:t>
      </w:r>
      <w:r w:rsidRPr="00986B6F">
        <w:rPr>
          <w:b/>
          <w:bCs/>
        </w:rPr>
        <w:t>:</w:t>
      </w:r>
      <w:r w:rsidRPr="00986B6F">
        <w:t xml:space="preserve"> </w:t>
      </w:r>
      <w:r w:rsidRPr="00986B6F">
        <w:rPr>
          <w:rtl/>
          <w:lang w:bidi="ar-SA"/>
        </w:rPr>
        <w:t>برای اولین طبقه روی پی، ارتفاع نسبت به رقوم روی پی است؛ در طبقات بعدی، ارتفاع نسبت به کف همان طبقه است</w:t>
      </w:r>
      <w:r w:rsidRPr="00986B6F">
        <w:t>.</w:t>
      </w:r>
    </w:p>
    <w:p w14:paraId="0707B24A" w14:textId="77777777" w:rsidR="00986B6F" w:rsidRPr="00986B6F" w:rsidRDefault="00986B6F" w:rsidP="00986B6F">
      <w:pPr>
        <w:numPr>
          <w:ilvl w:val="0"/>
          <w:numId w:val="2"/>
        </w:numPr>
        <w:bidi/>
      </w:pPr>
      <w:r w:rsidRPr="00986B6F">
        <w:rPr>
          <w:b/>
          <w:bCs/>
          <w:rtl/>
          <w:lang w:bidi="ar-SA"/>
        </w:rPr>
        <w:t>تیر یا دال (تاوه)</w:t>
      </w:r>
      <w:r w:rsidRPr="00986B6F">
        <w:rPr>
          <w:b/>
          <w:bCs/>
        </w:rPr>
        <w:t>:</w:t>
      </w:r>
      <w:r w:rsidRPr="00986B6F">
        <w:t xml:space="preserve"> </w:t>
      </w:r>
      <w:r w:rsidRPr="00986B6F">
        <w:rPr>
          <w:rtl/>
          <w:lang w:bidi="ar-SA"/>
        </w:rPr>
        <w:t>ارتفاع متوسط از روی کف طبقه یا هر سطح سازه‌ای دیگری که پای نگهدارنده‌های قالب‌بندی بر آن‌ها اتکا دارد، تا سطح زیرین بتن تیر یا دال است</w:t>
      </w:r>
      <w:r w:rsidRPr="00986B6F">
        <w:t xml:space="preserve">. </w:t>
      </w:r>
    </w:p>
    <w:p w14:paraId="4D4F86A4" w14:textId="77777777" w:rsidR="00986B6F" w:rsidRPr="00986B6F" w:rsidRDefault="00986B6F" w:rsidP="00986B6F">
      <w:pPr>
        <w:numPr>
          <w:ilvl w:val="1"/>
          <w:numId w:val="2"/>
        </w:numPr>
        <w:bidi/>
      </w:pPr>
      <w:r w:rsidRPr="00986B6F">
        <w:rPr>
          <w:rtl/>
          <w:lang w:bidi="ar-SA"/>
        </w:rPr>
        <w:t>اگر نگهدارنده‌ها در ارتفاع‌های گوناگون (حداکثر تا 20 متر) قرار گیرند، برای محاسبه ارتفاع متوسط، باید متوسط وزنی ارتفاع برحسب سطح قالب‌بندی صورت گیرد</w:t>
      </w:r>
      <w:r w:rsidRPr="00986B6F">
        <w:t>.</w:t>
      </w:r>
    </w:p>
    <w:p w14:paraId="7EED1F89" w14:textId="77777777" w:rsidR="00986B6F" w:rsidRPr="00986B6F" w:rsidRDefault="00986B6F" w:rsidP="00986B6F">
      <w:pPr>
        <w:numPr>
          <w:ilvl w:val="1"/>
          <w:numId w:val="2"/>
        </w:numPr>
        <w:bidi/>
      </w:pPr>
      <w:r w:rsidRPr="00986B6F">
        <w:rPr>
          <w:rtl/>
          <w:lang w:bidi="ar-SA"/>
        </w:rPr>
        <w:t>قالب‌بندی مربوط به متوسط وزنی ارتفاع بیش از 10 متر تا 20 متر، مطابق بند 11-1 محاسبه و منظور می‌شود</w:t>
      </w:r>
      <w:r w:rsidRPr="00986B6F">
        <w:t>.</w:t>
      </w:r>
    </w:p>
    <w:p w14:paraId="69DFC26E" w14:textId="77777777" w:rsidR="00986B6F" w:rsidRPr="00986B6F" w:rsidRDefault="00986B6F" w:rsidP="00986B6F">
      <w:pPr>
        <w:numPr>
          <w:ilvl w:val="1"/>
          <w:numId w:val="2"/>
        </w:numPr>
        <w:bidi/>
      </w:pPr>
      <w:r w:rsidRPr="00986B6F">
        <w:rPr>
          <w:b/>
          <w:bCs/>
          <w:rtl/>
          <w:lang w:bidi="ar-SA"/>
        </w:rPr>
        <w:t>مثال</w:t>
      </w:r>
      <w:r w:rsidRPr="00986B6F">
        <w:rPr>
          <w:b/>
          <w:bCs/>
        </w:rPr>
        <w:t>:</w:t>
      </w:r>
      <w:r w:rsidRPr="00986B6F">
        <w:t xml:space="preserve"> </w:t>
      </w:r>
      <w:r w:rsidRPr="00986B6F">
        <w:rPr>
          <w:rtl/>
          <w:lang w:bidi="ar-SA"/>
        </w:rPr>
        <w:t>اگر $1/3$ سطح دال در ارتفاع 10 متری و $2/3$ آن در ارتفاع 5 متری باشد، متوسط وزنی ارتفاع $6.66$ متر محاسبه شده و کل سطح از ردیف 060403 منظور می‌گردد</w:t>
      </w:r>
      <w:r w:rsidRPr="00986B6F">
        <w:t>.</w:t>
      </w:r>
    </w:p>
    <w:p w14:paraId="4832D2F2" w14:textId="77777777" w:rsidR="00986B6F" w:rsidRPr="00986B6F" w:rsidRDefault="00986B6F" w:rsidP="00986B6F">
      <w:pPr>
        <w:bidi/>
      </w:pPr>
      <w:r w:rsidRPr="00986B6F">
        <w:rPr>
          <w:b/>
          <w:bCs/>
          <w:rtl/>
          <w:lang w:bidi="ar-SA"/>
        </w:rPr>
        <w:t>جدار خارجی (ردیف 060801 - اضافه بها)</w:t>
      </w:r>
      <w:r w:rsidRPr="00986B6F">
        <w:rPr>
          <w:b/>
          <w:bCs/>
        </w:rPr>
        <w:t>:</w:t>
      </w:r>
    </w:p>
    <w:p w14:paraId="60D377B6" w14:textId="77777777" w:rsidR="00986B6F" w:rsidRPr="00986B6F" w:rsidRDefault="00986B6F" w:rsidP="00986B6F">
      <w:pPr>
        <w:numPr>
          <w:ilvl w:val="0"/>
          <w:numId w:val="3"/>
        </w:numPr>
        <w:bidi/>
      </w:pPr>
      <w:r w:rsidRPr="00986B6F">
        <w:rPr>
          <w:b/>
          <w:bCs/>
          <w:rtl/>
          <w:lang w:bidi="ar-SA"/>
        </w:rPr>
        <w:lastRenderedPageBreak/>
        <w:t>شرط اعمال</w:t>
      </w:r>
      <w:r w:rsidRPr="00986B6F">
        <w:rPr>
          <w:b/>
          <w:bCs/>
        </w:rPr>
        <w:t>:</w:t>
      </w:r>
      <w:r w:rsidRPr="00986B6F">
        <w:t xml:space="preserve"> </w:t>
      </w:r>
      <w:r w:rsidRPr="00986B6F">
        <w:rPr>
          <w:rtl/>
          <w:lang w:bidi="ar-SA"/>
        </w:rPr>
        <w:t>این اضافه بها به قالب‌بندی جدار خارجی دیوار، ستون یا تیری تعلق می‌گیرد که یک سوی آن به فضای باز ارتباط دارد و برای قالب‌بندی آن نیاز به تمهیدات ویژه‌ای مانند بالکن چوبی یا فولادی موقت، جان‌پناه مناسب یا راه‌حل‌های دیگر باشد</w:t>
      </w:r>
      <w:r w:rsidRPr="00986B6F">
        <w:t>.</w:t>
      </w:r>
    </w:p>
    <w:p w14:paraId="2BA46D3E" w14:textId="77777777" w:rsidR="00986B6F" w:rsidRPr="00986B6F" w:rsidRDefault="00986B6F" w:rsidP="00986B6F">
      <w:pPr>
        <w:numPr>
          <w:ilvl w:val="0"/>
          <w:numId w:val="3"/>
        </w:numPr>
        <w:bidi/>
      </w:pPr>
      <w:r w:rsidRPr="00986B6F">
        <w:rPr>
          <w:rtl/>
          <w:lang w:bidi="ar-SA"/>
        </w:rPr>
        <w:t>مبنای محاسبه ارتفاع، تراز کف طبقه‌ای است که کار در آن انجام می‌شود</w:t>
      </w:r>
      <w:r w:rsidRPr="00986B6F">
        <w:t>.</w:t>
      </w:r>
    </w:p>
    <w:p w14:paraId="5DFF9B1E" w14:textId="77777777" w:rsidR="00986B6F" w:rsidRPr="00986B6F" w:rsidRDefault="00986B6F" w:rsidP="00986B6F">
      <w:pPr>
        <w:numPr>
          <w:ilvl w:val="0"/>
          <w:numId w:val="3"/>
        </w:numPr>
        <w:bidi/>
      </w:pPr>
      <w:r w:rsidRPr="00986B6F">
        <w:rPr>
          <w:rtl/>
          <w:lang w:bidi="ar-SA"/>
        </w:rPr>
        <w:t xml:space="preserve">این اضافه بها </w:t>
      </w:r>
      <w:r w:rsidRPr="00986B6F">
        <w:rPr>
          <w:b/>
          <w:bCs/>
          <w:rtl/>
          <w:lang w:bidi="ar-SA"/>
        </w:rPr>
        <w:t>فقط</w:t>
      </w:r>
      <w:r w:rsidRPr="00986B6F">
        <w:rPr>
          <w:rtl/>
          <w:lang w:bidi="ar-SA"/>
        </w:rPr>
        <w:t xml:space="preserve"> به سازه‌هایی تعلق می‌گیرد که به صورت </w:t>
      </w:r>
      <w:r w:rsidRPr="00986B6F">
        <w:rPr>
          <w:b/>
          <w:bCs/>
          <w:rtl/>
          <w:lang w:bidi="ar-SA"/>
        </w:rPr>
        <w:t>طبقه ای</w:t>
      </w:r>
      <w:r w:rsidRPr="00986B6F">
        <w:rPr>
          <w:rtl/>
          <w:lang w:bidi="ar-SA"/>
        </w:rPr>
        <w:t xml:space="preserve"> اجرا می‌شوند</w:t>
      </w:r>
      <w:r w:rsidRPr="00986B6F">
        <w:t>.</w:t>
      </w:r>
    </w:p>
    <w:p w14:paraId="31EEC58F" w14:textId="77777777" w:rsidR="00986B6F" w:rsidRPr="00986B6F" w:rsidRDefault="00986B6F" w:rsidP="00986B6F">
      <w:pPr>
        <w:numPr>
          <w:ilvl w:val="0"/>
          <w:numId w:val="3"/>
        </w:numPr>
        <w:bidi/>
      </w:pPr>
      <w:r w:rsidRPr="00986B6F">
        <w:rPr>
          <w:rtl/>
          <w:lang w:bidi="ar-SA"/>
        </w:rPr>
        <w:t>قالب‌بندی سطوح داخلی دیواره چاه آسانسورها و کانال‌های بتنی عمودی تأسیسات نیز مشمول اضافه بهای 060801 می‌شود</w:t>
      </w:r>
      <w:r w:rsidRPr="00986B6F">
        <w:t>.</w:t>
      </w:r>
    </w:p>
    <w:p w14:paraId="301DDBDD" w14:textId="77777777" w:rsidR="00986B6F" w:rsidRPr="00986B6F" w:rsidRDefault="00986B6F" w:rsidP="00986B6F">
      <w:pPr>
        <w:numPr>
          <w:ilvl w:val="0"/>
          <w:numId w:val="3"/>
        </w:numPr>
        <w:bidi/>
      </w:pPr>
      <w:r w:rsidRPr="00986B6F">
        <w:rPr>
          <w:rtl/>
          <w:lang w:bidi="ar-SA"/>
        </w:rPr>
        <w:t xml:space="preserve">قالب‌بندی جدار خارجی در اولین طبقه روی پی مشمول اضافه بهای 060801 </w:t>
      </w:r>
      <w:r w:rsidRPr="00986B6F">
        <w:rPr>
          <w:b/>
          <w:bCs/>
          <w:rtl/>
          <w:lang w:bidi="ar-SA"/>
        </w:rPr>
        <w:t>نمی‌شود</w:t>
      </w:r>
      <w:r w:rsidRPr="00986B6F">
        <w:t>.</w:t>
      </w:r>
    </w:p>
    <w:p w14:paraId="048869C2" w14:textId="77777777" w:rsidR="00986B6F" w:rsidRPr="00986B6F" w:rsidRDefault="00986B6F" w:rsidP="00986B6F">
      <w:pPr>
        <w:numPr>
          <w:ilvl w:val="0"/>
          <w:numId w:val="3"/>
        </w:numPr>
        <w:bidi/>
      </w:pPr>
      <w:r w:rsidRPr="00986B6F">
        <w:rPr>
          <w:rtl/>
          <w:lang w:bidi="ar-SA"/>
        </w:rPr>
        <w:t>سطوح غیرقابل دسترسی در سازه‌های طبقه‌ای که پایین‌تر از سطح زمین طبیعی انجام می‌شود نیز جدار خارجی محسوب می‌شوند</w:t>
      </w:r>
      <w:r w:rsidRPr="00986B6F">
        <w:t>.</w:t>
      </w:r>
    </w:p>
    <w:p w14:paraId="004DDAFF" w14:textId="77777777" w:rsidR="00986B6F" w:rsidRPr="00986B6F" w:rsidRDefault="00986B6F" w:rsidP="00986B6F">
      <w:pPr>
        <w:bidi/>
      </w:pPr>
      <w:r w:rsidRPr="00986B6F">
        <w:rPr>
          <w:b/>
          <w:bCs/>
          <w:rtl/>
          <w:lang w:bidi="ar-SA"/>
        </w:rPr>
        <w:t>قالب‌بندی با ارتفاع زیاد (اضافه بها)</w:t>
      </w:r>
      <w:r w:rsidRPr="00986B6F">
        <w:rPr>
          <w:b/>
          <w:bCs/>
        </w:rPr>
        <w:t>:</w:t>
      </w:r>
    </w:p>
    <w:p w14:paraId="45D71FDC" w14:textId="77777777" w:rsidR="00986B6F" w:rsidRPr="00986B6F" w:rsidRDefault="00986B6F" w:rsidP="00986B6F">
      <w:pPr>
        <w:numPr>
          <w:ilvl w:val="0"/>
          <w:numId w:val="4"/>
        </w:numPr>
        <w:bidi/>
      </w:pPr>
      <w:r w:rsidRPr="00986B6F">
        <w:rPr>
          <w:b/>
          <w:bCs/>
          <w:rtl/>
          <w:lang w:bidi="ar-SA"/>
        </w:rPr>
        <w:t>دال سقف یا تیر</w:t>
      </w:r>
      <w:r w:rsidRPr="00986B6F">
        <w:rPr>
          <w:b/>
          <w:bCs/>
        </w:rPr>
        <w:t>:</w:t>
      </w:r>
      <w:r w:rsidRPr="00986B6F">
        <w:t xml:space="preserve"> </w:t>
      </w:r>
      <w:r w:rsidRPr="00986B6F">
        <w:rPr>
          <w:rtl/>
          <w:lang w:bidi="ar-SA"/>
        </w:rPr>
        <w:t xml:space="preserve">اگر ارتفاع بیش از 10 متر تا 20 متر باشد، به ازای هر متر مازاد بر 10 متر، </w:t>
      </w:r>
      <w:r w:rsidRPr="00986B6F">
        <w:rPr>
          <w:b/>
          <w:bCs/>
          <w:rtl/>
          <w:lang w:bidi="ar-SA"/>
        </w:rPr>
        <w:t>سه درصد</w:t>
      </w:r>
      <w:r w:rsidRPr="00986B6F">
        <w:rPr>
          <w:rtl/>
          <w:lang w:bidi="ar-SA"/>
        </w:rPr>
        <w:t xml:space="preserve"> به بهای ردیف‌های مربوط به ارتفاع 10 متری اضافه می‌شود (بند 11-1)</w:t>
      </w:r>
      <w:r w:rsidRPr="00986B6F">
        <w:t>.</w:t>
      </w:r>
    </w:p>
    <w:p w14:paraId="68EE0FBD" w14:textId="77777777" w:rsidR="00986B6F" w:rsidRPr="00986B6F" w:rsidRDefault="00986B6F" w:rsidP="00986B6F">
      <w:pPr>
        <w:numPr>
          <w:ilvl w:val="0"/>
          <w:numId w:val="4"/>
        </w:numPr>
        <w:bidi/>
      </w:pPr>
      <w:r w:rsidRPr="00986B6F">
        <w:rPr>
          <w:b/>
          <w:bCs/>
          <w:rtl/>
          <w:lang w:bidi="ar-SA"/>
        </w:rPr>
        <w:t>دیوار، ستون یا شناژ قائم</w:t>
      </w:r>
      <w:r w:rsidRPr="00986B6F">
        <w:rPr>
          <w:b/>
          <w:bCs/>
        </w:rPr>
        <w:t>:</w:t>
      </w:r>
      <w:r w:rsidRPr="00986B6F">
        <w:t xml:space="preserve"> </w:t>
      </w:r>
      <w:r w:rsidRPr="00986B6F">
        <w:rPr>
          <w:rtl/>
          <w:lang w:bidi="ar-SA"/>
        </w:rPr>
        <w:t xml:space="preserve">اگر ارتفاع بیش از 10 متر تا 20 متر باشد، به ازای هر متر مازاد بر 10 متر، </w:t>
      </w:r>
      <w:r w:rsidRPr="00986B6F">
        <w:rPr>
          <w:b/>
          <w:bCs/>
          <w:rtl/>
          <w:lang w:bidi="ar-SA"/>
        </w:rPr>
        <w:t>سه درصد</w:t>
      </w:r>
      <w:r w:rsidRPr="00986B6F">
        <w:rPr>
          <w:rtl/>
          <w:lang w:bidi="ar-SA"/>
        </w:rPr>
        <w:t xml:space="preserve"> به بهای ردیف‌های مربوط به ارتفاع 10 متری اضافه می‌شود. این افزایش به‌صورت پله‌ای (برای 11 تا 12 متر 6 درصد، برای 19 تا 20 متر 30 درصد) اعمال می‌شود (بند 11-2)</w:t>
      </w:r>
      <w:r w:rsidRPr="00986B6F">
        <w:t>.</w:t>
      </w:r>
    </w:p>
    <w:p w14:paraId="0FDEC591" w14:textId="77777777" w:rsidR="00986B6F" w:rsidRPr="00986B6F" w:rsidRDefault="00986B6F" w:rsidP="00986B6F">
      <w:pPr>
        <w:numPr>
          <w:ilvl w:val="0"/>
          <w:numId w:val="4"/>
        </w:numPr>
        <w:bidi/>
      </w:pPr>
      <w:r w:rsidRPr="00986B6F">
        <w:rPr>
          <w:rtl/>
          <w:lang w:bidi="ar-SA"/>
        </w:rPr>
        <w:t xml:space="preserve">این اضافه بها برای </w:t>
      </w:r>
      <w:r w:rsidRPr="00986B6F">
        <w:rPr>
          <w:b/>
          <w:bCs/>
          <w:rtl/>
          <w:lang w:bidi="ar-SA"/>
        </w:rPr>
        <w:t>تمام سطح قالب‌بندی</w:t>
      </w:r>
      <w:r w:rsidRPr="00986B6F">
        <w:rPr>
          <w:rtl/>
          <w:lang w:bidi="ar-SA"/>
        </w:rPr>
        <w:t xml:space="preserve"> از ابتدا تا انتهای ارتفاع تعلق می‌گیرد</w:t>
      </w:r>
      <w:r w:rsidRPr="00986B6F">
        <w:t>.</w:t>
      </w:r>
    </w:p>
    <w:p w14:paraId="704E0179" w14:textId="77777777" w:rsidR="00986B6F" w:rsidRPr="00986B6F" w:rsidRDefault="00986B6F" w:rsidP="00986B6F">
      <w:pPr>
        <w:bidi/>
      </w:pPr>
      <w:r w:rsidRPr="00986B6F">
        <w:rPr>
          <w:b/>
          <w:bCs/>
          <w:rtl/>
          <w:lang w:bidi="ar-SA"/>
        </w:rPr>
        <w:t>سایر اضافه‌بهاها (گروه 8)</w:t>
      </w:r>
      <w:r w:rsidRPr="00986B6F">
        <w:rPr>
          <w:b/>
          <w:bCs/>
        </w:rPr>
        <w:t>:</w:t>
      </w:r>
    </w:p>
    <w:p w14:paraId="7B9B68D4" w14:textId="77777777" w:rsidR="00986B6F" w:rsidRPr="00986B6F" w:rsidRDefault="00986B6F" w:rsidP="00986B6F">
      <w:pPr>
        <w:numPr>
          <w:ilvl w:val="0"/>
          <w:numId w:val="5"/>
        </w:numPr>
        <w:bidi/>
      </w:pPr>
      <w:r w:rsidRPr="00986B6F">
        <w:rPr>
          <w:b/>
          <w:bCs/>
          <w:rtl/>
          <w:lang w:bidi="ar-SA"/>
        </w:rPr>
        <w:t>بتن نمایان</w:t>
      </w:r>
      <w:r w:rsidRPr="00986B6F">
        <w:rPr>
          <w:b/>
          <w:bCs/>
        </w:rPr>
        <w:t xml:space="preserve"> (060807):</w:t>
      </w:r>
      <w:r w:rsidRPr="00986B6F">
        <w:t xml:space="preserve"> </w:t>
      </w:r>
      <w:r w:rsidRPr="00986B6F">
        <w:rPr>
          <w:rtl/>
          <w:lang w:bidi="ar-SA"/>
        </w:rPr>
        <w:t>زمانی اعمال می‌شود که سطح تمام‌شده بتنی دارای اهمیت خاص نمایشی یا صافی سطح برای کاربری باشد، و رویه قالب از تخته چند لایه، پلاستیک، فولاد و مانند آن بوده و چیدمان ورق‌ها با الگوی نقشه‌ها مطابقت داشته باشد</w:t>
      </w:r>
      <w:r w:rsidRPr="00986B6F">
        <w:t>.</w:t>
      </w:r>
    </w:p>
    <w:p w14:paraId="1411802F" w14:textId="77777777" w:rsidR="00986B6F" w:rsidRPr="00986B6F" w:rsidRDefault="00986B6F" w:rsidP="00986B6F">
      <w:pPr>
        <w:numPr>
          <w:ilvl w:val="0"/>
          <w:numId w:val="5"/>
        </w:numPr>
        <w:bidi/>
      </w:pPr>
      <w:r w:rsidRPr="00986B6F">
        <w:rPr>
          <w:b/>
          <w:bCs/>
          <w:rtl/>
          <w:lang w:bidi="ar-SA"/>
        </w:rPr>
        <w:t>سطوح منحنی</w:t>
      </w:r>
      <w:r w:rsidRPr="00986B6F">
        <w:rPr>
          <w:b/>
          <w:bCs/>
        </w:rPr>
        <w:t xml:space="preserve"> (060803):</w:t>
      </w:r>
      <w:r w:rsidRPr="00986B6F">
        <w:t xml:space="preserve"> </w:t>
      </w:r>
      <w:r w:rsidRPr="00986B6F">
        <w:rPr>
          <w:rtl/>
          <w:lang w:bidi="ar-SA"/>
        </w:rPr>
        <w:t xml:space="preserve">این اضافه بها فقط به ردیف‌های قالب‌بندی آن دسته از اعضای بتنی تعلق می‌گیرد که </w:t>
      </w:r>
      <w:r w:rsidRPr="00986B6F">
        <w:rPr>
          <w:b/>
          <w:bCs/>
          <w:rtl/>
          <w:lang w:bidi="ar-SA"/>
        </w:rPr>
        <w:t>تنها نسبت به محور قائم دارای انحنا باشند</w:t>
      </w:r>
      <w:r w:rsidRPr="00986B6F">
        <w:t>.</w:t>
      </w:r>
    </w:p>
    <w:p w14:paraId="7E6F4597" w14:textId="77777777" w:rsidR="00986B6F" w:rsidRPr="00986B6F" w:rsidRDefault="00986B6F" w:rsidP="00986B6F">
      <w:pPr>
        <w:numPr>
          <w:ilvl w:val="0"/>
          <w:numId w:val="5"/>
        </w:numPr>
        <w:bidi/>
      </w:pPr>
      <w:r w:rsidRPr="00986B6F">
        <w:rPr>
          <w:b/>
          <w:bCs/>
          <w:rtl/>
          <w:lang w:bidi="ar-SA"/>
        </w:rPr>
        <w:t>ستون با مقطع منحنی</w:t>
      </w:r>
      <w:r w:rsidRPr="00986B6F">
        <w:rPr>
          <w:b/>
          <w:bCs/>
        </w:rPr>
        <w:t xml:space="preserve"> (060804):</w:t>
      </w:r>
      <w:r w:rsidRPr="00986B6F">
        <w:t xml:space="preserve"> </w:t>
      </w:r>
      <w:r w:rsidRPr="00986B6F">
        <w:rPr>
          <w:rtl/>
          <w:lang w:bidi="ar-SA"/>
        </w:rPr>
        <w:t>اضافه بها به ردیف‌های 060301 تا 060304 (ستون‌های چهار ضلعی) برای مقاطع منحنی و غیر چهارضلعی اعمال می‌شود</w:t>
      </w:r>
      <w:r w:rsidRPr="00986B6F">
        <w:t>.</w:t>
      </w:r>
    </w:p>
    <w:p w14:paraId="0DCDACBE" w14:textId="77777777" w:rsidR="00986B6F" w:rsidRPr="00986B6F" w:rsidRDefault="00986B6F" w:rsidP="00986B6F">
      <w:pPr>
        <w:numPr>
          <w:ilvl w:val="0"/>
          <w:numId w:val="5"/>
        </w:numPr>
        <w:bidi/>
      </w:pPr>
      <w:r w:rsidRPr="00986B6F">
        <w:rPr>
          <w:b/>
          <w:bCs/>
          <w:rtl/>
          <w:lang w:bidi="ar-SA"/>
        </w:rPr>
        <w:t>سطوح شیب‌دار</w:t>
      </w:r>
      <w:r w:rsidRPr="00986B6F">
        <w:rPr>
          <w:b/>
          <w:bCs/>
        </w:rPr>
        <w:t xml:space="preserve"> (060805):</w:t>
      </w:r>
      <w:r w:rsidRPr="00986B6F">
        <w:t xml:space="preserve"> </w:t>
      </w:r>
      <w:r w:rsidRPr="00986B6F">
        <w:rPr>
          <w:rtl/>
          <w:lang w:bidi="ar-SA"/>
        </w:rPr>
        <w:t>اضافه بها به ردیف‌های قالب‌بندی برای قطعات بتنی شیب‌دار که با سطح قائم یا افقی، زاویه بیش از 5 درجه داشته باشند، تعلق می‌گیرد</w:t>
      </w:r>
      <w:r w:rsidRPr="00986B6F">
        <w:t xml:space="preserve">. </w:t>
      </w:r>
    </w:p>
    <w:p w14:paraId="2668A44E" w14:textId="77777777" w:rsidR="00986B6F" w:rsidRPr="00986B6F" w:rsidRDefault="00986B6F" w:rsidP="00986B6F">
      <w:pPr>
        <w:numPr>
          <w:ilvl w:val="1"/>
          <w:numId w:val="5"/>
        </w:numPr>
        <w:bidi/>
      </w:pPr>
      <w:r w:rsidRPr="00986B6F">
        <w:rPr>
          <w:rtl/>
          <w:lang w:bidi="ar-SA"/>
        </w:rPr>
        <w:t xml:space="preserve">نکته مهم: اضافه بهای 060805 به ردیف‌های 060701 (پله) و 060702 (سطح فوقانی شیب‌دار) تعلق </w:t>
      </w:r>
      <w:r w:rsidRPr="00986B6F">
        <w:rPr>
          <w:b/>
          <w:bCs/>
          <w:rtl/>
          <w:lang w:bidi="ar-SA"/>
        </w:rPr>
        <w:t>نمی‌گیرد</w:t>
      </w:r>
      <w:r w:rsidRPr="00986B6F">
        <w:t>.</w:t>
      </w:r>
    </w:p>
    <w:p w14:paraId="17740F6B" w14:textId="77777777" w:rsidR="00986B6F" w:rsidRPr="00986B6F" w:rsidRDefault="00986B6F" w:rsidP="00986B6F">
      <w:pPr>
        <w:bidi/>
      </w:pPr>
      <w:r w:rsidRPr="00986B6F">
        <w:rPr>
          <w:b/>
          <w:bCs/>
          <w:rtl/>
          <w:lang w:bidi="ar-SA"/>
        </w:rPr>
        <w:t>درزها و بازشوها (گروه 9)</w:t>
      </w:r>
      <w:r w:rsidRPr="00986B6F">
        <w:rPr>
          <w:b/>
          <w:bCs/>
        </w:rPr>
        <w:t>:</w:t>
      </w:r>
    </w:p>
    <w:p w14:paraId="5A802F7F" w14:textId="77777777" w:rsidR="00986B6F" w:rsidRPr="00986B6F" w:rsidRDefault="00986B6F" w:rsidP="00986B6F">
      <w:pPr>
        <w:numPr>
          <w:ilvl w:val="0"/>
          <w:numId w:val="6"/>
        </w:numPr>
        <w:bidi/>
      </w:pPr>
      <w:r w:rsidRPr="00986B6F">
        <w:rPr>
          <w:b/>
          <w:bCs/>
          <w:rtl/>
          <w:lang w:bidi="ar-SA"/>
        </w:rPr>
        <w:lastRenderedPageBreak/>
        <w:t>درزهای سطحی</w:t>
      </w:r>
      <w:r w:rsidRPr="00986B6F">
        <w:rPr>
          <w:b/>
          <w:bCs/>
        </w:rPr>
        <w:t xml:space="preserve"> (060911):</w:t>
      </w:r>
      <w:r w:rsidRPr="00986B6F">
        <w:t xml:space="preserve"> </w:t>
      </w:r>
      <w:r w:rsidRPr="00986B6F">
        <w:rPr>
          <w:rtl/>
          <w:lang w:bidi="ar-SA"/>
        </w:rPr>
        <w:t>صرفاً به تعبیه درزهایی که عمق آن کمتر از</w:t>
      </w:r>
      <w:r w:rsidRPr="00986B6F">
        <w:t xml:space="preserve"> $\frac{1}{3}$ </w:t>
      </w:r>
      <w:r w:rsidRPr="00986B6F">
        <w:rPr>
          <w:rtl/>
          <w:lang w:bidi="ar-SA"/>
        </w:rPr>
        <w:t>ضخامت عضو بتنی (حداکثر 10 سانتی‌متر) و عرض آن کمتر از 4 سانتی‌متر باشد، تعلق می‌گیرد</w:t>
      </w:r>
      <w:r w:rsidRPr="00986B6F">
        <w:t>.</w:t>
      </w:r>
    </w:p>
    <w:p w14:paraId="02AAFAC0" w14:textId="77777777" w:rsidR="00986B6F" w:rsidRPr="00986B6F" w:rsidRDefault="00986B6F" w:rsidP="00986B6F">
      <w:pPr>
        <w:numPr>
          <w:ilvl w:val="0"/>
          <w:numId w:val="6"/>
        </w:numPr>
        <w:bidi/>
      </w:pPr>
      <w:r w:rsidRPr="00986B6F">
        <w:rPr>
          <w:b/>
          <w:bCs/>
          <w:rtl/>
          <w:lang w:bidi="ar-SA"/>
        </w:rPr>
        <w:t>عبور آرماتور یا داول</w:t>
      </w:r>
      <w:r w:rsidRPr="00986B6F">
        <w:rPr>
          <w:b/>
          <w:bCs/>
        </w:rPr>
        <w:t xml:space="preserve"> (060915):</w:t>
      </w:r>
      <w:r w:rsidRPr="00986B6F">
        <w:t xml:space="preserve"> </w:t>
      </w:r>
      <w:r w:rsidRPr="00986B6F">
        <w:rPr>
          <w:rtl/>
          <w:lang w:bidi="ar-SA"/>
        </w:rPr>
        <w:t>این اضافه بها (در صورت تأیید مهندس مشاور) فقط به آن سطح از قالب فولادی در تماس با بتن تعلق می‌گیرد که از آن میلگرد یا داول عبور کرده باشد</w:t>
      </w:r>
      <w:r w:rsidRPr="00986B6F">
        <w:t>.</w:t>
      </w:r>
    </w:p>
    <w:p w14:paraId="74624288" w14:textId="77777777" w:rsidR="00986B6F" w:rsidRPr="00986B6F" w:rsidRDefault="00986B6F" w:rsidP="00986B6F">
      <w:pPr>
        <w:numPr>
          <w:ilvl w:val="0"/>
          <w:numId w:val="6"/>
        </w:numPr>
        <w:bidi/>
      </w:pPr>
      <w:r w:rsidRPr="00986B6F">
        <w:rPr>
          <w:b/>
          <w:bCs/>
          <w:rtl/>
          <w:lang w:bidi="ar-SA"/>
        </w:rPr>
        <w:t>بازشوها</w:t>
      </w:r>
      <w:r w:rsidRPr="00986B6F">
        <w:rPr>
          <w:b/>
          <w:bCs/>
        </w:rPr>
        <w:t>:</w:t>
      </w:r>
      <w:r w:rsidRPr="00986B6F">
        <w:t xml:space="preserve"> </w:t>
      </w:r>
      <w:r w:rsidRPr="00986B6F">
        <w:rPr>
          <w:rtl/>
          <w:lang w:bidi="ar-SA"/>
        </w:rPr>
        <w:t xml:space="preserve">اگر قالب باید به صورت یک‌سره در محل بازشوها اجرا و غیر قابل قطع باشد، سطح قالب اجرا شده در محل بازشوها، از سطح قالب‌بندی سازه کسر </w:t>
      </w:r>
      <w:r w:rsidRPr="00986B6F">
        <w:rPr>
          <w:b/>
          <w:bCs/>
          <w:rtl/>
          <w:lang w:bidi="ar-SA"/>
        </w:rPr>
        <w:t>نمی‌شود</w:t>
      </w:r>
      <w:r w:rsidRPr="00986B6F">
        <w:t>.</w:t>
      </w:r>
    </w:p>
    <w:p w14:paraId="789F50BE" w14:textId="77777777" w:rsidR="00986B6F" w:rsidRPr="00986B6F" w:rsidRDefault="00986B6F" w:rsidP="00986B6F">
      <w:pPr>
        <w:bidi/>
      </w:pPr>
      <w:r w:rsidRPr="00986B6F">
        <w:pict w14:anchorId="07647AC5">
          <v:rect id="_x0000_i1038" style="width:0;height:1.5pt" o:hralign="center" o:hrstd="t" o:hr="t" fillcolor="#a0a0a0" stroked="f"/>
        </w:pict>
      </w:r>
    </w:p>
    <w:p w14:paraId="12E98B2D" w14:textId="77777777" w:rsidR="00986B6F" w:rsidRPr="00986B6F" w:rsidRDefault="00986B6F" w:rsidP="00986B6F">
      <w:pPr>
        <w:bidi/>
      </w:pPr>
      <w:r w:rsidRPr="00986B6F">
        <w:rPr>
          <w:b/>
          <w:bCs/>
          <w:rtl/>
          <w:lang w:bidi="ar-SA"/>
        </w:rPr>
        <w:t>تشبیه برای درک بهتر الزامات ارتفاعی (اضافه‌بها)</w:t>
      </w:r>
      <w:r w:rsidRPr="00986B6F">
        <w:rPr>
          <w:b/>
          <w:bCs/>
        </w:rPr>
        <w:t>:</w:t>
      </w:r>
      <w:r w:rsidRPr="00986B6F">
        <w:t xml:space="preserve"> </w:t>
      </w:r>
      <w:r w:rsidRPr="00986B6F">
        <w:rPr>
          <w:rtl/>
          <w:lang w:bidi="ar-SA"/>
        </w:rPr>
        <w:t>محاسبه اضافه‌بها برای قالب‌بندی با ارتفاع زیاد (بیش از 10 متر) مانند تعرفه موبایل عمل می‌کند. شما برای ارتفاع استاندارد (زیر 10 متر) یک قیمت ثابت می‌پردازید. اما اگر از آن حد استاندارد فراتر بروید، بهای اضافی (اضافه بها) به صورت پله‌ای و درصدی بر اساس میزان مازاد (هر متر 3 درصد) محاسبه می‌شود. این اضافه بها نه فقط به مترهای اضافی، بلکه به کل سطح قالب‌بندی اعمال می‌شود تا هزینه‌های افزایش‌یافته داربست و دشواری اجرا در ارتفاع بالا را پوشش دهد</w:t>
      </w:r>
      <w:r w:rsidRPr="00986B6F">
        <w:t>.</w:t>
      </w:r>
    </w:p>
    <w:p w14:paraId="784D617B" w14:textId="77777777" w:rsidR="00121EF9" w:rsidRDefault="00121EF9" w:rsidP="00986B6F">
      <w:pPr>
        <w:bidi/>
        <w:rPr>
          <w:rtl/>
        </w:rPr>
      </w:pPr>
    </w:p>
    <w:p w14:paraId="3D83D0DC" w14:textId="77777777" w:rsidR="00986B6F" w:rsidRDefault="00986B6F" w:rsidP="00986B6F">
      <w:pPr>
        <w:bidi/>
      </w:pPr>
    </w:p>
    <w:p w14:paraId="04F05C4C" w14:textId="77777777" w:rsidR="00986B6F" w:rsidRPr="00FB2120" w:rsidRDefault="00986B6F" w:rsidP="00986B6F">
      <w:pPr>
        <w:bidi/>
        <w:rPr>
          <w:b/>
          <w:bCs/>
        </w:rPr>
      </w:pPr>
      <w:r w:rsidRPr="00FB2120">
        <w:rPr>
          <w:b/>
          <w:bCs/>
          <w:rtl/>
          <w:lang w:bidi="ar-SA"/>
        </w:rPr>
        <w:t xml:space="preserve">پرامپت </w:t>
      </w:r>
      <w:r w:rsidRPr="00FB2120">
        <w:rPr>
          <w:b/>
          <w:bCs/>
          <w:rtl/>
        </w:rPr>
        <w:t xml:space="preserve">۲: </w:t>
      </w:r>
      <w:r w:rsidRPr="00FB2120">
        <w:rPr>
          <w:b/>
          <w:bCs/>
          <w:rtl/>
          <w:lang w:bidi="ar-SA"/>
        </w:rPr>
        <w:t>استخراج متغیرها</w:t>
      </w:r>
      <w:r w:rsidRPr="00FB2120">
        <w:rPr>
          <w:b/>
          <w:bCs/>
        </w:rPr>
        <w:t xml:space="preserve"> (The Variable Extractor)</w:t>
      </w:r>
    </w:p>
    <w:p w14:paraId="141170F5" w14:textId="77777777" w:rsidR="00986B6F" w:rsidRPr="00FB2120" w:rsidRDefault="00986B6F" w:rsidP="00986B6F">
      <w:pPr>
        <w:bidi/>
      </w:pPr>
      <w:r w:rsidRPr="00FB2120">
        <w:rPr>
          <w:i/>
          <w:iCs/>
        </w:rPr>
        <w:t>(</w:t>
      </w:r>
      <w:r w:rsidRPr="00FB2120">
        <w:rPr>
          <w:i/>
          <w:iCs/>
          <w:rtl/>
          <w:lang w:bidi="ar-SA"/>
        </w:rPr>
        <w:t>هدف: پیدا کردن پارامترهایی که قیمت را تغییر می‌دهند</w:t>
      </w:r>
      <w:r w:rsidRPr="00FB2120">
        <w:rPr>
          <w:i/>
          <w:iCs/>
        </w:rPr>
        <w:t>)</w:t>
      </w:r>
    </w:p>
    <w:p w14:paraId="7C2713F5" w14:textId="77777777" w:rsidR="00986B6F" w:rsidRDefault="00986B6F" w:rsidP="00986B6F">
      <w:pPr>
        <w:bidi/>
      </w:pPr>
      <w:r w:rsidRPr="006B5C08">
        <w:rPr>
          <w:rFonts w:cs="Arial" w:hint="cs"/>
          <w:rtl/>
        </w:rPr>
        <w:t>تمام</w:t>
      </w:r>
      <w:r w:rsidRPr="006B5C08">
        <w:rPr>
          <w:rFonts w:cs="Arial"/>
          <w:rtl/>
        </w:rPr>
        <w:t xml:space="preserve"> </w:t>
      </w:r>
      <w:r w:rsidRPr="006B5C08">
        <w:rPr>
          <w:rFonts w:cs="Arial" w:hint="cs"/>
          <w:rtl/>
        </w:rPr>
        <w:t>متغیرها</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ویژگی‌هایی</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بر</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انتخاب</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کالا</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تأثیر</w:t>
      </w:r>
      <w:r w:rsidRPr="006B5C08">
        <w:rPr>
          <w:rFonts w:cs="Arial"/>
          <w:rtl/>
        </w:rPr>
        <w:t xml:space="preserve"> </w:t>
      </w:r>
      <w:r w:rsidRPr="006B5C08">
        <w:rPr>
          <w:rFonts w:cs="Arial" w:hint="cs"/>
          <w:rtl/>
        </w:rPr>
        <w:t>می‌گذارند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شناسایی</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می‌توانند</w:t>
      </w:r>
      <w:r w:rsidRPr="006B5C08">
        <w:rPr>
          <w:rFonts w:cs="Arial"/>
          <w:rtl/>
        </w:rPr>
        <w:t xml:space="preserve"> </w:t>
      </w:r>
      <w:r w:rsidRPr="006B5C08">
        <w:rPr>
          <w:rFonts w:cs="Arial" w:hint="cs"/>
          <w:rtl/>
        </w:rPr>
        <w:t>شامل</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باشند</w:t>
      </w:r>
      <w:r w:rsidRPr="006B5C08">
        <w:rPr>
          <w:rFonts w:cs="Arial"/>
          <w:rtl/>
        </w:rPr>
        <w:t xml:space="preserve">: </w:t>
      </w:r>
      <w:r w:rsidRPr="006B5C08">
        <w:rPr>
          <w:rFonts w:cs="Arial" w:hint="cs"/>
          <w:rtl/>
        </w:rPr>
        <w:t>ضخامت،</w:t>
      </w:r>
      <w:r w:rsidRPr="006B5C08">
        <w:rPr>
          <w:rFonts w:cs="Arial"/>
          <w:rtl/>
        </w:rPr>
        <w:t xml:space="preserve"> </w:t>
      </w:r>
      <w:r w:rsidRPr="006B5C08">
        <w:rPr>
          <w:rFonts w:cs="Arial" w:hint="cs"/>
          <w:rtl/>
        </w:rPr>
        <w:t>عرض،</w:t>
      </w:r>
      <w:r w:rsidRPr="006B5C08">
        <w:rPr>
          <w:rFonts w:cs="Arial"/>
          <w:rtl/>
        </w:rPr>
        <w:t xml:space="preserve"> </w:t>
      </w:r>
      <w:r w:rsidRPr="006B5C08">
        <w:rPr>
          <w:rFonts w:cs="Arial" w:hint="cs"/>
          <w:rtl/>
        </w:rPr>
        <w:t>رنگ،</w:t>
      </w:r>
      <w:r w:rsidRPr="006B5C08">
        <w:rPr>
          <w:rFonts w:cs="Arial"/>
          <w:rtl/>
        </w:rPr>
        <w:t xml:space="preserve"> </w:t>
      </w:r>
      <w:r w:rsidRPr="006B5C08">
        <w:rPr>
          <w:rFonts w:cs="Arial" w:hint="cs"/>
          <w:rtl/>
        </w:rPr>
        <w:t>چگالی،</w:t>
      </w:r>
      <w:r w:rsidRPr="006B5C08">
        <w:rPr>
          <w:rFonts w:cs="Arial"/>
          <w:rtl/>
        </w:rPr>
        <w:t xml:space="preserve"> </w:t>
      </w:r>
      <w:r w:rsidRPr="006B5C08">
        <w:rPr>
          <w:rFonts w:cs="Arial" w:hint="cs"/>
          <w:rtl/>
        </w:rPr>
        <w:t>درجه</w:t>
      </w:r>
      <w:r w:rsidRPr="006B5C08">
        <w:rPr>
          <w:rFonts w:cs="Arial"/>
          <w:rtl/>
        </w:rPr>
        <w:t xml:space="preserve"> </w:t>
      </w:r>
      <w:r w:rsidRPr="006B5C08">
        <w:rPr>
          <w:rFonts w:cs="Arial" w:hint="cs"/>
          <w:rtl/>
        </w:rPr>
        <w:t>مواد،</w:t>
      </w:r>
      <w:r w:rsidRPr="006B5C08">
        <w:rPr>
          <w:rFonts w:cs="Arial"/>
          <w:rtl/>
        </w:rPr>
        <w:t xml:space="preserve"> </w:t>
      </w:r>
      <w:r w:rsidRPr="006B5C08">
        <w:rPr>
          <w:rFonts w:cs="Arial" w:hint="cs"/>
          <w:rtl/>
        </w:rPr>
        <w:t>موقعیت</w:t>
      </w:r>
      <w:r w:rsidRPr="006B5C08">
        <w:rPr>
          <w:rFonts w:cs="Arial"/>
          <w:rtl/>
        </w:rPr>
        <w:t xml:space="preserve"> </w:t>
      </w:r>
      <w:r w:rsidRPr="006B5C08">
        <w:rPr>
          <w:rFonts w:cs="Arial" w:hint="cs"/>
          <w:rtl/>
        </w:rPr>
        <w:t>مکانی</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عنوان</w:t>
      </w:r>
      <w:r w:rsidRPr="006B5C08">
        <w:rPr>
          <w:rFonts w:cs="Arial"/>
          <w:rtl/>
        </w:rPr>
        <w:t xml:space="preserve"> </w:t>
      </w:r>
      <w:r w:rsidRPr="006B5C08">
        <w:rPr>
          <w:rFonts w:cs="Arial" w:hint="cs"/>
          <w:rtl/>
        </w:rPr>
        <w:t>مجموعه‌ای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پارامترها</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t>.</w:t>
      </w:r>
    </w:p>
    <w:p w14:paraId="7770C371" w14:textId="77777777" w:rsidR="00986B6F" w:rsidRPr="00986B6F" w:rsidRDefault="00986B6F" w:rsidP="00986B6F">
      <w:pPr>
        <w:bidi/>
      </w:pPr>
      <w:r w:rsidRPr="00986B6F">
        <w:rPr>
          <w:rtl/>
          <w:lang w:bidi="ar-SA"/>
        </w:rPr>
        <w:t>بر اساس تحلیل منابع ارائه‌شده در خصوص فصل ششم (قالب‌بندی فولادی)، متغیرها و ویژگی‌های متعددی وجود دارند که بر انتخاب ردیف قیمت و یا اعمال اضافه بهاها (سارچارج‌ها) تأثیر می‌گذارند</w:t>
      </w:r>
      <w:r w:rsidRPr="00986B6F">
        <w:t>.</w:t>
      </w:r>
    </w:p>
    <w:p w14:paraId="3C06CFC5" w14:textId="77777777" w:rsidR="00986B6F" w:rsidRPr="00986B6F" w:rsidRDefault="00986B6F" w:rsidP="00986B6F">
      <w:pPr>
        <w:bidi/>
      </w:pPr>
      <w:r w:rsidRPr="00986B6F">
        <w:rPr>
          <w:rtl/>
          <w:lang w:bidi="ar-SA"/>
        </w:rPr>
        <w:t>در زیر، این پارامترها به صورت مجموعه‌ای از ویژگی‌هایی که بر قیمت یا انتخاب کالا تأثیر می‌گذارند، فهرست شده‌اند</w:t>
      </w:r>
      <w:r w:rsidRPr="00986B6F">
        <w:t>:</w:t>
      </w:r>
    </w:p>
    <w:p w14:paraId="6C5D8D02" w14:textId="77777777" w:rsidR="00986B6F" w:rsidRPr="00986B6F" w:rsidRDefault="00986B6F" w:rsidP="00986B6F">
      <w:pPr>
        <w:bidi/>
        <w:rPr>
          <w:b/>
          <w:bCs/>
        </w:rPr>
      </w:pPr>
      <w:r w:rsidRPr="00986B6F">
        <w:rPr>
          <w:b/>
          <w:bCs/>
          <w:rtl/>
        </w:rPr>
        <w:t>۱</w:t>
      </w:r>
      <w:r w:rsidRPr="00986B6F">
        <w:rPr>
          <w:b/>
          <w:bCs/>
        </w:rPr>
        <w:t xml:space="preserve">. </w:t>
      </w:r>
      <w:r w:rsidRPr="00986B6F">
        <w:rPr>
          <w:b/>
          <w:bCs/>
          <w:rtl/>
          <w:lang w:bidi="ar-SA"/>
        </w:rPr>
        <w:t>نوع عضو سازه‌ای (تعیین‌کننده گروه اصلی)</w:t>
      </w:r>
    </w:p>
    <w:p w14:paraId="5BF77AC3" w14:textId="77777777" w:rsidR="00986B6F" w:rsidRPr="00986B6F" w:rsidRDefault="00986B6F" w:rsidP="00986B6F">
      <w:pPr>
        <w:bidi/>
      </w:pPr>
      <w:r w:rsidRPr="00986B6F">
        <w:rPr>
          <w:rtl/>
          <w:lang w:bidi="ar-SA"/>
        </w:rPr>
        <w:t>نوع عنصری که قالب‌بندی می‌شود، تعیین‌کننده گروه ردیف‌های قیمتی است</w:t>
      </w:r>
      <w:r w:rsidRPr="00986B6F">
        <w:t>:</w:t>
      </w:r>
    </w:p>
    <w:p w14:paraId="402D808D" w14:textId="77777777" w:rsidR="00986B6F" w:rsidRPr="00986B6F" w:rsidRDefault="00986B6F" w:rsidP="00986B6F">
      <w:pPr>
        <w:numPr>
          <w:ilvl w:val="0"/>
          <w:numId w:val="7"/>
        </w:numPr>
        <w:bidi/>
      </w:pPr>
      <w:r w:rsidRPr="00986B6F">
        <w:rPr>
          <w:b/>
          <w:bCs/>
          <w:rtl/>
          <w:lang w:bidi="ar-SA"/>
        </w:rPr>
        <w:t>فونداسیون و شناژ پی</w:t>
      </w:r>
      <w:r w:rsidRPr="00986B6F">
        <w:rPr>
          <w:rtl/>
          <w:lang w:bidi="ar-SA"/>
        </w:rPr>
        <w:t xml:space="preserve"> </w:t>
      </w:r>
      <w:r w:rsidRPr="00986B6F">
        <w:t>[12</w:t>
      </w:r>
      <w:r w:rsidRPr="00986B6F">
        <w:rPr>
          <w:rtl/>
          <w:lang w:bidi="ar-SA"/>
        </w:rPr>
        <w:t>، 24</w:t>
      </w:r>
      <w:r w:rsidRPr="00986B6F">
        <w:t>].</w:t>
      </w:r>
    </w:p>
    <w:p w14:paraId="2CA988C6" w14:textId="77777777" w:rsidR="00986B6F" w:rsidRPr="00986B6F" w:rsidRDefault="00986B6F" w:rsidP="00986B6F">
      <w:pPr>
        <w:numPr>
          <w:ilvl w:val="0"/>
          <w:numId w:val="7"/>
        </w:numPr>
        <w:bidi/>
      </w:pPr>
      <w:r w:rsidRPr="00986B6F">
        <w:rPr>
          <w:b/>
          <w:bCs/>
          <w:rtl/>
          <w:lang w:bidi="ar-SA"/>
        </w:rPr>
        <w:t>دیوارهای بتنی</w:t>
      </w:r>
      <w:r w:rsidRPr="00986B6F">
        <w:rPr>
          <w:rtl/>
          <w:lang w:bidi="ar-SA"/>
        </w:rPr>
        <w:t xml:space="preserve"> </w:t>
      </w:r>
      <w:r w:rsidRPr="00986B6F">
        <w:t>[12</w:t>
      </w:r>
      <w:r w:rsidRPr="00986B6F">
        <w:rPr>
          <w:rtl/>
          <w:lang w:bidi="ar-SA"/>
        </w:rPr>
        <w:t>، 24</w:t>
      </w:r>
      <w:r w:rsidRPr="00986B6F">
        <w:t>].</w:t>
      </w:r>
    </w:p>
    <w:p w14:paraId="7EF0EED0" w14:textId="77777777" w:rsidR="00986B6F" w:rsidRPr="00986B6F" w:rsidRDefault="00986B6F" w:rsidP="00986B6F">
      <w:pPr>
        <w:numPr>
          <w:ilvl w:val="0"/>
          <w:numId w:val="7"/>
        </w:numPr>
        <w:bidi/>
      </w:pPr>
      <w:r w:rsidRPr="00986B6F">
        <w:rPr>
          <w:b/>
          <w:bCs/>
          <w:rtl/>
          <w:lang w:bidi="ar-SA"/>
        </w:rPr>
        <w:t>ستون و شناژ قائم</w:t>
      </w:r>
      <w:r w:rsidRPr="00986B6F">
        <w:rPr>
          <w:rtl/>
          <w:lang w:bidi="ar-SA"/>
        </w:rPr>
        <w:t xml:space="preserve"> </w:t>
      </w:r>
      <w:r w:rsidRPr="00986B6F">
        <w:t>[12</w:t>
      </w:r>
      <w:r w:rsidRPr="00986B6F">
        <w:rPr>
          <w:rtl/>
          <w:lang w:bidi="ar-SA"/>
        </w:rPr>
        <w:t>، 24</w:t>
      </w:r>
      <w:r w:rsidRPr="00986B6F">
        <w:t>].</w:t>
      </w:r>
    </w:p>
    <w:p w14:paraId="7C06AE6D" w14:textId="77777777" w:rsidR="00986B6F" w:rsidRPr="00986B6F" w:rsidRDefault="00986B6F" w:rsidP="00986B6F">
      <w:pPr>
        <w:numPr>
          <w:ilvl w:val="0"/>
          <w:numId w:val="7"/>
        </w:numPr>
        <w:bidi/>
      </w:pPr>
      <w:r w:rsidRPr="00986B6F">
        <w:rPr>
          <w:b/>
          <w:bCs/>
          <w:rtl/>
          <w:lang w:bidi="ar-SA"/>
        </w:rPr>
        <w:t>دال (تاوه)</w:t>
      </w:r>
      <w:r w:rsidRPr="00986B6F">
        <w:rPr>
          <w:rtl/>
          <w:lang w:bidi="ar-SA"/>
        </w:rPr>
        <w:t xml:space="preserve"> </w:t>
      </w:r>
      <w:r w:rsidRPr="00986B6F">
        <w:t>[12</w:t>
      </w:r>
      <w:r w:rsidRPr="00986B6F">
        <w:rPr>
          <w:rtl/>
          <w:lang w:bidi="ar-SA"/>
        </w:rPr>
        <w:t>، 24</w:t>
      </w:r>
      <w:r w:rsidRPr="00986B6F">
        <w:t xml:space="preserve">]. </w:t>
      </w:r>
    </w:p>
    <w:p w14:paraId="275E7805" w14:textId="77777777" w:rsidR="00986B6F" w:rsidRPr="00986B6F" w:rsidRDefault="00986B6F" w:rsidP="00986B6F">
      <w:pPr>
        <w:numPr>
          <w:ilvl w:val="1"/>
          <w:numId w:val="7"/>
        </w:numPr>
        <w:bidi/>
      </w:pPr>
      <w:r w:rsidRPr="00986B6F">
        <w:rPr>
          <w:i/>
          <w:iCs/>
          <w:rtl/>
          <w:lang w:bidi="ar-SA"/>
        </w:rPr>
        <w:t>زیرگروه</w:t>
      </w:r>
      <w:r w:rsidRPr="00986B6F">
        <w:rPr>
          <w:i/>
          <w:iCs/>
        </w:rPr>
        <w:t>:</w:t>
      </w:r>
      <w:r w:rsidRPr="00986B6F">
        <w:t xml:space="preserve"> </w:t>
      </w:r>
      <w:r w:rsidRPr="00986B6F">
        <w:rPr>
          <w:b/>
          <w:bCs/>
          <w:rtl/>
          <w:lang w:bidi="ar-SA"/>
        </w:rPr>
        <w:t>دال سقف مرکب</w:t>
      </w:r>
      <w:r w:rsidRPr="00986B6F">
        <w:rPr>
          <w:rtl/>
          <w:lang w:bidi="ar-SA"/>
        </w:rPr>
        <w:t xml:space="preserve"> </w:t>
      </w:r>
      <w:r w:rsidRPr="00986B6F">
        <w:t>(</w:t>
      </w:r>
      <w:r w:rsidRPr="00986B6F">
        <w:rPr>
          <w:rtl/>
          <w:lang w:bidi="ar-SA"/>
        </w:rPr>
        <w:t>دارای ردیف مجزا 060405</w:t>
      </w:r>
      <w:r w:rsidRPr="00986B6F">
        <w:t>).</w:t>
      </w:r>
    </w:p>
    <w:p w14:paraId="6E2F2B5C" w14:textId="77777777" w:rsidR="00986B6F" w:rsidRPr="00986B6F" w:rsidRDefault="00986B6F" w:rsidP="00986B6F">
      <w:pPr>
        <w:numPr>
          <w:ilvl w:val="0"/>
          <w:numId w:val="7"/>
        </w:numPr>
        <w:bidi/>
      </w:pPr>
      <w:r w:rsidRPr="00986B6F">
        <w:rPr>
          <w:b/>
          <w:bCs/>
          <w:rtl/>
          <w:lang w:bidi="ar-SA"/>
        </w:rPr>
        <w:lastRenderedPageBreak/>
        <w:t>تیر بتنی</w:t>
      </w:r>
      <w:r w:rsidRPr="00986B6F">
        <w:rPr>
          <w:rtl/>
          <w:lang w:bidi="ar-SA"/>
        </w:rPr>
        <w:t xml:space="preserve"> </w:t>
      </w:r>
      <w:r w:rsidRPr="00986B6F">
        <w:t>[12</w:t>
      </w:r>
      <w:r w:rsidRPr="00986B6F">
        <w:rPr>
          <w:rtl/>
          <w:lang w:bidi="ar-SA"/>
        </w:rPr>
        <w:t>، 24</w:t>
      </w:r>
      <w:r w:rsidRPr="00986B6F">
        <w:t>].</w:t>
      </w:r>
    </w:p>
    <w:p w14:paraId="229F5692" w14:textId="77777777" w:rsidR="00986B6F" w:rsidRPr="00986B6F" w:rsidRDefault="00986B6F" w:rsidP="00986B6F">
      <w:pPr>
        <w:numPr>
          <w:ilvl w:val="0"/>
          <w:numId w:val="7"/>
        </w:numPr>
        <w:bidi/>
      </w:pPr>
      <w:r w:rsidRPr="00986B6F">
        <w:rPr>
          <w:b/>
          <w:bCs/>
          <w:rtl/>
          <w:lang w:bidi="ar-SA"/>
        </w:rPr>
        <w:t>شناژ افقی روی دیوار</w:t>
      </w:r>
      <w:r w:rsidRPr="00986B6F">
        <w:rPr>
          <w:rtl/>
          <w:lang w:bidi="ar-SA"/>
        </w:rPr>
        <w:t xml:space="preserve"> </w:t>
      </w:r>
      <w:r w:rsidRPr="00986B6F">
        <w:t>(</w:t>
      </w:r>
      <w:r w:rsidRPr="00986B6F">
        <w:rPr>
          <w:rtl/>
          <w:lang w:bidi="ar-SA"/>
        </w:rPr>
        <w:t xml:space="preserve">با قید </w:t>
      </w:r>
      <w:r w:rsidRPr="00986B6F">
        <w:rPr>
          <w:i/>
          <w:iCs/>
          <w:rtl/>
          <w:lang w:bidi="ar-SA"/>
        </w:rPr>
        <w:t>بدون نیاز به استفاده از شمع</w:t>
      </w:r>
      <w:r w:rsidRPr="00986B6F">
        <w:t>) [12</w:t>
      </w:r>
      <w:r w:rsidRPr="00986B6F">
        <w:rPr>
          <w:rtl/>
          <w:lang w:bidi="ar-SA"/>
        </w:rPr>
        <w:t>، 24</w:t>
      </w:r>
      <w:r w:rsidRPr="00986B6F">
        <w:t>].</w:t>
      </w:r>
    </w:p>
    <w:p w14:paraId="55C8D31D" w14:textId="77777777" w:rsidR="00986B6F" w:rsidRPr="00986B6F" w:rsidRDefault="00986B6F" w:rsidP="00986B6F">
      <w:pPr>
        <w:numPr>
          <w:ilvl w:val="0"/>
          <w:numId w:val="7"/>
        </w:numPr>
        <w:bidi/>
      </w:pPr>
      <w:r w:rsidRPr="00986B6F">
        <w:rPr>
          <w:b/>
          <w:bCs/>
          <w:rtl/>
          <w:lang w:bidi="ar-SA"/>
        </w:rPr>
        <w:t>پله و سطح فوقانی سطوح شیب‌دار</w:t>
      </w:r>
      <w:r w:rsidRPr="00986B6F">
        <w:rPr>
          <w:rtl/>
          <w:lang w:bidi="ar-SA"/>
        </w:rPr>
        <w:t xml:space="preserve"> </w:t>
      </w:r>
      <w:r w:rsidRPr="00986B6F">
        <w:t>[12</w:t>
      </w:r>
      <w:r w:rsidRPr="00986B6F">
        <w:rPr>
          <w:rtl/>
          <w:lang w:bidi="ar-SA"/>
        </w:rPr>
        <w:t>، 24</w:t>
      </w:r>
      <w:r w:rsidRPr="00986B6F">
        <w:t>].</w:t>
      </w:r>
    </w:p>
    <w:p w14:paraId="1457E298" w14:textId="77777777" w:rsidR="00986B6F" w:rsidRPr="00986B6F" w:rsidRDefault="00986B6F" w:rsidP="00986B6F">
      <w:pPr>
        <w:numPr>
          <w:ilvl w:val="0"/>
          <w:numId w:val="7"/>
        </w:numPr>
        <w:bidi/>
      </w:pPr>
      <w:r w:rsidRPr="00986B6F">
        <w:rPr>
          <w:b/>
          <w:bCs/>
          <w:rtl/>
          <w:lang w:bidi="ar-SA"/>
        </w:rPr>
        <w:t>سازه‌های خاص (قالب لغزنده، بالارونده، میزی و تونلی)</w:t>
      </w:r>
      <w:r w:rsidRPr="00986B6F">
        <w:t>.</w:t>
      </w:r>
    </w:p>
    <w:p w14:paraId="0A9C99A5" w14:textId="77777777" w:rsidR="00986B6F" w:rsidRPr="00986B6F" w:rsidRDefault="00986B6F" w:rsidP="00986B6F">
      <w:pPr>
        <w:bidi/>
        <w:rPr>
          <w:b/>
          <w:bCs/>
        </w:rPr>
      </w:pPr>
      <w:r w:rsidRPr="00986B6F">
        <w:rPr>
          <w:b/>
          <w:bCs/>
          <w:rtl/>
        </w:rPr>
        <w:t>۲</w:t>
      </w:r>
      <w:r w:rsidRPr="00986B6F">
        <w:rPr>
          <w:b/>
          <w:bCs/>
        </w:rPr>
        <w:t xml:space="preserve">. </w:t>
      </w:r>
      <w:r w:rsidRPr="00986B6F">
        <w:rPr>
          <w:b/>
          <w:bCs/>
          <w:rtl/>
          <w:lang w:bidi="ar-SA"/>
        </w:rPr>
        <w:t>ابعاد و هندسه (تعیین‌کننده ردیف بر اساس ارتفاع)</w:t>
      </w:r>
    </w:p>
    <w:p w14:paraId="34BEF9CD" w14:textId="77777777" w:rsidR="00986B6F" w:rsidRPr="00986B6F" w:rsidRDefault="00986B6F" w:rsidP="00986B6F">
      <w:pPr>
        <w:bidi/>
      </w:pPr>
      <w:r w:rsidRPr="00986B6F">
        <w:rPr>
          <w:rtl/>
          <w:lang w:bidi="ar-SA"/>
        </w:rPr>
        <w:t>ارتفاع جزء بتنی، مهم‌ترین عامل برای انتخاب ردیف قیمتی در اکثر گروه‌ها (دیوارها، ستون‌ها، دال‌ها، تیرها) است و به صورت پله‌ای بر قیمت تأثیر می‌گذارد</w:t>
      </w:r>
      <w:r w:rsidRPr="00986B6F">
        <w:t>:</w:t>
      </w:r>
    </w:p>
    <w:p w14:paraId="1D82036B" w14:textId="77777777" w:rsidR="00986B6F" w:rsidRPr="00986B6F" w:rsidRDefault="00986B6F" w:rsidP="00986B6F">
      <w:pPr>
        <w:numPr>
          <w:ilvl w:val="0"/>
          <w:numId w:val="8"/>
        </w:numPr>
        <w:bidi/>
      </w:pPr>
      <w:r w:rsidRPr="00986B6F">
        <w:rPr>
          <w:b/>
          <w:bCs/>
          <w:rtl/>
          <w:lang w:bidi="ar-SA"/>
        </w:rPr>
        <w:t>دامنه ارتفاع</w:t>
      </w:r>
      <w:r w:rsidRPr="00986B6F">
        <w:rPr>
          <w:b/>
          <w:bCs/>
        </w:rPr>
        <w:t>:</w:t>
      </w:r>
      <w:r w:rsidRPr="00986B6F">
        <w:t xml:space="preserve"> </w:t>
      </w:r>
      <w:r w:rsidRPr="00986B6F">
        <w:rPr>
          <w:rtl/>
          <w:lang w:bidi="ar-SA"/>
        </w:rPr>
        <w:t>حداکثر 3.5 متر، بیش از 3.5 متر تا 5.5 متر، بیش از 5.5 متر تا 7.5 متر، بیش از 7.5 متر تا 10 متر</w:t>
      </w:r>
      <w:r w:rsidRPr="00986B6F">
        <w:t>.</w:t>
      </w:r>
    </w:p>
    <w:p w14:paraId="1FC9E076" w14:textId="77777777" w:rsidR="00986B6F" w:rsidRPr="00986B6F" w:rsidRDefault="00986B6F" w:rsidP="00986B6F">
      <w:pPr>
        <w:numPr>
          <w:ilvl w:val="0"/>
          <w:numId w:val="8"/>
        </w:numPr>
        <w:bidi/>
      </w:pPr>
      <w:r w:rsidRPr="00986B6F">
        <w:rPr>
          <w:b/>
          <w:bCs/>
          <w:rtl/>
          <w:lang w:bidi="ar-SA"/>
        </w:rPr>
        <w:t>ارتفاع متوسط (برای دال و تیر)</w:t>
      </w:r>
      <w:r w:rsidRPr="00986B6F">
        <w:rPr>
          <w:b/>
          <w:bCs/>
        </w:rPr>
        <w:t>:</w:t>
      </w:r>
      <w:r w:rsidRPr="00986B6F">
        <w:t xml:space="preserve"> </w:t>
      </w:r>
      <w:r w:rsidRPr="00986B6F">
        <w:rPr>
          <w:rtl/>
          <w:lang w:bidi="ar-SA"/>
        </w:rPr>
        <w:t>ملاک محاسبه، ارتفاع متوسط وزنی برحسب سطح قالب‌بندی از روی کف طبقه یا سطح اتکا تا سطح زیرین بتن است</w:t>
      </w:r>
      <w:r w:rsidRPr="00986B6F">
        <w:t xml:space="preserve"> [6</w:t>
      </w:r>
      <w:r w:rsidRPr="00986B6F">
        <w:rPr>
          <w:rtl/>
          <w:lang w:bidi="ar-SA"/>
        </w:rPr>
        <w:t>، 7</w:t>
      </w:r>
      <w:r w:rsidRPr="00986B6F">
        <w:t>].</w:t>
      </w:r>
    </w:p>
    <w:p w14:paraId="1EB4D860" w14:textId="77777777" w:rsidR="00986B6F" w:rsidRPr="00986B6F" w:rsidRDefault="00986B6F" w:rsidP="00986B6F">
      <w:pPr>
        <w:numPr>
          <w:ilvl w:val="0"/>
          <w:numId w:val="8"/>
        </w:numPr>
        <w:bidi/>
      </w:pPr>
      <w:r w:rsidRPr="00986B6F">
        <w:rPr>
          <w:b/>
          <w:bCs/>
          <w:rtl/>
          <w:lang w:bidi="ar-SA"/>
        </w:rPr>
        <w:t>ارتفاع نسبت به رقوم پی/کف طبقه</w:t>
      </w:r>
      <w:r w:rsidRPr="00986B6F">
        <w:rPr>
          <w:b/>
          <w:bCs/>
        </w:rPr>
        <w:t>:</w:t>
      </w:r>
      <w:r w:rsidRPr="00986B6F">
        <w:t xml:space="preserve"> </w:t>
      </w:r>
      <w:r w:rsidRPr="00986B6F">
        <w:rPr>
          <w:rtl/>
          <w:lang w:bidi="ar-SA"/>
        </w:rPr>
        <w:t>برای دیوار و ستون، تعیین‌کننده ارتفاع ملاک محاسبه است</w:t>
      </w:r>
      <w:r w:rsidRPr="00986B6F">
        <w:t xml:space="preserve"> [2</w:t>
      </w:r>
      <w:r w:rsidRPr="00986B6F">
        <w:rPr>
          <w:rtl/>
          <w:lang w:bidi="ar-SA"/>
        </w:rPr>
        <w:t>، 6</w:t>
      </w:r>
      <w:r w:rsidRPr="00986B6F">
        <w:t>].</w:t>
      </w:r>
    </w:p>
    <w:p w14:paraId="1ADD959F" w14:textId="77777777" w:rsidR="00986B6F" w:rsidRPr="00986B6F" w:rsidRDefault="00986B6F" w:rsidP="00986B6F">
      <w:pPr>
        <w:numPr>
          <w:ilvl w:val="0"/>
          <w:numId w:val="8"/>
        </w:numPr>
        <w:bidi/>
      </w:pPr>
      <w:r w:rsidRPr="00986B6F">
        <w:rPr>
          <w:b/>
          <w:bCs/>
          <w:rtl/>
          <w:lang w:bidi="ar-SA"/>
        </w:rPr>
        <w:t>ارتفاع بحرانی (برای اضافه‌بها)</w:t>
      </w:r>
      <w:r w:rsidRPr="00986B6F">
        <w:rPr>
          <w:b/>
          <w:bCs/>
        </w:rPr>
        <w:t>:</w:t>
      </w:r>
      <w:r w:rsidRPr="00986B6F">
        <w:t xml:space="preserve"> </w:t>
      </w:r>
      <w:r w:rsidRPr="00986B6F">
        <w:rPr>
          <w:rtl/>
          <w:lang w:bidi="ar-SA"/>
        </w:rPr>
        <w:t>ارتفاع بیش از 10 متر تا 20 متر (موجب اعمال درصدی اضافه‌بها می‌شود)</w:t>
      </w:r>
      <w:r w:rsidRPr="00986B6F">
        <w:t>.</w:t>
      </w:r>
    </w:p>
    <w:p w14:paraId="41C1B7D3" w14:textId="77777777" w:rsidR="00986B6F" w:rsidRPr="00986B6F" w:rsidRDefault="00986B6F" w:rsidP="00986B6F">
      <w:pPr>
        <w:numPr>
          <w:ilvl w:val="0"/>
          <w:numId w:val="8"/>
        </w:numPr>
        <w:bidi/>
      </w:pPr>
      <w:r w:rsidRPr="00986B6F">
        <w:rPr>
          <w:b/>
          <w:bCs/>
          <w:rtl/>
          <w:lang w:bidi="ar-SA"/>
        </w:rPr>
        <w:t>نسبت ابعادی (برای پدستال)</w:t>
      </w:r>
      <w:r w:rsidRPr="00986B6F">
        <w:rPr>
          <w:b/>
          <w:bCs/>
        </w:rPr>
        <w:t>:</w:t>
      </w:r>
      <w:r w:rsidRPr="00986B6F">
        <w:t xml:space="preserve"> </w:t>
      </w:r>
      <w:r w:rsidRPr="00986B6F">
        <w:rPr>
          <w:rtl/>
          <w:lang w:bidi="ar-SA"/>
        </w:rPr>
        <w:t>نسبت ارتفاع عضو فشاری قائم (پدستال) به متوسط کوچک‌ترین بعد مقطع آن، باید کمتر از 3 باشد</w:t>
      </w:r>
      <w:r w:rsidRPr="00986B6F">
        <w:t>.</w:t>
      </w:r>
    </w:p>
    <w:p w14:paraId="3FB5E2EF" w14:textId="77777777" w:rsidR="00986B6F" w:rsidRPr="00986B6F" w:rsidRDefault="00986B6F" w:rsidP="00986B6F">
      <w:pPr>
        <w:bidi/>
        <w:rPr>
          <w:b/>
          <w:bCs/>
        </w:rPr>
      </w:pPr>
      <w:r w:rsidRPr="00986B6F">
        <w:rPr>
          <w:b/>
          <w:bCs/>
          <w:rtl/>
        </w:rPr>
        <w:t>۳</w:t>
      </w:r>
      <w:r w:rsidRPr="00986B6F">
        <w:rPr>
          <w:b/>
          <w:bCs/>
        </w:rPr>
        <w:t xml:space="preserve">. </w:t>
      </w:r>
      <w:r w:rsidRPr="00986B6F">
        <w:rPr>
          <w:b/>
          <w:bCs/>
          <w:rtl/>
          <w:lang w:bidi="ar-SA"/>
        </w:rPr>
        <w:t>شکل و پیچیدگی قالب‌بندی (تعیین‌کننده اضافه‌بها)</w:t>
      </w:r>
    </w:p>
    <w:p w14:paraId="3FCFB707" w14:textId="77777777" w:rsidR="00986B6F" w:rsidRPr="00986B6F" w:rsidRDefault="00986B6F" w:rsidP="00986B6F">
      <w:pPr>
        <w:bidi/>
      </w:pPr>
      <w:r w:rsidRPr="00986B6F">
        <w:rPr>
          <w:rtl/>
          <w:lang w:bidi="ar-SA"/>
        </w:rPr>
        <w:t>پیچیدگی هندسی عضو بتنی بر قیمت تأثیر مستقیم دارد (گروه 8)</w:t>
      </w:r>
      <w:r w:rsidRPr="00986B6F">
        <w:t>:</w:t>
      </w:r>
    </w:p>
    <w:p w14:paraId="1EAD56F8" w14:textId="77777777" w:rsidR="00986B6F" w:rsidRPr="00986B6F" w:rsidRDefault="00986B6F" w:rsidP="00986B6F">
      <w:pPr>
        <w:numPr>
          <w:ilvl w:val="0"/>
          <w:numId w:val="9"/>
        </w:numPr>
        <w:bidi/>
      </w:pPr>
      <w:r w:rsidRPr="00986B6F">
        <w:rPr>
          <w:b/>
          <w:bCs/>
          <w:rtl/>
          <w:lang w:bidi="ar-SA"/>
        </w:rPr>
        <w:t>انحنا نسبت به محور قائم</w:t>
      </w:r>
      <w:r w:rsidRPr="00986B6F">
        <w:rPr>
          <w:b/>
          <w:bCs/>
        </w:rPr>
        <w:t>:</w:t>
      </w:r>
      <w:r w:rsidRPr="00986B6F">
        <w:t xml:space="preserve"> </w:t>
      </w:r>
      <w:r w:rsidRPr="00986B6F">
        <w:rPr>
          <w:rtl/>
          <w:lang w:bidi="ar-SA"/>
        </w:rPr>
        <w:t xml:space="preserve">قالب‌بندی سطوح منحنی که </w:t>
      </w:r>
      <w:r w:rsidRPr="00986B6F">
        <w:rPr>
          <w:b/>
          <w:bCs/>
          <w:rtl/>
          <w:lang w:bidi="ar-SA"/>
        </w:rPr>
        <w:t>تنها</w:t>
      </w:r>
      <w:r w:rsidRPr="00986B6F">
        <w:rPr>
          <w:rtl/>
          <w:lang w:bidi="ar-SA"/>
        </w:rPr>
        <w:t xml:space="preserve"> نسبت به محور قائم دارای انحنا باشند (اضافه‌بهای 060803)</w:t>
      </w:r>
      <w:r w:rsidRPr="00986B6F">
        <w:t>.</w:t>
      </w:r>
    </w:p>
    <w:p w14:paraId="7AEE303F" w14:textId="77777777" w:rsidR="00986B6F" w:rsidRPr="00986B6F" w:rsidRDefault="00986B6F" w:rsidP="00986B6F">
      <w:pPr>
        <w:numPr>
          <w:ilvl w:val="0"/>
          <w:numId w:val="9"/>
        </w:numPr>
        <w:bidi/>
      </w:pPr>
      <w:r w:rsidRPr="00986B6F">
        <w:rPr>
          <w:b/>
          <w:bCs/>
          <w:rtl/>
          <w:lang w:bidi="ar-SA"/>
        </w:rPr>
        <w:t>انحنا نسبت به محور افقی یا توام (افقی و قائم)</w:t>
      </w:r>
      <w:r w:rsidRPr="00986B6F">
        <w:rPr>
          <w:b/>
          <w:bCs/>
        </w:rPr>
        <w:t>:</w:t>
      </w:r>
      <w:r w:rsidRPr="00986B6F">
        <w:t xml:space="preserve"> </w:t>
      </w:r>
      <w:r w:rsidRPr="00986B6F">
        <w:rPr>
          <w:rtl/>
          <w:lang w:bidi="ar-SA"/>
        </w:rPr>
        <w:t xml:space="preserve">این موارد مشمول ردیف‌های فصلی نمی‌شوند و باید بهای آن‌ها بر اساس </w:t>
      </w:r>
      <w:r w:rsidRPr="00986B6F">
        <w:rPr>
          <w:b/>
          <w:bCs/>
          <w:rtl/>
          <w:lang w:bidi="ar-SA"/>
        </w:rPr>
        <w:t>دستورالعمل اقلام ستاره‌دار</w:t>
      </w:r>
      <w:r w:rsidRPr="00986B6F">
        <w:rPr>
          <w:rtl/>
          <w:lang w:bidi="ar-SA"/>
        </w:rPr>
        <w:t xml:space="preserve"> تهیه شود</w:t>
      </w:r>
      <w:r w:rsidRPr="00986B6F">
        <w:t>.</w:t>
      </w:r>
    </w:p>
    <w:p w14:paraId="1EBDDE05" w14:textId="77777777" w:rsidR="00986B6F" w:rsidRPr="00986B6F" w:rsidRDefault="00986B6F" w:rsidP="00986B6F">
      <w:pPr>
        <w:numPr>
          <w:ilvl w:val="0"/>
          <w:numId w:val="9"/>
        </w:numPr>
        <w:bidi/>
      </w:pPr>
      <w:r w:rsidRPr="00986B6F">
        <w:rPr>
          <w:b/>
          <w:bCs/>
          <w:rtl/>
          <w:lang w:bidi="ar-SA"/>
        </w:rPr>
        <w:t>مقطع ستون</w:t>
      </w:r>
      <w:r w:rsidRPr="00986B6F">
        <w:rPr>
          <w:b/>
          <w:bCs/>
        </w:rPr>
        <w:t>:</w:t>
      </w:r>
      <w:r w:rsidRPr="00986B6F">
        <w:t xml:space="preserve"> </w:t>
      </w:r>
      <w:r w:rsidRPr="00986B6F">
        <w:rPr>
          <w:rtl/>
          <w:lang w:bidi="ar-SA"/>
        </w:rPr>
        <w:t xml:space="preserve">مقطع چهارضلعی (ردیف‌های پایه 060301 تا 060304) در مقابل </w:t>
      </w:r>
      <w:r w:rsidRPr="00986B6F">
        <w:rPr>
          <w:b/>
          <w:bCs/>
          <w:rtl/>
          <w:lang w:bidi="ar-SA"/>
        </w:rPr>
        <w:t>مقاطع منحنی و غیر چهارضلعی</w:t>
      </w:r>
      <w:r w:rsidRPr="00986B6F">
        <w:rPr>
          <w:rtl/>
          <w:lang w:bidi="ar-SA"/>
        </w:rPr>
        <w:t xml:space="preserve"> (اضافه‌بهای 060804)</w:t>
      </w:r>
      <w:r w:rsidRPr="00986B6F">
        <w:t xml:space="preserve"> [14</w:t>
      </w:r>
      <w:r w:rsidRPr="00986B6F">
        <w:rPr>
          <w:rtl/>
          <w:lang w:bidi="ar-SA"/>
        </w:rPr>
        <w:t>، 24</w:t>
      </w:r>
      <w:r w:rsidRPr="00986B6F">
        <w:t>].</w:t>
      </w:r>
    </w:p>
    <w:p w14:paraId="74FB267A" w14:textId="77777777" w:rsidR="00986B6F" w:rsidRPr="00986B6F" w:rsidRDefault="00986B6F" w:rsidP="00986B6F">
      <w:pPr>
        <w:numPr>
          <w:ilvl w:val="0"/>
          <w:numId w:val="9"/>
        </w:numPr>
        <w:bidi/>
      </w:pPr>
      <w:r w:rsidRPr="00986B6F">
        <w:rPr>
          <w:b/>
          <w:bCs/>
          <w:rtl/>
          <w:lang w:bidi="ar-SA"/>
        </w:rPr>
        <w:t>شیب عضو بتنی</w:t>
      </w:r>
      <w:r w:rsidRPr="00986B6F">
        <w:rPr>
          <w:b/>
          <w:bCs/>
        </w:rPr>
        <w:t>:</w:t>
      </w:r>
      <w:r w:rsidRPr="00986B6F">
        <w:t xml:space="preserve"> </w:t>
      </w:r>
      <w:r w:rsidRPr="00986B6F">
        <w:rPr>
          <w:rtl/>
          <w:lang w:bidi="ar-SA"/>
        </w:rPr>
        <w:t xml:space="preserve">قطعات بتنی شیب‌دار که با سطح قائم یا افقی، </w:t>
      </w:r>
      <w:r w:rsidRPr="00986B6F">
        <w:rPr>
          <w:b/>
          <w:bCs/>
          <w:rtl/>
          <w:lang w:bidi="ar-SA"/>
        </w:rPr>
        <w:t>زاویه بیش از 5 درجه</w:t>
      </w:r>
      <w:r w:rsidRPr="00986B6F">
        <w:rPr>
          <w:rtl/>
          <w:lang w:bidi="ar-SA"/>
        </w:rPr>
        <w:t xml:space="preserve"> داشته باشند (اضافه‌بهای 060805)</w:t>
      </w:r>
      <w:r w:rsidRPr="00986B6F">
        <w:t>.</w:t>
      </w:r>
    </w:p>
    <w:p w14:paraId="62000D28" w14:textId="77777777" w:rsidR="00986B6F" w:rsidRPr="00986B6F" w:rsidRDefault="00986B6F" w:rsidP="00986B6F">
      <w:pPr>
        <w:numPr>
          <w:ilvl w:val="0"/>
          <w:numId w:val="9"/>
        </w:numPr>
        <w:bidi/>
      </w:pPr>
      <w:r w:rsidRPr="00986B6F">
        <w:rPr>
          <w:b/>
          <w:bCs/>
          <w:rtl/>
          <w:lang w:bidi="ar-SA"/>
        </w:rPr>
        <w:t>شیب سطح فوقانی دال/تیر</w:t>
      </w:r>
      <w:r w:rsidRPr="00986B6F">
        <w:rPr>
          <w:b/>
          <w:bCs/>
        </w:rPr>
        <w:t>:</w:t>
      </w:r>
      <w:r w:rsidRPr="00986B6F">
        <w:t xml:space="preserve"> </w:t>
      </w:r>
      <w:r w:rsidRPr="00986B6F">
        <w:rPr>
          <w:rtl/>
          <w:lang w:bidi="ar-SA"/>
        </w:rPr>
        <w:t xml:space="preserve">زاویه شیب نسبت به افق </w:t>
      </w:r>
      <w:r w:rsidRPr="00986B6F">
        <w:rPr>
          <w:b/>
          <w:bCs/>
          <w:rtl/>
          <w:lang w:bidi="ar-SA"/>
        </w:rPr>
        <w:t>برابر یا بیش از 45 درجه</w:t>
      </w:r>
      <w:r w:rsidRPr="00986B6F">
        <w:rPr>
          <w:rtl/>
          <w:lang w:bidi="ar-SA"/>
        </w:rPr>
        <w:t xml:space="preserve"> باشد (ردیف 060702)</w:t>
      </w:r>
      <w:r w:rsidRPr="00986B6F">
        <w:t>.</w:t>
      </w:r>
    </w:p>
    <w:p w14:paraId="370594AB" w14:textId="77777777" w:rsidR="00986B6F" w:rsidRPr="00986B6F" w:rsidRDefault="00986B6F" w:rsidP="00986B6F">
      <w:pPr>
        <w:numPr>
          <w:ilvl w:val="0"/>
          <w:numId w:val="9"/>
        </w:numPr>
        <w:bidi/>
      </w:pPr>
      <w:r w:rsidRPr="00986B6F">
        <w:rPr>
          <w:b/>
          <w:bCs/>
          <w:rtl/>
          <w:lang w:bidi="ar-SA"/>
        </w:rPr>
        <w:t>شکل سازه‌ای (خاص)</w:t>
      </w:r>
      <w:r w:rsidRPr="00986B6F">
        <w:rPr>
          <w:b/>
          <w:bCs/>
        </w:rPr>
        <w:t>:</w:t>
      </w:r>
      <w:r w:rsidRPr="00986B6F">
        <w:t xml:space="preserve"> </w:t>
      </w:r>
      <w:r w:rsidRPr="00986B6F">
        <w:rPr>
          <w:rtl/>
          <w:lang w:bidi="ar-SA"/>
        </w:rPr>
        <w:t xml:space="preserve">اجرای قالب به شکل </w:t>
      </w:r>
      <w:r w:rsidRPr="00986B6F">
        <w:rPr>
          <w:b/>
          <w:bCs/>
          <w:rtl/>
          <w:lang w:bidi="ar-SA"/>
        </w:rPr>
        <w:t>هرمی یا مخروطی</w:t>
      </w:r>
      <w:r w:rsidRPr="00986B6F">
        <w:rPr>
          <w:rtl/>
          <w:lang w:bidi="ar-SA"/>
        </w:rPr>
        <w:t xml:space="preserve"> (در سیلوها یا تصفیه‌خانه‌ها) (اضافه‌بهای 061003)</w:t>
      </w:r>
      <w:r w:rsidRPr="00986B6F">
        <w:t>.</w:t>
      </w:r>
    </w:p>
    <w:p w14:paraId="6C25357E" w14:textId="77777777" w:rsidR="00986B6F" w:rsidRPr="00986B6F" w:rsidRDefault="00986B6F" w:rsidP="00986B6F">
      <w:pPr>
        <w:bidi/>
        <w:rPr>
          <w:b/>
          <w:bCs/>
        </w:rPr>
      </w:pPr>
      <w:r w:rsidRPr="00986B6F">
        <w:rPr>
          <w:b/>
          <w:bCs/>
          <w:rtl/>
        </w:rPr>
        <w:t>۴</w:t>
      </w:r>
      <w:r w:rsidRPr="00986B6F">
        <w:rPr>
          <w:b/>
          <w:bCs/>
        </w:rPr>
        <w:t xml:space="preserve">. </w:t>
      </w:r>
      <w:r w:rsidRPr="00986B6F">
        <w:rPr>
          <w:b/>
          <w:bCs/>
          <w:rtl/>
          <w:lang w:bidi="ar-SA"/>
        </w:rPr>
        <w:t>موقعیت و شرایط محیطی (تعیین‌کننده اضافه‌بها)</w:t>
      </w:r>
    </w:p>
    <w:p w14:paraId="6A8206A7" w14:textId="77777777" w:rsidR="00986B6F" w:rsidRPr="00986B6F" w:rsidRDefault="00986B6F" w:rsidP="00986B6F">
      <w:pPr>
        <w:bidi/>
      </w:pPr>
      <w:r w:rsidRPr="00986B6F">
        <w:rPr>
          <w:rtl/>
          <w:lang w:bidi="ar-SA"/>
        </w:rPr>
        <w:lastRenderedPageBreak/>
        <w:t>شرایط اجرای کار و موقعیت مکانی عنصر بر قیمت تأثیر می‌گذارد (گروه 8)</w:t>
      </w:r>
      <w:r w:rsidRPr="00986B6F">
        <w:t>:</w:t>
      </w:r>
    </w:p>
    <w:p w14:paraId="19461374" w14:textId="77777777" w:rsidR="00986B6F" w:rsidRPr="00986B6F" w:rsidRDefault="00986B6F" w:rsidP="00986B6F">
      <w:pPr>
        <w:numPr>
          <w:ilvl w:val="0"/>
          <w:numId w:val="10"/>
        </w:numPr>
        <w:bidi/>
      </w:pPr>
      <w:r w:rsidRPr="00986B6F">
        <w:rPr>
          <w:b/>
          <w:bCs/>
          <w:rtl/>
          <w:lang w:bidi="ar-SA"/>
        </w:rPr>
        <w:t>قرارگیری جدار خارجی</w:t>
      </w:r>
      <w:r w:rsidRPr="00986B6F">
        <w:rPr>
          <w:b/>
          <w:bCs/>
        </w:rPr>
        <w:t>:</w:t>
      </w:r>
      <w:r w:rsidRPr="00986B6F">
        <w:t xml:space="preserve"> </w:t>
      </w:r>
      <w:r w:rsidRPr="00986B6F">
        <w:rPr>
          <w:rtl/>
          <w:lang w:bidi="ar-SA"/>
        </w:rPr>
        <w:t xml:space="preserve">جداری که یک سوی آن به </w:t>
      </w:r>
      <w:r w:rsidRPr="00986B6F">
        <w:rPr>
          <w:b/>
          <w:bCs/>
          <w:rtl/>
          <w:lang w:bidi="ar-SA"/>
        </w:rPr>
        <w:t>فضای باز</w:t>
      </w:r>
      <w:r w:rsidRPr="00986B6F">
        <w:rPr>
          <w:rtl/>
          <w:lang w:bidi="ar-SA"/>
        </w:rPr>
        <w:t xml:space="preserve"> ارتباط دارد و نیاز به تمهیدات ویژه‌ای مانند بالکن یا جان‌پناه داشته باشد (اضافه‌بهای 060801)</w:t>
      </w:r>
      <w:r w:rsidRPr="00986B6F">
        <w:t xml:space="preserve">. </w:t>
      </w:r>
    </w:p>
    <w:p w14:paraId="30651A5D" w14:textId="77777777" w:rsidR="00986B6F" w:rsidRPr="00986B6F" w:rsidRDefault="00986B6F" w:rsidP="00986B6F">
      <w:pPr>
        <w:numPr>
          <w:ilvl w:val="1"/>
          <w:numId w:val="10"/>
        </w:numPr>
        <w:bidi/>
      </w:pPr>
      <w:r w:rsidRPr="00986B6F">
        <w:rPr>
          <w:b/>
          <w:bCs/>
          <w:rtl/>
          <w:lang w:bidi="ar-SA"/>
        </w:rPr>
        <w:t>نوع اجرا</w:t>
      </w:r>
      <w:r w:rsidRPr="00986B6F">
        <w:rPr>
          <w:b/>
          <w:bCs/>
        </w:rPr>
        <w:t>:</w:t>
      </w:r>
      <w:r w:rsidRPr="00986B6F">
        <w:t xml:space="preserve"> </w:t>
      </w:r>
      <w:r w:rsidRPr="00986B6F">
        <w:rPr>
          <w:rtl/>
          <w:lang w:bidi="ar-SA"/>
        </w:rPr>
        <w:t xml:space="preserve">سازه باید به صورت </w:t>
      </w:r>
      <w:r w:rsidRPr="00986B6F">
        <w:rPr>
          <w:b/>
          <w:bCs/>
          <w:rtl/>
          <w:lang w:bidi="ar-SA"/>
        </w:rPr>
        <w:t>طبقه ای</w:t>
      </w:r>
      <w:r w:rsidRPr="00986B6F">
        <w:rPr>
          <w:rtl/>
          <w:lang w:bidi="ar-SA"/>
        </w:rPr>
        <w:t xml:space="preserve"> اجرا شود (برای اعمال 060801)</w:t>
      </w:r>
      <w:r w:rsidRPr="00986B6F">
        <w:t>.</w:t>
      </w:r>
    </w:p>
    <w:p w14:paraId="31B137BB" w14:textId="77777777" w:rsidR="00986B6F" w:rsidRPr="00986B6F" w:rsidRDefault="00986B6F" w:rsidP="00986B6F">
      <w:pPr>
        <w:numPr>
          <w:ilvl w:val="1"/>
          <w:numId w:val="10"/>
        </w:numPr>
        <w:bidi/>
      </w:pPr>
      <w:r w:rsidRPr="00986B6F">
        <w:rPr>
          <w:b/>
          <w:bCs/>
          <w:rtl/>
          <w:lang w:bidi="ar-SA"/>
        </w:rPr>
        <w:t>سطوح داخلی</w:t>
      </w:r>
      <w:r w:rsidRPr="00986B6F">
        <w:rPr>
          <w:b/>
          <w:bCs/>
        </w:rPr>
        <w:t>:</w:t>
      </w:r>
      <w:r w:rsidRPr="00986B6F">
        <w:t xml:space="preserve"> </w:t>
      </w:r>
      <w:r w:rsidRPr="00986B6F">
        <w:rPr>
          <w:rtl/>
          <w:lang w:bidi="ar-SA"/>
        </w:rPr>
        <w:t xml:space="preserve">سطوح داخلی دیواره </w:t>
      </w:r>
      <w:r w:rsidRPr="00986B6F">
        <w:rPr>
          <w:b/>
          <w:bCs/>
          <w:rtl/>
          <w:lang w:bidi="ar-SA"/>
        </w:rPr>
        <w:t>چاه آسانسورها و کانال‌های عمودی تأسیسات</w:t>
      </w:r>
      <w:r w:rsidRPr="00986B6F">
        <w:t>.</w:t>
      </w:r>
    </w:p>
    <w:p w14:paraId="76B3C185" w14:textId="77777777" w:rsidR="00986B6F" w:rsidRPr="00986B6F" w:rsidRDefault="00986B6F" w:rsidP="00986B6F">
      <w:pPr>
        <w:numPr>
          <w:ilvl w:val="1"/>
          <w:numId w:val="10"/>
        </w:numPr>
        <w:bidi/>
      </w:pPr>
      <w:r w:rsidRPr="00986B6F">
        <w:rPr>
          <w:b/>
          <w:bCs/>
          <w:rtl/>
          <w:lang w:bidi="ar-SA"/>
        </w:rPr>
        <w:t>زیر زمین</w:t>
      </w:r>
      <w:r w:rsidRPr="00986B6F">
        <w:rPr>
          <w:b/>
          <w:bCs/>
        </w:rPr>
        <w:t>:</w:t>
      </w:r>
      <w:r w:rsidRPr="00986B6F">
        <w:t xml:space="preserve"> </w:t>
      </w:r>
      <w:r w:rsidRPr="00986B6F">
        <w:rPr>
          <w:rtl/>
          <w:lang w:bidi="ar-SA"/>
        </w:rPr>
        <w:t xml:space="preserve">سطوح غیرقابل دسترسی در سازه‌های طبقه‌ای که پایین‌تر از </w:t>
      </w:r>
      <w:r w:rsidRPr="00986B6F">
        <w:rPr>
          <w:b/>
          <w:bCs/>
          <w:rtl/>
          <w:lang w:bidi="ar-SA"/>
        </w:rPr>
        <w:t>سطح زمین طبیعی</w:t>
      </w:r>
      <w:r w:rsidRPr="00986B6F">
        <w:rPr>
          <w:rtl/>
          <w:lang w:bidi="ar-SA"/>
        </w:rPr>
        <w:t xml:space="preserve"> انجام می‌شود</w:t>
      </w:r>
      <w:r w:rsidRPr="00986B6F">
        <w:t>.</w:t>
      </w:r>
    </w:p>
    <w:p w14:paraId="6913FB2F" w14:textId="77777777" w:rsidR="00986B6F" w:rsidRPr="00986B6F" w:rsidRDefault="00986B6F" w:rsidP="00986B6F">
      <w:pPr>
        <w:numPr>
          <w:ilvl w:val="0"/>
          <w:numId w:val="10"/>
        </w:numPr>
        <w:bidi/>
      </w:pPr>
      <w:r w:rsidRPr="00986B6F">
        <w:rPr>
          <w:b/>
          <w:bCs/>
          <w:rtl/>
          <w:lang w:bidi="ar-SA"/>
        </w:rPr>
        <w:t>آب زیرزمینی</w:t>
      </w:r>
      <w:r w:rsidRPr="00986B6F">
        <w:rPr>
          <w:b/>
          <w:bCs/>
        </w:rPr>
        <w:t>:</w:t>
      </w:r>
      <w:r w:rsidRPr="00986B6F">
        <w:t xml:space="preserve"> </w:t>
      </w:r>
      <w:r w:rsidRPr="00986B6F">
        <w:rPr>
          <w:rtl/>
          <w:lang w:bidi="ar-SA"/>
        </w:rPr>
        <w:t xml:space="preserve">اجرای عملیات قالب‌بندی </w:t>
      </w:r>
      <w:r w:rsidRPr="00986B6F">
        <w:rPr>
          <w:b/>
          <w:bCs/>
          <w:rtl/>
          <w:lang w:bidi="ar-SA"/>
        </w:rPr>
        <w:t>زیر تراز آب‌های زیرزمینی</w:t>
      </w:r>
      <w:r w:rsidRPr="00986B6F">
        <w:rPr>
          <w:rtl/>
          <w:lang w:bidi="ar-SA"/>
        </w:rPr>
        <w:t xml:space="preserve"> که آبکشی با تلمبه موتوری در حین اجرا ضروری باشد (اضافه‌بهای 060806)</w:t>
      </w:r>
      <w:r w:rsidRPr="00986B6F">
        <w:t>.</w:t>
      </w:r>
    </w:p>
    <w:p w14:paraId="3E981B42" w14:textId="77777777" w:rsidR="00986B6F" w:rsidRPr="00986B6F" w:rsidRDefault="00986B6F" w:rsidP="00986B6F">
      <w:pPr>
        <w:bidi/>
        <w:rPr>
          <w:b/>
          <w:bCs/>
        </w:rPr>
      </w:pPr>
      <w:r w:rsidRPr="00986B6F">
        <w:rPr>
          <w:b/>
          <w:bCs/>
          <w:rtl/>
        </w:rPr>
        <w:t>۵</w:t>
      </w:r>
      <w:r w:rsidRPr="00986B6F">
        <w:rPr>
          <w:b/>
          <w:bCs/>
        </w:rPr>
        <w:t xml:space="preserve">. </w:t>
      </w:r>
      <w:r w:rsidRPr="00986B6F">
        <w:rPr>
          <w:b/>
          <w:bCs/>
          <w:rtl/>
          <w:lang w:bidi="ar-SA"/>
        </w:rPr>
        <w:t>کیفیت سطح تمام‌شده و ملزومات آب‌بندی</w:t>
      </w:r>
    </w:p>
    <w:p w14:paraId="6C5A7D01" w14:textId="77777777" w:rsidR="00986B6F" w:rsidRPr="00986B6F" w:rsidRDefault="00986B6F" w:rsidP="00986B6F">
      <w:pPr>
        <w:bidi/>
      </w:pPr>
      <w:r w:rsidRPr="00986B6F">
        <w:rPr>
          <w:rtl/>
          <w:lang w:bidi="ar-SA"/>
        </w:rPr>
        <w:t>کیفیت و ملزومات خاص سطح قالب بر قیمت تأثیر می‌گذارد</w:t>
      </w:r>
      <w:r w:rsidRPr="00986B6F">
        <w:t>:</w:t>
      </w:r>
    </w:p>
    <w:p w14:paraId="667A7AE2" w14:textId="77777777" w:rsidR="00986B6F" w:rsidRPr="00986B6F" w:rsidRDefault="00986B6F" w:rsidP="00986B6F">
      <w:pPr>
        <w:numPr>
          <w:ilvl w:val="0"/>
          <w:numId w:val="11"/>
        </w:numPr>
        <w:bidi/>
      </w:pPr>
      <w:r w:rsidRPr="00986B6F">
        <w:rPr>
          <w:b/>
          <w:bCs/>
          <w:rtl/>
          <w:lang w:bidi="ar-SA"/>
        </w:rPr>
        <w:t>بتن نمایان (کیفیت سطح)</w:t>
      </w:r>
      <w:r w:rsidRPr="00986B6F">
        <w:rPr>
          <w:b/>
          <w:bCs/>
        </w:rPr>
        <w:t>:</w:t>
      </w:r>
      <w:r w:rsidRPr="00986B6F">
        <w:t xml:space="preserve"> </w:t>
      </w:r>
      <w:r w:rsidRPr="00986B6F">
        <w:rPr>
          <w:rtl/>
          <w:lang w:bidi="ar-SA"/>
        </w:rPr>
        <w:t>سطح تمام‌شده نمایشی یا صافی سطح آن از لحاظ کاربری اهمیت داشته باشد</w:t>
      </w:r>
      <w:r w:rsidRPr="00986B6F">
        <w:t xml:space="preserve">. </w:t>
      </w:r>
    </w:p>
    <w:p w14:paraId="03C9231F" w14:textId="77777777" w:rsidR="00986B6F" w:rsidRPr="00986B6F" w:rsidRDefault="00986B6F" w:rsidP="00986B6F">
      <w:pPr>
        <w:numPr>
          <w:ilvl w:val="1"/>
          <w:numId w:val="11"/>
        </w:numPr>
        <w:bidi/>
      </w:pPr>
      <w:r w:rsidRPr="00986B6F">
        <w:rPr>
          <w:b/>
          <w:bCs/>
          <w:rtl/>
          <w:lang w:bidi="ar-SA"/>
        </w:rPr>
        <w:t>جنس رویه قالب</w:t>
      </w:r>
      <w:r w:rsidRPr="00986B6F">
        <w:rPr>
          <w:b/>
          <w:bCs/>
        </w:rPr>
        <w:t>:</w:t>
      </w:r>
      <w:r w:rsidRPr="00986B6F">
        <w:t xml:space="preserve"> </w:t>
      </w:r>
      <w:r w:rsidRPr="00986B6F">
        <w:rPr>
          <w:rtl/>
          <w:lang w:bidi="ar-SA"/>
        </w:rPr>
        <w:t>رویه قالب باید از تخته چندلایه، پلاستیک، فولاد و مانند آن باشد</w:t>
      </w:r>
      <w:r w:rsidRPr="00986B6F">
        <w:t>.</w:t>
      </w:r>
    </w:p>
    <w:p w14:paraId="565508C5" w14:textId="77777777" w:rsidR="00986B6F" w:rsidRPr="00986B6F" w:rsidRDefault="00986B6F" w:rsidP="00986B6F">
      <w:pPr>
        <w:numPr>
          <w:ilvl w:val="1"/>
          <w:numId w:val="11"/>
        </w:numPr>
        <w:bidi/>
      </w:pPr>
      <w:r w:rsidRPr="00986B6F">
        <w:rPr>
          <w:b/>
          <w:bCs/>
          <w:rtl/>
          <w:lang w:bidi="ar-SA"/>
        </w:rPr>
        <w:t>الگوی چیدمان</w:t>
      </w:r>
      <w:r w:rsidRPr="00986B6F">
        <w:rPr>
          <w:b/>
          <w:bCs/>
        </w:rPr>
        <w:t>:</w:t>
      </w:r>
      <w:r w:rsidRPr="00986B6F">
        <w:t xml:space="preserve"> </w:t>
      </w:r>
      <w:r w:rsidRPr="00986B6F">
        <w:rPr>
          <w:rtl/>
          <w:lang w:bidi="ar-SA"/>
        </w:rPr>
        <w:t xml:space="preserve">چیدمان ورق‌های رویه قالب باید با </w:t>
      </w:r>
      <w:r w:rsidRPr="00986B6F">
        <w:rPr>
          <w:b/>
          <w:bCs/>
          <w:rtl/>
          <w:lang w:bidi="ar-SA"/>
        </w:rPr>
        <w:t>الگوی مندرج در نقشه‌ها</w:t>
      </w:r>
      <w:r w:rsidRPr="00986B6F">
        <w:rPr>
          <w:rtl/>
          <w:lang w:bidi="ar-SA"/>
        </w:rPr>
        <w:t xml:space="preserve"> مطابقت داشته باشد</w:t>
      </w:r>
      <w:r w:rsidRPr="00986B6F">
        <w:t>.</w:t>
      </w:r>
    </w:p>
    <w:p w14:paraId="173E435D" w14:textId="77777777" w:rsidR="00986B6F" w:rsidRPr="00986B6F" w:rsidRDefault="00986B6F" w:rsidP="00986B6F">
      <w:pPr>
        <w:numPr>
          <w:ilvl w:val="0"/>
          <w:numId w:val="11"/>
        </w:numPr>
        <w:bidi/>
      </w:pPr>
      <w:r w:rsidRPr="00986B6F">
        <w:rPr>
          <w:b/>
          <w:bCs/>
          <w:rtl/>
          <w:lang w:bidi="ar-SA"/>
        </w:rPr>
        <w:t>برجستگی رویه قالب</w:t>
      </w:r>
      <w:r w:rsidRPr="00986B6F">
        <w:rPr>
          <w:b/>
          <w:bCs/>
        </w:rPr>
        <w:t>:</w:t>
      </w:r>
      <w:r w:rsidRPr="00986B6F">
        <w:t xml:space="preserve"> </w:t>
      </w:r>
      <w:r w:rsidRPr="00986B6F">
        <w:rPr>
          <w:rtl/>
          <w:lang w:bidi="ar-SA"/>
        </w:rPr>
        <w:t xml:space="preserve">قالب‌هایی که سطح رویه آن دارای </w:t>
      </w:r>
      <w:r w:rsidRPr="00986B6F">
        <w:rPr>
          <w:b/>
          <w:bCs/>
          <w:rtl/>
          <w:lang w:bidi="ar-SA"/>
        </w:rPr>
        <w:t>برجستگی‌هایی برای طرح‌دار کردن بتن نمایان</w:t>
      </w:r>
      <w:r w:rsidRPr="00986B6F">
        <w:rPr>
          <w:rtl/>
          <w:lang w:bidi="ar-SA"/>
        </w:rPr>
        <w:t xml:space="preserve"> است (مشمول 060807 نیست و طبق دستورالعمل ستاره‌دار محاسبه می‌شود)</w:t>
      </w:r>
      <w:r w:rsidRPr="00986B6F">
        <w:t>.</w:t>
      </w:r>
    </w:p>
    <w:p w14:paraId="4AAAF970" w14:textId="77777777" w:rsidR="00986B6F" w:rsidRPr="00986B6F" w:rsidRDefault="00986B6F" w:rsidP="00986B6F">
      <w:pPr>
        <w:numPr>
          <w:ilvl w:val="0"/>
          <w:numId w:val="11"/>
        </w:numPr>
        <w:bidi/>
      </w:pPr>
      <w:r w:rsidRPr="00986B6F">
        <w:rPr>
          <w:b/>
          <w:bCs/>
          <w:rtl/>
          <w:lang w:bidi="ar-SA"/>
        </w:rPr>
        <w:t>نوع فاصله نگهدار آب‌بند</w:t>
      </w:r>
      <w:r w:rsidRPr="00986B6F">
        <w:rPr>
          <w:b/>
          <w:bCs/>
        </w:rPr>
        <w:t>:</w:t>
      </w:r>
      <w:r w:rsidRPr="00986B6F">
        <w:t xml:space="preserve"> </w:t>
      </w:r>
      <w:r w:rsidRPr="00986B6F">
        <w:rPr>
          <w:rtl/>
          <w:lang w:bidi="ar-SA"/>
        </w:rPr>
        <w:t xml:space="preserve">استفاده از فاصله نگهدار مخصوص آب‌بند </w:t>
      </w:r>
      <w:r w:rsidRPr="00986B6F">
        <w:rPr>
          <w:b/>
          <w:bCs/>
          <w:rtl/>
          <w:lang w:bidi="ar-SA"/>
        </w:rPr>
        <w:t>فولادی</w:t>
      </w:r>
      <w:r w:rsidRPr="00986B6F">
        <w:rPr>
          <w:rtl/>
          <w:lang w:bidi="ar-SA"/>
        </w:rPr>
        <w:t xml:space="preserve"> </w:t>
      </w:r>
      <w:r w:rsidRPr="00986B6F">
        <w:t xml:space="preserve">(060809) </w:t>
      </w:r>
      <w:r w:rsidRPr="00986B6F">
        <w:rPr>
          <w:rtl/>
          <w:lang w:bidi="ar-SA"/>
        </w:rPr>
        <w:t xml:space="preserve">یا </w:t>
      </w:r>
      <w:r w:rsidRPr="00986B6F">
        <w:rPr>
          <w:b/>
          <w:bCs/>
          <w:rtl/>
          <w:lang w:bidi="ar-SA"/>
        </w:rPr>
        <w:t>پلاستیکی</w:t>
      </w:r>
      <w:r w:rsidRPr="00986B6F">
        <w:rPr>
          <w:rtl/>
          <w:lang w:bidi="ar-SA"/>
        </w:rPr>
        <w:t xml:space="preserve"> </w:t>
      </w:r>
      <w:r w:rsidRPr="00986B6F">
        <w:t xml:space="preserve">(060810) </w:t>
      </w:r>
      <w:r w:rsidRPr="00986B6F">
        <w:rPr>
          <w:rtl/>
          <w:lang w:bidi="ar-SA"/>
        </w:rPr>
        <w:t>به جای غلاف‌ها</w:t>
      </w:r>
      <w:r w:rsidRPr="00986B6F">
        <w:t xml:space="preserve"> [13</w:t>
      </w:r>
      <w:r w:rsidRPr="00986B6F">
        <w:rPr>
          <w:rtl/>
          <w:lang w:bidi="ar-SA"/>
        </w:rPr>
        <w:t>، 24</w:t>
      </w:r>
      <w:r w:rsidRPr="00986B6F">
        <w:t>].</w:t>
      </w:r>
    </w:p>
    <w:p w14:paraId="1C300F70" w14:textId="77777777" w:rsidR="00986B6F" w:rsidRPr="00986B6F" w:rsidRDefault="00986B6F" w:rsidP="00986B6F">
      <w:pPr>
        <w:numPr>
          <w:ilvl w:val="0"/>
          <w:numId w:val="11"/>
        </w:numPr>
        <w:bidi/>
      </w:pPr>
      <w:r w:rsidRPr="00986B6F">
        <w:rPr>
          <w:b/>
          <w:bCs/>
          <w:rtl/>
          <w:lang w:bidi="ar-SA"/>
        </w:rPr>
        <w:t>نوع اتصال به‌جای بولت</w:t>
      </w:r>
      <w:r w:rsidRPr="00986B6F">
        <w:rPr>
          <w:b/>
          <w:bCs/>
        </w:rPr>
        <w:t>:</w:t>
      </w:r>
      <w:r w:rsidRPr="00986B6F">
        <w:t xml:space="preserve"> </w:t>
      </w:r>
      <w:r w:rsidRPr="00986B6F">
        <w:rPr>
          <w:rtl/>
          <w:lang w:bidi="ar-SA"/>
        </w:rPr>
        <w:t xml:space="preserve">استفاده از </w:t>
      </w:r>
      <w:r w:rsidRPr="00986B6F">
        <w:rPr>
          <w:b/>
          <w:bCs/>
          <w:rtl/>
          <w:lang w:bidi="ar-SA"/>
        </w:rPr>
        <w:t>تسمه فولادی ماندگار</w:t>
      </w:r>
      <w:r w:rsidRPr="00986B6F">
        <w:rPr>
          <w:rtl/>
          <w:lang w:bidi="ar-SA"/>
        </w:rPr>
        <w:t xml:space="preserve"> به جای بولت‌ها</w:t>
      </w:r>
      <w:r w:rsidRPr="00986B6F">
        <w:t xml:space="preserve"> (060811).</w:t>
      </w:r>
    </w:p>
    <w:p w14:paraId="7ACCF5AE" w14:textId="77777777" w:rsidR="00986B6F" w:rsidRPr="00986B6F" w:rsidRDefault="00986B6F" w:rsidP="00986B6F">
      <w:pPr>
        <w:bidi/>
        <w:rPr>
          <w:b/>
          <w:bCs/>
        </w:rPr>
      </w:pPr>
      <w:r w:rsidRPr="00986B6F">
        <w:rPr>
          <w:b/>
          <w:bCs/>
          <w:rtl/>
        </w:rPr>
        <w:t>۶</w:t>
      </w:r>
      <w:r w:rsidRPr="00986B6F">
        <w:rPr>
          <w:b/>
          <w:bCs/>
        </w:rPr>
        <w:t xml:space="preserve">. </w:t>
      </w:r>
      <w:r w:rsidRPr="00986B6F">
        <w:rPr>
          <w:b/>
          <w:bCs/>
          <w:rtl/>
          <w:lang w:bidi="ar-SA"/>
        </w:rPr>
        <w:t>روش اجرا و ملزومات درزها/بازشوها</w:t>
      </w:r>
    </w:p>
    <w:p w14:paraId="23FA04AE" w14:textId="77777777" w:rsidR="00986B6F" w:rsidRPr="00986B6F" w:rsidRDefault="00986B6F" w:rsidP="00986B6F">
      <w:pPr>
        <w:bidi/>
      </w:pPr>
      <w:r w:rsidRPr="00986B6F">
        <w:rPr>
          <w:rtl/>
          <w:lang w:bidi="ar-SA"/>
        </w:rPr>
        <w:t>نحوه اجرای قالب‌بندی و تعبیه فضاهای خاص، بر قیمت یا انتخاب ردیف تأثیر دارد</w:t>
      </w:r>
      <w:r w:rsidRPr="00986B6F">
        <w:t>:</w:t>
      </w:r>
    </w:p>
    <w:p w14:paraId="4992536A" w14:textId="77777777" w:rsidR="00986B6F" w:rsidRPr="00986B6F" w:rsidRDefault="00986B6F" w:rsidP="00986B6F">
      <w:pPr>
        <w:numPr>
          <w:ilvl w:val="0"/>
          <w:numId w:val="12"/>
        </w:numPr>
        <w:bidi/>
      </w:pPr>
      <w:r w:rsidRPr="00986B6F">
        <w:rPr>
          <w:b/>
          <w:bCs/>
          <w:rtl/>
          <w:lang w:bidi="ar-SA"/>
        </w:rPr>
        <w:t>اجرای یک‌طرفه (دیوار)</w:t>
      </w:r>
      <w:r w:rsidRPr="00986B6F">
        <w:rPr>
          <w:b/>
          <w:bCs/>
        </w:rPr>
        <w:t>:</w:t>
      </w:r>
      <w:r w:rsidRPr="00986B6F">
        <w:t xml:space="preserve"> </w:t>
      </w:r>
      <w:r w:rsidRPr="00986B6F">
        <w:rPr>
          <w:rtl/>
          <w:lang w:bidi="ar-SA"/>
        </w:rPr>
        <w:t xml:space="preserve">قالب‌بندی دیوار فقط از </w:t>
      </w:r>
      <w:r w:rsidRPr="00986B6F">
        <w:rPr>
          <w:b/>
          <w:bCs/>
          <w:rtl/>
          <w:lang w:bidi="ar-SA"/>
        </w:rPr>
        <w:t>یک‌طرف</w:t>
      </w:r>
      <w:r w:rsidRPr="00986B6F">
        <w:rPr>
          <w:rtl/>
          <w:lang w:bidi="ar-SA"/>
        </w:rPr>
        <w:t xml:space="preserve"> </w:t>
      </w:r>
      <w:r w:rsidRPr="00986B6F">
        <w:t>(</w:t>
      </w:r>
      <w:r w:rsidRPr="00986B6F">
        <w:rPr>
          <w:rtl/>
          <w:lang w:bidi="ar-SA"/>
        </w:rPr>
        <w:t>اضافه 20 درصدی به بهای ردیف‌های دیوار</w:t>
      </w:r>
      <w:r w:rsidRPr="00986B6F">
        <w:t>).</w:t>
      </w:r>
    </w:p>
    <w:p w14:paraId="0D96D8EF" w14:textId="77777777" w:rsidR="00986B6F" w:rsidRPr="00986B6F" w:rsidRDefault="00986B6F" w:rsidP="00986B6F">
      <w:pPr>
        <w:numPr>
          <w:ilvl w:val="0"/>
          <w:numId w:val="12"/>
        </w:numPr>
        <w:bidi/>
      </w:pPr>
      <w:r w:rsidRPr="00986B6F">
        <w:rPr>
          <w:b/>
          <w:bCs/>
          <w:rtl/>
          <w:lang w:bidi="ar-SA"/>
        </w:rPr>
        <w:t>ماهیت قالب (قالب‌های خاص)</w:t>
      </w:r>
      <w:r w:rsidRPr="00986B6F">
        <w:rPr>
          <w:b/>
          <w:bCs/>
        </w:rPr>
        <w:t>:</w:t>
      </w:r>
      <w:r w:rsidRPr="00986B6F">
        <w:t xml:space="preserve"> </w:t>
      </w:r>
      <w:r w:rsidRPr="00986B6F">
        <w:rPr>
          <w:rtl/>
          <w:lang w:bidi="ar-SA"/>
        </w:rPr>
        <w:t>نوع قالب لغزنده (با سطح مقطع ثابت یا متغیر)، قالب بالارونده خودکششی، قالب میزی یا قالب تونلی</w:t>
      </w:r>
      <w:r w:rsidRPr="00986B6F">
        <w:t xml:space="preserve"> [21</w:t>
      </w:r>
      <w:r w:rsidRPr="00986B6F">
        <w:rPr>
          <w:rtl/>
          <w:lang w:bidi="ar-SA"/>
        </w:rPr>
        <w:t>، 22، 23، 24</w:t>
      </w:r>
      <w:r w:rsidRPr="00986B6F">
        <w:t>].</w:t>
      </w:r>
    </w:p>
    <w:p w14:paraId="6F0D10FA" w14:textId="77777777" w:rsidR="00986B6F" w:rsidRPr="00986B6F" w:rsidRDefault="00986B6F" w:rsidP="00986B6F">
      <w:pPr>
        <w:numPr>
          <w:ilvl w:val="0"/>
          <w:numId w:val="12"/>
        </w:numPr>
        <w:bidi/>
      </w:pPr>
      <w:r w:rsidRPr="00986B6F">
        <w:rPr>
          <w:b/>
          <w:bCs/>
          <w:rtl/>
          <w:lang w:bidi="ar-SA"/>
        </w:rPr>
        <w:t>لزوم دمونتاژ کامل</w:t>
      </w:r>
      <w:r w:rsidRPr="00986B6F">
        <w:rPr>
          <w:b/>
          <w:bCs/>
        </w:rPr>
        <w:t>:</w:t>
      </w:r>
      <w:r w:rsidRPr="00986B6F">
        <w:t xml:space="preserve"> </w:t>
      </w:r>
      <w:r w:rsidRPr="00986B6F">
        <w:rPr>
          <w:rtl/>
          <w:lang w:bidi="ar-SA"/>
        </w:rPr>
        <w:t xml:space="preserve">نیاز به دمونتاژ </w:t>
      </w:r>
      <w:r w:rsidRPr="00986B6F">
        <w:rPr>
          <w:b/>
          <w:bCs/>
          <w:rtl/>
          <w:lang w:bidi="ar-SA"/>
        </w:rPr>
        <w:t>کامل</w:t>
      </w:r>
      <w:r w:rsidRPr="00986B6F">
        <w:rPr>
          <w:rtl/>
          <w:lang w:bidi="ar-SA"/>
        </w:rPr>
        <w:t xml:space="preserve"> قالب کلاف شده با ابعاد معین (مدولار) بعد از هر بار استفاده (اضافه‌بهای 060812)</w:t>
      </w:r>
      <w:r w:rsidRPr="00986B6F">
        <w:t>.</w:t>
      </w:r>
    </w:p>
    <w:p w14:paraId="635143F3" w14:textId="77777777" w:rsidR="00986B6F" w:rsidRPr="00986B6F" w:rsidRDefault="00986B6F" w:rsidP="00986B6F">
      <w:pPr>
        <w:numPr>
          <w:ilvl w:val="0"/>
          <w:numId w:val="12"/>
        </w:numPr>
        <w:bidi/>
      </w:pPr>
      <w:r w:rsidRPr="00986B6F">
        <w:rPr>
          <w:b/>
          <w:bCs/>
          <w:rtl/>
          <w:lang w:bidi="ar-SA"/>
        </w:rPr>
        <w:t>عبور میلگرد/داول</w:t>
      </w:r>
      <w:r w:rsidRPr="00986B6F">
        <w:rPr>
          <w:b/>
          <w:bCs/>
        </w:rPr>
        <w:t>:</w:t>
      </w:r>
      <w:r w:rsidRPr="00986B6F">
        <w:t xml:space="preserve"> </w:t>
      </w:r>
      <w:r w:rsidRPr="00986B6F">
        <w:rPr>
          <w:rtl/>
          <w:lang w:bidi="ar-SA"/>
        </w:rPr>
        <w:t xml:space="preserve">عبور </w:t>
      </w:r>
      <w:r w:rsidRPr="00986B6F">
        <w:rPr>
          <w:b/>
          <w:bCs/>
          <w:rtl/>
          <w:lang w:bidi="ar-SA"/>
        </w:rPr>
        <w:t>آرماتور یا داول</w:t>
      </w:r>
      <w:r w:rsidRPr="00986B6F">
        <w:rPr>
          <w:rtl/>
          <w:lang w:bidi="ar-SA"/>
        </w:rPr>
        <w:t xml:space="preserve"> از داخل قالب فولادی (اضافه‌بهای 060915)</w:t>
      </w:r>
      <w:r w:rsidRPr="00986B6F">
        <w:t xml:space="preserve"> [21</w:t>
      </w:r>
      <w:r w:rsidRPr="00986B6F">
        <w:rPr>
          <w:rtl/>
          <w:lang w:bidi="ar-SA"/>
        </w:rPr>
        <w:t>، 24</w:t>
      </w:r>
      <w:r w:rsidRPr="00986B6F">
        <w:t>].</w:t>
      </w:r>
    </w:p>
    <w:p w14:paraId="3FA8A84E" w14:textId="77777777" w:rsidR="00986B6F" w:rsidRPr="00986B6F" w:rsidRDefault="00986B6F" w:rsidP="00986B6F">
      <w:pPr>
        <w:numPr>
          <w:ilvl w:val="0"/>
          <w:numId w:val="12"/>
        </w:numPr>
        <w:bidi/>
      </w:pPr>
      <w:r w:rsidRPr="00986B6F">
        <w:rPr>
          <w:b/>
          <w:bCs/>
          <w:rtl/>
          <w:lang w:bidi="ar-SA"/>
        </w:rPr>
        <w:lastRenderedPageBreak/>
        <w:t>عمق و عرض درز</w:t>
      </w:r>
      <w:r w:rsidRPr="00986B6F">
        <w:rPr>
          <w:b/>
          <w:bCs/>
        </w:rPr>
        <w:t>:</w:t>
      </w:r>
      <w:r w:rsidRPr="00986B6F">
        <w:t xml:space="preserve"> </w:t>
      </w:r>
      <w:r w:rsidRPr="00986B6F">
        <w:rPr>
          <w:rtl/>
          <w:lang w:bidi="ar-SA"/>
        </w:rPr>
        <w:t>تعیین‌کننده ردیف تعبیه درز سطحی</w:t>
      </w:r>
      <w:r w:rsidRPr="00986B6F">
        <w:t xml:space="preserve"> (</w:t>
      </w:r>
      <w:r w:rsidRPr="00986B6F">
        <w:rPr>
          <w:rtl/>
          <w:lang w:bidi="ar-SA"/>
        </w:rPr>
        <w:t>عمق کمتر از</w:t>
      </w:r>
      <w:r w:rsidRPr="00986B6F">
        <w:t xml:space="preserve"> $\frac{1}{3}$ </w:t>
      </w:r>
      <w:r w:rsidRPr="00986B6F">
        <w:rPr>
          <w:rtl/>
          <w:lang w:bidi="ar-SA"/>
        </w:rPr>
        <w:t>ضخامت عضو بتنی و عرض کمتر از 4 سانتی‌متر</w:t>
      </w:r>
      <w:r w:rsidRPr="00986B6F">
        <w:t>) [19</w:t>
      </w:r>
      <w:r w:rsidRPr="00986B6F">
        <w:rPr>
          <w:rtl/>
          <w:lang w:bidi="ar-SA"/>
        </w:rPr>
        <w:t>، 24</w:t>
      </w:r>
      <w:r w:rsidRPr="00986B6F">
        <w:t>].</w:t>
      </w:r>
    </w:p>
    <w:p w14:paraId="444D88CF" w14:textId="77777777" w:rsidR="00986B6F" w:rsidRPr="00986B6F" w:rsidRDefault="00986B6F" w:rsidP="00986B6F">
      <w:pPr>
        <w:numPr>
          <w:ilvl w:val="0"/>
          <w:numId w:val="12"/>
        </w:numPr>
        <w:bidi/>
      </w:pPr>
      <w:r w:rsidRPr="00986B6F">
        <w:rPr>
          <w:b/>
          <w:bCs/>
          <w:rtl/>
          <w:lang w:bidi="ar-SA"/>
        </w:rPr>
        <w:t>محل درز</w:t>
      </w:r>
      <w:r w:rsidRPr="00986B6F">
        <w:rPr>
          <w:b/>
          <w:bCs/>
        </w:rPr>
        <w:t>:</w:t>
      </w:r>
      <w:r w:rsidRPr="00986B6F">
        <w:t xml:space="preserve"> </w:t>
      </w:r>
      <w:r w:rsidRPr="00986B6F">
        <w:rPr>
          <w:rtl/>
          <w:lang w:bidi="ar-SA"/>
        </w:rPr>
        <w:t xml:space="preserve">درز در </w:t>
      </w:r>
      <w:r w:rsidRPr="00986B6F">
        <w:rPr>
          <w:b/>
          <w:bCs/>
          <w:rtl/>
          <w:lang w:bidi="ar-SA"/>
        </w:rPr>
        <w:t>مقطع عرضی</w:t>
      </w:r>
      <w:r w:rsidRPr="00986B6F">
        <w:rPr>
          <w:rtl/>
          <w:lang w:bidi="ar-SA"/>
        </w:rPr>
        <w:t xml:space="preserve"> </w:t>
      </w:r>
      <w:r w:rsidRPr="00986B6F">
        <w:t xml:space="preserve">(060912) </w:t>
      </w:r>
      <w:r w:rsidRPr="00986B6F">
        <w:rPr>
          <w:rtl/>
          <w:lang w:bidi="ar-SA"/>
        </w:rPr>
        <w:t xml:space="preserve">یا درز در </w:t>
      </w:r>
      <w:r w:rsidRPr="00986B6F">
        <w:rPr>
          <w:b/>
          <w:bCs/>
          <w:rtl/>
          <w:lang w:bidi="ar-SA"/>
        </w:rPr>
        <w:t>طول عضو بتنی</w:t>
      </w:r>
      <w:r w:rsidRPr="00986B6F">
        <w:rPr>
          <w:rtl/>
          <w:lang w:bidi="ar-SA"/>
        </w:rPr>
        <w:t xml:space="preserve"> </w:t>
      </w:r>
      <w:r w:rsidRPr="00986B6F">
        <w:t>(</w:t>
      </w:r>
      <w:r w:rsidRPr="00986B6F">
        <w:rPr>
          <w:rtl/>
          <w:lang w:bidi="ar-SA"/>
        </w:rPr>
        <w:t>با امکان استفاده از پلی‌استایرن منبسط شده</w:t>
      </w:r>
      <w:r w:rsidRPr="00986B6F">
        <w:t>).</w:t>
      </w:r>
    </w:p>
    <w:p w14:paraId="6D864A2F" w14:textId="77777777" w:rsidR="00986B6F" w:rsidRPr="00986B6F" w:rsidRDefault="00986B6F" w:rsidP="00986B6F">
      <w:pPr>
        <w:bidi/>
      </w:pPr>
      <w:r w:rsidRPr="00986B6F">
        <w:pict w14:anchorId="292E7CA6">
          <v:rect id="_x0000_i1047" style="width:0;height:1.5pt" o:hralign="center" o:hrstd="t" o:hr="t" fillcolor="#a0a0a0" stroked="f"/>
        </w:pict>
      </w:r>
    </w:p>
    <w:p w14:paraId="53D8D6DF" w14:textId="77777777" w:rsidR="00986B6F" w:rsidRPr="00986B6F" w:rsidRDefault="00986B6F" w:rsidP="00986B6F">
      <w:pPr>
        <w:bidi/>
      </w:pPr>
      <w:r w:rsidRPr="00986B6F">
        <w:rPr>
          <w:b/>
          <w:bCs/>
          <w:rtl/>
          <w:lang w:bidi="ar-SA"/>
        </w:rPr>
        <w:t>نتیجه‌گیری در قالب یک تشبیه</w:t>
      </w:r>
      <w:r w:rsidRPr="00986B6F">
        <w:rPr>
          <w:b/>
          <w:bCs/>
        </w:rPr>
        <w:t>:</w:t>
      </w:r>
      <w:r w:rsidRPr="00986B6F">
        <w:t xml:space="preserve"> </w:t>
      </w:r>
      <w:r w:rsidRPr="00986B6F">
        <w:rPr>
          <w:rtl/>
          <w:lang w:bidi="ar-SA"/>
        </w:rPr>
        <w:t xml:space="preserve">اگر فصل قالب‌بندی فولادی را مانند سفارش یک لباس گران‌قیمت در نظر بگیریم، </w:t>
      </w:r>
      <w:r w:rsidRPr="00986B6F">
        <w:rPr>
          <w:b/>
          <w:bCs/>
          <w:rtl/>
          <w:lang w:bidi="ar-SA"/>
        </w:rPr>
        <w:t>نوع عضو سازه‌ای</w:t>
      </w:r>
      <w:r w:rsidRPr="00986B6F">
        <w:rPr>
          <w:rtl/>
          <w:lang w:bidi="ar-SA"/>
        </w:rPr>
        <w:t xml:space="preserve"> (مانند کت، شلوار یا پیراهن) ردیف پایه را انتخاب می‌کند</w:t>
      </w:r>
      <w:r w:rsidRPr="00986B6F">
        <w:t xml:space="preserve">. </w:t>
      </w:r>
      <w:r w:rsidRPr="00986B6F">
        <w:rPr>
          <w:b/>
          <w:bCs/>
          <w:rtl/>
          <w:lang w:bidi="ar-SA"/>
        </w:rPr>
        <w:t>ارتفاع</w:t>
      </w:r>
      <w:r w:rsidRPr="00986B6F">
        <w:rPr>
          <w:rtl/>
          <w:lang w:bidi="ar-SA"/>
        </w:rPr>
        <w:t xml:space="preserve"> (قد لباس) مهم‌ترین عامل قیمت‌گذاری است که به صورت پله‌ای تغییر می‌کند</w:t>
      </w:r>
      <w:r w:rsidRPr="00986B6F">
        <w:t xml:space="preserve">. </w:t>
      </w:r>
      <w:r w:rsidRPr="00986B6F">
        <w:rPr>
          <w:b/>
          <w:bCs/>
          <w:rtl/>
          <w:lang w:bidi="ar-SA"/>
        </w:rPr>
        <w:t>انحنا و شیب</w:t>
      </w:r>
      <w:r w:rsidRPr="00986B6F">
        <w:rPr>
          <w:rtl/>
          <w:lang w:bidi="ar-SA"/>
        </w:rPr>
        <w:t xml:space="preserve"> (طراحی منحصر به فرد) و </w:t>
      </w:r>
      <w:r w:rsidRPr="00986B6F">
        <w:rPr>
          <w:b/>
          <w:bCs/>
          <w:rtl/>
          <w:lang w:bidi="ar-SA"/>
        </w:rPr>
        <w:t>موقعیت قرارگیری</w:t>
      </w:r>
      <w:r w:rsidRPr="00986B6F">
        <w:rPr>
          <w:rtl/>
          <w:lang w:bidi="ar-SA"/>
        </w:rPr>
        <w:t xml:space="preserve"> (بیرون یا داخل ساختمان) مانند گلدوزی‌های خاص یا استفاده از مواد ضدآب، اضافه‌بهای خاصی را به فاکتور نهایی اضافه می‌کنند</w:t>
      </w:r>
      <w:r w:rsidRPr="00986B6F">
        <w:t>.</w:t>
      </w:r>
    </w:p>
    <w:p w14:paraId="55E8EB79" w14:textId="77777777" w:rsidR="00986B6F" w:rsidRDefault="00986B6F" w:rsidP="00986B6F">
      <w:pPr>
        <w:bidi/>
        <w:rPr>
          <w:b/>
          <w:bCs/>
          <w:rtl/>
          <w:lang w:bidi="ar-SA"/>
        </w:rPr>
      </w:pPr>
    </w:p>
    <w:p w14:paraId="557DAFB8" w14:textId="65F07C99" w:rsidR="00986B6F" w:rsidRPr="00FB2120" w:rsidRDefault="00986B6F" w:rsidP="00986B6F">
      <w:pPr>
        <w:bidi/>
        <w:rPr>
          <w:b/>
          <w:bCs/>
        </w:rPr>
      </w:pPr>
      <w:r>
        <w:rPr>
          <w:rFonts w:hint="cs"/>
          <w:b/>
          <w:bCs/>
          <w:rtl/>
          <w:lang w:bidi="ar-SA"/>
        </w:rPr>
        <w:t>پ</w:t>
      </w:r>
      <w:r w:rsidRPr="00FB2120">
        <w:rPr>
          <w:b/>
          <w:bCs/>
          <w:rtl/>
          <w:lang w:bidi="ar-SA"/>
        </w:rPr>
        <w:t xml:space="preserve">رامپت </w:t>
      </w:r>
      <w:r w:rsidRPr="00FB2120">
        <w:rPr>
          <w:b/>
          <w:bCs/>
          <w:rtl/>
        </w:rPr>
        <w:t xml:space="preserve">۴: </w:t>
      </w:r>
      <w:r w:rsidRPr="00FB2120">
        <w:rPr>
          <w:b/>
          <w:bCs/>
          <w:rtl/>
          <w:lang w:bidi="ar-SA"/>
        </w:rPr>
        <w:t>اقلام ستاره‌دار و هشدارها</w:t>
      </w:r>
      <w:r w:rsidRPr="00FB2120">
        <w:rPr>
          <w:b/>
          <w:bCs/>
        </w:rPr>
        <w:t xml:space="preserve"> (The Red Flags)</w:t>
      </w:r>
    </w:p>
    <w:p w14:paraId="51CB19E8" w14:textId="77777777" w:rsidR="00986B6F" w:rsidRPr="00FB2120" w:rsidRDefault="00986B6F" w:rsidP="00986B6F">
      <w:pPr>
        <w:bidi/>
      </w:pPr>
      <w:r w:rsidRPr="00FB2120">
        <w:rPr>
          <w:i/>
          <w:iCs/>
        </w:rPr>
        <w:t>(</w:t>
      </w:r>
      <w:r w:rsidRPr="00FB2120">
        <w:rPr>
          <w:i/>
          <w:iCs/>
          <w:rtl/>
          <w:lang w:bidi="ar-SA"/>
        </w:rPr>
        <w:t>هدف: پیدا کردن مرزهایی که سیستم باید متوقف شود</w:t>
      </w:r>
      <w:r w:rsidRPr="00FB2120">
        <w:rPr>
          <w:i/>
          <w:iCs/>
        </w:rPr>
        <w:t>)</w:t>
      </w:r>
    </w:p>
    <w:p w14:paraId="77ADC0FB" w14:textId="77777777" w:rsidR="00986B6F" w:rsidRPr="00FB2120" w:rsidRDefault="00986B6F" w:rsidP="00986B6F">
      <w:pPr>
        <w:bidi/>
      </w:pPr>
      <w:r w:rsidRPr="006B5C08">
        <w:rPr>
          <w:rFonts w:cs="Arial" w:hint="cs"/>
          <w:rtl/>
        </w:rPr>
        <w:t>تمام</w:t>
      </w:r>
      <w:r w:rsidRPr="006B5C08">
        <w:rPr>
          <w:rFonts w:cs="Arial"/>
          <w:rtl/>
        </w:rPr>
        <w:t xml:space="preserve"> </w:t>
      </w:r>
      <w:r w:rsidRPr="006B5C08">
        <w:rPr>
          <w:rFonts w:cs="Arial" w:hint="cs"/>
          <w:rtl/>
        </w:rPr>
        <w:t>شرایطی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توسط</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لیست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تعیین</w:t>
      </w:r>
      <w:r w:rsidRPr="006B5C08">
        <w:rPr>
          <w:rFonts w:cs="Arial"/>
          <w:rtl/>
        </w:rPr>
        <w:t xml:space="preserve"> </w:t>
      </w:r>
      <w:r w:rsidRPr="006B5C08">
        <w:rPr>
          <w:rFonts w:cs="Arial" w:hint="cs"/>
          <w:rtl/>
        </w:rPr>
        <w:t>نمی‌شود</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نیاز</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مورد</w:t>
      </w:r>
      <w:r w:rsidRPr="006B5C08">
        <w:rPr>
          <w:rFonts w:cs="Arial"/>
          <w:rtl/>
        </w:rPr>
        <w:t xml:space="preserve"> </w:t>
      </w:r>
      <w:r w:rsidRPr="006B5C08">
        <w:rPr>
          <w:rFonts w:cs="Arial" w:hint="cs"/>
          <w:rtl/>
        </w:rPr>
        <w:t>ستاره‌دار</w:t>
      </w:r>
      <w:r w:rsidRPr="006B5C08">
        <w:rPr>
          <w:rFonts w:cs="Arial" w:hint="eastAsia"/>
          <w:rtl/>
        </w:rPr>
        <w:t>»</w:t>
      </w:r>
      <w:r w:rsidRPr="006B5C08">
        <w:rPr>
          <w:rFonts w:cs="Arial"/>
          <w:rtl/>
        </w:rPr>
        <w:t xml:space="preserve"> </w:t>
      </w:r>
      <w:r w:rsidRPr="006B5C08">
        <w:rPr>
          <w:rFonts w:cs="Arial" w:hint="cs"/>
          <w:rtl/>
        </w:rPr>
        <w:t>دارد</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جدید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ابعاد</w:t>
      </w:r>
      <w:r w:rsidRPr="006B5C08">
        <w:rPr>
          <w:rFonts w:cs="Arial"/>
          <w:rtl/>
        </w:rPr>
        <w:t xml:space="preserve"> </w:t>
      </w:r>
      <w:r w:rsidRPr="006B5C08">
        <w:rPr>
          <w:rFonts w:cs="Arial" w:hint="cs"/>
          <w:rtl/>
        </w:rPr>
        <w:t>بیش</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حد</w:t>
      </w:r>
      <w:r w:rsidRPr="006B5C08">
        <w:rPr>
          <w:rFonts w:cs="Arial"/>
          <w:rtl/>
        </w:rPr>
        <w:t xml:space="preserve"> </w:t>
      </w:r>
      <w:r w:rsidRPr="006B5C08">
        <w:rPr>
          <w:rFonts w:cs="Arial" w:hint="cs"/>
          <w:rtl/>
        </w:rPr>
        <w:t>مجاز،</w:t>
      </w:r>
      <w:r w:rsidRPr="006B5C08">
        <w:rPr>
          <w:rFonts w:cs="Arial"/>
          <w:rtl/>
        </w:rPr>
        <w:t xml:space="preserve"> </w:t>
      </w:r>
      <w:r w:rsidRPr="006B5C08">
        <w:rPr>
          <w:rFonts w:cs="Arial" w:hint="cs"/>
          <w:rtl/>
        </w:rPr>
        <w:t>رنگ‌های</w:t>
      </w:r>
      <w:r w:rsidRPr="006B5C08">
        <w:rPr>
          <w:rFonts w:cs="Arial"/>
          <w:rtl/>
        </w:rPr>
        <w:t xml:space="preserve"> </w:t>
      </w:r>
      <w:r w:rsidRPr="006B5C08">
        <w:rPr>
          <w:rFonts w:cs="Arial" w:hint="cs"/>
          <w:rtl/>
        </w:rPr>
        <w:t>خاص</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روش‌های</w:t>
      </w:r>
      <w:r w:rsidRPr="006B5C08">
        <w:rPr>
          <w:rFonts w:cs="Arial"/>
          <w:rtl/>
        </w:rPr>
        <w:t xml:space="preserve"> </w:t>
      </w:r>
      <w:r w:rsidRPr="006B5C08">
        <w:rPr>
          <w:rFonts w:cs="Arial" w:hint="cs"/>
          <w:rtl/>
        </w:rPr>
        <w:t>نصب</w:t>
      </w:r>
      <w:r w:rsidRPr="006B5C08">
        <w:rPr>
          <w:rFonts w:cs="Arial"/>
          <w:rtl/>
        </w:rPr>
        <w:t xml:space="preserve"> </w:t>
      </w:r>
      <w:r w:rsidRPr="006B5C08">
        <w:rPr>
          <w:rFonts w:cs="Arial" w:hint="cs"/>
          <w:rtl/>
        </w:rPr>
        <w:t>ویژه</w:t>
      </w:r>
      <w:r w:rsidRPr="006B5C08">
        <w:t>.</w:t>
      </w:r>
    </w:p>
    <w:p w14:paraId="53BA8948" w14:textId="77777777" w:rsidR="00986B6F" w:rsidRPr="00986B6F" w:rsidRDefault="00986B6F" w:rsidP="00986B6F">
      <w:pPr>
        <w:bidi/>
      </w:pPr>
      <w:r w:rsidRPr="00986B6F">
        <w:rPr>
          <w:rtl/>
          <w:lang w:bidi="ar-SA"/>
        </w:rPr>
        <w:t xml:space="preserve">بر اساس متن فصل ششم (قالب‌بندی فولادی) فهرست قیمت‌ها، در دو وضعیت خاص، تعیین بهای قالب‌بندی از طریق ردیف‌های موجود در فهرست قیمت تعیین نمی‌شود و نیاز است که </w:t>
      </w:r>
      <w:r w:rsidRPr="00986B6F">
        <w:rPr>
          <w:b/>
          <w:bCs/>
          <w:rtl/>
          <w:lang w:bidi="ar-SA"/>
        </w:rPr>
        <w:t>بهای آن بر اساس دستورالعمل اقلام ستاره‌دار تهیه شود</w:t>
      </w:r>
      <w:r w:rsidRPr="00986B6F">
        <w:t>.</w:t>
      </w:r>
    </w:p>
    <w:p w14:paraId="36316B3E" w14:textId="77777777" w:rsidR="00986B6F" w:rsidRPr="00986B6F" w:rsidRDefault="00986B6F" w:rsidP="00986B6F">
      <w:pPr>
        <w:bidi/>
      </w:pPr>
      <w:r w:rsidRPr="00986B6F">
        <w:rPr>
          <w:rtl/>
          <w:lang w:bidi="ar-SA"/>
        </w:rPr>
        <w:t>این موارد که نیازمند تحلیل قیمت جدید (مورد ستاره‌دار) هستند، عبارتند از</w:t>
      </w:r>
      <w:r w:rsidRPr="00986B6F">
        <w:t>:</w:t>
      </w:r>
    </w:p>
    <w:p w14:paraId="20EC0C6E" w14:textId="77777777" w:rsidR="00986B6F" w:rsidRPr="00986B6F" w:rsidRDefault="00986B6F" w:rsidP="00986B6F">
      <w:pPr>
        <w:bidi/>
      </w:pPr>
      <w:r w:rsidRPr="00986B6F">
        <w:rPr>
          <w:rtl/>
        </w:rPr>
        <w:t>۱</w:t>
      </w:r>
      <w:r w:rsidRPr="00986B6F">
        <w:t xml:space="preserve">. </w:t>
      </w:r>
      <w:r w:rsidRPr="00986B6F">
        <w:rPr>
          <w:b/>
          <w:bCs/>
          <w:rtl/>
          <w:lang w:bidi="ar-SA"/>
        </w:rPr>
        <w:t>قالب‌های نمایان با سطح رویه طرح‌دار</w:t>
      </w:r>
      <w:r w:rsidRPr="00986B6F">
        <w:t xml:space="preserve">: * </w:t>
      </w:r>
      <w:r w:rsidRPr="00986B6F">
        <w:rPr>
          <w:b/>
          <w:bCs/>
          <w:rtl/>
          <w:lang w:bidi="ar-SA"/>
        </w:rPr>
        <w:t>شرط</w:t>
      </w:r>
      <w:r w:rsidRPr="00986B6F">
        <w:rPr>
          <w:b/>
          <w:bCs/>
        </w:rPr>
        <w:t>:</w:t>
      </w:r>
      <w:r w:rsidRPr="00986B6F">
        <w:t xml:space="preserve"> </w:t>
      </w:r>
      <w:r w:rsidRPr="00986B6F">
        <w:rPr>
          <w:rtl/>
          <w:lang w:bidi="ar-SA"/>
        </w:rPr>
        <w:t xml:space="preserve">قالب‌هایی که سطح رویه آن‌ها دارای </w:t>
      </w:r>
      <w:r w:rsidRPr="00986B6F">
        <w:rPr>
          <w:b/>
          <w:bCs/>
          <w:rtl/>
          <w:lang w:bidi="ar-SA"/>
        </w:rPr>
        <w:t>برجستگی‌هایی</w:t>
      </w:r>
      <w:r w:rsidRPr="00986B6F">
        <w:rPr>
          <w:rtl/>
          <w:lang w:bidi="ar-SA"/>
        </w:rPr>
        <w:t xml:space="preserve"> است که برای دستیابی به </w:t>
      </w:r>
      <w:r w:rsidRPr="00986B6F">
        <w:rPr>
          <w:b/>
          <w:bCs/>
          <w:rtl/>
          <w:lang w:bidi="ar-SA"/>
        </w:rPr>
        <w:t>سطح بتن نمایان طرح‌دار</w:t>
      </w:r>
      <w:r w:rsidRPr="00986B6F">
        <w:rPr>
          <w:rtl/>
          <w:lang w:bidi="ar-SA"/>
        </w:rPr>
        <w:t xml:space="preserve"> مورد استفاده قرار می‌گیرد</w:t>
      </w:r>
      <w:r w:rsidRPr="00986B6F">
        <w:t xml:space="preserve">. * </w:t>
      </w:r>
      <w:r w:rsidRPr="00986B6F">
        <w:rPr>
          <w:b/>
          <w:bCs/>
          <w:rtl/>
          <w:lang w:bidi="ar-SA"/>
        </w:rPr>
        <w:t>توضیح</w:t>
      </w:r>
      <w:r w:rsidRPr="00986B6F">
        <w:rPr>
          <w:b/>
          <w:bCs/>
        </w:rPr>
        <w:t>:</w:t>
      </w:r>
      <w:r w:rsidRPr="00986B6F">
        <w:t xml:space="preserve"> </w:t>
      </w:r>
      <w:r w:rsidRPr="00986B6F">
        <w:rPr>
          <w:rtl/>
          <w:lang w:bidi="ar-SA"/>
        </w:rPr>
        <w:t xml:space="preserve">این موارد </w:t>
      </w:r>
      <w:r w:rsidRPr="00986B6F">
        <w:rPr>
          <w:b/>
          <w:bCs/>
          <w:rtl/>
          <w:lang w:bidi="ar-SA"/>
        </w:rPr>
        <w:t>مشمول ردیف 060807</w:t>
      </w:r>
      <w:r w:rsidRPr="00986B6F">
        <w:rPr>
          <w:rtl/>
          <w:lang w:bidi="ar-SA"/>
        </w:rPr>
        <w:t xml:space="preserve"> </w:t>
      </w:r>
      <w:r w:rsidRPr="00986B6F">
        <w:t>(</w:t>
      </w:r>
      <w:r w:rsidRPr="00986B6F">
        <w:rPr>
          <w:rtl/>
          <w:lang w:bidi="ar-SA"/>
        </w:rPr>
        <w:t>اضافه‌بهای بتن نمایان ساده</w:t>
      </w:r>
      <w:r w:rsidRPr="00986B6F">
        <w:t xml:space="preserve">) </w:t>
      </w:r>
      <w:r w:rsidRPr="00986B6F">
        <w:rPr>
          <w:b/>
          <w:bCs/>
          <w:rtl/>
          <w:lang w:bidi="ar-SA"/>
        </w:rPr>
        <w:t>نمی‌گردد</w:t>
      </w:r>
      <w:r w:rsidRPr="00986B6F">
        <w:t>.</w:t>
      </w:r>
    </w:p>
    <w:p w14:paraId="1AA5A8D0" w14:textId="77777777" w:rsidR="00986B6F" w:rsidRPr="00986B6F" w:rsidRDefault="00986B6F" w:rsidP="00986B6F">
      <w:pPr>
        <w:bidi/>
      </w:pPr>
      <w:r w:rsidRPr="00986B6F">
        <w:rPr>
          <w:rtl/>
        </w:rPr>
        <w:t>۲</w:t>
      </w:r>
      <w:r w:rsidRPr="00986B6F">
        <w:t xml:space="preserve">. </w:t>
      </w:r>
      <w:r w:rsidRPr="00986B6F">
        <w:rPr>
          <w:b/>
          <w:bCs/>
          <w:rtl/>
          <w:lang w:bidi="ar-SA"/>
        </w:rPr>
        <w:t>قالب‌بندی سطوح منحنی با انحنای افقی یا توأم</w:t>
      </w:r>
      <w:r w:rsidRPr="00986B6F">
        <w:t xml:space="preserve">: * </w:t>
      </w:r>
      <w:r w:rsidRPr="00986B6F">
        <w:rPr>
          <w:b/>
          <w:bCs/>
          <w:rtl/>
          <w:lang w:bidi="ar-SA"/>
        </w:rPr>
        <w:t>شرط</w:t>
      </w:r>
      <w:r w:rsidRPr="00986B6F">
        <w:rPr>
          <w:b/>
          <w:bCs/>
        </w:rPr>
        <w:t>:</w:t>
      </w:r>
      <w:r w:rsidRPr="00986B6F">
        <w:t xml:space="preserve"> </w:t>
      </w:r>
      <w:r w:rsidRPr="00986B6F">
        <w:rPr>
          <w:rtl/>
          <w:lang w:bidi="ar-SA"/>
        </w:rPr>
        <w:t xml:space="preserve">ردیف‌های قالب‌بندی که </w:t>
      </w:r>
      <w:r w:rsidRPr="00986B6F">
        <w:rPr>
          <w:b/>
          <w:bCs/>
          <w:rtl/>
          <w:lang w:bidi="ar-SA"/>
        </w:rPr>
        <w:t>نسبت به محور افقی</w:t>
      </w:r>
      <w:r w:rsidRPr="00986B6F">
        <w:rPr>
          <w:rtl/>
          <w:lang w:bidi="ar-SA"/>
        </w:rPr>
        <w:t xml:space="preserve"> و یا </w:t>
      </w:r>
      <w:r w:rsidRPr="00986B6F">
        <w:rPr>
          <w:b/>
          <w:bCs/>
          <w:rtl/>
          <w:lang w:bidi="ar-SA"/>
        </w:rPr>
        <w:t>نسبت به محور افقی و قائم به صورت توأم</w:t>
      </w:r>
      <w:r w:rsidRPr="00986B6F">
        <w:rPr>
          <w:rtl/>
          <w:lang w:bidi="ar-SA"/>
        </w:rPr>
        <w:t xml:space="preserve"> دارای انحنا باشند</w:t>
      </w:r>
      <w:r w:rsidRPr="00986B6F">
        <w:t xml:space="preserve">. * </w:t>
      </w:r>
      <w:r w:rsidRPr="00986B6F">
        <w:rPr>
          <w:b/>
          <w:bCs/>
          <w:rtl/>
          <w:lang w:bidi="ar-SA"/>
        </w:rPr>
        <w:t>توضیح</w:t>
      </w:r>
      <w:r w:rsidRPr="00986B6F">
        <w:rPr>
          <w:b/>
          <w:bCs/>
        </w:rPr>
        <w:t>:</w:t>
      </w:r>
      <w:r w:rsidRPr="00986B6F">
        <w:t xml:space="preserve"> </w:t>
      </w:r>
      <w:r w:rsidRPr="00986B6F">
        <w:rPr>
          <w:b/>
          <w:bCs/>
          <w:rtl/>
          <w:lang w:bidi="ar-SA"/>
        </w:rPr>
        <w:t>اضافه‌بهای 060803</w:t>
      </w:r>
      <w:r w:rsidRPr="00986B6F">
        <w:rPr>
          <w:rtl/>
          <w:lang w:bidi="ar-SA"/>
        </w:rPr>
        <w:t xml:space="preserve"> فقط به اعضای بتنی تعلق می‌گیرد که </w:t>
      </w:r>
      <w:r w:rsidRPr="00986B6F">
        <w:rPr>
          <w:b/>
          <w:bCs/>
          <w:rtl/>
          <w:lang w:bidi="ar-SA"/>
        </w:rPr>
        <w:t>تنها نسبت به محور قائم دارای انحنا باشند</w:t>
      </w:r>
      <w:r w:rsidRPr="00986B6F">
        <w:t>.</w:t>
      </w:r>
    </w:p>
    <w:p w14:paraId="6049E6A9" w14:textId="77777777" w:rsidR="00986B6F" w:rsidRPr="00986B6F" w:rsidRDefault="00986B6F" w:rsidP="00986B6F">
      <w:pPr>
        <w:bidi/>
        <w:rPr>
          <w:b/>
          <w:bCs/>
        </w:rPr>
      </w:pPr>
      <w:r w:rsidRPr="00986B6F">
        <w:rPr>
          <w:b/>
          <w:bCs/>
          <w:rtl/>
          <w:lang w:bidi="ar-SA"/>
        </w:rPr>
        <w:t>توضیحات تکمیلی</w:t>
      </w:r>
    </w:p>
    <w:p w14:paraId="0E22DCF4" w14:textId="77777777" w:rsidR="00986B6F" w:rsidRPr="00986B6F" w:rsidRDefault="00986B6F" w:rsidP="00986B6F">
      <w:pPr>
        <w:bidi/>
      </w:pPr>
      <w:r w:rsidRPr="00986B6F">
        <w:rPr>
          <w:rtl/>
          <w:lang w:bidi="ar-SA"/>
        </w:rPr>
        <w:t xml:space="preserve">باید توجه داشت که این فصل ارتفاعات را حداکثر تا </w:t>
      </w:r>
      <w:r w:rsidRPr="00986B6F">
        <w:rPr>
          <w:b/>
          <w:bCs/>
        </w:rPr>
        <w:t xml:space="preserve">20 </w:t>
      </w:r>
      <w:r w:rsidRPr="00986B6F">
        <w:rPr>
          <w:b/>
          <w:bCs/>
          <w:rtl/>
          <w:lang w:bidi="ar-SA"/>
        </w:rPr>
        <w:t>متر</w:t>
      </w:r>
      <w:r w:rsidRPr="00986B6F">
        <w:rPr>
          <w:rtl/>
          <w:lang w:bidi="ar-SA"/>
        </w:rPr>
        <w:t xml:space="preserve"> پوشش می‌دهد. در صورتی که ارتفاع متوسط برای دال یا تیر یا ارتفاع دیوار، ستون یا شناژ قائم از 20 متر فراتر رود، منابع موجود در خصوص نحوه محاسبه قیمت فراتر از این حد، اطلاعاتی ارائه نکرده‌اند</w:t>
      </w:r>
      <w:r w:rsidRPr="00986B6F">
        <w:t>.</w:t>
      </w:r>
    </w:p>
    <w:p w14:paraId="6A834445" w14:textId="77777777" w:rsidR="00986B6F" w:rsidRPr="00986B6F" w:rsidRDefault="00986B6F" w:rsidP="00986B6F">
      <w:pPr>
        <w:bidi/>
      </w:pPr>
      <w:r w:rsidRPr="00986B6F">
        <w:rPr>
          <w:rtl/>
          <w:lang w:bidi="ar-SA"/>
        </w:rPr>
        <w:t xml:space="preserve">همچنین، در موارد خاصی که به الزامات فصول دیگر ارجاع داده شده (مانند بندهای 11-2 و 12-1 فصل پنجم برای سقف‌های قابلمه‌ای و مجوف) یا ردیف‌های فصل‌های دیگر برای اجرای درزها و رابیتس (مانند ردیف 160406 یا ردیف‌های 140611، 140612 و 070302)، بهای کار از فصل دیگری </w:t>
      </w:r>
      <w:r w:rsidRPr="00986B6F">
        <w:rPr>
          <w:b/>
          <w:bCs/>
          <w:rtl/>
          <w:lang w:bidi="ar-SA"/>
        </w:rPr>
        <w:t>منظور</w:t>
      </w:r>
      <w:r w:rsidRPr="00986B6F">
        <w:rPr>
          <w:rtl/>
          <w:lang w:bidi="ar-SA"/>
        </w:rPr>
        <w:t xml:space="preserve"> می‌شود، اما نیازی به تهیه دستورالعمل اقلام ستاره‌دار (تحلیل قیمت جدید) در فصل 06 ندارد</w:t>
      </w:r>
      <w:r w:rsidRPr="00986B6F">
        <w:t>.</w:t>
      </w:r>
    </w:p>
    <w:sectPr w:rsidR="00986B6F" w:rsidRPr="00986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0D18"/>
    <w:multiLevelType w:val="multilevel"/>
    <w:tmpl w:val="EC4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20751"/>
    <w:multiLevelType w:val="multilevel"/>
    <w:tmpl w:val="BB7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722A5"/>
    <w:multiLevelType w:val="multilevel"/>
    <w:tmpl w:val="86F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40A1"/>
    <w:multiLevelType w:val="multilevel"/>
    <w:tmpl w:val="428C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3E9"/>
    <w:multiLevelType w:val="multilevel"/>
    <w:tmpl w:val="284E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838C7"/>
    <w:multiLevelType w:val="multilevel"/>
    <w:tmpl w:val="F566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46548"/>
    <w:multiLevelType w:val="multilevel"/>
    <w:tmpl w:val="709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245E2"/>
    <w:multiLevelType w:val="multilevel"/>
    <w:tmpl w:val="5D3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7089"/>
    <w:multiLevelType w:val="multilevel"/>
    <w:tmpl w:val="2DDE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41378"/>
    <w:multiLevelType w:val="multilevel"/>
    <w:tmpl w:val="13B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4561B"/>
    <w:multiLevelType w:val="multilevel"/>
    <w:tmpl w:val="3B1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D47B2"/>
    <w:multiLevelType w:val="multilevel"/>
    <w:tmpl w:val="615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3701">
    <w:abstractNumId w:val="10"/>
  </w:num>
  <w:num w:numId="2" w16cid:durableId="1339889369">
    <w:abstractNumId w:val="5"/>
  </w:num>
  <w:num w:numId="3" w16cid:durableId="1577861756">
    <w:abstractNumId w:val="6"/>
  </w:num>
  <w:num w:numId="4" w16cid:durableId="402145625">
    <w:abstractNumId w:val="7"/>
  </w:num>
  <w:num w:numId="5" w16cid:durableId="1248225447">
    <w:abstractNumId w:val="3"/>
  </w:num>
  <w:num w:numId="6" w16cid:durableId="207569448">
    <w:abstractNumId w:val="0"/>
  </w:num>
  <w:num w:numId="7" w16cid:durableId="999963992">
    <w:abstractNumId w:val="4"/>
  </w:num>
  <w:num w:numId="8" w16cid:durableId="1586767302">
    <w:abstractNumId w:val="1"/>
  </w:num>
  <w:num w:numId="9" w16cid:durableId="1226137684">
    <w:abstractNumId w:val="9"/>
  </w:num>
  <w:num w:numId="10" w16cid:durableId="1393768024">
    <w:abstractNumId w:val="8"/>
  </w:num>
  <w:num w:numId="11" w16cid:durableId="658268989">
    <w:abstractNumId w:val="2"/>
  </w:num>
  <w:num w:numId="12" w16cid:durableId="1271083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37"/>
    <w:rsid w:val="000A0A9F"/>
    <w:rsid w:val="00121EF9"/>
    <w:rsid w:val="00810265"/>
    <w:rsid w:val="00986514"/>
    <w:rsid w:val="00986B6F"/>
    <w:rsid w:val="00A11537"/>
    <w:rsid w:val="00DD03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D38E"/>
  <w15:chartTrackingRefBased/>
  <w15:docId w15:val="{901E576A-E46A-45C7-8D2C-1A6B1670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6F"/>
    <w:rPr>
      <w:lang w:bidi="fa-IR"/>
    </w:rPr>
  </w:style>
  <w:style w:type="paragraph" w:styleId="Heading1">
    <w:name w:val="heading 1"/>
    <w:basedOn w:val="Normal"/>
    <w:next w:val="Normal"/>
    <w:link w:val="Heading1Char"/>
    <w:uiPriority w:val="9"/>
    <w:qFormat/>
    <w:rsid w:val="00A11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37"/>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A11537"/>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A11537"/>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A11537"/>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A11537"/>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A11537"/>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A11537"/>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A11537"/>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A11537"/>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A11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37"/>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A11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37"/>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A11537"/>
    <w:pPr>
      <w:spacing w:before="160"/>
      <w:jc w:val="center"/>
    </w:pPr>
    <w:rPr>
      <w:i/>
      <w:iCs/>
      <w:color w:val="404040" w:themeColor="text1" w:themeTint="BF"/>
    </w:rPr>
  </w:style>
  <w:style w:type="character" w:customStyle="1" w:styleId="QuoteChar">
    <w:name w:val="Quote Char"/>
    <w:basedOn w:val="DefaultParagraphFont"/>
    <w:link w:val="Quote"/>
    <w:uiPriority w:val="29"/>
    <w:rsid w:val="00A11537"/>
    <w:rPr>
      <w:i/>
      <w:iCs/>
      <w:color w:val="404040" w:themeColor="text1" w:themeTint="BF"/>
      <w:lang w:bidi="fa-IR"/>
    </w:rPr>
  </w:style>
  <w:style w:type="paragraph" w:styleId="ListParagraph">
    <w:name w:val="List Paragraph"/>
    <w:basedOn w:val="Normal"/>
    <w:uiPriority w:val="34"/>
    <w:qFormat/>
    <w:rsid w:val="00A11537"/>
    <w:pPr>
      <w:ind w:left="720"/>
      <w:contextualSpacing/>
    </w:pPr>
  </w:style>
  <w:style w:type="character" w:styleId="IntenseEmphasis">
    <w:name w:val="Intense Emphasis"/>
    <w:basedOn w:val="DefaultParagraphFont"/>
    <w:uiPriority w:val="21"/>
    <w:qFormat/>
    <w:rsid w:val="00A11537"/>
    <w:rPr>
      <w:i/>
      <w:iCs/>
      <w:color w:val="0F4761" w:themeColor="accent1" w:themeShade="BF"/>
    </w:rPr>
  </w:style>
  <w:style w:type="paragraph" w:styleId="IntenseQuote">
    <w:name w:val="Intense Quote"/>
    <w:basedOn w:val="Normal"/>
    <w:next w:val="Normal"/>
    <w:link w:val="IntenseQuoteChar"/>
    <w:uiPriority w:val="30"/>
    <w:qFormat/>
    <w:rsid w:val="00A11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537"/>
    <w:rPr>
      <w:i/>
      <w:iCs/>
      <w:color w:val="0F4761" w:themeColor="accent1" w:themeShade="BF"/>
      <w:lang w:bidi="fa-IR"/>
    </w:rPr>
  </w:style>
  <w:style w:type="character" w:styleId="IntenseReference">
    <w:name w:val="Intense Reference"/>
    <w:basedOn w:val="DefaultParagraphFont"/>
    <w:uiPriority w:val="32"/>
    <w:qFormat/>
    <w:rsid w:val="00A11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2050</Words>
  <Characters>11686</Characters>
  <Application>Microsoft Office Word</Application>
  <DocSecurity>0</DocSecurity>
  <Lines>97</Lines>
  <Paragraphs>27</Paragraphs>
  <ScaleCrop>false</ScaleCrop>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meysam pourrajab</dc:creator>
  <cp:keywords/>
  <dc:description/>
  <cp:lastModifiedBy>meysam pourrajab</cp:lastModifiedBy>
  <cp:revision>3</cp:revision>
  <dcterms:created xsi:type="dcterms:W3CDTF">2025-11-30T22:51:00Z</dcterms:created>
  <dcterms:modified xsi:type="dcterms:W3CDTF">2025-11-30T22:55:00Z</dcterms:modified>
</cp:coreProperties>
</file>