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479B" w14:textId="77777777" w:rsidR="00986B6F" w:rsidRPr="00FB2120" w:rsidRDefault="00986B6F" w:rsidP="00986B6F">
      <w:pPr>
        <w:bidi/>
        <w:rPr>
          <w:b/>
          <w:bCs/>
        </w:rPr>
      </w:pPr>
      <w:r w:rsidRPr="00FB2120">
        <w:rPr>
          <w:b/>
          <w:bCs/>
          <w:rtl/>
          <w:lang w:bidi="ar-SA"/>
        </w:rPr>
        <w:t xml:space="preserve">پرامپت </w:t>
      </w:r>
      <w:r w:rsidRPr="00FB2120">
        <w:rPr>
          <w:b/>
          <w:bCs/>
          <w:rtl/>
        </w:rPr>
        <w:t xml:space="preserve">۱: </w:t>
      </w:r>
      <w:r w:rsidRPr="00FB2120">
        <w:rPr>
          <w:b/>
          <w:bCs/>
          <w:rtl/>
          <w:lang w:bidi="ar-SA"/>
        </w:rPr>
        <w:t>کشف وابستگی‌ها</w:t>
      </w:r>
      <w:r w:rsidRPr="00FB2120">
        <w:rPr>
          <w:b/>
          <w:bCs/>
        </w:rPr>
        <w:t xml:space="preserve"> (The Dependency Hunter)</w:t>
      </w:r>
    </w:p>
    <w:p w14:paraId="7F5EC5AB" w14:textId="77777777" w:rsidR="00986B6F" w:rsidRPr="00FB2120" w:rsidRDefault="00986B6F" w:rsidP="00986B6F">
      <w:pPr>
        <w:bidi/>
      </w:pPr>
      <w:r w:rsidRPr="00FB2120">
        <w:rPr>
          <w:i/>
          <w:iCs/>
        </w:rPr>
        <w:t>(</w:t>
      </w:r>
      <w:r w:rsidRPr="00FB2120">
        <w:rPr>
          <w:i/>
          <w:iCs/>
          <w:rtl/>
          <w:lang w:bidi="ar-SA"/>
        </w:rPr>
        <w:t>هدف: پیدا کردن ارجاعات به فصول دیگر</w:t>
      </w:r>
      <w:r w:rsidRPr="00FB2120">
        <w:rPr>
          <w:i/>
          <w:iCs/>
        </w:rPr>
        <w:t>)</w:t>
      </w:r>
    </w:p>
    <w:p w14:paraId="71D23272" w14:textId="77777777" w:rsidR="00986B6F" w:rsidRDefault="00986B6F" w:rsidP="00986B6F">
      <w:pPr>
        <w:bidi/>
      </w:pPr>
      <w:r w:rsidRPr="006B5C08">
        <w:rPr>
          <w:rFonts w:cs="Arial" w:hint="cs"/>
          <w:rtl/>
        </w:rPr>
        <w:t>کل</w:t>
      </w:r>
      <w:r w:rsidRPr="006B5C08">
        <w:rPr>
          <w:rFonts w:cs="Arial"/>
          <w:rtl/>
        </w:rPr>
        <w:t xml:space="preserve"> </w:t>
      </w:r>
      <w:r w:rsidRPr="006B5C08">
        <w:rPr>
          <w:rFonts w:cs="Arial" w:hint="cs"/>
          <w:rtl/>
        </w:rPr>
        <w:t>سند</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تجزیه</w:t>
      </w:r>
      <w:r w:rsidRPr="006B5C08">
        <w:rPr>
          <w:rFonts w:cs="Arial"/>
          <w:rtl/>
        </w:rPr>
        <w:t xml:space="preserve"> </w:t>
      </w:r>
      <w:r w:rsidRPr="006B5C08">
        <w:rPr>
          <w:rFonts w:cs="Arial" w:hint="cs"/>
          <w:rtl/>
        </w:rPr>
        <w:t>و</w:t>
      </w:r>
      <w:r w:rsidRPr="006B5C08">
        <w:rPr>
          <w:rFonts w:cs="Arial"/>
          <w:rtl/>
        </w:rPr>
        <w:t xml:space="preserve"> </w:t>
      </w:r>
      <w:r w:rsidRPr="006B5C08">
        <w:rPr>
          <w:rFonts w:cs="Arial" w:hint="cs"/>
          <w:rtl/>
        </w:rPr>
        <w:t>تحلیل</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هر</w:t>
      </w:r>
      <w:r w:rsidRPr="006B5C08">
        <w:rPr>
          <w:rFonts w:cs="Arial"/>
          <w:rtl/>
        </w:rPr>
        <w:t xml:space="preserve"> </w:t>
      </w:r>
      <w:r w:rsidRPr="006B5C08">
        <w:rPr>
          <w:rFonts w:cs="Arial" w:hint="cs"/>
          <w:rtl/>
        </w:rPr>
        <w:t>موردی</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متن</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فصل</w:t>
      </w:r>
      <w:r w:rsidRPr="006B5C08">
        <w:rPr>
          <w:rFonts w:cs="Arial"/>
          <w:rtl/>
        </w:rPr>
        <w:t xml:space="preserve"> </w:t>
      </w:r>
      <w:r w:rsidRPr="006B5C08">
        <w:rPr>
          <w:rFonts w:cs="Arial" w:hint="cs"/>
          <w:rtl/>
        </w:rPr>
        <w:t>دیگری</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بخش</w:t>
      </w:r>
      <w:r w:rsidRPr="006B5C08">
        <w:rPr>
          <w:rFonts w:cs="Arial"/>
          <w:rtl/>
        </w:rPr>
        <w:t xml:space="preserve"> </w:t>
      </w:r>
      <w:r w:rsidRPr="006B5C08">
        <w:rPr>
          <w:rFonts w:cs="Arial" w:hint="cs"/>
          <w:rtl/>
        </w:rPr>
        <w:t>دیگری</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اشاره</w:t>
      </w:r>
      <w:r w:rsidRPr="006B5C08">
        <w:rPr>
          <w:rFonts w:cs="Arial"/>
          <w:rtl/>
        </w:rPr>
        <w:t xml:space="preserve"> </w:t>
      </w:r>
      <w:r w:rsidRPr="006B5C08">
        <w:rPr>
          <w:rFonts w:cs="Arial" w:hint="cs"/>
          <w:rtl/>
        </w:rPr>
        <w:t>می‌کند،</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برای</w:t>
      </w:r>
      <w:r w:rsidRPr="006B5C08">
        <w:rPr>
          <w:rFonts w:cs="Arial"/>
          <w:rtl/>
        </w:rPr>
        <w:t xml:space="preserve"> </w:t>
      </w:r>
      <w:r w:rsidRPr="006B5C08">
        <w:rPr>
          <w:rFonts w:cs="Arial" w:hint="cs"/>
          <w:rtl/>
        </w:rPr>
        <w:t>هر</w:t>
      </w:r>
      <w:r w:rsidRPr="006B5C08">
        <w:rPr>
          <w:rFonts w:cs="Arial"/>
          <w:rtl/>
        </w:rPr>
        <w:t xml:space="preserve"> </w:t>
      </w:r>
      <w:r w:rsidRPr="006B5C08">
        <w:rPr>
          <w:rFonts w:cs="Arial" w:hint="cs"/>
          <w:rtl/>
        </w:rPr>
        <w:t>مرجع،</w:t>
      </w:r>
      <w:r w:rsidRPr="006B5C08">
        <w:rPr>
          <w:rFonts w:cs="Arial"/>
          <w:rtl/>
        </w:rPr>
        <w:t xml:space="preserve"> </w:t>
      </w:r>
      <w:r w:rsidRPr="006B5C08">
        <w:rPr>
          <w:rFonts w:cs="Arial" w:hint="cs"/>
          <w:rtl/>
        </w:rPr>
        <w:t>موارد</w:t>
      </w:r>
      <w:r w:rsidRPr="006B5C08">
        <w:rPr>
          <w:rFonts w:cs="Arial"/>
          <w:rtl/>
        </w:rPr>
        <w:t xml:space="preserve"> </w:t>
      </w:r>
      <w:r w:rsidRPr="006B5C08">
        <w:rPr>
          <w:rFonts w:cs="Arial" w:hint="cs"/>
          <w:rtl/>
        </w:rPr>
        <w:t>زیر</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توضیح</w:t>
      </w:r>
      <w:r w:rsidRPr="006B5C08">
        <w:rPr>
          <w:rFonts w:cs="Arial"/>
          <w:rtl/>
        </w:rPr>
        <w:t xml:space="preserve"> </w:t>
      </w:r>
      <w:r w:rsidRPr="006B5C08">
        <w:rPr>
          <w:rFonts w:cs="Arial" w:hint="cs"/>
          <w:rtl/>
        </w:rPr>
        <w:t>دهید</w:t>
      </w:r>
      <w:r w:rsidRPr="006B5C08">
        <w:rPr>
          <w:rFonts w:cs="Arial"/>
          <w:rtl/>
        </w:rPr>
        <w:t xml:space="preserve">: ۱. </w:t>
      </w:r>
      <w:r w:rsidRPr="006B5C08">
        <w:rPr>
          <w:rFonts w:cs="Arial" w:hint="cs"/>
          <w:rtl/>
        </w:rPr>
        <w:t>شرط</w:t>
      </w:r>
      <w:r w:rsidRPr="006B5C08">
        <w:rPr>
          <w:rFonts w:cs="Arial"/>
          <w:rtl/>
        </w:rPr>
        <w:t xml:space="preserve"> (</w:t>
      </w:r>
      <w:r w:rsidRPr="006B5C08">
        <w:rPr>
          <w:rFonts w:cs="Arial" w:hint="cs"/>
          <w:rtl/>
        </w:rPr>
        <w:t>چه</w:t>
      </w:r>
      <w:r w:rsidRPr="006B5C08">
        <w:rPr>
          <w:rFonts w:cs="Arial"/>
          <w:rtl/>
        </w:rPr>
        <w:t xml:space="preserve"> </w:t>
      </w:r>
      <w:r w:rsidRPr="006B5C08">
        <w:rPr>
          <w:rFonts w:cs="Arial" w:hint="cs"/>
          <w:rtl/>
        </w:rPr>
        <w:t>زمانی</w:t>
      </w:r>
      <w:r w:rsidRPr="006B5C08">
        <w:rPr>
          <w:rFonts w:cs="Arial"/>
          <w:rtl/>
        </w:rPr>
        <w:t xml:space="preserve"> </w:t>
      </w:r>
      <w:r w:rsidRPr="006B5C08">
        <w:rPr>
          <w:rFonts w:cs="Arial" w:hint="cs"/>
          <w:rtl/>
        </w:rPr>
        <w:t>اعمال</w:t>
      </w:r>
      <w:r w:rsidRPr="006B5C08">
        <w:rPr>
          <w:rFonts w:cs="Arial"/>
          <w:rtl/>
        </w:rPr>
        <w:t xml:space="preserve"> </w:t>
      </w:r>
      <w:r w:rsidRPr="006B5C08">
        <w:rPr>
          <w:rFonts w:cs="Arial" w:hint="cs"/>
          <w:rtl/>
        </w:rPr>
        <w:t>می‌شود؟</w:t>
      </w:r>
      <w:r w:rsidRPr="006B5C08">
        <w:rPr>
          <w:rFonts w:cs="Arial"/>
          <w:rtl/>
        </w:rPr>
        <w:t>)</w:t>
      </w:r>
      <w:r w:rsidRPr="006B5C08">
        <w:rPr>
          <w:rFonts w:cs="Arial" w:hint="cs"/>
          <w:rtl/>
        </w:rPr>
        <w:t>،</w:t>
      </w:r>
      <w:r w:rsidRPr="006B5C08">
        <w:rPr>
          <w:rFonts w:cs="Arial"/>
          <w:rtl/>
        </w:rPr>
        <w:t xml:space="preserve"> ۲. </w:t>
      </w:r>
      <w:r w:rsidRPr="006B5C08">
        <w:rPr>
          <w:rFonts w:cs="Arial" w:hint="cs"/>
          <w:rtl/>
        </w:rPr>
        <w:t>فصل</w:t>
      </w:r>
      <w:r w:rsidRPr="006B5C08">
        <w:rPr>
          <w:rFonts w:cs="Arial"/>
          <w:rtl/>
        </w:rPr>
        <w:t>/</w:t>
      </w:r>
      <w:r w:rsidRPr="006B5C08">
        <w:rPr>
          <w:rFonts w:cs="Arial" w:hint="cs"/>
          <w:rtl/>
        </w:rPr>
        <w:t>مورد</w:t>
      </w:r>
      <w:r w:rsidRPr="006B5C08">
        <w:rPr>
          <w:rFonts w:cs="Arial"/>
          <w:rtl/>
        </w:rPr>
        <w:t xml:space="preserve"> </w:t>
      </w:r>
      <w:r w:rsidRPr="006B5C08">
        <w:rPr>
          <w:rFonts w:cs="Arial" w:hint="cs"/>
          <w:rtl/>
        </w:rPr>
        <w:t>هدف،</w:t>
      </w:r>
      <w:r w:rsidRPr="006B5C08">
        <w:rPr>
          <w:rFonts w:cs="Arial"/>
          <w:rtl/>
        </w:rPr>
        <w:t xml:space="preserve"> </w:t>
      </w:r>
      <w:r w:rsidRPr="006B5C08">
        <w:rPr>
          <w:rFonts w:cs="Arial" w:hint="cs"/>
          <w:rtl/>
        </w:rPr>
        <w:t>و</w:t>
      </w:r>
      <w:r w:rsidRPr="006B5C08">
        <w:rPr>
          <w:rFonts w:cs="Arial"/>
          <w:rtl/>
        </w:rPr>
        <w:t xml:space="preserve"> ۳. </w:t>
      </w:r>
      <w:r w:rsidRPr="006B5C08">
        <w:rPr>
          <w:rFonts w:cs="Arial" w:hint="cs"/>
          <w:rtl/>
        </w:rPr>
        <w:t>آیا</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اضافه</w:t>
      </w:r>
      <w:r w:rsidRPr="006B5C08">
        <w:rPr>
          <w:rFonts w:cs="Arial"/>
          <w:rtl/>
        </w:rPr>
        <w:t xml:space="preserve"> </w:t>
      </w:r>
      <w:r w:rsidRPr="006B5C08">
        <w:rPr>
          <w:rFonts w:cs="Arial" w:hint="cs"/>
          <w:rtl/>
        </w:rPr>
        <w:t>بها</w:t>
      </w:r>
      <w:r w:rsidRPr="006B5C08">
        <w:rPr>
          <w:rFonts w:cs="Arial"/>
          <w:rtl/>
        </w:rPr>
        <w:t xml:space="preserve"> (</w:t>
      </w:r>
      <w:r w:rsidRPr="006B5C08">
        <w:rPr>
          <w:rFonts w:cs="Arial" w:hint="cs"/>
          <w:rtl/>
        </w:rPr>
        <w:t>اضافی</w:t>
      </w:r>
      <w:r w:rsidRPr="006B5C08">
        <w:rPr>
          <w:rFonts w:cs="Arial"/>
          <w:rtl/>
        </w:rPr>
        <w:t xml:space="preserve">) </w:t>
      </w:r>
      <w:r w:rsidRPr="006B5C08">
        <w:rPr>
          <w:rFonts w:cs="Arial" w:hint="cs"/>
          <w:rtl/>
        </w:rPr>
        <w:t>است</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محاسبه</w:t>
      </w:r>
      <w:r w:rsidRPr="006B5C08">
        <w:rPr>
          <w:rFonts w:cs="Arial"/>
          <w:rtl/>
        </w:rPr>
        <w:t xml:space="preserve"> </w:t>
      </w:r>
      <w:r w:rsidRPr="006B5C08">
        <w:rPr>
          <w:rFonts w:cs="Arial" w:hint="cs"/>
          <w:rtl/>
        </w:rPr>
        <w:t>جداگانه؟</w:t>
      </w:r>
    </w:p>
    <w:p w14:paraId="4C5913A7" w14:textId="77777777" w:rsidR="00FC36D2" w:rsidRPr="00FC36D2" w:rsidRDefault="00FC36D2" w:rsidP="00FC36D2">
      <w:pPr>
        <w:bidi/>
      </w:pPr>
      <w:r w:rsidRPr="00FC36D2">
        <w:rPr>
          <w:rtl/>
          <w:lang w:bidi="ar-SA"/>
        </w:rPr>
        <w:t xml:space="preserve">در پاسخ به درخواست شما، کل سند (بخش‌هایی از فصل نهم فهرست ابنیه </w:t>
      </w:r>
      <w:r w:rsidRPr="00FC36D2">
        <w:rPr>
          <w:rtl/>
        </w:rPr>
        <w:t xml:space="preserve">۱۴۰۴) </w:t>
      </w:r>
      <w:r w:rsidRPr="00FC36D2">
        <w:rPr>
          <w:rtl/>
          <w:lang w:bidi="ar-SA"/>
        </w:rPr>
        <w:t>تحلیل شده است تا تمام مواردی که به فصول دیگر یا ردیف‌های خاصی از فهرست قیمت‌ها اشاره دارند، استخراج و مشخصات هر ارجاع توضیح داده شود</w:t>
      </w:r>
      <w:r w:rsidRPr="00FC36D2">
        <w:t>.</w:t>
      </w:r>
    </w:p>
    <w:p w14:paraId="1053BAEC" w14:textId="77777777" w:rsidR="00FC36D2" w:rsidRPr="00FC36D2" w:rsidRDefault="00FC36D2" w:rsidP="00FC36D2">
      <w:pPr>
        <w:bidi/>
      </w:pPr>
      <w:r w:rsidRPr="00FC36D2">
        <w:rPr>
          <w:b/>
          <w:bCs/>
          <w:rtl/>
          <w:lang w:bidi="ar-SA"/>
        </w:rPr>
        <w:t>تحلیل ارجاعات به ردیف‌های دیگر فهرست بها یا دستورالعمل‌ها</w:t>
      </w:r>
    </w:p>
    <w:p w14:paraId="7736AD9F" w14:textId="77777777" w:rsidR="00FC36D2" w:rsidRPr="00FC36D2" w:rsidRDefault="00FC36D2" w:rsidP="00FC36D2">
      <w:pPr>
        <w:bidi/>
      </w:pPr>
      <w:r w:rsidRPr="00FC36D2">
        <w:rPr>
          <w:rtl/>
          <w:lang w:bidi="ar-SA"/>
        </w:rPr>
        <w:t>در این فصل، ارجاعات متعددی وجود دارد که هزینه عملیات را به ردیف‌های دیگر (در همین فصل یا فصول دیگر) ارجاع می‌دهند، یا اضافه بها/کسربها تعیین می‌کنند، یا نحوه محاسبه را به دستورالعمل‌های خاص موکول می‌سازند</w:t>
      </w:r>
      <w:r w:rsidRPr="00FC36D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044"/>
        <w:gridCol w:w="2016"/>
        <w:gridCol w:w="2015"/>
      </w:tblGrid>
      <w:tr w:rsidR="00FC36D2" w:rsidRPr="00FC36D2" w14:paraId="52535A32" w14:textId="77777777">
        <w:trPr>
          <w:tblCellSpacing w:w="15" w:type="dxa"/>
        </w:trPr>
        <w:tc>
          <w:tcPr>
            <w:tcW w:w="0" w:type="auto"/>
            <w:vAlign w:val="center"/>
            <w:hideMark/>
          </w:tcPr>
          <w:p w14:paraId="07AFAE51" w14:textId="77777777" w:rsidR="00FC36D2" w:rsidRPr="00FC36D2" w:rsidRDefault="00FC36D2" w:rsidP="00FC36D2">
            <w:pPr>
              <w:bidi/>
              <w:rPr>
                <w:b/>
                <w:bCs/>
              </w:rPr>
            </w:pPr>
            <w:r w:rsidRPr="00FC36D2">
              <w:rPr>
                <w:b/>
                <w:bCs/>
                <w:rtl/>
                <w:lang w:bidi="ar-SA"/>
              </w:rPr>
              <w:t>ردیف یا بند ارجاع‌دهنده</w:t>
            </w:r>
          </w:p>
        </w:tc>
        <w:tc>
          <w:tcPr>
            <w:tcW w:w="0" w:type="auto"/>
            <w:vAlign w:val="center"/>
            <w:hideMark/>
          </w:tcPr>
          <w:p w14:paraId="79BF0F25" w14:textId="77777777" w:rsidR="00FC36D2" w:rsidRPr="00FC36D2" w:rsidRDefault="00FC36D2" w:rsidP="00FC36D2">
            <w:pPr>
              <w:bidi/>
              <w:rPr>
                <w:b/>
                <w:bCs/>
              </w:rPr>
            </w:pPr>
            <w:r w:rsidRPr="00FC36D2">
              <w:rPr>
                <w:b/>
                <w:bCs/>
                <w:rtl/>
              </w:rPr>
              <w:t>۱</w:t>
            </w:r>
            <w:r w:rsidRPr="00FC36D2">
              <w:rPr>
                <w:b/>
                <w:bCs/>
              </w:rPr>
              <w:t xml:space="preserve">. </w:t>
            </w:r>
            <w:r w:rsidRPr="00FC36D2">
              <w:rPr>
                <w:b/>
                <w:bCs/>
                <w:rtl/>
                <w:lang w:bidi="ar-SA"/>
              </w:rPr>
              <w:t>شرط (چه زمانی اعمال می‌شود؟)</w:t>
            </w:r>
          </w:p>
        </w:tc>
        <w:tc>
          <w:tcPr>
            <w:tcW w:w="0" w:type="auto"/>
            <w:vAlign w:val="center"/>
            <w:hideMark/>
          </w:tcPr>
          <w:p w14:paraId="31B507B6" w14:textId="77777777" w:rsidR="00FC36D2" w:rsidRPr="00FC36D2" w:rsidRDefault="00FC36D2" w:rsidP="00FC36D2">
            <w:pPr>
              <w:bidi/>
              <w:rPr>
                <w:b/>
                <w:bCs/>
              </w:rPr>
            </w:pPr>
            <w:r w:rsidRPr="00FC36D2">
              <w:rPr>
                <w:b/>
                <w:bCs/>
                <w:rtl/>
              </w:rPr>
              <w:t>۲</w:t>
            </w:r>
            <w:r w:rsidRPr="00FC36D2">
              <w:rPr>
                <w:b/>
                <w:bCs/>
              </w:rPr>
              <w:t xml:space="preserve">. </w:t>
            </w:r>
            <w:r w:rsidRPr="00FC36D2">
              <w:rPr>
                <w:b/>
                <w:bCs/>
                <w:rtl/>
                <w:lang w:bidi="ar-SA"/>
              </w:rPr>
              <w:t>فصل/مورد هدف</w:t>
            </w:r>
          </w:p>
        </w:tc>
        <w:tc>
          <w:tcPr>
            <w:tcW w:w="0" w:type="auto"/>
            <w:vAlign w:val="center"/>
            <w:hideMark/>
          </w:tcPr>
          <w:p w14:paraId="08F5A1F8" w14:textId="77777777" w:rsidR="00FC36D2" w:rsidRPr="00FC36D2" w:rsidRDefault="00FC36D2" w:rsidP="00FC36D2">
            <w:pPr>
              <w:bidi/>
              <w:rPr>
                <w:b/>
                <w:bCs/>
              </w:rPr>
            </w:pPr>
            <w:r w:rsidRPr="00FC36D2">
              <w:rPr>
                <w:b/>
                <w:bCs/>
                <w:rtl/>
              </w:rPr>
              <w:t>۳</w:t>
            </w:r>
            <w:r w:rsidRPr="00FC36D2">
              <w:rPr>
                <w:b/>
                <w:bCs/>
              </w:rPr>
              <w:t xml:space="preserve">. </w:t>
            </w:r>
            <w:r w:rsidRPr="00FC36D2">
              <w:rPr>
                <w:b/>
                <w:bCs/>
                <w:rtl/>
                <w:lang w:bidi="ar-SA"/>
              </w:rPr>
              <w:t>آیا این یک اضافه بها (اضافی) است یا یک محاسبه جداگانه؟</w:t>
            </w:r>
          </w:p>
        </w:tc>
      </w:tr>
      <w:tr w:rsidR="00FC36D2" w:rsidRPr="00FC36D2" w14:paraId="0246B7CA" w14:textId="77777777">
        <w:trPr>
          <w:tblCellSpacing w:w="15" w:type="dxa"/>
        </w:trPr>
        <w:tc>
          <w:tcPr>
            <w:tcW w:w="0" w:type="auto"/>
            <w:vAlign w:val="center"/>
            <w:hideMark/>
          </w:tcPr>
          <w:p w14:paraId="62B8055B" w14:textId="77777777" w:rsidR="00FC36D2" w:rsidRPr="00FC36D2" w:rsidRDefault="00FC36D2" w:rsidP="00FC36D2">
            <w:pPr>
              <w:bidi/>
            </w:pPr>
            <w:r w:rsidRPr="00FC36D2">
              <w:rPr>
                <w:b/>
                <w:bCs/>
                <w:rtl/>
                <w:lang w:bidi="ar-SA"/>
              </w:rPr>
              <w:t>بند 2</w:t>
            </w:r>
          </w:p>
        </w:tc>
        <w:tc>
          <w:tcPr>
            <w:tcW w:w="0" w:type="auto"/>
            <w:vAlign w:val="center"/>
            <w:hideMark/>
          </w:tcPr>
          <w:p w14:paraId="48B2620E" w14:textId="77777777" w:rsidR="00FC36D2" w:rsidRPr="00FC36D2" w:rsidRDefault="00FC36D2" w:rsidP="00FC36D2">
            <w:pPr>
              <w:bidi/>
            </w:pPr>
            <w:r w:rsidRPr="00FC36D2">
              <w:rPr>
                <w:rtl/>
                <w:lang w:bidi="ar-SA"/>
              </w:rPr>
              <w:t>چنانچه‌ مقرر شود قطعات‌ اسکلت‌ فولادی در محل کارگاه ساخته‌ شود (با تأیید مهندس مشاور و تصویب کارفرما)</w:t>
            </w:r>
            <w:r w:rsidRPr="00FC36D2">
              <w:t>.</w:t>
            </w:r>
          </w:p>
        </w:tc>
        <w:tc>
          <w:tcPr>
            <w:tcW w:w="0" w:type="auto"/>
            <w:vAlign w:val="center"/>
            <w:hideMark/>
          </w:tcPr>
          <w:p w14:paraId="7E687F6F" w14:textId="77777777" w:rsidR="00FC36D2" w:rsidRPr="00FC36D2" w:rsidRDefault="00FC36D2" w:rsidP="00FC36D2">
            <w:pPr>
              <w:bidi/>
            </w:pPr>
            <w:r w:rsidRPr="00FC36D2">
              <w:rPr>
                <w:rtl/>
                <w:lang w:bidi="ar-SA"/>
              </w:rPr>
              <w:t>ردیف‌های‌ این فصل‌ (فصل نهم)</w:t>
            </w:r>
          </w:p>
        </w:tc>
        <w:tc>
          <w:tcPr>
            <w:tcW w:w="0" w:type="auto"/>
            <w:vAlign w:val="center"/>
            <w:hideMark/>
          </w:tcPr>
          <w:p w14:paraId="09EDC90D" w14:textId="77777777" w:rsidR="00FC36D2" w:rsidRPr="00FC36D2" w:rsidRDefault="00FC36D2" w:rsidP="00FC36D2">
            <w:pPr>
              <w:bidi/>
            </w:pPr>
            <w:r w:rsidRPr="00FC36D2">
              <w:rPr>
                <w:b/>
                <w:bCs/>
                <w:rtl/>
                <w:lang w:bidi="ar-SA"/>
              </w:rPr>
              <w:t>کسر بها</w:t>
            </w:r>
            <w:r w:rsidRPr="00FC36D2">
              <w:rPr>
                <w:rtl/>
                <w:lang w:bidi="ar-SA"/>
              </w:rPr>
              <w:t xml:space="preserve"> </w:t>
            </w:r>
            <w:r w:rsidRPr="00FC36D2">
              <w:t xml:space="preserve">(3 </w:t>
            </w:r>
            <w:r w:rsidRPr="00FC36D2">
              <w:rPr>
                <w:rtl/>
                <w:lang w:bidi="ar-SA"/>
              </w:rPr>
              <w:t>درصد کسر می‌شود</w:t>
            </w:r>
            <w:r w:rsidRPr="00FC36D2">
              <w:t>)</w:t>
            </w:r>
          </w:p>
        </w:tc>
      </w:tr>
      <w:tr w:rsidR="00FC36D2" w:rsidRPr="00FC36D2" w14:paraId="6FB8CBEF" w14:textId="77777777">
        <w:trPr>
          <w:tblCellSpacing w:w="15" w:type="dxa"/>
        </w:trPr>
        <w:tc>
          <w:tcPr>
            <w:tcW w:w="0" w:type="auto"/>
            <w:vAlign w:val="center"/>
            <w:hideMark/>
          </w:tcPr>
          <w:p w14:paraId="6E057F78" w14:textId="77777777" w:rsidR="00FC36D2" w:rsidRPr="00FC36D2" w:rsidRDefault="00FC36D2" w:rsidP="00FC36D2">
            <w:pPr>
              <w:bidi/>
            </w:pPr>
            <w:r w:rsidRPr="00FC36D2">
              <w:rPr>
                <w:b/>
                <w:bCs/>
                <w:rtl/>
                <w:lang w:bidi="ar-SA"/>
              </w:rPr>
              <w:t>بند 8-1</w:t>
            </w:r>
          </w:p>
        </w:tc>
        <w:tc>
          <w:tcPr>
            <w:tcW w:w="0" w:type="auto"/>
            <w:vAlign w:val="center"/>
            <w:hideMark/>
          </w:tcPr>
          <w:p w14:paraId="63F81C8C" w14:textId="77777777" w:rsidR="00FC36D2" w:rsidRPr="00FC36D2" w:rsidRDefault="00FC36D2" w:rsidP="00FC36D2">
            <w:pPr>
              <w:bidi/>
            </w:pPr>
            <w:r w:rsidRPr="00FC36D2">
              <w:rPr>
                <w:rtl/>
                <w:lang w:bidi="ar-SA"/>
              </w:rPr>
              <w:t>چنانچه‌ اتصال‌ دو عضو اسکلت فولادی (که برای هر یک ردیف جداگانه پیش‌بینی شده ولی اتصال در ردیف مربوط ذکر نشده) به وسیله‌ جوش‌ انجام‌ شود</w:t>
            </w:r>
            <w:r w:rsidRPr="00FC36D2">
              <w:t>.</w:t>
            </w:r>
          </w:p>
        </w:tc>
        <w:tc>
          <w:tcPr>
            <w:tcW w:w="0" w:type="auto"/>
            <w:vAlign w:val="center"/>
            <w:hideMark/>
          </w:tcPr>
          <w:p w14:paraId="406C24AA" w14:textId="77777777" w:rsidR="00FC36D2" w:rsidRPr="00FC36D2" w:rsidRDefault="00FC36D2" w:rsidP="00FC36D2">
            <w:pPr>
              <w:bidi/>
            </w:pPr>
            <w:r w:rsidRPr="00FC36D2">
              <w:rPr>
                <w:rtl/>
                <w:lang w:bidi="ar-SA"/>
              </w:rPr>
              <w:t>ردیف‌های‌ 090801 تا 090805 (جوش‌کاری)</w:t>
            </w:r>
          </w:p>
        </w:tc>
        <w:tc>
          <w:tcPr>
            <w:tcW w:w="0" w:type="auto"/>
            <w:vAlign w:val="center"/>
            <w:hideMark/>
          </w:tcPr>
          <w:p w14:paraId="0FC766A0"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w:t>
            </w:r>
            <w:r w:rsidRPr="00FC36D2">
              <w:rPr>
                <w:rtl/>
                <w:lang w:bidi="ar-SA"/>
              </w:rPr>
              <w:t>طول جوش جداگانه محاسبه می‌شود</w:t>
            </w:r>
            <w:r w:rsidRPr="00FC36D2">
              <w:t>)</w:t>
            </w:r>
          </w:p>
        </w:tc>
      </w:tr>
      <w:tr w:rsidR="00FC36D2" w:rsidRPr="00FC36D2" w14:paraId="38E7B441" w14:textId="77777777">
        <w:trPr>
          <w:tblCellSpacing w:w="15" w:type="dxa"/>
        </w:trPr>
        <w:tc>
          <w:tcPr>
            <w:tcW w:w="0" w:type="auto"/>
            <w:vAlign w:val="center"/>
            <w:hideMark/>
          </w:tcPr>
          <w:p w14:paraId="1F74786D" w14:textId="77777777" w:rsidR="00FC36D2" w:rsidRPr="00FC36D2" w:rsidRDefault="00FC36D2" w:rsidP="00FC36D2">
            <w:pPr>
              <w:bidi/>
            </w:pPr>
            <w:r w:rsidRPr="00FC36D2">
              <w:rPr>
                <w:b/>
                <w:bCs/>
                <w:rtl/>
                <w:lang w:bidi="ar-SA"/>
              </w:rPr>
              <w:t>بند 8-2</w:t>
            </w:r>
          </w:p>
        </w:tc>
        <w:tc>
          <w:tcPr>
            <w:tcW w:w="0" w:type="auto"/>
            <w:vAlign w:val="center"/>
            <w:hideMark/>
          </w:tcPr>
          <w:p w14:paraId="523CB6F4" w14:textId="77777777" w:rsidR="00FC36D2" w:rsidRPr="00FC36D2" w:rsidRDefault="00FC36D2" w:rsidP="00FC36D2">
            <w:pPr>
              <w:bidi/>
            </w:pPr>
            <w:r w:rsidRPr="00FC36D2">
              <w:rPr>
                <w:rtl/>
                <w:lang w:bidi="ar-SA"/>
              </w:rPr>
              <w:t>چنانچه‌ اتصال‌ دو عضو اسکلت فولادی (که برای هر یک ردیف جداگانه پیش‌بینی شده ولی اتصال در ردیف مربوط ذکر نشده) به وسیله‌ پیچ‌ ومهره‌ معمولی یا پرمقاومت انجام‌ شود</w:t>
            </w:r>
            <w:r w:rsidRPr="00FC36D2">
              <w:t>.</w:t>
            </w:r>
          </w:p>
        </w:tc>
        <w:tc>
          <w:tcPr>
            <w:tcW w:w="0" w:type="auto"/>
            <w:vAlign w:val="center"/>
            <w:hideMark/>
          </w:tcPr>
          <w:p w14:paraId="7E4381CF" w14:textId="77777777" w:rsidR="00FC36D2" w:rsidRPr="00FC36D2" w:rsidRDefault="00FC36D2" w:rsidP="00FC36D2">
            <w:pPr>
              <w:bidi/>
            </w:pPr>
            <w:r w:rsidRPr="00FC36D2">
              <w:rPr>
                <w:rtl/>
                <w:lang w:bidi="ar-SA"/>
              </w:rPr>
              <w:t>ردیف‌های‌ 091001 تا 091003 (پیچ و مهره)</w:t>
            </w:r>
          </w:p>
        </w:tc>
        <w:tc>
          <w:tcPr>
            <w:tcW w:w="0" w:type="auto"/>
            <w:vAlign w:val="center"/>
            <w:hideMark/>
          </w:tcPr>
          <w:p w14:paraId="7ED7D3DD" w14:textId="77777777" w:rsidR="00FC36D2" w:rsidRPr="00FC36D2" w:rsidRDefault="00FC36D2" w:rsidP="00FC36D2">
            <w:pPr>
              <w:bidi/>
            </w:pPr>
            <w:r w:rsidRPr="00FC36D2">
              <w:rPr>
                <w:b/>
                <w:bCs/>
                <w:rtl/>
                <w:lang w:bidi="ar-SA"/>
              </w:rPr>
              <w:t>محاسبه جداگانه</w:t>
            </w:r>
          </w:p>
        </w:tc>
      </w:tr>
      <w:tr w:rsidR="00FC36D2" w:rsidRPr="00FC36D2" w14:paraId="33AC509E" w14:textId="77777777">
        <w:trPr>
          <w:tblCellSpacing w:w="15" w:type="dxa"/>
        </w:trPr>
        <w:tc>
          <w:tcPr>
            <w:tcW w:w="0" w:type="auto"/>
            <w:vAlign w:val="center"/>
            <w:hideMark/>
          </w:tcPr>
          <w:p w14:paraId="2BFAFBE7" w14:textId="77777777" w:rsidR="00FC36D2" w:rsidRPr="00FC36D2" w:rsidRDefault="00FC36D2" w:rsidP="00FC36D2">
            <w:pPr>
              <w:bidi/>
            </w:pPr>
            <w:r w:rsidRPr="00FC36D2">
              <w:rPr>
                <w:b/>
                <w:bCs/>
                <w:rtl/>
                <w:lang w:bidi="ar-SA"/>
              </w:rPr>
              <w:t>بند 9</w:t>
            </w:r>
          </w:p>
        </w:tc>
        <w:tc>
          <w:tcPr>
            <w:tcW w:w="0" w:type="auto"/>
            <w:vAlign w:val="center"/>
            <w:hideMark/>
          </w:tcPr>
          <w:p w14:paraId="569EA209" w14:textId="77777777" w:rsidR="00FC36D2" w:rsidRPr="00FC36D2" w:rsidRDefault="00FC36D2" w:rsidP="00FC36D2">
            <w:pPr>
              <w:bidi/>
            </w:pPr>
            <w:r w:rsidRPr="00FC36D2">
              <w:rPr>
                <w:rtl/>
                <w:lang w:bidi="ar-SA"/>
              </w:rPr>
              <w:t>اگر برای اتصال دو عضو اسکلت فولادی (که اتصال آن‌ها با جوش پیش‌بینی شده) به جای جوش از پیچ و مهره معمولی یا پرمقاومت استفاده شود</w:t>
            </w:r>
            <w:r w:rsidRPr="00FC36D2">
              <w:t>.</w:t>
            </w:r>
          </w:p>
        </w:tc>
        <w:tc>
          <w:tcPr>
            <w:tcW w:w="0" w:type="auto"/>
            <w:vAlign w:val="center"/>
            <w:hideMark/>
          </w:tcPr>
          <w:p w14:paraId="1EBB1A4C" w14:textId="77777777" w:rsidR="00FC36D2" w:rsidRPr="00FC36D2" w:rsidRDefault="00FC36D2" w:rsidP="00FC36D2">
            <w:pPr>
              <w:bidi/>
            </w:pPr>
            <w:r w:rsidRPr="00FC36D2">
              <w:rPr>
                <w:rtl/>
                <w:lang w:bidi="ar-SA"/>
              </w:rPr>
              <w:t>ردیف‌های‌ 091001 تا 091003 (پیچ و مهره)</w:t>
            </w:r>
          </w:p>
        </w:tc>
        <w:tc>
          <w:tcPr>
            <w:tcW w:w="0" w:type="auto"/>
            <w:vAlign w:val="center"/>
            <w:hideMark/>
          </w:tcPr>
          <w:p w14:paraId="0AECA616"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w:t>
            </w:r>
            <w:r w:rsidRPr="00FC36D2">
              <w:rPr>
                <w:rtl/>
                <w:lang w:bidi="ar-SA"/>
              </w:rPr>
              <w:t>وزن پیچ و مهره جداگانه محاسبه می‌شود</w:t>
            </w:r>
            <w:r w:rsidRPr="00FC36D2">
              <w:t>)</w:t>
            </w:r>
          </w:p>
        </w:tc>
      </w:tr>
      <w:tr w:rsidR="00FC36D2" w:rsidRPr="00FC36D2" w14:paraId="2B613136" w14:textId="77777777">
        <w:trPr>
          <w:tblCellSpacing w:w="15" w:type="dxa"/>
        </w:trPr>
        <w:tc>
          <w:tcPr>
            <w:tcW w:w="0" w:type="auto"/>
            <w:vAlign w:val="center"/>
            <w:hideMark/>
          </w:tcPr>
          <w:p w14:paraId="749D80D5" w14:textId="77777777" w:rsidR="00FC36D2" w:rsidRPr="00FC36D2" w:rsidRDefault="00FC36D2" w:rsidP="00FC36D2">
            <w:pPr>
              <w:bidi/>
            </w:pPr>
            <w:r w:rsidRPr="00FC36D2">
              <w:rPr>
                <w:b/>
                <w:bCs/>
                <w:rtl/>
                <w:lang w:bidi="ar-SA"/>
              </w:rPr>
              <w:t>بند 11</w:t>
            </w:r>
          </w:p>
        </w:tc>
        <w:tc>
          <w:tcPr>
            <w:tcW w:w="0" w:type="auto"/>
            <w:vAlign w:val="center"/>
            <w:hideMark/>
          </w:tcPr>
          <w:p w14:paraId="59645780" w14:textId="77777777" w:rsidR="00FC36D2" w:rsidRPr="00FC36D2" w:rsidRDefault="00FC36D2" w:rsidP="00FC36D2">
            <w:pPr>
              <w:bidi/>
            </w:pPr>
            <w:r w:rsidRPr="00FC36D2">
              <w:rPr>
                <w:rtl/>
                <w:lang w:bidi="ar-SA"/>
              </w:rPr>
              <w:t>اگر قطعات مهاری یا کمکی مورد استفاده در هنگام ساخت یا نصب، به دلیل عدم دسترسی و تایید مهندس مشاور، امکان کندن آن‌ها وجود نداشته باشد</w:t>
            </w:r>
            <w:r w:rsidRPr="00FC36D2">
              <w:t>.</w:t>
            </w:r>
          </w:p>
        </w:tc>
        <w:tc>
          <w:tcPr>
            <w:tcW w:w="0" w:type="auto"/>
            <w:vAlign w:val="center"/>
            <w:hideMark/>
          </w:tcPr>
          <w:p w14:paraId="797DA788" w14:textId="77777777" w:rsidR="00FC36D2" w:rsidRPr="00FC36D2" w:rsidRDefault="00FC36D2" w:rsidP="00FC36D2">
            <w:pPr>
              <w:bidi/>
            </w:pPr>
            <w:r w:rsidRPr="00FC36D2">
              <w:rPr>
                <w:rtl/>
                <w:lang w:bidi="ar-SA"/>
              </w:rPr>
              <w:t>ردیف 090106</w:t>
            </w:r>
          </w:p>
        </w:tc>
        <w:tc>
          <w:tcPr>
            <w:tcW w:w="0" w:type="auto"/>
            <w:vAlign w:val="center"/>
            <w:hideMark/>
          </w:tcPr>
          <w:p w14:paraId="64910B08"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 xml:space="preserve">(70 </w:t>
            </w:r>
            <w:r w:rsidRPr="00FC36D2">
              <w:rPr>
                <w:rtl/>
                <w:lang w:bidi="ar-SA"/>
              </w:rPr>
              <w:t>درصد بهای ردیف 090106 منظور می‌شود</w:t>
            </w:r>
            <w:r w:rsidRPr="00FC36D2">
              <w:t>)</w:t>
            </w:r>
          </w:p>
        </w:tc>
      </w:tr>
      <w:tr w:rsidR="00FC36D2" w:rsidRPr="00FC36D2" w14:paraId="2D60C60D" w14:textId="77777777">
        <w:trPr>
          <w:tblCellSpacing w:w="15" w:type="dxa"/>
        </w:trPr>
        <w:tc>
          <w:tcPr>
            <w:tcW w:w="0" w:type="auto"/>
            <w:vAlign w:val="center"/>
            <w:hideMark/>
          </w:tcPr>
          <w:p w14:paraId="4AA9AF65" w14:textId="77777777" w:rsidR="00FC36D2" w:rsidRPr="00FC36D2" w:rsidRDefault="00FC36D2" w:rsidP="00FC36D2">
            <w:pPr>
              <w:bidi/>
            </w:pPr>
            <w:r w:rsidRPr="00FC36D2">
              <w:rPr>
                <w:b/>
                <w:bCs/>
                <w:rtl/>
                <w:lang w:bidi="ar-SA"/>
              </w:rPr>
              <w:lastRenderedPageBreak/>
              <w:t>بند 12-3</w:t>
            </w:r>
          </w:p>
        </w:tc>
        <w:tc>
          <w:tcPr>
            <w:tcW w:w="0" w:type="auto"/>
            <w:vAlign w:val="center"/>
            <w:hideMark/>
          </w:tcPr>
          <w:p w14:paraId="6ABA9A2B" w14:textId="77777777" w:rsidR="00FC36D2" w:rsidRPr="00FC36D2" w:rsidRDefault="00FC36D2" w:rsidP="00FC36D2">
            <w:pPr>
              <w:bidi/>
            </w:pPr>
            <w:r w:rsidRPr="00FC36D2">
              <w:rPr>
                <w:rtl/>
                <w:lang w:bidi="ar-SA"/>
              </w:rPr>
              <w:t>قطعاتی که به روش ریخته‌گری تهیه می‌شوند و همچنین سازه‌های فضاکار غیرشبکه‌ای</w:t>
            </w:r>
            <w:r w:rsidRPr="00FC36D2">
              <w:t>.</w:t>
            </w:r>
          </w:p>
        </w:tc>
        <w:tc>
          <w:tcPr>
            <w:tcW w:w="0" w:type="auto"/>
            <w:vAlign w:val="center"/>
            <w:hideMark/>
          </w:tcPr>
          <w:p w14:paraId="13B953B8" w14:textId="77777777" w:rsidR="00FC36D2" w:rsidRPr="00FC36D2" w:rsidRDefault="00FC36D2" w:rsidP="00FC36D2">
            <w:pPr>
              <w:bidi/>
            </w:pPr>
            <w:r w:rsidRPr="00FC36D2">
              <w:rPr>
                <w:rtl/>
                <w:lang w:bidi="ar-SA"/>
              </w:rPr>
              <w:t>دستورالعمل اقلام ستاره‌دار</w:t>
            </w:r>
          </w:p>
        </w:tc>
        <w:tc>
          <w:tcPr>
            <w:tcW w:w="0" w:type="auto"/>
            <w:vAlign w:val="center"/>
            <w:hideMark/>
          </w:tcPr>
          <w:p w14:paraId="47CD6321"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w:t>
            </w:r>
            <w:r w:rsidRPr="00FC36D2">
              <w:rPr>
                <w:rtl/>
                <w:lang w:bidi="ar-SA"/>
              </w:rPr>
              <w:t>تعیین قیمت براساس دستورالعمل</w:t>
            </w:r>
            <w:r w:rsidRPr="00FC36D2">
              <w:t>)</w:t>
            </w:r>
          </w:p>
        </w:tc>
      </w:tr>
      <w:tr w:rsidR="00FC36D2" w:rsidRPr="00FC36D2" w14:paraId="584C201E" w14:textId="77777777">
        <w:trPr>
          <w:tblCellSpacing w:w="15" w:type="dxa"/>
        </w:trPr>
        <w:tc>
          <w:tcPr>
            <w:tcW w:w="0" w:type="auto"/>
            <w:vAlign w:val="center"/>
            <w:hideMark/>
          </w:tcPr>
          <w:p w14:paraId="749AAB20" w14:textId="77777777" w:rsidR="00FC36D2" w:rsidRPr="00FC36D2" w:rsidRDefault="00FC36D2" w:rsidP="00FC36D2">
            <w:pPr>
              <w:bidi/>
            </w:pPr>
            <w:r w:rsidRPr="00FC36D2">
              <w:rPr>
                <w:b/>
                <w:bCs/>
                <w:rtl/>
                <w:lang w:bidi="ar-SA"/>
              </w:rPr>
              <w:t>بند 12-5</w:t>
            </w:r>
          </w:p>
        </w:tc>
        <w:tc>
          <w:tcPr>
            <w:tcW w:w="0" w:type="auto"/>
            <w:vAlign w:val="center"/>
            <w:hideMark/>
          </w:tcPr>
          <w:p w14:paraId="6CA3D2A0" w14:textId="77777777" w:rsidR="00FC36D2" w:rsidRPr="00FC36D2" w:rsidRDefault="00FC36D2" w:rsidP="00FC36D2">
            <w:pPr>
              <w:bidi/>
            </w:pPr>
            <w:r w:rsidRPr="00FC36D2">
              <w:rPr>
                <w:rtl/>
                <w:lang w:bidi="ar-SA"/>
              </w:rPr>
              <w:t>جوش‌کاری اتصالات در سازه فضاکار</w:t>
            </w:r>
            <w:r w:rsidRPr="00FC36D2">
              <w:t>.</w:t>
            </w:r>
          </w:p>
        </w:tc>
        <w:tc>
          <w:tcPr>
            <w:tcW w:w="0" w:type="auto"/>
            <w:vAlign w:val="center"/>
            <w:hideMark/>
          </w:tcPr>
          <w:p w14:paraId="63D42275" w14:textId="77777777" w:rsidR="00FC36D2" w:rsidRPr="00FC36D2" w:rsidRDefault="00FC36D2" w:rsidP="00FC36D2">
            <w:pPr>
              <w:bidi/>
            </w:pPr>
            <w:r w:rsidRPr="00FC36D2">
              <w:rPr>
                <w:rtl/>
                <w:lang w:bidi="ar-SA"/>
              </w:rPr>
              <w:t>ردیف‌های 090801 تا 090805 (جوش‌کاری)</w:t>
            </w:r>
          </w:p>
        </w:tc>
        <w:tc>
          <w:tcPr>
            <w:tcW w:w="0" w:type="auto"/>
            <w:vAlign w:val="center"/>
            <w:hideMark/>
          </w:tcPr>
          <w:p w14:paraId="5C3AD6B7"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w:t>
            </w:r>
            <w:r w:rsidRPr="00FC36D2">
              <w:rPr>
                <w:rtl/>
                <w:lang w:bidi="ar-SA"/>
              </w:rPr>
              <w:t>محاسبه هزینه جوش‌کاری</w:t>
            </w:r>
            <w:r w:rsidRPr="00FC36D2">
              <w:t>)</w:t>
            </w:r>
          </w:p>
        </w:tc>
      </w:tr>
      <w:tr w:rsidR="00FC36D2" w:rsidRPr="00FC36D2" w14:paraId="1CDA0315" w14:textId="77777777">
        <w:trPr>
          <w:tblCellSpacing w:w="15" w:type="dxa"/>
        </w:trPr>
        <w:tc>
          <w:tcPr>
            <w:tcW w:w="0" w:type="auto"/>
            <w:vAlign w:val="center"/>
            <w:hideMark/>
          </w:tcPr>
          <w:p w14:paraId="7B78FF7A" w14:textId="77777777" w:rsidR="00FC36D2" w:rsidRPr="00FC36D2" w:rsidRDefault="00FC36D2" w:rsidP="00FC36D2">
            <w:pPr>
              <w:bidi/>
            </w:pPr>
            <w:r w:rsidRPr="00FC36D2">
              <w:rPr>
                <w:b/>
                <w:bCs/>
                <w:rtl/>
                <w:lang w:bidi="ar-SA"/>
              </w:rPr>
              <w:t>بند 12-6</w:t>
            </w:r>
          </w:p>
        </w:tc>
        <w:tc>
          <w:tcPr>
            <w:tcW w:w="0" w:type="auto"/>
            <w:vAlign w:val="center"/>
            <w:hideMark/>
          </w:tcPr>
          <w:p w14:paraId="6BEDF0B1" w14:textId="77777777" w:rsidR="00FC36D2" w:rsidRPr="00FC36D2" w:rsidRDefault="00FC36D2" w:rsidP="00FC36D2">
            <w:pPr>
              <w:bidi/>
            </w:pPr>
            <w:r w:rsidRPr="00FC36D2">
              <w:rPr>
                <w:rtl/>
                <w:lang w:bidi="ar-SA"/>
              </w:rPr>
              <w:t>در صورت نیاز به تهیه و نصب قطعات تکیه‌گاهی</w:t>
            </w:r>
            <w:r w:rsidRPr="00FC36D2">
              <w:t xml:space="preserve"> (Bearings) </w:t>
            </w:r>
            <w:r w:rsidRPr="00FC36D2">
              <w:rPr>
                <w:rtl/>
                <w:lang w:bidi="ar-SA"/>
              </w:rPr>
              <w:t>بین سازه فضاکار و سازه زیر آن</w:t>
            </w:r>
            <w:r w:rsidRPr="00FC36D2">
              <w:t>.</w:t>
            </w:r>
          </w:p>
        </w:tc>
        <w:tc>
          <w:tcPr>
            <w:tcW w:w="0" w:type="auto"/>
            <w:vAlign w:val="center"/>
            <w:hideMark/>
          </w:tcPr>
          <w:p w14:paraId="22379C6E" w14:textId="77777777" w:rsidR="00FC36D2" w:rsidRPr="00FC36D2" w:rsidRDefault="00FC36D2" w:rsidP="00FC36D2">
            <w:pPr>
              <w:bidi/>
            </w:pPr>
            <w:r w:rsidRPr="00FC36D2">
              <w:rPr>
                <w:rtl/>
                <w:lang w:bidi="ar-SA"/>
              </w:rPr>
              <w:t>دستورالعمل اقلام ستاره‌دار</w:t>
            </w:r>
          </w:p>
        </w:tc>
        <w:tc>
          <w:tcPr>
            <w:tcW w:w="0" w:type="auto"/>
            <w:vAlign w:val="center"/>
            <w:hideMark/>
          </w:tcPr>
          <w:p w14:paraId="4A78F19D"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w:t>
            </w:r>
            <w:r w:rsidRPr="00FC36D2">
              <w:rPr>
                <w:rtl/>
                <w:lang w:bidi="ar-SA"/>
              </w:rPr>
              <w:t>تعیین قیمت براساس دستورالعمل</w:t>
            </w:r>
            <w:r w:rsidRPr="00FC36D2">
              <w:t>)</w:t>
            </w:r>
          </w:p>
        </w:tc>
      </w:tr>
      <w:tr w:rsidR="00FC36D2" w:rsidRPr="00FC36D2" w14:paraId="3519A3E7" w14:textId="77777777">
        <w:trPr>
          <w:tblCellSpacing w:w="15" w:type="dxa"/>
        </w:trPr>
        <w:tc>
          <w:tcPr>
            <w:tcW w:w="0" w:type="auto"/>
            <w:vAlign w:val="center"/>
            <w:hideMark/>
          </w:tcPr>
          <w:p w14:paraId="72B4F772" w14:textId="77777777" w:rsidR="00FC36D2" w:rsidRPr="00FC36D2" w:rsidRDefault="00FC36D2" w:rsidP="00FC36D2">
            <w:pPr>
              <w:bidi/>
            </w:pPr>
            <w:r w:rsidRPr="00FC36D2">
              <w:rPr>
                <w:b/>
                <w:bCs/>
                <w:rtl/>
                <w:lang w:bidi="ar-SA"/>
              </w:rPr>
              <w:t>بند 12-7</w:t>
            </w:r>
          </w:p>
        </w:tc>
        <w:tc>
          <w:tcPr>
            <w:tcW w:w="0" w:type="auto"/>
            <w:vAlign w:val="center"/>
            <w:hideMark/>
          </w:tcPr>
          <w:p w14:paraId="2385C0CF" w14:textId="77777777" w:rsidR="00FC36D2" w:rsidRPr="00FC36D2" w:rsidRDefault="00FC36D2" w:rsidP="00FC36D2">
            <w:pPr>
              <w:bidi/>
            </w:pPr>
            <w:r w:rsidRPr="00FC36D2">
              <w:rPr>
                <w:rtl/>
                <w:lang w:bidi="ar-SA"/>
              </w:rPr>
              <w:t>رنگ‌آمیزی سازه فضاکار (به طور کلی)</w:t>
            </w:r>
            <w:r w:rsidRPr="00FC36D2">
              <w:t>.</w:t>
            </w:r>
          </w:p>
        </w:tc>
        <w:tc>
          <w:tcPr>
            <w:tcW w:w="0" w:type="auto"/>
            <w:vAlign w:val="center"/>
            <w:hideMark/>
          </w:tcPr>
          <w:p w14:paraId="5D428A5B" w14:textId="77777777" w:rsidR="00FC36D2" w:rsidRPr="00FC36D2" w:rsidRDefault="00FC36D2" w:rsidP="00FC36D2">
            <w:pPr>
              <w:bidi/>
            </w:pPr>
            <w:r w:rsidRPr="00FC36D2">
              <w:rPr>
                <w:b/>
                <w:bCs/>
                <w:rtl/>
                <w:lang w:bidi="ar-SA"/>
              </w:rPr>
              <w:t>فصل بیست و پنجم</w:t>
            </w:r>
          </w:p>
        </w:tc>
        <w:tc>
          <w:tcPr>
            <w:tcW w:w="0" w:type="auto"/>
            <w:vAlign w:val="center"/>
            <w:hideMark/>
          </w:tcPr>
          <w:p w14:paraId="5CC2B7FF"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w:t>
            </w:r>
            <w:r w:rsidRPr="00FC36D2">
              <w:rPr>
                <w:rtl/>
                <w:lang w:bidi="ar-SA"/>
              </w:rPr>
              <w:t>هزینه رنگ‌آمیزی</w:t>
            </w:r>
            <w:r w:rsidRPr="00FC36D2">
              <w:t>)</w:t>
            </w:r>
          </w:p>
        </w:tc>
      </w:tr>
      <w:tr w:rsidR="00FC36D2" w:rsidRPr="00FC36D2" w14:paraId="4194E073" w14:textId="77777777">
        <w:trPr>
          <w:tblCellSpacing w:w="15" w:type="dxa"/>
        </w:trPr>
        <w:tc>
          <w:tcPr>
            <w:tcW w:w="0" w:type="auto"/>
            <w:vAlign w:val="center"/>
            <w:hideMark/>
          </w:tcPr>
          <w:p w14:paraId="33B1AED5" w14:textId="77777777" w:rsidR="00FC36D2" w:rsidRPr="00FC36D2" w:rsidRDefault="00FC36D2" w:rsidP="00FC36D2">
            <w:pPr>
              <w:bidi/>
            </w:pPr>
            <w:r w:rsidRPr="00FC36D2">
              <w:rPr>
                <w:b/>
                <w:bCs/>
                <w:rtl/>
                <w:lang w:bidi="ar-SA"/>
              </w:rPr>
              <w:t>بند 12-7</w:t>
            </w:r>
          </w:p>
        </w:tc>
        <w:tc>
          <w:tcPr>
            <w:tcW w:w="0" w:type="auto"/>
            <w:vAlign w:val="center"/>
            <w:hideMark/>
          </w:tcPr>
          <w:p w14:paraId="428CFA05" w14:textId="77777777" w:rsidR="00FC36D2" w:rsidRPr="00FC36D2" w:rsidRDefault="00FC36D2" w:rsidP="00FC36D2">
            <w:pPr>
              <w:bidi/>
            </w:pPr>
            <w:r w:rsidRPr="00FC36D2">
              <w:rPr>
                <w:rtl/>
                <w:lang w:bidi="ar-SA"/>
              </w:rPr>
              <w:t>رنگ‌آمیزی کوره‌ای روی اعضای سازه فضاکار</w:t>
            </w:r>
            <w:r w:rsidRPr="00FC36D2">
              <w:t>.</w:t>
            </w:r>
          </w:p>
        </w:tc>
        <w:tc>
          <w:tcPr>
            <w:tcW w:w="0" w:type="auto"/>
            <w:vAlign w:val="center"/>
            <w:hideMark/>
          </w:tcPr>
          <w:p w14:paraId="35606716" w14:textId="77777777" w:rsidR="00FC36D2" w:rsidRPr="00FC36D2" w:rsidRDefault="00FC36D2" w:rsidP="00FC36D2">
            <w:pPr>
              <w:bidi/>
            </w:pPr>
            <w:r w:rsidRPr="00FC36D2">
              <w:rPr>
                <w:rtl/>
                <w:lang w:bidi="ar-SA"/>
              </w:rPr>
              <w:t>دستورالعمل اقلام ستاره‌دار</w:t>
            </w:r>
          </w:p>
        </w:tc>
        <w:tc>
          <w:tcPr>
            <w:tcW w:w="0" w:type="auto"/>
            <w:vAlign w:val="center"/>
            <w:hideMark/>
          </w:tcPr>
          <w:p w14:paraId="4E5F8597"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w:t>
            </w:r>
            <w:r w:rsidRPr="00FC36D2">
              <w:rPr>
                <w:rtl/>
                <w:lang w:bidi="ar-SA"/>
              </w:rPr>
              <w:t>تعیین قیمت براساس دستورالعمل</w:t>
            </w:r>
            <w:r w:rsidRPr="00FC36D2">
              <w:t>)</w:t>
            </w:r>
          </w:p>
        </w:tc>
      </w:tr>
      <w:tr w:rsidR="00FC36D2" w:rsidRPr="00FC36D2" w14:paraId="555885BF" w14:textId="77777777">
        <w:trPr>
          <w:tblCellSpacing w:w="15" w:type="dxa"/>
        </w:trPr>
        <w:tc>
          <w:tcPr>
            <w:tcW w:w="0" w:type="auto"/>
            <w:vAlign w:val="center"/>
            <w:hideMark/>
          </w:tcPr>
          <w:p w14:paraId="07737984" w14:textId="77777777" w:rsidR="00FC36D2" w:rsidRPr="00FC36D2" w:rsidRDefault="00FC36D2" w:rsidP="00FC36D2">
            <w:pPr>
              <w:bidi/>
            </w:pPr>
            <w:r w:rsidRPr="00FC36D2">
              <w:rPr>
                <w:b/>
                <w:bCs/>
                <w:rtl/>
                <w:lang w:bidi="ar-SA"/>
              </w:rPr>
              <w:t>الزامات گروه 1، بند 1-2</w:t>
            </w:r>
          </w:p>
        </w:tc>
        <w:tc>
          <w:tcPr>
            <w:tcW w:w="0" w:type="auto"/>
            <w:vAlign w:val="center"/>
            <w:hideMark/>
          </w:tcPr>
          <w:p w14:paraId="74097958" w14:textId="77777777" w:rsidR="00FC36D2" w:rsidRPr="00FC36D2" w:rsidRDefault="00FC36D2" w:rsidP="00FC36D2">
            <w:pPr>
              <w:bidi/>
            </w:pPr>
            <w:r w:rsidRPr="00FC36D2">
              <w:rPr>
                <w:rtl/>
                <w:lang w:bidi="ar-SA"/>
              </w:rPr>
              <w:t>بهای اتصالات‌ واسطه‌ بین‌ کف‌ ستون‌ و پی‌ (بولت‌ها)</w:t>
            </w:r>
            <w:r w:rsidRPr="00FC36D2">
              <w:t>.</w:t>
            </w:r>
          </w:p>
        </w:tc>
        <w:tc>
          <w:tcPr>
            <w:tcW w:w="0" w:type="auto"/>
            <w:vAlign w:val="center"/>
            <w:hideMark/>
          </w:tcPr>
          <w:p w14:paraId="2A810E3F" w14:textId="77777777" w:rsidR="00FC36D2" w:rsidRPr="00FC36D2" w:rsidRDefault="00FC36D2" w:rsidP="00FC36D2">
            <w:pPr>
              <w:bidi/>
            </w:pPr>
            <w:r w:rsidRPr="00FC36D2">
              <w:rPr>
                <w:rtl/>
                <w:lang w:bidi="ar-SA"/>
              </w:rPr>
              <w:t>ردیف‌ های 070612، 070615 و 070616 (احتمالاً فصل هفتم)</w:t>
            </w:r>
          </w:p>
        </w:tc>
        <w:tc>
          <w:tcPr>
            <w:tcW w:w="0" w:type="auto"/>
            <w:vAlign w:val="center"/>
            <w:hideMark/>
          </w:tcPr>
          <w:p w14:paraId="340C424E" w14:textId="77777777" w:rsidR="00FC36D2" w:rsidRPr="00FC36D2" w:rsidRDefault="00FC36D2" w:rsidP="00FC36D2">
            <w:pPr>
              <w:bidi/>
            </w:pPr>
            <w:r w:rsidRPr="00FC36D2">
              <w:rPr>
                <w:b/>
                <w:bCs/>
                <w:rtl/>
                <w:lang w:bidi="ar-SA"/>
              </w:rPr>
              <w:t>محاسبه جداگانه</w:t>
            </w:r>
          </w:p>
        </w:tc>
      </w:tr>
      <w:tr w:rsidR="00FC36D2" w:rsidRPr="00FC36D2" w14:paraId="1558DBB4" w14:textId="77777777">
        <w:trPr>
          <w:tblCellSpacing w:w="15" w:type="dxa"/>
        </w:trPr>
        <w:tc>
          <w:tcPr>
            <w:tcW w:w="0" w:type="auto"/>
            <w:vAlign w:val="center"/>
            <w:hideMark/>
          </w:tcPr>
          <w:p w14:paraId="400FE14E" w14:textId="77777777" w:rsidR="00FC36D2" w:rsidRPr="00FC36D2" w:rsidRDefault="00FC36D2" w:rsidP="00FC36D2">
            <w:pPr>
              <w:bidi/>
            </w:pPr>
            <w:r w:rsidRPr="00FC36D2">
              <w:rPr>
                <w:b/>
                <w:bCs/>
                <w:rtl/>
                <w:lang w:bidi="ar-SA"/>
              </w:rPr>
              <w:t>الزامات گروه 2، بند 2-5</w:t>
            </w:r>
          </w:p>
        </w:tc>
        <w:tc>
          <w:tcPr>
            <w:tcW w:w="0" w:type="auto"/>
            <w:vAlign w:val="center"/>
            <w:hideMark/>
          </w:tcPr>
          <w:p w14:paraId="3C433CE9" w14:textId="77777777" w:rsidR="00FC36D2" w:rsidRPr="00FC36D2" w:rsidRDefault="00FC36D2" w:rsidP="00FC36D2">
            <w:pPr>
              <w:bidi/>
            </w:pPr>
            <w:r w:rsidRPr="00FC36D2">
              <w:rPr>
                <w:rtl/>
                <w:lang w:bidi="ar-SA"/>
              </w:rPr>
              <w:t>پوشش پل‌های فولادی (ردیف 090238) با ورق ساده یا آج‌دار به همراه زیرسازی مربوط</w:t>
            </w:r>
            <w:r w:rsidRPr="00FC36D2">
              <w:t>.</w:t>
            </w:r>
          </w:p>
        </w:tc>
        <w:tc>
          <w:tcPr>
            <w:tcW w:w="0" w:type="auto"/>
            <w:vAlign w:val="center"/>
            <w:hideMark/>
          </w:tcPr>
          <w:p w14:paraId="7A848CBC" w14:textId="77777777" w:rsidR="00FC36D2" w:rsidRPr="00FC36D2" w:rsidRDefault="00FC36D2" w:rsidP="00FC36D2">
            <w:pPr>
              <w:bidi/>
            </w:pPr>
            <w:r w:rsidRPr="00FC36D2">
              <w:rPr>
                <w:rtl/>
                <w:lang w:bidi="ar-SA"/>
              </w:rPr>
              <w:t>ردیف 160201 (احتمالاً فصل شانزدهم)</w:t>
            </w:r>
          </w:p>
        </w:tc>
        <w:tc>
          <w:tcPr>
            <w:tcW w:w="0" w:type="auto"/>
            <w:vAlign w:val="center"/>
            <w:hideMark/>
          </w:tcPr>
          <w:p w14:paraId="4A17FD2F" w14:textId="77777777" w:rsidR="00FC36D2" w:rsidRPr="00FC36D2" w:rsidRDefault="00FC36D2" w:rsidP="00FC36D2">
            <w:pPr>
              <w:bidi/>
            </w:pPr>
            <w:r w:rsidRPr="00FC36D2">
              <w:rPr>
                <w:b/>
                <w:bCs/>
                <w:rtl/>
                <w:lang w:bidi="ar-SA"/>
              </w:rPr>
              <w:t>محاسبه جداگانه</w:t>
            </w:r>
          </w:p>
        </w:tc>
      </w:tr>
      <w:tr w:rsidR="00FC36D2" w:rsidRPr="00FC36D2" w14:paraId="4056856C" w14:textId="77777777">
        <w:trPr>
          <w:tblCellSpacing w:w="15" w:type="dxa"/>
        </w:trPr>
        <w:tc>
          <w:tcPr>
            <w:tcW w:w="0" w:type="auto"/>
            <w:vAlign w:val="center"/>
            <w:hideMark/>
          </w:tcPr>
          <w:p w14:paraId="0CF143E3" w14:textId="77777777" w:rsidR="00FC36D2" w:rsidRPr="00FC36D2" w:rsidRDefault="00FC36D2" w:rsidP="00FC36D2">
            <w:pPr>
              <w:bidi/>
            </w:pPr>
            <w:r w:rsidRPr="00FC36D2">
              <w:rPr>
                <w:b/>
                <w:bCs/>
                <w:rtl/>
                <w:lang w:bidi="ar-SA"/>
              </w:rPr>
              <w:t>الزامات گروه 2، بند 2-3</w:t>
            </w:r>
          </w:p>
        </w:tc>
        <w:tc>
          <w:tcPr>
            <w:tcW w:w="0" w:type="auto"/>
            <w:vAlign w:val="center"/>
            <w:hideMark/>
          </w:tcPr>
          <w:p w14:paraId="1EC6177C" w14:textId="77777777" w:rsidR="00FC36D2" w:rsidRPr="00FC36D2" w:rsidRDefault="00FC36D2" w:rsidP="00FC36D2">
            <w:pPr>
              <w:bidi/>
            </w:pPr>
            <w:r w:rsidRPr="00FC36D2">
              <w:rPr>
                <w:rtl/>
                <w:lang w:bidi="ar-SA"/>
              </w:rPr>
              <w:t>در صورتی که یک‏ سر تیر اصلی (090230 تا 090234) به ستون و یک‏ سر دیگر به صورت تودلی به تیر متصل شود (اتصالات آن قسمت تودلی)</w:t>
            </w:r>
            <w:r w:rsidRPr="00FC36D2">
              <w:t>.</w:t>
            </w:r>
          </w:p>
        </w:tc>
        <w:tc>
          <w:tcPr>
            <w:tcW w:w="0" w:type="auto"/>
            <w:vAlign w:val="center"/>
            <w:hideMark/>
          </w:tcPr>
          <w:p w14:paraId="307FB67B" w14:textId="77777777" w:rsidR="00FC36D2" w:rsidRPr="00FC36D2" w:rsidRDefault="00FC36D2" w:rsidP="00FC36D2">
            <w:pPr>
              <w:bidi/>
            </w:pPr>
            <w:r w:rsidRPr="00FC36D2">
              <w:rPr>
                <w:rtl/>
                <w:lang w:bidi="ar-SA"/>
              </w:rPr>
              <w:t>ردیف ‏090229</w:t>
            </w:r>
          </w:p>
        </w:tc>
        <w:tc>
          <w:tcPr>
            <w:tcW w:w="0" w:type="auto"/>
            <w:vAlign w:val="center"/>
            <w:hideMark/>
          </w:tcPr>
          <w:p w14:paraId="2E885CA2" w14:textId="77777777" w:rsidR="00FC36D2" w:rsidRPr="00FC36D2" w:rsidRDefault="00FC36D2" w:rsidP="00FC36D2">
            <w:pPr>
              <w:bidi/>
            </w:pPr>
            <w:r w:rsidRPr="00FC36D2">
              <w:rPr>
                <w:b/>
                <w:bCs/>
                <w:rtl/>
                <w:lang w:bidi="ar-SA"/>
              </w:rPr>
              <w:t>محاسبه جداگانه</w:t>
            </w:r>
          </w:p>
        </w:tc>
      </w:tr>
      <w:tr w:rsidR="00FC36D2" w:rsidRPr="00FC36D2" w14:paraId="1F5CD6F2" w14:textId="77777777">
        <w:trPr>
          <w:tblCellSpacing w:w="15" w:type="dxa"/>
        </w:trPr>
        <w:tc>
          <w:tcPr>
            <w:tcW w:w="0" w:type="auto"/>
            <w:vAlign w:val="center"/>
            <w:hideMark/>
          </w:tcPr>
          <w:p w14:paraId="52496084" w14:textId="77777777" w:rsidR="00FC36D2" w:rsidRPr="00FC36D2" w:rsidRDefault="00FC36D2" w:rsidP="00FC36D2">
            <w:pPr>
              <w:bidi/>
            </w:pPr>
            <w:r w:rsidRPr="00FC36D2">
              <w:rPr>
                <w:b/>
                <w:bCs/>
                <w:rtl/>
                <w:lang w:bidi="ar-SA"/>
              </w:rPr>
              <w:t>الزامات گروه 3، بند 3-2</w:t>
            </w:r>
          </w:p>
        </w:tc>
        <w:tc>
          <w:tcPr>
            <w:tcW w:w="0" w:type="auto"/>
            <w:vAlign w:val="center"/>
            <w:hideMark/>
          </w:tcPr>
          <w:p w14:paraId="64089173" w14:textId="77777777" w:rsidR="00FC36D2" w:rsidRPr="00FC36D2" w:rsidRDefault="00FC36D2" w:rsidP="00FC36D2">
            <w:pPr>
              <w:bidi/>
            </w:pPr>
            <w:r w:rsidRPr="00FC36D2">
              <w:rPr>
                <w:rtl/>
                <w:lang w:bidi="ar-SA"/>
              </w:rPr>
              <w:t>در صورتی که دهانه تیرهای خرپایی (090308 تا 090310) بیش از 20 متر باشد (تا 50 متر)</w:t>
            </w:r>
            <w:r w:rsidRPr="00FC36D2">
              <w:t>.</w:t>
            </w:r>
          </w:p>
        </w:tc>
        <w:tc>
          <w:tcPr>
            <w:tcW w:w="0" w:type="auto"/>
            <w:vAlign w:val="center"/>
            <w:hideMark/>
          </w:tcPr>
          <w:p w14:paraId="37C0DF64" w14:textId="77777777" w:rsidR="00FC36D2" w:rsidRPr="00FC36D2" w:rsidRDefault="00FC36D2" w:rsidP="00FC36D2">
            <w:pPr>
              <w:bidi/>
            </w:pPr>
            <w:r w:rsidRPr="00FC36D2">
              <w:rPr>
                <w:rtl/>
                <w:lang w:bidi="ar-SA"/>
              </w:rPr>
              <w:t>ردیف‌های 090308 تا 090310</w:t>
            </w:r>
          </w:p>
        </w:tc>
        <w:tc>
          <w:tcPr>
            <w:tcW w:w="0" w:type="auto"/>
            <w:vAlign w:val="center"/>
            <w:hideMark/>
          </w:tcPr>
          <w:p w14:paraId="7D46C768" w14:textId="77777777" w:rsidR="00FC36D2" w:rsidRPr="00FC36D2" w:rsidRDefault="00FC36D2" w:rsidP="00FC36D2">
            <w:pPr>
              <w:bidi/>
            </w:pPr>
            <w:r w:rsidRPr="00FC36D2">
              <w:rPr>
                <w:b/>
                <w:bCs/>
                <w:rtl/>
                <w:lang w:bidi="ar-SA"/>
              </w:rPr>
              <w:t>اضافه‌بها</w:t>
            </w:r>
            <w:r w:rsidRPr="00FC36D2">
              <w:rPr>
                <w:rtl/>
                <w:lang w:bidi="ar-SA"/>
              </w:rPr>
              <w:t xml:space="preserve"> </w:t>
            </w:r>
            <w:r w:rsidRPr="00FC36D2">
              <w:t xml:space="preserve">(5% </w:t>
            </w:r>
            <w:r w:rsidRPr="00FC36D2">
              <w:rPr>
                <w:rtl/>
                <w:lang w:bidi="ar-SA"/>
              </w:rPr>
              <w:t>تا 12.5% بسته به دهانه</w:t>
            </w:r>
            <w:r w:rsidRPr="00FC36D2">
              <w:t>)</w:t>
            </w:r>
          </w:p>
        </w:tc>
      </w:tr>
      <w:tr w:rsidR="00FC36D2" w:rsidRPr="00FC36D2" w14:paraId="23F3205C" w14:textId="77777777">
        <w:trPr>
          <w:tblCellSpacing w:w="15" w:type="dxa"/>
        </w:trPr>
        <w:tc>
          <w:tcPr>
            <w:tcW w:w="0" w:type="auto"/>
            <w:vAlign w:val="center"/>
            <w:hideMark/>
          </w:tcPr>
          <w:p w14:paraId="47AEC6A0" w14:textId="77777777" w:rsidR="00FC36D2" w:rsidRPr="00FC36D2" w:rsidRDefault="00FC36D2" w:rsidP="00FC36D2">
            <w:pPr>
              <w:bidi/>
            </w:pPr>
            <w:r w:rsidRPr="00FC36D2">
              <w:rPr>
                <w:b/>
                <w:bCs/>
                <w:rtl/>
                <w:lang w:bidi="ar-SA"/>
              </w:rPr>
              <w:t>الزامات گروه 3، بند 3-4</w:t>
            </w:r>
          </w:p>
        </w:tc>
        <w:tc>
          <w:tcPr>
            <w:tcW w:w="0" w:type="auto"/>
            <w:vAlign w:val="center"/>
            <w:hideMark/>
          </w:tcPr>
          <w:p w14:paraId="1706B142" w14:textId="77777777" w:rsidR="00FC36D2" w:rsidRPr="00FC36D2" w:rsidRDefault="00FC36D2" w:rsidP="00FC36D2">
            <w:pPr>
              <w:bidi/>
            </w:pPr>
            <w:r w:rsidRPr="00FC36D2">
              <w:rPr>
                <w:rtl/>
                <w:lang w:bidi="ar-SA"/>
              </w:rPr>
              <w:t>اتصالات واسطه بین تیرهای خرپایی تودلی با سایر تیرها</w:t>
            </w:r>
            <w:r w:rsidRPr="00FC36D2">
              <w:t>.</w:t>
            </w:r>
          </w:p>
        </w:tc>
        <w:tc>
          <w:tcPr>
            <w:tcW w:w="0" w:type="auto"/>
            <w:vAlign w:val="center"/>
            <w:hideMark/>
          </w:tcPr>
          <w:p w14:paraId="76CAEF3D" w14:textId="77777777" w:rsidR="00FC36D2" w:rsidRPr="00FC36D2" w:rsidRDefault="00FC36D2" w:rsidP="00FC36D2">
            <w:pPr>
              <w:bidi/>
            </w:pPr>
            <w:r w:rsidRPr="00FC36D2">
              <w:rPr>
                <w:rtl/>
                <w:lang w:bidi="ar-SA"/>
              </w:rPr>
              <w:t>ردیف 090309</w:t>
            </w:r>
          </w:p>
        </w:tc>
        <w:tc>
          <w:tcPr>
            <w:tcW w:w="0" w:type="auto"/>
            <w:vAlign w:val="center"/>
            <w:hideMark/>
          </w:tcPr>
          <w:p w14:paraId="6248F530" w14:textId="77777777" w:rsidR="00FC36D2" w:rsidRPr="00FC36D2" w:rsidRDefault="00FC36D2" w:rsidP="00FC36D2">
            <w:pPr>
              <w:bidi/>
            </w:pPr>
            <w:r w:rsidRPr="00FC36D2">
              <w:rPr>
                <w:b/>
                <w:bCs/>
                <w:rtl/>
                <w:lang w:bidi="ar-SA"/>
              </w:rPr>
              <w:t>محاسبه جداگانه</w:t>
            </w:r>
          </w:p>
        </w:tc>
      </w:tr>
      <w:tr w:rsidR="00FC36D2" w:rsidRPr="00FC36D2" w14:paraId="4CB281A9" w14:textId="77777777">
        <w:trPr>
          <w:tblCellSpacing w:w="15" w:type="dxa"/>
        </w:trPr>
        <w:tc>
          <w:tcPr>
            <w:tcW w:w="0" w:type="auto"/>
            <w:vAlign w:val="center"/>
            <w:hideMark/>
          </w:tcPr>
          <w:p w14:paraId="412D2ECE" w14:textId="77777777" w:rsidR="00FC36D2" w:rsidRPr="00FC36D2" w:rsidRDefault="00FC36D2" w:rsidP="00FC36D2">
            <w:pPr>
              <w:bidi/>
            </w:pPr>
            <w:r w:rsidRPr="00FC36D2">
              <w:rPr>
                <w:b/>
                <w:bCs/>
                <w:rtl/>
                <w:lang w:bidi="ar-SA"/>
              </w:rPr>
              <w:t>الزامات گروه 3، بند 3-5</w:t>
            </w:r>
          </w:p>
        </w:tc>
        <w:tc>
          <w:tcPr>
            <w:tcW w:w="0" w:type="auto"/>
            <w:vAlign w:val="center"/>
            <w:hideMark/>
          </w:tcPr>
          <w:p w14:paraId="7D697650" w14:textId="77777777" w:rsidR="00FC36D2" w:rsidRPr="00FC36D2" w:rsidRDefault="00FC36D2" w:rsidP="00FC36D2">
            <w:pPr>
              <w:bidi/>
            </w:pPr>
            <w:r w:rsidRPr="00FC36D2">
              <w:rPr>
                <w:rtl/>
                <w:lang w:bidi="ar-SA"/>
              </w:rPr>
              <w:t>ردیف‏های تهیه و اجرای سازه نگهبان فولادی (090320 و 090321)</w:t>
            </w:r>
            <w:r w:rsidRPr="00FC36D2">
              <w:t>.</w:t>
            </w:r>
          </w:p>
        </w:tc>
        <w:tc>
          <w:tcPr>
            <w:tcW w:w="0" w:type="auto"/>
            <w:vAlign w:val="center"/>
            <w:hideMark/>
          </w:tcPr>
          <w:p w14:paraId="51ECE754" w14:textId="77777777" w:rsidR="00FC36D2" w:rsidRPr="00FC36D2" w:rsidRDefault="00FC36D2" w:rsidP="00FC36D2">
            <w:pPr>
              <w:bidi/>
            </w:pPr>
            <w:r w:rsidRPr="00FC36D2">
              <w:rPr>
                <w:rtl/>
                <w:lang w:bidi="ar-SA"/>
              </w:rPr>
              <w:t>دستورالعمل اقلام ستاره‌دار</w:t>
            </w:r>
          </w:p>
        </w:tc>
        <w:tc>
          <w:tcPr>
            <w:tcW w:w="0" w:type="auto"/>
            <w:vAlign w:val="center"/>
            <w:hideMark/>
          </w:tcPr>
          <w:p w14:paraId="08735C8F"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w:t>
            </w:r>
            <w:r w:rsidRPr="00FC36D2">
              <w:rPr>
                <w:rtl/>
                <w:lang w:bidi="ar-SA"/>
              </w:rPr>
              <w:t>تعیین قیمت براساس دستورالعمل</w:t>
            </w:r>
            <w:r w:rsidRPr="00FC36D2">
              <w:t>)</w:t>
            </w:r>
          </w:p>
        </w:tc>
      </w:tr>
      <w:tr w:rsidR="00FC36D2" w:rsidRPr="00FC36D2" w14:paraId="64E3E6C0" w14:textId="77777777">
        <w:trPr>
          <w:tblCellSpacing w:w="15" w:type="dxa"/>
        </w:trPr>
        <w:tc>
          <w:tcPr>
            <w:tcW w:w="0" w:type="auto"/>
            <w:vAlign w:val="center"/>
            <w:hideMark/>
          </w:tcPr>
          <w:p w14:paraId="77251492" w14:textId="77777777" w:rsidR="00FC36D2" w:rsidRPr="00FC36D2" w:rsidRDefault="00FC36D2" w:rsidP="00FC36D2">
            <w:pPr>
              <w:bidi/>
            </w:pPr>
            <w:r w:rsidRPr="00FC36D2">
              <w:rPr>
                <w:b/>
                <w:bCs/>
                <w:rtl/>
                <w:lang w:bidi="ar-SA"/>
              </w:rPr>
              <w:t>الزامات گروه 4، بند 4-2</w:t>
            </w:r>
          </w:p>
        </w:tc>
        <w:tc>
          <w:tcPr>
            <w:tcW w:w="0" w:type="auto"/>
            <w:vAlign w:val="center"/>
            <w:hideMark/>
          </w:tcPr>
          <w:p w14:paraId="64931F9F" w14:textId="77777777" w:rsidR="00FC36D2" w:rsidRPr="00FC36D2" w:rsidRDefault="00FC36D2" w:rsidP="00FC36D2">
            <w:pPr>
              <w:bidi/>
            </w:pPr>
            <w:r w:rsidRPr="00FC36D2">
              <w:rPr>
                <w:rtl/>
                <w:lang w:bidi="ar-SA"/>
              </w:rPr>
              <w:t>در صورتی که دهانه قاب‌های موضوع ردیف 090401، بیش از 30 متر باشد (تا 50 متر)</w:t>
            </w:r>
            <w:r w:rsidRPr="00FC36D2">
              <w:t>.</w:t>
            </w:r>
          </w:p>
        </w:tc>
        <w:tc>
          <w:tcPr>
            <w:tcW w:w="0" w:type="auto"/>
            <w:vAlign w:val="center"/>
            <w:hideMark/>
          </w:tcPr>
          <w:p w14:paraId="7B30F6E4" w14:textId="77777777" w:rsidR="00FC36D2" w:rsidRPr="00FC36D2" w:rsidRDefault="00FC36D2" w:rsidP="00FC36D2">
            <w:pPr>
              <w:bidi/>
            </w:pPr>
            <w:r w:rsidRPr="00FC36D2">
              <w:rPr>
                <w:rtl/>
                <w:lang w:bidi="ar-SA"/>
              </w:rPr>
              <w:t>ردیف 090401</w:t>
            </w:r>
          </w:p>
        </w:tc>
        <w:tc>
          <w:tcPr>
            <w:tcW w:w="0" w:type="auto"/>
            <w:vAlign w:val="center"/>
            <w:hideMark/>
          </w:tcPr>
          <w:p w14:paraId="207C8AC2" w14:textId="77777777" w:rsidR="00FC36D2" w:rsidRPr="00FC36D2" w:rsidRDefault="00FC36D2" w:rsidP="00FC36D2">
            <w:pPr>
              <w:bidi/>
            </w:pPr>
            <w:r w:rsidRPr="00FC36D2">
              <w:rPr>
                <w:b/>
                <w:bCs/>
                <w:rtl/>
                <w:lang w:bidi="ar-SA"/>
              </w:rPr>
              <w:t>اضافه‌بها</w:t>
            </w:r>
            <w:r w:rsidRPr="00FC36D2">
              <w:rPr>
                <w:rtl/>
                <w:lang w:bidi="ar-SA"/>
              </w:rPr>
              <w:t xml:space="preserve"> </w:t>
            </w:r>
            <w:r w:rsidRPr="00FC36D2">
              <w:t xml:space="preserve">(5% </w:t>
            </w:r>
            <w:r w:rsidRPr="00FC36D2">
              <w:rPr>
                <w:rtl/>
                <w:lang w:bidi="ar-SA"/>
              </w:rPr>
              <w:t>تا 7.5% بسته به دهانه</w:t>
            </w:r>
            <w:r w:rsidRPr="00FC36D2">
              <w:t>)</w:t>
            </w:r>
          </w:p>
        </w:tc>
      </w:tr>
      <w:tr w:rsidR="00FC36D2" w:rsidRPr="00FC36D2" w14:paraId="3824B365" w14:textId="77777777">
        <w:trPr>
          <w:tblCellSpacing w:w="15" w:type="dxa"/>
        </w:trPr>
        <w:tc>
          <w:tcPr>
            <w:tcW w:w="0" w:type="auto"/>
            <w:vAlign w:val="center"/>
            <w:hideMark/>
          </w:tcPr>
          <w:p w14:paraId="16184F62" w14:textId="77777777" w:rsidR="00FC36D2" w:rsidRPr="00FC36D2" w:rsidRDefault="00FC36D2" w:rsidP="00FC36D2">
            <w:pPr>
              <w:bidi/>
            </w:pPr>
            <w:r w:rsidRPr="00FC36D2">
              <w:rPr>
                <w:b/>
                <w:bCs/>
                <w:rtl/>
                <w:lang w:bidi="ar-SA"/>
              </w:rPr>
              <w:lastRenderedPageBreak/>
              <w:t>الزامات گروه 4، بند 4-3</w:t>
            </w:r>
          </w:p>
        </w:tc>
        <w:tc>
          <w:tcPr>
            <w:tcW w:w="0" w:type="auto"/>
            <w:vAlign w:val="center"/>
            <w:hideMark/>
          </w:tcPr>
          <w:p w14:paraId="3DAA3134" w14:textId="77777777" w:rsidR="00FC36D2" w:rsidRPr="00FC36D2" w:rsidRDefault="00FC36D2" w:rsidP="00FC36D2">
            <w:pPr>
              <w:bidi/>
            </w:pPr>
            <w:r w:rsidRPr="00FC36D2">
              <w:rPr>
                <w:rtl/>
                <w:lang w:bidi="ar-SA"/>
              </w:rPr>
              <w:t>بهای اعضای مهاری مورب (دستک) به همراه اتصالات مربوط</w:t>
            </w:r>
            <w:r w:rsidRPr="00FC36D2">
              <w:t>.</w:t>
            </w:r>
          </w:p>
        </w:tc>
        <w:tc>
          <w:tcPr>
            <w:tcW w:w="0" w:type="auto"/>
            <w:vAlign w:val="center"/>
            <w:hideMark/>
          </w:tcPr>
          <w:p w14:paraId="452E601F" w14:textId="77777777" w:rsidR="00FC36D2" w:rsidRPr="00FC36D2" w:rsidRDefault="00FC36D2" w:rsidP="00FC36D2">
            <w:pPr>
              <w:bidi/>
            </w:pPr>
            <w:r w:rsidRPr="00FC36D2">
              <w:rPr>
                <w:rtl/>
                <w:lang w:bidi="ar-SA"/>
              </w:rPr>
              <w:t>ردیف‏های 090402 یا 090404 (بادبند)</w:t>
            </w:r>
          </w:p>
        </w:tc>
        <w:tc>
          <w:tcPr>
            <w:tcW w:w="0" w:type="auto"/>
            <w:vAlign w:val="center"/>
            <w:hideMark/>
          </w:tcPr>
          <w:p w14:paraId="1F2A6300" w14:textId="77777777" w:rsidR="00FC36D2" w:rsidRPr="00FC36D2" w:rsidRDefault="00FC36D2" w:rsidP="00FC36D2">
            <w:pPr>
              <w:bidi/>
            </w:pPr>
            <w:r w:rsidRPr="00FC36D2">
              <w:rPr>
                <w:b/>
                <w:bCs/>
                <w:rtl/>
                <w:lang w:bidi="ar-SA"/>
              </w:rPr>
              <w:t>محاسبه جداگانه</w:t>
            </w:r>
          </w:p>
        </w:tc>
      </w:tr>
      <w:tr w:rsidR="00FC36D2" w:rsidRPr="00FC36D2" w14:paraId="44F479D1" w14:textId="77777777">
        <w:trPr>
          <w:tblCellSpacing w:w="15" w:type="dxa"/>
        </w:trPr>
        <w:tc>
          <w:tcPr>
            <w:tcW w:w="0" w:type="auto"/>
            <w:vAlign w:val="center"/>
            <w:hideMark/>
          </w:tcPr>
          <w:p w14:paraId="7302EC99" w14:textId="77777777" w:rsidR="00FC36D2" w:rsidRPr="00FC36D2" w:rsidRDefault="00FC36D2" w:rsidP="00FC36D2">
            <w:pPr>
              <w:bidi/>
            </w:pPr>
            <w:r w:rsidRPr="00FC36D2">
              <w:rPr>
                <w:b/>
                <w:bCs/>
                <w:rtl/>
                <w:lang w:bidi="ar-SA"/>
              </w:rPr>
              <w:t>الزامات گروه 5، بند 5-1</w:t>
            </w:r>
          </w:p>
        </w:tc>
        <w:tc>
          <w:tcPr>
            <w:tcW w:w="0" w:type="auto"/>
            <w:vAlign w:val="center"/>
            <w:hideMark/>
          </w:tcPr>
          <w:p w14:paraId="523BB1A7" w14:textId="77777777" w:rsidR="00FC36D2" w:rsidRPr="00FC36D2" w:rsidRDefault="00FC36D2" w:rsidP="00FC36D2">
            <w:pPr>
              <w:bidi/>
            </w:pPr>
            <w:r w:rsidRPr="00FC36D2">
              <w:rPr>
                <w:rtl/>
                <w:lang w:bidi="ar-SA"/>
              </w:rPr>
              <w:t>بهای عایق‌ لازم‌ برای‌ لوله‌ها و منبع‌ (در برج‌های فولادی آب)</w:t>
            </w:r>
            <w:r w:rsidRPr="00FC36D2">
              <w:t>.</w:t>
            </w:r>
          </w:p>
        </w:tc>
        <w:tc>
          <w:tcPr>
            <w:tcW w:w="0" w:type="auto"/>
            <w:vAlign w:val="center"/>
            <w:hideMark/>
          </w:tcPr>
          <w:p w14:paraId="571B281C" w14:textId="77777777" w:rsidR="00FC36D2" w:rsidRPr="00FC36D2" w:rsidRDefault="00FC36D2" w:rsidP="00FC36D2">
            <w:pPr>
              <w:bidi/>
            </w:pPr>
            <w:r w:rsidRPr="00FC36D2">
              <w:rPr>
                <w:rtl/>
                <w:lang w:bidi="ar-SA"/>
              </w:rPr>
              <w:t>ردیف‌های‌ جداگانه‌ (نامشخص)</w:t>
            </w:r>
          </w:p>
        </w:tc>
        <w:tc>
          <w:tcPr>
            <w:tcW w:w="0" w:type="auto"/>
            <w:vAlign w:val="center"/>
            <w:hideMark/>
          </w:tcPr>
          <w:p w14:paraId="47DEAF36" w14:textId="77777777" w:rsidR="00FC36D2" w:rsidRPr="00FC36D2" w:rsidRDefault="00FC36D2" w:rsidP="00FC36D2">
            <w:pPr>
              <w:bidi/>
            </w:pPr>
            <w:r w:rsidRPr="00FC36D2">
              <w:rPr>
                <w:b/>
                <w:bCs/>
                <w:rtl/>
                <w:lang w:bidi="ar-SA"/>
              </w:rPr>
              <w:t>محاسبه جداگانه</w:t>
            </w:r>
          </w:p>
        </w:tc>
      </w:tr>
      <w:tr w:rsidR="00FC36D2" w:rsidRPr="00FC36D2" w14:paraId="4716AE5E" w14:textId="77777777">
        <w:trPr>
          <w:tblCellSpacing w:w="15" w:type="dxa"/>
        </w:trPr>
        <w:tc>
          <w:tcPr>
            <w:tcW w:w="0" w:type="auto"/>
            <w:vAlign w:val="center"/>
            <w:hideMark/>
          </w:tcPr>
          <w:p w14:paraId="71F2208A" w14:textId="77777777" w:rsidR="00FC36D2" w:rsidRPr="00FC36D2" w:rsidRDefault="00FC36D2" w:rsidP="00FC36D2">
            <w:pPr>
              <w:bidi/>
            </w:pPr>
            <w:r w:rsidRPr="00FC36D2">
              <w:rPr>
                <w:b/>
                <w:bCs/>
                <w:rtl/>
                <w:lang w:bidi="ar-SA"/>
              </w:rPr>
              <w:t>الزامات گروه 5، بند 5-2</w:t>
            </w:r>
          </w:p>
        </w:tc>
        <w:tc>
          <w:tcPr>
            <w:tcW w:w="0" w:type="auto"/>
            <w:vAlign w:val="center"/>
            <w:hideMark/>
          </w:tcPr>
          <w:p w14:paraId="70D73143" w14:textId="77777777" w:rsidR="00FC36D2" w:rsidRPr="00FC36D2" w:rsidRDefault="00FC36D2" w:rsidP="00FC36D2">
            <w:pPr>
              <w:bidi/>
            </w:pPr>
            <w:r w:rsidRPr="00FC36D2">
              <w:rPr>
                <w:rtl/>
                <w:lang w:bidi="ar-SA"/>
              </w:rPr>
              <w:t>هزینه‌های مربوط به گالوانیزه کردن منابع هوایی آب</w:t>
            </w:r>
            <w:r w:rsidRPr="00FC36D2">
              <w:t>.</w:t>
            </w:r>
          </w:p>
        </w:tc>
        <w:tc>
          <w:tcPr>
            <w:tcW w:w="0" w:type="auto"/>
            <w:vAlign w:val="center"/>
            <w:hideMark/>
          </w:tcPr>
          <w:p w14:paraId="0A89BD2C" w14:textId="77777777" w:rsidR="00FC36D2" w:rsidRPr="00FC36D2" w:rsidRDefault="00FC36D2" w:rsidP="00FC36D2">
            <w:pPr>
              <w:bidi/>
            </w:pPr>
            <w:r w:rsidRPr="00FC36D2">
              <w:rPr>
                <w:rtl/>
                <w:lang w:bidi="ar-SA"/>
              </w:rPr>
              <w:t>ردیف‏های 160230 و 160231 (فصل شانزدهم)</w:t>
            </w:r>
          </w:p>
        </w:tc>
        <w:tc>
          <w:tcPr>
            <w:tcW w:w="0" w:type="auto"/>
            <w:vAlign w:val="center"/>
            <w:hideMark/>
          </w:tcPr>
          <w:p w14:paraId="612AEEC4" w14:textId="77777777" w:rsidR="00FC36D2" w:rsidRPr="00FC36D2" w:rsidRDefault="00FC36D2" w:rsidP="00FC36D2">
            <w:pPr>
              <w:bidi/>
            </w:pPr>
            <w:r w:rsidRPr="00FC36D2">
              <w:rPr>
                <w:b/>
                <w:bCs/>
                <w:rtl/>
                <w:lang w:bidi="ar-SA"/>
              </w:rPr>
              <w:t>محاسبه جداگانه</w:t>
            </w:r>
          </w:p>
        </w:tc>
      </w:tr>
      <w:tr w:rsidR="00FC36D2" w:rsidRPr="00FC36D2" w14:paraId="0EC9BC09" w14:textId="77777777">
        <w:trPr>
          <w:tblCellSpacing w:w="15" w:type="dxa"/>
        </w:trPr>
        <w:tc>
          <w:tcPr>
            <w:tcW w:w="0" w:type="auto"/>
            <w:vAlign w:val="center"/>
            <w:hideMark/>
          </w:tcPr>
          <w:p w14:paraId="4C2C2BD5" w14:textId="77777777" w:rsidR="00FC36D2" w:rsidRPr="00FC36D2" w:rsidRDefault="00FC36D2" w:rsidP="00FC36D2">
            <w:pPr>
              <w:bidi/>
            </w:pPr>
            <w:r w:rsidRPr="00FC36D2">
              <w:rPr>
                <w:b/>
                <w:bCs/>
                <w:rtl/>
                <w:lang w:bidi="ar-SA"/>
              </w:rPr>
              <w:t>الزامات گروه 5، بند 5-2</w:t>
            </w:r>
          </w:p>
        </w:tc>
        <w:tc>
          <w:tcPr>
            <w:tcW w:w="0" w:type="auto"/>
            <w:vAlign w:val="center"/>
            <w:hideMark/>
          </w:tcPr>
          <w:p w14:paraId="559A627E" w14:textId="77777777" w:rsidR="00FC36D2" w:rsidRPr="00FC36D2" w:rsidRDefault="00FC36D2" w:rsidP="00FC36D2">
            <w:pPr>
              <w:bidi/>
            </w:pPr>
            <w:r w:rsidRPr="00FC36D2">
              <w:rPr>
                <w:rtl/>
                <w:lang w:bidi="ar-SA"/>
              </w:rPr>
              <w:t>اجرای پوشش با رنگ برای منابع هوایی آب</w:t>
            </w:r>
            <w:r w:rsidRPr="00FC36D2">
              <w:t>.</w:t>
            </w:r>
          </w:p>
        </w:tc>
        <w:tc>
          <w:tcPr>
            <w:tcW w:w="0" w:type="auto"/>
            <w:vAlign w:val="center"/>
            <w:hideMark/>
          </w:tcPr>
          <w:p w14:paraId="1EC16CFE" w14:textId="77777777" w:rsidR="00FC36D2" w:rsidRPr="00FC36D2" w:rsidRDefault="00FC36D2" w:rsidP="00FC36D2">
            <w:pPr>
              <w:bidi/>
            </w:pPr>
            <w:r w:rsidRPr="00FC36D2">
              <w:rPr>
                <w:b/>
                <w:bCs/>
                <w:rtl/>
                <w:lang w:bidi="ar-SA"/>
              </w:rPr>
              <w:t>فصل بیست و پنجم</w:t>
            </w:r>
          </w:p>
        </w:tc>
        <w:tc>
          <w:tcPr>
            <w:tcW w:w="0" w:type="auto"/>
            <w:vAlign w:val="center"/>
            <w:hideMark/>
          </w:tcPr>
          <w:p w14:paraId="7D7F115B" w14:textId="77777777" w:rsidR="00FC36D2" w:rsidRPr="00FC36D2" w:rsidRDefault="00FC36D2" w:rsidP="00FC36D2">
            <w:pPr>
              <w:bidi/>
            </w:pPr>
            <w:r w:rsidRPr="00FC36D2">
              <w:rPr>
                <w:b/>
                <w:bCs/>
                <w:rtl/>
                <w:lang w:bidi="ar-SA"/>
              </w:rPr>
              <w:t>محاسبه جداگانه</w:t>
            </w:r>
          </w:p>
        </w:tc>
      </w:tr>
      <w:tr w:rsidR="00FC36D2" w:rsidRPr="00FC36D2" w14:paraId="7E733DA9" w14:textId="77777777">
        <w:trPr>
          <w:tblCellSpacing w:w="15" w:type="dxa"/>
        </w:trPr>
        <w:tc>
          <w:tcPr>
            <w:tcW w:w="0" w:type="auto"/>
            <w:vAlign w:val="center"/>
            <w:hideMark/>
          </w:tcPr>
          <w:p w14:paraId="6C3F4F01" w14:textId="77777777" w:rsidR="00FC36D2" w:rsidRPr="00FC36D2" w:rsidRDefault="00FC36D2" w:rsidP="00FC36D2">
            <w:pPr>
              <w:bidi/>
            </w:pPr>
            <w:r w:rsidRPr="00FC36D2">
              <w:rPr>
                <w:b/>
                <w:bCs/>
                <w:rtl/>
                <w:lang w:bidi="ar-SA"/>
              </w:rPr>
              <w:t>الزامات گروه 6، بند 6-1</w:t>
            </w:r>
          </w:p>
        </w:tc>
        <w:tc>
          <w:tcPr>
            <w:tcW w:w="0" w:type="auto"/>
            <w:vAlign w:val="center"/>
            <w:hideMark/>
          </w:tcPr>
          <w:p w14:paraId="53C6B9DF" w14:textId="77777777" w:rsidR="00FC36D2" w:rsidRPr="00FC36D2" w:rsidRDefault="00FC36D2" w:rsidP="00FC36D2">
            <w:pPr>
              <w:bidi/>
            </w:pPr>
            <w:r w:rsidRPr="00FC36D2">
              <w:rPr>
                <w:rtl/>
                <w:lang w:bidi="ar-SA"/>
              </w:rPr>
              <w:t>هزینه‌ تهیه، برشکاری، جوش‏کاری و ساییدن ورق‌های تقویتی در بال و جان تیرهای لانه زنبوری</w:t>
            </w:r>
            <w:r w:rsidRPr="00FC36D2">
              <w:t>.</w:t>
            </w:r>
          </w:p>
        </w:tc>
        <w:tc>
          <w:tcPr>
            <w:tcW w:w="0" w:type="auto"/>
            <w:vAlign w:val="center"/>
            <w:hideMark/>
          </w:tcPr>
          <w:p w14:paraId="09D5780E" w14:textId="77777777" w:rsidR="00FC36D2" w:rsidRPr="00FC36D2" w:rsidRDefault="00FC36D2" w:rsidP="00FC36D2">
            <w:pPr>
              <w:bidi/>
            </w:pPr>
            <w:r w:rsidRPr="00FC36D2">
              <w:rPr>
                <w:rtl/>
                <w:lang w:bidi="ar-SA"/>
              </w:rPr>
              <w:t xml:space="preserve">ردیف‌های تیر مربوط </w:t>
            </w:r>
            <w:r w:rsidRPr="00FC36D2">
              <w:rPr>
                <w:b/>
                <w:bCs/>
                <w:rtl/>
                <w:lang w:bidi="ar-SA"/>
              </w:rPr>
              <w:t>بعلاوه</w:t>
            </w:r>
            <w:r w:rsidRPr="00FC36D2">
              <w:rPr>
                <w:rtl/>
                <w:lang w:bidi="ar-SA"/>
              </w:rPr>
              <w:t xml:space="preserve"> </w:t>
            </w:r>
            <w:r w:rsidRPr="00FC36D2">
              <w:t xml:space="preserve">090601 </w:t>
            </w:r>
            <w:r w:rsidRPr="00FC36D2">
              <w:rPr>
                <w:rtl/>
                <w:lang w:bidi="ar-SA"/>
              </w:rPr>
              <w:t>و 090602</w:t>
            </w:r>
          </w:p>
        </w:tc>
        <w:tc>
          <w:tcPr>
            <w:tcW w:w="0" w:type="auto"/>
            <w:vAlign w:val="center"/>
            <w:hideMark/>
          </w:tcPr>
          <w:p w14:paraId="5D6B74F8" w14:textId="77777777" w:rsidR="00FC36D2" w:rsidRPr="00FC36D2" w:rsidRDefault="00FC36D2" w:rsidP="00FC36D2">
            <w:pPr>
              <w:bidi/>
            </w:pPr>
            <w:r w:rsidRPr="00FC36D2">
              <w:rPr>
                <w:b/>
                <w:bCs/>
                <w:rtl/>
                <w:lang w:bidi="ar-SA"/>
              </w:rPr>
              <w:t>اضافه‌بها</w:t>
            </w:r>
            <w:r w:rsidRPr="00FC36D2">
              <w:rPr>
                <w:rtl/>
                <w:lang w:bidi="ar-SA"/>
              </w:rPr>
              <w:t xml:space="preserve"> </w:t>
            </w:r>
            <w:r w:rsidRPr="00FC36D2">
              <w:t>(</w:t>
            </w:r>
            <w:r w:rsidRPr="00FC36D2">
              <w:rPr>
                <w:rtl/>
                <w:lang w:bidi="ar-SA"/>
              </w:rPr>
              <w:t>از طریق ردیف‌های 090601 یا 090602</w:t>
            </w:r>
            <w:r w:rsidRPr="00FC36D2">
              <w:t>)</w:t>
            </w:r>
          </w:p>
        </w:tc>
      </w:tr>
      <w:tr w:rsidR="00FC36D2" w:rsidRPr="00FC36D2" w14:paraId="56953C22" w14:textId="77777777">
        <w:trPr>
          <w:tblCellSpacing w:w="15" w:type="dxa"/>
        </w:trPr>
        <w:tc>
          <w:tcPr>
            <w:tcW w:w="0" w:type="auto"/>
            <w:vAlign w:val="center"/>
            <w:hideMark/>
          </w:tcPr>
          <w:p w14:paraId="261167FE" w14:textId="77777777" w:rsidR="00FC36D2" w:rsidRPr="00FC36D2" w:rsidRDefault="00FC36D2" w:rsidP="00FC36D2">
            <w:pPr>
              <w:bidi/>
            </w:pPr>
            <w:r w:rsidRPr="00FC36D2">
              <w:rPr>
                <w:b/>
                <w:bCs/>
                <w:rtl/>
                <w:lang w:bidi="ar-SA"/>
              </w:rPr>
              <w:t>الزامات گروه 7، بند 7-1</w:t>
            </w:r>
          </w:p>
        </w:tc>
        <w:tc>
          <w:tcPr>
            <w:tcW w:w="0" w:type="auto"/>
            <w:vAlign w:val="center"/>
            <w:hideMark/>
          </w:tcPr>
          <w:p w14:paraId="04CF4ED3" w14:textId="77777777" w:rsidR="00FC36D2" w:rsidRPr="00FC36D2" w:rsidRDefault="00FC36D2" w:rsidP="00FC36D2">
            <w:pPr>
              <w:bidi/>
            </w:pPr>
            <w:r w:rsidRPr="00FC36D2">
              <w:rPr>
                <w:rtl/>
                <w:lang w:bidi="ar-SA"/>
              </w:rPr>
              <w:t>بهای تهیه و نصب انواع بولت و مانند آن، در کنار قطعات فولادی اتصالی (ردیف 090701)</w:t>
            </w:r>
            <w:r w:rsidRPr="00FC36D2">
              <w:t>.</w:t>
            </w:r>
          </w:p>
        </w:tc>
        <w:tc>
          <w:tcPr>
            <w:tcW w:w="0" w:type="auto"/>
            <w:vAlign w:val="center"/>
            <w:hideMark/>
          </w:tcPr>
          <w:p w14:paraId="200F9613" w14:textId="77777777" w:rsidR="00FC36D2" w:rsidRPr="00FC36D2" w:rsidRDefault="00FC36D2" w:rsidP="00FC36D2">
            <w:pPr>
              <w:bidi/>
            </w:pPr>
            <w:r w:rsidRPr="00FC36D2">
              <w:rPr>
                <w:rtl/>
                <w:lang w:bidi="ar-SA"/>
              </w:rPr>
              <w:t>ردیف‏های مربوط (نامشخص)</w:t>
            </w:r>
          </w:p>
        </w:tc>
        <w:tc>
          <w:tcPr>
            <w:tcW w:w="0" w:type="auto"/>
            <w:vAlign w:val="center"/>
            <w:hideMark/>
          </w:tcPr>
          <w:p w14:paraId="10FD0AD5" w14:textId="77777777" w:rsidR="00FC36D2" w:rsidRPr="00FC36D2" w:rsidRDefault="00FC36D2" w:rsidP="00FC36D2">
            <w:pPr>
              <w:bidi/>
            </w:pPr>
            <w:r w:rsidRPr="00FC36D2">
              <w:rPr>
                <w:b/>
                <w:bCs/>
                <w:rtl/>
                <w:lang w:bidi="ar-SA"/>
              </w:rPr>
              <w:t>محاسبه جداگانه</w:t>
            </w:r>
          </w:p>
        </w:tc>
      </w:tr>
      <w:tr w:rsidR="00FC36D2" w:rsidRPr="00FC36D2" w14:paraId="7FD95CA4" w14:textId="77777777">
        <w:trPr>
          <w:tblCellSpacing w:w="15" w:type="dxa"/>
        </w:trPr>
        <w:tc>
          <w:tcPr>
            <w:tcW w:w="0" w:type="auto"/>
            <w:vAlign w:val="center"/>
            <w:hideMark/>
          </w:tcPr>
          <w:p w14:paraId="3630CB61" w14:textId="77777777" w:rsidR="00FC36D2" w:rsidRPr="00FC36D2" w:rsidRDefault="00FC36D2" w:rsidP="00FC36D2">
            <w:pPr>
              <w:bidi/>
            </w:pPr>
            <w:r w:rsidRPr="00FC36D2">
              <w:rPr>
                <w:b/>
                <w:bCs/>
                <w:rtl/>
                <w:lang w:bidi="ar-SA"/>
              </w:rPr>
              <w:t>الزامات گروه 7، بند 7-2</w:t>
            </w:r>
          </w:p>
        </w:tc>
        <w:tc>
          <w:tcPr>
            <w:tcW w:w="0" w:type="auto"/>
            <w:vAlign w:val="center"/>
            <w:hideMark/>
          </w:tcPr>
          <w:p w14:paraId="08F718B7" w14:textId="77777777" w:rsidR="00FC36D2" w:rsidRPr="00FC36D2" w:rsidRDefault="00FC36D2" w:rsidP="00FC36D2">
            <w:pPr>
              <w:bidi/>
            </w:pPr>
            <w:r w:rsidRPr="00FC36D2">
              <w:rPr>
                <w:rtl/>
                <w:lang w:bidi="ar-SA"/>
              </w:rPr>
              <w:t>اگر در ردیف 090706 (نگهدارنده لوله‌ها)، به جای پروفیل، از قوطی یا لوله درزدار استفاده شود</w:t>
            </w:r>
            <w:r w:rsidRPr="00FC36D2">
              <w:t>.</w:t>
            </w:r>
          </w:p>
        </w:tc>
        <w:tc>
          <w:tcPr>
            <w:tcW w:w="0" w:type="auto"/>
            <w:vAlign w:val="center"/>
            <w:hideMark/>
          </w:tcPr>
          <w:p w14:paraId="0A7BDB1B" w14:textId="77777777" w:rsidR="00FC36D2" w:rsidRPr="00FC36D2" w:rsidRDefault="00FC36D2" w:rsidP="00FC36D2">
            <w:pPr>
              <w:bidi/>
            </w:pPr>
            <w:r w:rsidRPr="00FC36D2">
              <w:t>090608</w:t>
            </w:r>
          </w:p>
        </w:tc>
        <w:tc>
          <w:tcPr>
            <w:tcW w:w="0" w:type="auto"/>
            <w:vAlign w:val="center"/>
            <w:hideMark/>
          </w:tcPr>
          <w:p w14:paraId="4C915E3E" w14:textId="77777777" w:rsidR="00FC36D2" w:rsidRPr="00FC36D2" w:rsidRDefault="00FC36D2" w:rsidP="00FC36D2">
            <w:pPr>
              <w:bidi/>
            </w:pPr>
            <w:r w:rsidRPr="00FC36D2">
              <w:rPr>
                <w:b/>
                <w:bCs/>
                <w:rtl/>
                <w:lang w:bidi="ar-SA"/>
              </w:rPr>
              <w:t>اضافه‌بها</w:t>
            </w:r>
          </w:p>
        </w:tc>
      </w:tr>
      <w:tr w:rsidR="00FC36D2" w:rsidRPr="00FC36D2" w14:paraId="7C687EAD" w14:textId="77777777">
        <w:trPr>
          <w:tblCellSpacing w:w="15" w:type="dxa"/>
        </w:trPr>
        <w:tc>
          <w:tcPr>
            <w:tcW w:w="0" w:type="auto"/>
            <w:vAlign w:val="center"/>
            <w:hideMark/>
          </w:tcPr>
          <w:p w14:paraId="50C403E7" w14:textId="77777777" w:rsidR="00FC36D2" w:rsidRPr="00FC36D2" w:rsidRDefault="00FC36D2" w:rsidP="00FC36D2">
            <w:pPr>
              <w:bidi/>
            </w:pPr>
            <w:r w:rsidRPr="00FC36D2">
              <w:rPr>
                <w:b/>
                <w:bCs/>
                <w:rtl/>
                <w:lang w:bidi="ar-SA"/>
              </w:rPr>
              <w:t>الزامات گروه 10، بند 10-3</w:t>
            </w:r>
          </w:p>
        </w:tc>
        <w:tc>
          <w:tcPr>
            <w:tcW w:w="0" w:type="auto"/>
            <w:vAlign w:val="center"/>
            <w:hideMark/>
          </w:tcPr>
          <w:p w14:paraId="0AD6865E" w14:textId="77777777" w:rsidR="00FC36D2" w:rsidRPr="00FC36D2" w:rsidRDefault="00FC36D2" w:rsidP="00FC36D2">
            <w:pPr>
              <w:bidi/>
            </w:pPr>
            <w:r w:rsidRPr="00FC36D2">
              <w:rPr>
                <w:rtl/>
                <w:lang w:bidi="ar-SA"/>
              </w:rPr>
              <w:t>استفاده از پیچ‌های به شکل خاص غیر استاندارد در سازه‌های فضاکار</w:t>
            </w:r>
            <w:r w:rsidRPr="00FC36D2">
              <w:t>.</w:t>
            </w:r>
          </w:p>
        </w:tc>
        <w:tc>
          <w:tcPr>
            <w:tcW w:w="0" w:type="auto"/>
            <w:vAlign w:val="center"/>
            <w:hideMark/>
          </w:tcPr>
          <w:p w14:paraId="62ED88A2" w14:textId="77777777" w:rsidR="00FC36D2" w:rsidRPr="00FC36D2" w:rsidRDefault="00FC36D2" w:rsidP="00FC36D2">
            <w:pPr>
              <w:bidi/>
            </w:pPr>
            <w:r w:rsidRPr="00FC36D2">
              <w:t>091004 (</w:t>
            </w:r>
            <w:r w:rsidRPr="00FC36D2">
              <w:rPr>
                <w:rtl/>
                <w:lang w:bidi="ar-SA"/>
              </w:rPr>
              <w:t>نسبت به ردیف 091002</w:t>
            </w:r>
            <w:r w:rsidRPr="00FC36D2">
              <w:t>)</w:t>
            </w:r>
          </w:p>
        </w:tc>
        <w:tc>
          <w:tcPr>
            <w:tcW w:w="0" w:type="auto"/>
            <w:vAlign w:val="center"/>
            <w:hideMark/>
          </w:tcPr>
          <w:p w14:paraId="4D9F8970" w14:textId="77777777" w:rsidR="00FC36D2" w:rsidRPr="00FC36D2" w:rsidRDefault="00FC36D2" w:rsidP="00FC36D2">
            <w:pPr>
              <w:bidi/>
            </w:pPr>
            <w:r w:rsidRPr="00FC36D2">
              <w:rPr>
                <w:b/>
                <w:bCs/>
                <w:rtl/>
                <w:lang w:bidi="ar-SA"/>
              </w:rPr>
              <w:t>اضافه‌بها</w:t>
            </w:r>
          </w:p>
        </w:tc>
      </w:tr>
      <w:tr w:rsidR="00FC36D2" w:rsidRPr="00FC36D2" w14:paraId="4188035A" w14:textId="77777777">
        <w:trPr>
          <w:tblCellSpacing w:w="15" w:type="dxa"/>
        </w:trPr>
        <w:tc>
          <w:tcPr>
            <w:tcW w:w="0" w:type="auto"/>
            <w:vAlign w:val="center"/>
            <w:hideMark/>
          </w:tcPr>
          <w:p w14:paraId="4FD0AFC1" w14:textId="77777777" w:rsidR="00FC36D2" w:rsidRPr="00FC36D2" w:rsidRDefault="00FC36D2" w:rsidP="00FC36D2">
            <w:pPr>
              <w:bidi/>
            </w:pPr>
            <w:r w:rsidRPr="00FC36D2">
              <w:rPr>
                <w:b/>
                <w:bCs/>
                <w:rtl/>
                <w:lang w:bidi="ar-SA"/>
              </w:rPr>
              <w:t>الزامات گروه 16، بند 16-2</w:t>
            </w:r>
          </w:p>
        </w:tc>
        <w:tc>
          <w:tcPr>
            <w:tcW w:w="0" w:type="auto"/>
            <w:vAlign w:val="center"/>
            <w:hideMark/>
          </w:tcPr>
          <w:p w14:paraId="13F3512A" w14:textId="77777777" w:rsidR="00FC36D2" w:rsidRPr="00FC36D2" w:rsidRDefault="00FC36D2" w:rsidP="00FC36D2">
            <w:pPr>
              <w:bidi/>
            </w:pPr>
            <w:r w:rsidRPr="00FC36D2">
              <w:rPr>
                <w:rtl/>
                <w:lang w:bidi="ar-SA"/>
              </w:rPr>
              <w:t>اگر اعضای سازه فضاکار از ترکیب چند پروفیل ساخته شوند (بهای جوش سراسری بین پروفیل‌ها)</w:t>
            </w:r>
            <w:r w:rsidRPr="00FC36D2">
              <w:t>.</w:t>
            </w:r>
          </w:p>
        </w:tc>
        <w:tc>
          <w:tcPr>
            <w:tcW w:w="0" w:type="auto"/>
            <w:vAlign w:val="center"/>
            <w:hideMark/>
          </w:tcPr>
          <w:p w14:paraId="787D67C2" w14:textId="77777777" w:rsidR="00FC36D2" w:rsidRPr="00FC36D2" w:rsidRDefault="00FC36D2" w:rsidP="00FC36D2">
            <w:pPr>
              <w:bidi/>
            </w:pPr>
            <w:r w:rsidRPr="00FC36D2">
              <w:rPr>
                <w:rtl/>
                <w:lang w:bidi="ar-SA"/>
              </w:rPr>
              <w:t>ردیف‌های مربوط (جوش‌کاری)</w:t>
            </w:r>
          </w:p>
        </w:tc>
        <w:tc>
          <w:tcPr>
            <w:tcW w:w="0" w:type="auto"/>
            <w:vAlign w:val="center"/>
            <w:hideMark/>
          </w:tcPr>
          <w:p w14:paraId="7E0283D2" w14:textId="77777777" w:rsidR="00FC36D2" w:rsidRPr="00FC36D2" w:rsidRDefault="00FC36D2" w:rsidP="00FC36D2">
            <w:pPr>
              <w:bidi/>
            </w:pPr>
            <w:r w:rsidRPr="00FC36D2">
              <w:rPr>
                <w:b/>
                <w:bCs/>
                <w:rtl/>
                <w:lang w:bidi="ar-SA"/>
              </w:rPr>
              <w:t>محاسبه جداگانه</w:t>
            </w:r>
          </w:p>
        </w:tc>
      </w:tr>
      <w:tr w:rsidR="00FC36D2" w:rsidRPr="00FC36D2" w14:paraId="2F443520" w14:textId="77777777">
        <w:trPr>
          <w:tblCellSpacing w:w="15" w:type="dxa"/>
        </w:trPr>
        <w:tc>
          <w:tcPr>
            <w:tcW w:w="0" w:type="auto"/>
            <w:vAlign w:val="center"/>
            <w:hideMark/>
          </w:tcPr>
          <w:p w14:paraId="19F57B79" w14:textId="77777777" w:rsidR="00FC36D2" w:rsidRPr="00FC36D2" w:rsidRDefault="00FC36D2" w:rsidP="00FC36D2">
            <w:pPr>
              <w:bidi/>
            </w:pPr>
            <w:r w:rsidRPr="00FC36D2">
              <w:rPr>
                <w:b/>
                <w:bCs/>
                <w:rtl/>
                <w:lang w:bidi="ar-SA"/>
              </w:rPr>
              <w:t>الزامات گروه 28، بند 28-2</w:t>
            </w:r>
          </w:p>
        </w:tc>
        <w:tc>
          <w:tcPr>
            <w:tcW w:w="0" w:type="auto"/>
            <w:vAlign w:val="center"/>
            <w:hideMark/>
          </w:tcPr>
          <w:p w14:paraId="798E9A62" w14:textId="77777777" w:rsidR="00FC36D2" w:rsidRPr="00FC36D2" w:rsidRDefault="00FC36D2" w:rsidP="00FC36D2">
            <w:pPr>
              <w:bidi/>
            </w:pPr>
            <w:r w:rsidRPr="00FC36D2">
              <w:rPr>
                <w:rtl/>
                <w:lang w:bidi="ar-SA"/>
              </w:rPr>
              <w:t>بهای بافت و نصب سازه‌های فضا‏کار با دهانه آزاد بیش از 70 متر (بدون ستون میانی) که مستلزم پیش‏بینی‌های ویژه و تجهیزات خاص ‌باشد</w:t>
            </w:r>
            <w:r w:rsidRPr="00FC36D2">
              <w:t>.</w:t>
            </w:r>
          </w:p>
        </w:tc>
        <w:tc>
          <w:tcPr>
            <w:tcW w:w="0" w:type="auto"/>
            <w:vAlign w:val="center"/>
            <w:hideMark/>
          </w:tcPr>
          <w:p w14:paraId="6EC5A21A" w14:textId="77777777" w:rsidR="00FC36D2" w:rsidRPr="00FC36D2" w:rsidRDefault="00FC36D2" w:rsidP="00FC36D2">
            <w:pPr>
              <w:bidi/>
            </w:pPr>
            <w:r w:rsidRPr="00FC36D2">
              <w:rPr>
                <w:rtl/>
                <w:lang w:bidi="ar-SA"/>
              </w:rPr>
              <w:t>دستورالعمل اقلام ستاره‌دار</w:t>
            </w:r>
          </w:p>
        </w:tc>
        <w:tc>
          <w:tcPr>
            <w:tcW w:w="0" w:type="auto"/>
            <w:vAlign w:val="center"/>
            <w:hideMark/>
          </w:tcPr>
          <w:p w14:paraId="2EE8AD11" w14:textId="77777777" w:rsidR="00FC36D2" w:rsidRPr="00FC36D2" w:rsidRDefault="00FC36D2" w:rsidP="00FC36D2">
            <w:pPr>
              <w:bidi/>
            </w:pPr>
            <w:r w:rsidRPr="00FC36D2">
              <w:rPr>
                <w:b/>
                <w:bCs/>
                <w:rtl/>
                <w:lang w:bidi="ar-SA"/>
              </w:rPr>
              <w:t>محاسبه جداگانه</w:t>
            </w:r>
            <w:r w:rsidRPr="00FC36D2">
              <w:rPr>
                <w:rtl/>
                <w:lang w:bidi="ar-SA"/>
              </w:rPr>
              <w:t xml:space="preserve"> </w:t>
            </w:r>
            <w:r w:rsidRPr="00FC36D2">
              <w:t>(</w:t>
            </w:r>
            <w:r w:rsidRPr="00FC36D2">
              <w:rPr>
                <w:rtl/>
                <w:lang w:bidi="ar-SA"/>
              </w:rPr>
              <w:t>تعیین قیمت براساس دستورالعمل</w:t>
            </w:r>
            <w:r w:rsidRPr="00FC36D2">
              <w:t>)</w:t>
            </w:r>
          </w:p>
        </w:tc>
      </w:tr>
    </w:tbl>
    <w:p w14:paraId="66B6DF32" w14:textId="77777777" w:rsidR="00FC36D2" w:rsidRPr="00FC36D2" w:rsidRDefault="00FC36D2" w:rsidP="00FC36D2">
      <w:pPr>
        <w:bidi/>
      </w:pPr>
      <w:r w:rsidRPr="00FC36D2">
        <w:rPr>
          <w:b/>
          <w:bCs/>
          <w:rtl/>
          <w:lang w:bidi="ar-SA"/>
        </w:rPr>
        <w:t>نکات مهم و مفاهیم کلیدی فصل نهم</w:t>
      </w:r>
      <w:r w:rsidRPr="00FC36D2">
        <w:rPr>
          <w:b/>
          <w:bCs/>
        </w:rPr>
        <w:t>:</w:t>
      </w:r>
    </w:p>
    <w:p w14:paraId="109D6173" w14:textId="77777777" w:rsidR="00FC36D2" w:rsidRPr="00FC36D2" w:rsidRDefault="00FC36D2" w:rsidP="00FC36D2">
      <w:pPr>
        <w:numPr>
          <w:ilvl w:val="0"/>
          <w:numId w:val="13"/>
        </w:numPr>
        <w:bidi/>
      </w:pPr>
      <w:r w:rsidRPr="00FC36D2">
        <w:rPr>
          <w:b/>
          <w:bCs/>
          <w:rtl/>
          <w:lang w:bidi="ar-SA"/>
        </w:rPr>
        <w:t>فولاد مورد استفاده</w:t>
      </w:r>
      <w:r w:rsidRPr="00FC36D2">
        <w:rPr>
          <w:b/>
          <w:bCs/>
        </w:rPr>
        <w:t>:</w:t>
      </w:r>
      <w:r w:rsidRPr="00FC36D2">
        <w:t xml:space="preserve"> </w:t>
      </w:r>
      <w:r w:rsidRPr="00FC36D2">
        <w:rPr>
          <w:rtl/>
          <w:lang w:bidi="ar-SA"/>
        </w:rPr>
        <w:t>فولاد نرم معمولی مانند</w:t>
      </w:r>
      <w:r w:rsidRPr="00FC36D2">
        <w:t xml:space="preserve"> St37 </w:t>
      </w:r>
      <w:r w:rsidRPr="00FC36D2">
        <w:rPr>
          <w:rtl/>
          <w:lang w:bidi="ar-SA"/>
        </w:rPr>
        <w:t>یا معادل‌های آن است، مگر اینکه صراحتاً فولاد دیگری ذکر شود</w:t>
      </w:r>
      <w:r w:rsidRPr="00FC36D2">
        <w:t>.</w:t>
      </w:r>
    </w:p>
    <w:p w14:paraId="00B03BEB" w14:textId="77777777" w:rsidR="00FC36D2" w:rsidRPr="00FC36D2" w:rsidRDefault="00FC36D2" w:rsidP="00FC36D2">
      <w:pPr>
        <w:numPr>
          <w:ilvl w:val="0"/>
          <w:numId w:val="13"/>
        </w:numPr>
        <w:bidi/>
      </w:pPr>
      <w:r w:rsidRPr="00FC36D2">
        <w:rPr>
          <w:b/>
          <w:bCs/>
          <w:rtl/>
          <w:lang w:bidi="ar-SA"/>
        </w:rPr>
        <w:t>هزینه‌های داخلی ردیف‌ها</w:t>
      </w:r>
      <w:r w:rsidRPr="00FC36D2">
        <w:rPr>
          <w:b/>
          <w:bCs/>
        </w:rPr>
        <w:t>:</w:t>
      </w:r>
      <w:r w:rsidRPr="00FC36D2">
        <w:t xml:space="preserve"> </w:t>
      </w:r>
      <w:r w:rsidRPr="00FC36D2">
        <w:rPr>
          <w:rtl/>
          <w:lang w:bidi="ar-SA"/>
        </w:rPr>
        <w:t xml:space="preserve">هزینه‌های آماده‌سازی برای جوش‌کاری، برش‌کاری، جوش‌کاری، سنگ‌زدن و تهیه و مصرف انواع الکترود و سیم‌جوش، </w:t>
      </w:r>
      <w:r w:rsidRPr="00FC36D2">
        <w:rPr>
          <w:b/>
          <w:bCs/>
          <w:rtl/>
          <w:lang w:bidi="ar-SA"/>
        </w:rPr>
        <w:t>جزو بهای واحد</w:t>
      </w:r>
      <w:r w:rsidRPr="00FC36D2">
        <w:rPr>
          <w:rtl/>
          <w:lang w:bidi="ar-SA"/>
        </w:rPr>
        <w:t xml:space="preserve"> ردیف‌های این فصل منظور شده است و از این بابت اضافه بها یا اضافه وزن تعلق نمی‌گیرد</w:t>
      </w:r>
      <w:r w:rsidRPr="00FC36D2">
        <w:t>.</w:t>
      </w:r>
    </w:p>
    <w:p w14:paraId="03F75043" w14:textId="77777777" w:rsidR="00FC36D2" w:rsidRPr="00FC36D2" w:rsidRDefault="00FC36D2" w:rsidP="00FC36D2">
      <w:pPr>
        <w:numPr>
          <w:ilvl w:val="0"/>
          <w:numId w:val="13"/>
        </w:numPr>
        <w:bidi/>
      </w:pPr>
      <w:r w:rsidRPr="00FC36D2">
        <w:rPr>
          <w:b/>
          <w:bCs/>
          <w:rtl/>
          <w:lang w:bidi="ar-SA"/>
        </w:rPr>
        <w:t>سازه‌های فضاکار</w:t>
      </w:r>
      <w:r w:rsidRPr="00FC36D2">
        <w:rPr>
          <w:b/>
          <w:bCs/>
        </w:rPr>
        <w:t>:</w:t>
      </w:r>
      <w:r w:rsidRPr="00FC36D2">
        <w:t xml:space="preserve"> </w:t>
      </w:r>
      <w:r w:rsidRPr="00FC36D2">
        <w:rPr>
          <w:rtl/>
          <w:lang w:bidi="ar-SA"/>
        </w:rPr>
        <w:t xml:space="preserve">تعاریف و مفاهیم مربوط به سازه‌های فضاکار مطابق با </w:t>
      </w:r>
      <w:r w:rsidRPr="00FC36D2">
        <w:rPr>
          <w:b/>
          <w:bCs/>
          <w:rtl/>
          <w:lang w:bidi="ar-SA"/>
        </w:rPr>
        <w:t>نشریه شماره 400 سازمان برنامه و بودجه کشور</w:t>
      </w:r>
      <w:r w:rsidRPr="00FC36D2">
        <w:rPr>
          <w:rtl/>
          <w:lang w:bidi="ar-SA"/>
        </w:rPr>
        <w:t xml:space="preserve"> است</w:t>
      </w:r>
      <w:r w:rsidRPr="00FC36D2">
        <w:t>.</w:t>
      </w:r>
    </w:p>
    <w:p w14:paraId="41CEBC0F" w14:textId="77777777" w:rsidR="00FC36D2" w:rsidRPr="00FC36D2" w:rsidRDefault="00FC36D2" w:rsidP="00FC36D2">
      <w:pPr>
        <w:numPr>
          <w:ilvl w:val="0"/>
          <w:numId w:val="13"/>
        </w:numPr>
        <w:bidi/>
      </w:pPr>
      <w:r w:rsidRPr="00FC36D2">
        <w:rPr>
          <w:b/>
          <w:bCs/>
          <w:rtl/>
          <w:lang w:bidi="ar-SA"/>
        </w:rPr>
        <w:lastRenderedPageBreak/>
        <w:t>فولاد</w:t>
      </w:r>
      <w:r w:rsidRPr="00FC36D2">
        <w:rPr>
          <w:b/>
          <w:bCs/>
        </w:rPr>
        <w:t xml:space="preserve"> St52:</w:t>
      </w:r>
      <w:r w:rsidRPr="00FC36D2">
        <w:t xml:space="preserve"> </w:t>
      </w:r>
      <w:r w:rsidRPr="00FC36D2">
        <w:rPr>
          <w:rtl/>
          <w:lang w:bidi="ar-SA"/>
        </w:rPr>
        <w:t>این فولاد در ردیف‌های 091113 و 091608، مطابق استاندارد</w:t>
      </w:r>
      <w:r w:rsidRPr="00FC36D2">
        <w:t xml:space="preserve"> DIN EN</w:t>
      </w:r>
      <w:r w:rsidRPr="00FC36D2">
        <w:rPr>
          <w:rtl/>
          <w:lang w:bidi="ar-SA"/>
        </w:rPr>
        <w:t>، معادل</w:t>
      </w:r>
      <w:r w:rsidRPr="00FC36D2">
        <w:t xml:space="preserve"> S355J0</w:t>
      </w:r>
      <w:r w:rsidRPr="00FC36D2">
        <w:rPr>
          <w:rtl/>
          <w:lang w:bidi="ar-SA"/>
        </w:rPr>
        <w:t xml:space="preserve">، </w:t>
      </w:r>
      <w:r w:rsidRPr="00FC36D2">
        <w:t xml:space="preserve">S355JR </w:t>
      </w:r>
      <w:r w:rsidRPr="00FC36D2">
        <w:rPr>
          <w:rtl/>
          <w:lang w:bidi="ar-SA"/>
        </w:rPr>
        <w:t>یا</w:t>
      </w:r>
      <w:r w:rsidRPr="00FC36D2">
        <w:t xml:space="preserve"> HR355 </w:t>
      </w:r>
      <w:r w:rsidRPr="00FC36D2">
        <w:rPr>
          <w:rtl/>
          <w:lang w:bidi="ar-SA"/>
        </w:rPr>
        <w:t>است</w:t>
      </w:r>
      <w:r w:rsidRPr="00FC36D2">
        <w:t>.</w:t>
      </w:r>
    </w:p>
    <w:p w14:paraId="331166BF" w14:textId="77777777" w:rsidR="00FC36D2" w:rsidRPr="00FC36D2" w:rsidRDefault="00FC36D2" w:rsidP="00FC36D2">
      <w:pPr>
        <w:numPr>
          <w:ilvl w:val="0"/>
          <w:numId w:val="13"/>
        </w:numPr>
        <w:bidi/>
      </w:pPr>
      <w:r w:rsidRPr="00FC36D2">
        <w:rPr>
          <w:b/>
          <w:bCs/>
          <w:rtl/>
          <w:lang w:bidi="ar-SA"/>
        </w:rPr>
        <w:t>پیچ و مهره</w:t>
      </w:r>
      <w:r w:rsidRPr="00FC36D2">
        <w:rPr>
          <w:b/>
          <w:bCs/>
        </w:rPr>
        <w:t>:</w:t>
      </w:r>
      <w:r w:rsidRPr="00FC36D2">
        <w:t xml:space="preserve"> </w:t>
      </w:r>
      <w:r w:rsidRPr="00FC36D2">
        <w:rPr>
          <w:rtl/>
          <w:lang w:bidi="ar-SA"/>
        </w:rPr>
        <w:t>ردیف 091001 برای پیچ و مهره معمولی (مانند رده‌های 6/4 یا 6/5) و ردیف‌های 091002 و 091003 برای پیچ و مهره پرمقاومت (مانند رده‌های 8/8 یا 9/10) در نظر گرفته شده است</w:t>
      </w:r>
      <w:r w:rsidRPr="00FC36D2">
        <w:t>.</w:t>
      </w:r>
    </w:p>
    <w:p w14:paraId="3D9F7911" w14:textId="77777777" w:rsidR="00FC36D2" w:rsidRPr="00FC36D2" w:rsidRDefault="00FC36D2" w:rsidP="00FC36D2">
      <w:pPr>
        <w:bidi/>
      </w:pPr>
      <w:r w:rsidRPr="00FC36D2">
        <w:rPr>
          <w:b/>
          <w:bCs/>
          <w:rtl/>
          <w:lang w:bidi="ar-SA"/>
        </w:rPr>
        <w:t>روش محاسبه اضافه‌بهای لانه زنبوری (گروه 6)</w:t>
      </w:r>
      <w:r w:rsidRPr="00FC36D2">
        <w:rPr>
          <w:b/>
          <w:bCs/>
        </w:rPr>
        <w:t>:</w:t>
      </w:r>
    </w:p>
    <w:p w14:paraId="29F44630" w14:textId="77777777" w:rsidR="00FC36D2" w:rsidRPr="00FC36D2" w:rsidRDefault="00FC36D2" w:rsidP="00FC36D2">
      <w:pPr>
        <w:bidi/>
      </w:pPr>
      <w:r w:rsidRPr="00FC36D2">
        <w:rPr>
          <w:rtl/>
          <w:lang w:bidi="ar-SA"/>
        </w:rPr>
        <w:t xml:space="preserve">برای ورق‌های تقویتی در تیرهای لانه زنبوری، هزینه تهیه و ساخت براساس </w:t>
      </w:r>
      <w:r w:rsidRPr="00FC36D2">
        <w:rPr>
          <w:b/>
          <w:bCs/>
          <w:rtl/>
          <w:lang w:bidi="ar-SA"/>
        </w:rPr>
        <w:t>ردیف‌های تیر مربوط</w:t>
      </w:r>
      <w:r w:rsidRPr="00FC36D2">
        <w:rPr>
          <w:rtl/>
          <w:lang w:bidi="ar-SA"/>
        </w:rPr>
        <w:t xml:space="preserve"> محاسبه می‌شود و سپس بابت عملیات لانه زنبوری شدن، یکی از ردیف‌های </w:t>
      </w:r>
      <w:r w:rsidRPr="00FC36D2">
        <w:rPr>
          <w:b/>
          <w:bCs/>
          <w:rtl/>
          <w:lang w:bidi="ar-SA"/>
        </w:rPr>
        <w:t>اضافه‌بها</w:t>
      </w:r>
      <w:r w:rsidRPr="00FC36D2">
        <w:rPr>
          <w:rtl/>
          <w:lang w:bidi="ar-SA"/>
        </w:rPr>
        <w:t xml:space="preserve"> (090601 یا 090602) اضافه می‌شود</w:t>
      </w:r>
      <w:r w:rsidRPr="00FC36D2">
        <w:t>.</w:t>
      </w:r>
    </w:p>
    <w:p w14:paraId="1B355E15" w14:textId="77777777" w:rsidR="00FC36D2" w:rsidRPr="00FC36D2" w:rsidRDefault="00FC36D2" w:rsidP="00FC36D2">
      <w:pPr>
        <w:bidi/>
      </w:pPr>
      <w:r w:rsidRPr="00FC36D2">
        <w:rPr>
          <w:b/>
          <w:bCs/>
          <w:rtl/>
          <w:lang w:bidi="ar-SA"/>
        </w:rPr>
        <w:t>تشبیه برای درک بهتر ارجاعات</w:t>
      </w:r>
      <w:r w:rsidRPr="00FC36D2">
        <w:rPr>
          <w:b/>
          <w:bCs/>
        </w:rPr>
        <w:t>:</w:t>
      </w:r>
    </w:p>
    <w:p w14:paraId="6966F968" w14:textId="77777777" w:rsidR="00FC36D2" w:rsidRPr="00FC36D2" w:rsidRDefault="00FC36D2" w:rsidP="00FC36D2">
      <w:pPr>
        <w:bidi/>
      </w:pPr>
      <w:r w:rsidRPr="00FC36D2">
        <w:rPr>
          <w:rtl/>
          <w:lang w:bidi="ar-SA"/>
        </w:rPr>
        <w:t xml:space="preserve">می‌توان این ساختار را مانند یک </w:t>
      </w:r>
      <w:r w:rsidRPr="00FC36D2">
        <w:rPr>
          <w:b/>
          <w:bCs/>
          <w:rtl/>
          <w:lang w:bidi="ar-SA"/>
        </w:rPr>
        <w:t>دفترچه راهنمای آشپزی مهندسی</w:t>
      </w:r>
      <w:r w:rsidRPr="00FC36D2">
        <w:rPr>
          <w:rtl/>
          <w:lang w:bidi="ar-SA"/>
        </w:rPr>
        <w:t xml:space="preserve"> در نظر گرفت. ردیف‌های اصلی (مثل ردیف‌های ستون و تیر) قیمت </w:t>
      </w:r>
      <w:r w:rsidRPr="00FC36D2">
        <w:rPr>
          <w:b/>
          <w:bCs/>
        </w:rPr>
        <w:t>"</w:t>
      </w:r>
      <w:r w:rsidRPr="00FC36D2">
        <w:rPr>
          <w:b/>
          <w:bCs/>
          <w:rtl/>
          <w:lang w:bidi="ar-SA"/>
        </w:rPr>
        <w:t>غذای کامل</w:t>
      </w:r>
      <w:r w:rsidRPr="00FC36D2">
        <w:rPr>
          <w:b/>
          <w:bCs/>
        </w:rPr>
        <w:t>"</w:t>
      </w:r>
      <w:r w:rsidRPr="00FC36D2">
        <w:t xml:space="preserve"> </w:t>
      </w:r>
      <w:r w:rsidRPr="00FC36D2">
        <w:rPr>
          <w:rtl/>
          <w:lang w:bidi="ar-SA"/>
        </w:rPr>
        <w:t xml:space="preserve">را ارائه می‌دهند که شامل تمام مراحل داخلی (برش، جوش و...) است. اما اگر در حین پخت، نیاز به مواد اولیه خاصی باشد (مانند بولت‌ها در کف ستون)، دستورالعمل شما را به </w:t>
      </w:r>
      <w:r w:rsidRPr="00FC36D2">
        <w:rPr>
          <w:b/>
          <w:bCs/>
        </w:rPr>
        <w:t>"</w:t>
      </w:r>
      <w:r w:rsidRPr="00FC36D2">
        <w:rPr>
          <w:b/>
          <w:bCs/>
          <w:rtl/>
          <w:lang w:bidi="ar-SA"/>
        </w:rPr>
        <w:t>فروشگاه تخصصی مواد اولیه</w:t>
      </w:r>
      <w:r w:rsidRPr="00FC36D2">
        <w:rPr>
          <w:b/>
          <w:bCs/>
        </w:rPr>
        <w:t>"</w:t>
      </w:r>
      <w:r w:rsidRPr="00FC36D2">
        <w:t xml:space="preserve"> </w:t>
      </w:r>
      <w:r w:rsidRPr="00FC36D2">
        <w:rPr>
          <w:rtl/>
          <w:lang w:bidi="ar-SA"/>
        </w:rPr>
        <w:t xml:space="preserve">(فصل 07 یا ردیف‌های پیچ و مهره 0910) ارجاع می‌دهد. همچنین اگر از روش‌های پیچیده‌تری استفاده شود (مانند ساخت اسکلت در کارگاه به جای محل پروژه)، </w:t>
      </w:r>
      <w:r w:rsidRPr="00FC36D2">
        <w:rPr>
          <w:b/>
          <w:bCs/>
        </w:rPr>
        <w:t>"</w:t>
      </w:r>
      <w:r w:rsidRPr="00FC36D2">
        <w:rPr>
          <w:b/>
          <w:bCs/>
          <w:rtl/>
          <w:lang w:bidi="ar-SA"/>
        </w:rPr>
        <w:t>تخفیف</w:t>
      </w:r>
      <w:r w:rsidRPr="00FC36D2">
        <w:rPr>
          <w:b/>
          <w:bCs/>
        </w:rPr>
        <w:t>"</w:t>
      </w:r>
      <w:r w:rsidRPr="00FC36D2">
        <w:t xml:space="preserve"> </w:t>
      </w:r>
      <w:r w:rsidRPr="00FC36D2">
        <w:rPr>
          <w:rtl/>
          <w:lang w:bidi="ar-SA"/>
        </w:rPr>
        <w:t xml:space="preserve">(کسر بها 3%) اعمال می‌شود. و اگر پروژه به اقلامی نیاز داشته باشد که در این دفترچه راهنما تعریف نشده‌اند (مانند سازه‌های فضاکار غیرشبکه‌ای)، شما را به </w:t>
      </w:r>
      <w:r w:rsidRPr="00FC36D2">
        <w:rPr>
          <w:b/>
          <w:bCs/>
        </w:rPr>
        <w:t>"</w:t>
      </w:r>
      <w:r w:rsidRPr="00FC36D2">
        <w:rPr>
          <w:b/>
          <w:bCs/>
          <w:rtl/>
          <w:lang w:bidi="ar-SA"/>
        </w:rPr>
        <w:t>فصل قیمت‌گذاری ویژه</w:t>
      </w:r>
      <w:r w:rsidRPr="00FC36D2">
        <w:rPr>
          <w:b/>
          <w:bCs/>
        </w:rPr>
        <w:t>"</w:t>
      </w:r>
      <w:r w:rsidRPr="00FC36D2">
        <w:t xml:space="preserve"> </w:t>
      </w:r>
      <w:r w:rsidRPr="00FC36D2">
        <w:rPr>
          <w:rtl/>
          <w:lang w:bidi="ar-SA"/>
        </w:rPr>
        <w:t>(دستورالعمل اقلام ستاره‌دار) ارجاع می‌دهد</w:t>
      </w:r>
      <w:r w:rsidRPr="00FC36D2">
        <w:t>.</w:t>
      </w:r>
    </w:p>
    <w:p w14:paraId="5D97D01D" w14:textId="77777777" w:rsidR="00FC36D2" w:rsidRDefault="00FC36D2" w:rsidP="00FC36D2">
      <w:pPr>
        <w:bidi/>
      </w:pPr>
    </w:p>
    <w:p w14:paraId="04F05C4C" w14:textId="77777777" w:rsidR="00986B6F" w:rsidRPr="00FB2120" w:rsidRDefault="00986B6F" w:rsidP="00986B6F">
      <w:pPr>
        <w:bidi/>
        <w:rPr>
          <w:b/>
          <w:bCs/>
        </w:rPr>
      </w:pPr>
      <w:r w:rsidRPr="00FB2120">
        <w:rPr>
          <w:b/>
          <w:bCs/>
          <w:rtl/>
          <w:lang w:bidi="ar-SA"/>
        </w:rPr>
        <w:t xml:space="preserve">پرامپت </w:t>
      </w:r>
      <w:r w:rsidRPr="00FB2120">
        <w:rPr>
          <w:b/>
          <w:bCs/>
          <w:rtl/>
        </w:rPr>
        <w:t xml:space="preserve">۲: </w:t>
      </w:r>
      <w:r w:rsidRPr="00FB2120">
        <w:rPr>
          <w:b/>
          <w:bCs/>
          <w:rtl/>
          <w:lang w:bidi="ar-SA"/>
        </w:rPr>
        <w:t>استخراج متغیرها</w:t>
      </w:r>
      <w:r w:rsidRPr="00FB2120">
        <w:rPr>
          <w:b/>
          <w:bCs/>
        </w:rPr>
        <w:t xml:space="preserve"> (The Variable Extractor)</w:t>
      </w:r>
    </w:p>
    <w:p w14:paraId="141170F5" w14:textId="77777777" w:rsidR="00986B6F" w:rsidRPr="00FB2120" w:rsidRDefault="00986B6F" w:rsidP="00986B6F">
      <w:pPr>
        <w:bidi/>
      </w:pPr>
      <w:r w:rsidRPr="00FB2120">
        <w:rPr>
          <w:i/>
          <w:iCs/>
        </w:rPr>
        <w:t>(</w:t>
      </w:r>
      <w:r w:rsidRPr="00FB2120">
        <w:rPr>
          <w:i/>
          <w:iCs/>
          <w:rtl/>
          <w:lang w:bidi="ar-SA"/>
        </w:rPr>
        <w:t>هدف: پیدا کردن پارامترهایی که قیمت را تغییر می‌دهند</w:t>
      </w:r>
      <w:r w:rsidRPr="00FB2120">
        <w:rPr>
          <w:i/>
          <w:iCs/>
        </w:rPr>
        <w:t>)</w:t>
      </w:r>
    </w:p>
    <w:p w14:paraId="7C2713F5" w14:textId="77777777" w:rsidR="00986B6F" w:rsidRDefault="00986B6F" w:rsidP="00986B6F">
      <w:pPr>
        <w:bidi/>
      </w:pPr>
      <w:r w:rsidRPr="006B5C08">
        <w:rPr>
          <w:rFonts w:cs="Arial" w:hint="cs"/>
          <w:rtl/>
        </w:rPr>
        <w:t>تمام</w:t>
      </w:r>
      <w:r w:rsidRPr="006B5C08">
        <w:rPr>
          <w:rFonts w:cs="Arial"/>
          <w:rtl/>
        </w:rPr>
        <w:t xml:space="preserve"> </w:t>
      </w:r>
      <w:r w:rsidRPr="006B5C08">
        <w:rPr>
          <w:rFonts w:cs="Arial" w:hint="cs"/>
          <w:rtl/>
        </w:rPr>
        <w:t>متغیرها</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ویژگی‌هایی</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بر</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انتخاب</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کالا</w:t>
      </w:r>
      <w:r w:rsidRPr="006B5C08">
        <w:rPr>
          <w:rFonts w:cs="Arial"/>
          <w:rtl/>
        </w:rPr>
        <w:t xml:space="preserve"> </w:t>
      </w:r>
      <w:r w:rsidRPr="006B5C08">
        <w:rPr>
          <w:rFonts w:cs="Arial" w:hint="cs"/>
          <w:rtl/>
        </w:rPr>
        <w:t>در</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فصل</w:t>
      </w:r>
      <w:r w:rsidRPr="006B5C08">
        <w:rPr>
          <w:rFonts w:cs="Arial"/>
          <w:rtl/>
        </w:rPr>
        <w:t xml:space="preserve"> </w:t>
      </w:r>
      <w:r w:rsidRPr="006B5C08">
        <w:rPr>
          <w:rFonts w:cs="Arial" w:hint="cs"/>
          <w:rtl/>
        </w:rPr>
        <w:t>تأثیر</w:t>
      </w:r>
      <w:r w:rsidRPr="006B5C08">
        <w:rPr>
          <w:rFonts w:cs="Arial"/>
          <w:rtl/>
        </w:rPr>
        <w:t xml:space="preserve"> </w:t>
      </w:r>
      <w:r w:rsidRPr="006B5C08">
        <w:rPr>
          <w:rFonts w:cs="Arial" w:hint="cs"/>
          <w:rtl/>
        </w:rPr>
        <w:t>می‌گذارند</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شناسایی</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مثال‌ها</w:t>
      </w:r>
      <w:r w:rsidRPr="006B5C08">
        <w:rPr>
          <w:rFonts w:cs="Arial"/>
          <w:rtl/>
        </w:rPr>
        <w:t xml:space="preserve"> </w:t>
      </w:r>
      <w:r w:rsidRPr="006B5C08">
        <w:rPr>
          <w:rFonts w:cs="Arial" w:hint="cs"/>
          <w:rtl/>
        </w:rPr>
        <w:t>می‌توانند</w:t>
      </w:r>
      <w:r w:rsidRPr="006B5C08">
        <w:rPr>
          <w:rFonts w:cs="Arial"/>
          <w:rtl/>
        </w:rPr>
        <w:t xml:space="preserve"> </w:t>
      </w:r>
      <w:r w:rsidRPr="006B5C08">
        <w:rPr>
          <w:rFonts w:cs="Arial" w:hint="cs"/>
          <w:rtl/>
        </w:rPr>
        <w:t>شامل</w:t>
      </w:r>
      <w:r w:rsidRPr="006B5C08">
        <w:rPr>
          <w:rFonts w:cs="Arial"/>
          <w:rtl/>
        </w:rPr>
        <w:t xml:space="preserve"> </w:t>
      </w:r>
      <w:r w:rsidRPr="006B5C08">
        <w:rPr>
          <w:rFonts w:cs="Arial" w:hint="cs"/>
          <w:rtl/>
        </w:rPr>
        <w:t>موارد</w:t>
      </w:r>
      <w:r w:rsidRPr="006B5C08">
        <w:rPr>
          <w:rFonts w:cs="Arial"/>
          <w:rtl/>
        </w:rPr>
        <w:t xml:space="preserve"> </w:t>
      </w:r>
      <w:r w:rsidRPr="006B5C08">
        <w:rPr>
          <w:rFonts w:cs="Arial" w:hint="cs"/>
          <w:rtl/>
        </w:rPr>
        <w:t>زیر</w:t>
      </w:r>
      <w:r w:rsidRPr="006B5C08">
        <w:rPr>
          <w:rFonts w:cs="Arial"/>
          <w:rtl/>
        </w:rPr>
        <w:t xml:space="preserve"> </w:t>
      </w:r>
      <w:r w:rsidRPr="006B5C08">
        <w:rPr>
          <w:rFonts w:cs="Arial" w:hint="cs"/>
          <w:rtl/>
        </w:rPr>
        <w:t>باشند</w:t>
      </w:r>
      <w:r w:rsidRPr="006B5C08">
        <w:rPr>
          <w:rFonts w:cs="Arial"/>
          <w:rtl/>
        </w:rPr>
        <w:t xml:space="preserve">: </w:t>
      </w:r>
      <w:r w:rsidRPr="006B5C08">
        <w:rPr>
          <w:rFonts w:cs="Arial" w:hint="cs"/>
          <w:rtl/>
        </w:rPr>
        <w:t>ضخامت،</w:t>
      </w:r>
      <w:r w:rsidRPr="006B5C08">
        <w:rPr>
          <w:rFonts w:cs="Arial"/>
          <w:rtl/>
        </w:rPr>
        <w:t xml:space="preserve"> </w:t>
      </w:r>
      <w:r w:rsidRPr="006B5C08">
        <w:rPr>
          <w:rFonts w:cs="Arial" w:hint="cs"/>
          <w:rtl/>
        </w:rPr>
        <w:t>عرض،</w:t>
      </w:r>
      <w:r w:rsidRPr="006B5C08">
        <w:rPr>
          <w:rFonts w:cs="Arial"/>
          <w:rtl/>
        </w:rPr>
        <w:t xml:space="preserve"> </w:t>
      </w:r>
      <w:r w:rsidRPr="006B5C08">
        <w:rPr>
          <w:rFonts w:cs="Arial" w:hint="cs"/>
          <w:rtl/>
        </w:rPr>
        <w:t>رنگ،</w:t>
      </w:r>
      <w:r w:rsidRPr="006B5C08">
        <w:rPr>
          <w:rFonts w:cs="Arial"/>
          <w:rtl/>
        </w:rPr>
        <w:t xml:space="preserve"> </w:t>
      </w:r>
      <w:r w:rsidRPr="006B5C08">
        <w:rPr>
          <w:rFonts w:cs="Arial" w:hint="cs"/>
          <w:rtl/>
        </w:rPr>
        <w:t>چگالی،</w:t>
      </w:r>
      <w:r w:rsidRPr="006B5C08">
        <w:rPr>
          <w:rFonts w:cs="Arial"/>
          <w:rtl/>
        </w:rPr>
        <w:t xml:space="preserve"> </w:t>
      </w:r>
      <w:r w:rsidRPr="006B5C08">
        <w:rPr>
          <w:rFonts w:cs="Arial" w:hint="cs"/>
          <w:rtl/>
        </w:rPr>
        <w:t>درجه</w:t>
      </w:r>
      <w:r w:rsidRPr="006B5C08">
        <w:rPr>
          <w:rFonts w:cs="Arial"/>
          <w:rtl/>
        </w:rPr>
        <w:t xml:space="preserve"> </w:t>
      </w:r>
      <w:r w:rsidRPr="006B5C08">
        <w:rPr>
          <w:rFonts w:cs="Arial" w:hint="cs"/>
          <w:rtl/>
        </w:rPr>
        <w:t>مواد،</w:t>
      </w:r>
      <w:r w:rsidRPr="006B5C08">
        <w:rPr>
          <w:rFonts w:cs="Arial"/>
          <w:rtl/>
        </w:rPr>
        <w:t xml:space="preserve"> </w:t>
      </w:r>
      <w:r w:rsidRPr="006B5C08">
        <w:rPr>
          <w:rFonts w:cs="Arial" w:hint="cs"/>
          <w:rtl/>
        </w:rPr>
        <w:t>موقعیت</w:t>
      </w:r>
      <w:r w:rsidRPr="006B5C08">
        <w:rPr>
          <w:rFonts w:cs="Arial"/>
          <w:rtl/>
        </w:rPr>
        <w:t xml:space="preserve"> </w:t>
      </w:r>
      <w:r w:rsidRPr="006B5C08">
        <w:rPr>
          <w:rFonts w:cs="Arial" w:hint="cs"/>
          <w:rtl/>
        </w:rPr>
        <w:t>مکانی</w:t>
      </w:r>
      <w:r w:rsidRPr="006B5C08">
        <w:rPr>
          <w:rFonts w:cs="Arial"/>
          <w:rtl/>
        </w:rPr>
        <w:t xml:space="preserve">. </w:t>
      </w:r>
      <w:r w:rsidRPr="006B5C08">
        <w:rPr>
          <w:rFonts w:cs="Arial" w:hint="cs"/>
          <w:rtl/>
        </w:rPr>
        <w:t>آنها</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عنوان</w:t>
      </w:r>
      <w:r w:rsidRPr="006B5C08">
        <w:rPr>
          <w:rFonts w:cs="Arial"/>
          <w:rtl/>
        </w:rPr>
        <w:t xml:space="preserve"> </w:t>
      </w:r>
      <w:r w:rsidRPr="006B5C08">
        <w:rPr>
          <w:rFonts w:cs="Arial" w:hint="cs"/>
          <w:rtl/>
        </w:rPr>
        <w:t>مجموعه‌ای</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پارامترها</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t>.</w:t>
      </w:r>
    </w:p>
    <w:p w14:paraId="55E8EB79" w14:textId="77777777" w:rsidR="00986B6F" w:rsidRDefault="00986B6F" w:rsidP="00986B6F">
      <w:pPr>
        <w:bidi/>
        <w:rPr>
          <w:b/>
          <w:bCs/>
          <w:lang w:bidi="ar-SA"/>
        </w:rPr>
      </w:pPr>
    </w:p>
    <w:p w14:paraId="0AA45FA7" w14:textId="77777777" w:rsidR="00FC36D2" w:rsidRPr="00FC36D2" w:rsidRDefault="00FC36D2" w:rsidP="00FC36D2">
      <w:pPr>
        <w:bidi/>
        <w:rPr>
          <w:b/>
          <w:bCs/>
          <w:lang w:bidi="ar-SA"/>
        </w:rPr>
      </w:pPr>
      <w:r w:rsidRPr="00FC36D2">
        <w:rPr>
          <w:b/>
          <w:bCs/>
          <w:rtl/>
          <w:lang w:bidi="ar-SA"/>
        </w:rPr>
        <w:t>در پاسخ به درخواست شما، متغیرها و ویژگی‌های مختلفی که به طور مستقیم بر قیمت‌گذاری یا انتخاب ردیف‌های بهای واحد در فصل نهم (کارهای فولادی سنگین) تأثیر می‌گذارند، بر اساس محتوای منابع استخراج شده‌اند. این عوامل شامل خصوصیات ماده، ابعاد، روش‌های ساخت و نصب، و درجه پیچیدگی هستند</w:t>
      </w:r>
      <w:r w:rsidRPr="00FC36D2">
        <w:rPr>
          <w:b/>
          <w:bCs/>
          <w:lang w:bidi="ar-SA"/>
        </w:rPr>
        <w:t>.</w:t>
      </w:r>
    </w:p>
    <w:p w14:paraId="5EF637F9" w14:textId="77777777" w:rsidR="00FC36D2" w:rsidRPr="00FC36D2" w:rsidRDefault="00FC36D2" w:rsidP="00FC36D2">
      <w:pPr>
        <w:bidi/>
        <w:rPr>
          <w:b/>
          <w:bCs/>
          <w:lang w:bidi="ar-SA"/>
        </w:rPr>
      </w:pPr>
      <w:r w:rsidRPr="00FC36D2">
        <w:rPr>
          <w:b/>
          <w:bCs/>
          <w:rtl/>
          <w:lang w:bidi="ar-SA"/>
        </w:rPr>
        <w:t>در زیر، این پارامترها به صورت مجموعه‌ای از متغیرها فهرست شده‌اند</w:t>
      </w:r>
      <w:r w:rsidRPr="00FC36D2">
        <w:rPr>
          <w:b/>
          <w:bCs/>
          <w:lang w:bidi="ar-SA"/>
        </w:rPr>
        <w:t>:</w:t>
      </w:r>
    </w:p>
    <w:p w14:paraId="26CE2F0A" w14:textId="77777777" w:rsidR="00FC36D2" w:rsidRPr="00FC36D2" w:rsidRDefault="00FC36D2" w:rsidP="00FC36D2">
      <w:pPr>
        <w:bidi/>
        <w:rPr>
          <w:b/>
          <w:bCs/>
          <w:lang w:bidi="ar-SA"/>
        </w:rPr>
      </w:pPr>
      <w:r w:rsidRPr="00FC36D2">
        <w:rPr>
          <w:b/>
          <w:bCs/>
          <w:rtl/>
          <w:lang w:bidi="ar-SA"/>
        </w:rPr>
        <w:t>مجموعه پارامترهای تأثیرگذار بر قیمت‌گذاری در فصل نهم</w:t>
      </w:r>
    </w:p>
    <w:p w14:paraId="4EEF5578" w14:textId="77777777" w:rsidR="00FC36D2" w:rsidRPr="00FC36D2" w:rsidRDefault="00FC36D2" w:rsidP="00FC36D2">
      <w:pPr>
        <w:bidi/>
        <w:rPr>
          <w:b/>
          <w:bCs/>
          <w:lang w:bidi="ar-SA"/>
        </w:rPr>
      </w:pPr>
      <w:r w:rsidRPr="00FC36D2">
        <w:rPr>
          <w:b/>
          <w:bCs/>
          <w:rtl/>
          <w:lang w:bidi="ar-SA"/>
        </w:rPr>
        <w:t>الف. جنس و گرید مواد</w:t>
      </w:r>
      <w:r w:rsidRPr="00FC36D2">
        <w:rPr>
          <w:b/>
          <w:bCs/>
          <w:lang w:bidi="ar-SA"/>
        </w:rPr>
        <w:t xml:space="preserve"> (Material Grade and Type)</w:t>
      </w:r>
    </w:p>
    <w:p w14:paraId="4EAEB755" w14:textId="77777777" w:rsidR="00FC36D2" w:rsidRPr="00FC36D2" w:rsidRDefault="00FC36D2" w:rsidP="00FC36D2">
      <w:pPr>
        <w:numPr>
          <w:ilvl w:val="0"/>
          <w:numId w:val="14"/>
        </w:numPr>
        <w:bidi/>
        <w:rPr>
          <w:b/>
          <w:bCs/>
          <w:lang w:bidi="ar-SA"/>
        </w:rPr>
      </w:pPr>
      <w:r w:rsidRPr="00FC36D2">
        <w:rPr>
          <w:b/>
          <w:bCs/>
          <w:rtl/>
          <w:lang w:bidi="ar-SA"/>
        </w:rPr>
        <w:t>نوع فولاد پایه</w:t>
      </w:r>
      <w:r w:rsidRPr="00FC36D2">
        <w:rPr>
          <w:b/>
          <w:bCs/>
          <w:lang w:bidi="ar-SA"/>
        </w:rPr>
        <w:t xml:space="preserve"> (Standard Steel): </w:t>
      </w:r>
      <w:r w:rsidRPr="00FC36D2">
        <w:rPr>
          <w:b/>
          <w:bCs/>
          <w:rtl/>
          <w:lang w:bidi="ar-SA"/>
        </w:rPr>
        <w:t>فولاد نرم معمولی مانند</w:t>
      </w:r>
      <w:r w:rsidRPr="00FC36D2">
        <w:rPr>
          <w:b/>
          <w:bCs/>
          <w:lang w:bidi="ar-SA"/>
        </w:rPr>
        <w:t xml:space="preserve"> St37 (S235J0</w:t>
      </w:r>
      <w:r w:rsidRPr="00FC36D2">
        <w:rPr>
          <w:b/>
          <w:bCs/>
          <w:rtl/>
          <w:lang w:bidi="ar-SA"/>
        </w:rPr>
        <w:t xml:space="preserve">، </w:t>
      </w:r>
      <w:r w:rsidRPr="00FC36D2">
        <w:rPr>
          <w:b/>
          <w:bCs/>
          <w:lang w:bidi="ar-SA"/>
        </w:rPr>
        <w:t xml:space="preserve">S235JR </w:t>
      </w:r>
      <w:r w:rsidRPr="00FC36D2">
        <w:rPr>
          <w:b/>
          <w:bCs/>
          <w:rtl/>
          <w:lang w:bidi="ar-SA"/>
        </w:rPr>
        <w:t>یا</w:t>
      </w:r>
      <w:r w:rsidRPr="00FC36D2">
        <w:rPr>
          <w:b/>
          <w:bCs/>
          <w:lang w:bidi="ar-SA"/>
        </w:rPr>
        <w:t xml:space="preserve"> HR235) </w:t>
      </w:r>
      <w:r w:rsidRPr="00FC36D2">
        <w:rPr>
          <w:b/>
          <w:bCs/>
          <w:rtl/>
          <w:lang w:bidi="ar-SA"/>
        </w:rPr>
        <w:t>به عنوان استاندارد در نظر گرفته شده است. در صورت استفاده از فولادهای دیگر، باید صراحتاً ذکر شود</w:t>
      </w:r>
      <w:r w:rsidRPr="00FC36D2">
        <w:rPr>
          <w:b/>
          <w:bCs/>
          <w:lang w:bidi="ar-SA"/>
        </w:rPr>
        <w:t>.</w:t>
      </w:r>
    </w:p>
    <w:p w14:paraId="1FBC1072" w14:textId="77777777" w:rsidR="00FC36D2" w:rsidRPr="00FC36D2" w:rsidRDefault="00FC36D2" w:rsidP="00FC36D2">
      <w:pPr>
        <w:numPr>
          <w:ilvl w:val="0"/>
          <w:numId w:val="14"/>
        </w:numPr>
        <w:bidi/>
        <w:rPr>
          <w:b/>
          <w:bCs/>
          <w:lang w:bidi="ar-SA"/>
        </w:rPr>
      </w:pPr>
      <w:r w:rsidRPr="00FC36D2">
        <w:rPr>
          <w:b/>
          <w:bCs/>
          <w:rtl/>
          <w:lang w:bidi="ar-SA"/>
        </w:rPr>
        <w:lastRenderedPageBreak/>
        <w:t>گرید فولاد خاص</w:t>
      </w:r>
      <w:r w:rsidRPr="00FC36D2">
        <w:rPr>
          <w:b/>
          <w:bCs/>
          <w:lang w:bidi="ar-SA"/>
        </w:rPr>
        <w:t xml:space="preserve"> (Special Grade Steel): </w:t>
      </w:r>
      <w:r w:rsidRPr="00FC36D2">
        <w:rPr>
          <w:b/>
          <w:bCs/>
          <w:rtl/>
          <w:lang w:bidi="ar-SA"/>
        </w:rPr>
        <w:t>استفاده از فولاد</w:t>
      </w:r>
      <w:r w:rsidRPr="00FC36D2">
        <w:rPr>
          <w:b/>
          <w:bCs/>
          <w:lang w:bidi="ar-SA"/>
        </w:rPr>
        <w:t xml:space="preserve"> St52 (S355J0</w:t>
      </w:r>
      <w:r w:rsidRPr="00FC36D2">
        <w:rPr>
          <w:b/>
          <w:bCs/>
          <w:rtl/>
          <w:lang w:bidi="ar-SA"/>
        </w:rPr>
        <w:t xml:space="preserve">، </w:t>
      </w:r>
      <w:r w:rsidRPr="00FC36D2">
        <w:rPr>
          <w:b/>
          <w:bCs/>
          <w:lang w:bidi="ar-SA"/>
        </w:rPr>
        <w:t xml:space="preserve">S355JR </w:t>
      </w:r>
      <w:r w:rsidRPr="00FC36D2">
        <w:rPr>
          <w:b/>
          <w:bCs/>
          <w:rtl/>
          <w:lang w:bidi="ar-SA"/>
        </w:rPr>
        <w:t>یا</w:t>
      </w:r>
      <w:r w:rsidRPr="00FC36D2">
        <w:rPr>
          <w:b/>
          <w:bCs/>
          <w:lang w:bidi="ar-SA"/>
        </w:rPr>
        <w:t xml:space="preserve"> HR355) </w:t>
      </w:r>
      <w:r w:rsidRPr="00FC36D2">
        <w:rPr>
          <w:b/>
          <w:bCs/>
          <w:rtl/>
          <w:lang w:bidi="ar-SA"/>
        </w:rPr>
        <w:t>یا فولاد کربنی</w:t>
      </w:r>
      <w:r w:rsidRPr="00FC36D2">
        <w:rPr>
          <w:b/>
          <w:bCs/>
          <w:lang w:bidi="ar-SA"/>
        </w:rPr>
        <w:t xml:space="preserve"> Ck45 </w:t>
      </w:r>
      <w:r w:rsidRPr="00FC36D2">
        <w:rPr>
          <w:b/>
          <w:bCs/>
          <w:rtl/>
          <w:lang w:bidi="ar-SA"/>
        </w:rPr>
        <w:t>(در سازه‌های فضاکار) که مستلزم اضافه‌بها است</w:t>
      </w:r>
      <w:r w:rsidRPr="00FC36D2">
        <w:rPr>
          <w:b/>
          <w:bCs/>
          <w:lang w:bidi="ar-SA"/>
        </w:rPr>
        <w:t>.</w:t>
      </w:r>
    </w:p>
    <w:p w14:paraId="0CCFB3B8" w14:textId="77777777" w:rsidR="00FC36D2" w:rsidRPr="00FC36D2" w:rsidRDefault="00FC36D2" w:rsidP="00FC36D2">
      <w:pPr>
        <w:numPr>
          <w:ilvl w:val="0"/>
          <w:numId w:val="14"/>
        </w:numPr>
        <w:bidi/>
        <w:rPr>
          <w:b/>
          <w:bCs/>
          <w:lang w:bidi="ar-SA"/>
        </w:rPr>
      </w:pPr>
      <w:r w:rsidRPr="00FC36D2">
        <w:rPr>
          <w:b/>
          <w:bCs/>
          <w:rtl/>
          <w:lang w:bidi="ar-SA"/>
        </w:rPr>
        <w:t>جنس فولاد خاص</w:t>
      </w:r>
      <w:r w:rsidRPr="00FC36D2">
        <w:rPr>
          <w:b/>
          <w:bCs/>
          <w:lang w:bidi="ar-SA"/>
        </w:rPr>
        <w:t xml:space="preserve"> (Non-Standard Material): </w:t>
      </w:r>
      <w:r w:rsidRPr="00FC36D2">
        <w:rPr>
          <w:b/>
          <w:bCs/>
          <w:rtl/>
          <w:lang w:bidi="ar-SA"/>
        </w:rPr>
        <w:t xml:space="preserve">استفاده از فولاد زنگ‌نزن </w:t>
      </w:r>
      <w:r w:rsidRPr="00FC36D2">
        <w:rPr>
          <w:b/>
          <w:bCs/>
          <w:lang w:bidi="ar-SA"/>
        </w:rPr>
        <w:t>(</w:t>
      </w:r>
      <w:r w:rsidRPr="00FC36D2">
        <w:rPr>
          <w:b/>
          <w:bCs/>
          <w:rtl/>
          <w:lang w:bidi="ar-SA"/>
        </w:rPr>
        <w:t>فقط برای ردیف‌های خاص مانند لوله رابط فولادی در ابنیه آبی</w:t>
      </w:r>
      <w:r w:rsidRPr="00FC36D2">
        <w:rPr>
          <w:b/>
          <w:bCs/>
          <w:lang w:bidi="ar-SA"/>
        </w:rPr>
        <w:t>).</w:t>
      </w:r>
    </w:p>
    <w:p w14:paraId="172E4634" w14:textId="77777777" w:rsidR="00FC36D2" w:rsidRPr="00FC36D2" w:rsidRDefault="00FC36D2" w:rsidP="00FC36D2">
      <w:pPr>
        <w:numPr>
          <w:ilvl w:val="0"/>
          <w:numId w:val="14"/>
        </w:numPr>
        <w:bidi/>
        <w:rPr>
          <w:b/>
          <w:bCs/>
          <w:lang w:bidi="ar-SA"/>
        </w:rPr>
      </w:pPr>
      <w:r w:rsidRPr="00FC36D2">
        <w:rPr>
          <w:b/>
          <w:bCs/>
          <w:rtl/>
          <w:lang w:bidi="ar-SA"/>
        </w:rPr>
        <w:t>نوع پروفیل/شکل مقطع</w:t>
      </w:r>
      <w:r w:rsidRPr="00FC36D2">
        <w:rPr>
          <w:b/>
          <w:bCs/>
          <w:lang w:bidi="ar-SA"/>
        </w:rPr>
        <w:t xml:space="preserve">: </w:t>
      </w:r>
    </w:p>
    <w:p w14:paraId="654800BF" w14:textId="77777777" w:rsidR="00FC36D2" w:rsidRPr="00FC36D2" w:rsidRDefault="00FC36D2" w:rsidP="00FC36D2">
      <w:pPr>
        <w:numPr>
          <w:ilvl w:val="1"/>
          <w:numId w:val="14"/>
        </w:numPr>
        <w:bidi/>
        <w:rPr>
          <w:b/>
          <w:bCs/>
          <w:lang w:bidi="ar-SA"/>
        </w:rPr>
      </w:pPr>
      <w:r w:rsidRPr="00FC36D2">
        <w:rPr>
          <w:b/>
          <w:bCs/>
          <w:rtl/>
          <w:lang w:bidi="ar-SA"/>
        </w:rPr>
        <w:t>تک تیرآهن/ناودانی در مقابل دو یا چند پروفیل متصل به هم</w:t>
      </w:r>
      <w:r w:rsidRPr="00FC36D2">
        <w:rPr>
          <w:b/>
          <w:bCs/>
          <w:lang w:bidi="ar-SA"/>
        </w:rPr>
        <w:t>.</w:t>
      </w:r>
    </w:p>
    <w:p w14:paraId="165180A6" w14:textId="77777777" w:rsidR="00FC36D2" w:rsidRPr="00FC36D2" w:rsidRDefault="00FC36D2" w:rsidP="00FC36D2">
      <w:pPr>
        <w:numPr>
          <w:ilvl w:val="1"/>
          <w:numId w:val="14"/>
        </w:numPr>
        <w:bidi/>
        <w:rPr>
          <w:b/>
          <w:bCs/>
          <w:lang w:bidi="ar-SA"/>
        </w:rPr>
      </w:pPr>
      <w:r w:rsidRPr="00FC36D2">
        <w:rPr>
          <w:b/>
          <w:bCs/>
          <w:rtl/>
          <w:lang w:bidi="ar-SA"/>
        </w:rPr>
        <w:t>مقاطع ساخته شده از ورق</w:t>
      </w:r>
      <w:r w:rsidRPr="00FC36D2">
        <w:rPr>
          <w:b/>
          <w:bCs/>
          <w:lang w:bidi="ar-SA"/>
        </w:rPr>
        <w:t xml:space="preserve"> (</w:t>
      </w:r>
      <w:r w:rsidRPr="00FC36D2">
        <w:rPr>
          <w:b/>
          <w:bCs/>
          <w:rtl/>
          <w:lang w:bidi="ar-SA"/>
        </w:rPr>
        <w:t>مانند مقطع چهارگوش یا</w:t>
      </w:r>
      <w:r w:rsidRPr="00FC36D2">
        <w:rPr>
          <w:b/>
          <w:bCs/>
          <w:lang w:bidi="ar-SA"/>
        </w:rPr>
        <w:t xml:space="preserve"> H </w:t>
      </w:r>
      <w:r w:rsidRPr="00FC36D2">
        <w:rPr>
          <w:b/>
          <w:bCs/>
          <w:rtl/>
          <w:lang w:bidi="ar-SA"/>
        </w:rPr>
        <w:t>شکل</w:t>
      </w:r>
      <w:r w:rsidRPr="00FC36D2">
        <w:rPr>
          <w:b/>
          <w:bCs/>
          <w:lang w:bidi="ar-SA"/>
        </w:rPr>
        <w:t xml:space="preserve">) </w:t>
      </w:r>
      <w:r w:rsidRPr="00FC36D2">
        <w:rPr>
          <w:b/>
          <w:bCs/>
          <w:rtl/>
          <w:lang w:bidi="ar-SA"/>
        </w:rPr>
        <w:t>در مقابل مقاطع استاندارد</w:t>
      </w:r>
      <w:r w:rsidRPr="00FC36D2">
        <w:rPr>
          <w:b/>
          <w:bCs/>
          <w:lang w:bidi="ar-SA"/>
        </w:rPr>
        <w:t>.</w:t>
      </w:r>
    </w:p>
    <w:p w14:paraId="4FC10AF0" w14:textId="77777777" w:rsidR="00FC36D2" w:rsidRPr="00FC36D2" w:rsidRDefault="00FC36D2" w:rsidP="00FC36D2">
      <w:pPr>
        <w:numPr>
          <w:ilvl w:val="1"/>
          <w:numId w:val="14"/>
        </w:numPr>
        <w:bidi/>
        <w:rPr>
          <w:b/>
          <w:bCs/>
          <w:lang w:bidi="ar-SA"/>
        </w:rPr>
      </w:pPr>
      <w:r w:rsidRPr="00FC36D2">
        <w:rPr>
          <w:b/>
          <w:bCs/>
          <w:rtl/>
          <w:lang w:bidi="ar-SA"/>
        </w:rPr>
        <w:t xml:space="preserve">استفاده از تیرآهن بال پهن </w:t>
      </w:r>
      <w:r w:rsidRPr="00FC36D2">
        <w:rPr>
          <w:b/>
          <w:bCs/>
          <w:lang w:bidi="ar-SA"/>
        </w:rPr>
        <w:t>(</w:t>
      </w:r>
      <w:r w:rsidRPr="00FC36D2">
        <w:rPr>
          <w:b/>
          <w:bCs/>
          <w:rtl/>
          <w:lang w:bidi="ar-SA"/>
        </w:rPr>
        <w:t>مشمول اضافه‌بها</w:t>
      </w:r>
      <w:r w:rsidRPr="00FC36D2">
        <w:rPr>
          <w:b/>
          <w:bCs/>
          <w:lang w:bidi="ar-SA"/>
        </w:rPr>
        <w:t>).</w:t>
      </w:r>
    </w:p>
    <w:p w14:paraId="3BCD8097" w14:textId="77777777" w:rsidR="00FC36D2" w:rsidRPr="00FC36D2" w:rsidRDefault="00FC36D2" w:rsidP="00FC36D2">
      <w:pPr>
        <w:numPr>
          <w:ilvl w:val="1"/>
          <w:numId w:val="14"/>
        </w:numPr>
        <w:bidi/>
        <w:rPr>
          <w:b/>
          <w:bCs/>
          <w:lang w:bidi="ar-SA"/>
        </w:rPr>
      </w:pPr>
      <w:r w:rsidRPr="00FC36D2">
        <w:rPr>
          <w:b/>
          <w:bCs/>
          <w:rtl/>
          <w:lang w:bidi="ar-SA"/>
        </w:rPr>
        <w:t>استفاده از قوطی یا لوله درزدار به جای پروفیل (مشمول اضافه‌بها در ردیف‌های مشخص)</w:t>
      </w:r>
      <w:r w:rsidRPr="00FC36D2">
        <w:rPr>
          <w:b/>
          <w:bCs/>
          <w:lang w:bidi="ar-SA"/>
        </w:rPr>
        <w:t>.</w:t>
      </w:r>
    </w:p>
    <w:p w14:paraId="55CAEDCE" w14:textId="77777777" w:rsidR="00FC36D2" w:rsidRPr="00FC36D2" w:rsidRDefault="00FC36D2" w:rsidP="00FC36D2">
      <w:pPr>
        <w:numPr>
          <w:ilvl w:val="1"/>
          <w:numId w:val="14"/>
        </w:numPr>
        <w:bidi/>
        <w:rPr>
          <w:b/>
          <w:bCs/>
          <w:lang w:bidi="ar-SA"/>
        </w:rPr>
      </w:pPr>
      <w:r w:rsidRPr="00FC36D2">
        <w:rPr>
          <w:b/>
          <w:bCs/>
          <w:rtl/>
          <w:lang w:bidi="ar-SA"/>
        </w:rPr>
        <w:t>نوع قطعات سازه فضاکار: لوله درزدار</w:t>
      </w:r>
      <w:r w:rsidRPr="00FC36D2">
        <w:rPr>
          <w:b/>
          <w:bCs/>
          <w:lang w:bidi="ar-SA"/>
        </w:rPr>
        <w:t xml:space="preserve"> St37 </w:t>
      </w:r>
      <w:r w:rsidRPr="00FC36D2">
        <w:rPr>
          <w:b/>
          <w:bCs/>
          <w:rtl/>
          <w:lang w:bidi="ar-SA"/>
        </w:rPr>
        <w:t>یا استفاده از نبشی و مانند آن (کسربها) یا اضلاع حاصل از پرس‌کاری و نورد سرد (مانند قوطی)</w:t>
      </w:r>
      <w:r w:rsidRPr="00FC36D2">
        <w:rPr>
          <w:b/>
          <w:bCs/>
          <w:lang w:bidi="ar-SA"/>
        </w:rPr>
        <w:t>.</w:t>
      </w:r>
    </w:p>
    <w:p w14:paraId="6511E694" w14:textId="77777777" w:rsidR="00FC36D2" w:rsidRPr="00FC36D2" w:rsidRDefault="00FC36D2" w:rsidP="00FC36D2">
      <w:pPr>
        <w:bidi/>
        <w:rPr>
          <w:b/>
          <w:bCs/>
          <w:lang w:bidi="ar-SA"/>
        </w:rPr>
      </w:pPr>
      <w:r w:rsidRPr="00FC36D2">
        <w:rPr>
          <w:b/>
          <w:bCs/>
          <w:rtl/>
          <w:lang w:bidi="ar-SA"/>
        </w:rPr>
        <w:t>ب. ابعاد، وزن و اندازه</w:t>
      </w:r>
      <w:r w:rsidRPr="00FC36D2">
        <w:rPr>
          <w:b/>
          <w:bCs/>
          <w:lang w:bidi="ar-SA"/>
        </w:rPr>
        <w:t xml:space="preserve"> (Dimensions, Weight, and Size)</w:t>
      </w:r>
    </w:p>
    <w:p w14:paraId="7AC7A76F" w14:textId="77777777" w:rsidR="00FC36D2" w:rsidRPr="00FC36D2" w:rsidRDefault="00FC36D2" w:rsidP="00FC36D2">
      <w:pPr>
        <w:numPr>
          <w:ilvl w:val="0"/>
          <w:numId w:val="15"/>
        </w:numPr>
        <w:bidi/>
        <w:rPr>
          <w:b/>
          <w:bCs/>
          <w:lang w:bidi="ar-SA"/>
        </w:rPr>
      </w:pPr>
      <w:r w:rsidRPr="00FC36D2">
        <w:rPr>
          <w:b/>
          <w:bCs/>
          <w:rtl/>
          <w:lang w:bidi="ar-SA"/>
        </w:rPr>
        <w:t>دهانه آزاد</w:t>
      </w:r>
      <w:r w:rsidRPr="00FC36D2">
        <w:rPr>
          <w:b/>
          <w:bCs/>
          <w:lang w:bidi="ar-SA"/>
        </w:rPr>
        <w:t xml:space="preserve"> (Span): </w:t>
      </w:r>
    </w:p>
    <w:p w14:paraId="586F4E33" w14:textId="77777777" w:rsidR="00FC36D2" w:rsidRPr="00FC36D2" w:rsidRDefault="00FC36D2" w:rsidP="00FC36D2">
      <w:pPr>
        <w:numPr>
          <w:ilvl w:val="1"/>
          <w:numId w:val="15"/>
        </w:numPr>
        <w:bidi/>
        <w:rPr>
          <w:b/>
          <w:bCs/>
          <w:lang w:bidi="ar-SA"/>
        </w:rPr>
      </w:pPr>
      <w:r w:rsidRPr="00FC36D2">
        <w:rPr>
          <w:b/>
          <w:bCs/>
          <w:rtl/>
          <w:lang w:bidi="ar-SA"/>
        </w:rPr>
        <w:t>دهانه تیرهای خرپایی (تا 20 متر، بیش از 20 تا 50 متر) که بر حسب افزایش دهانه، اضافه‌بها تعلق می‌گیرد</w:t>
      </w:r>
      <w:r w:rsidRPr="00FC36D2">
        <w:rPr>
          <w:b/>
          <w:bCs/>
          <w:lang w:bidi="ar-SA"/>
        </w:rPr>
        <w:t>.</w:t>
      </w:r>
    </w:p>
    <w:p w14:paraId="4117E48D" w14:textId="77777777" w:rsidR="00FC36D2" w:rsidRPr="00FC36D2" w:rsidRDefault="00FC36D2" w:rsidP="00FC36D2">
      <w:pPr>
        <w:numPr>
          <w:ilvl w:val="1"/>
          <w:numId w:val="15"/>
        </w:numPr>
        <w:bidi/>
        <w:rPr>
          <w:b/>
          <w:bCs/>
          <w:lang w:bidi="ar-SA"/>
        </w:rPr>
      </w:pPr>
      <w:r w:rsidRPr="00FC36D2">
        <w:rPr>
          <w:b/>
          <w:bCs/>
          <w:rtl/>
          <w:lang w:bidi="ar-SA"/>
        </w:rPr>
        <w:t>دهانه قاب‌های فولادی (تا 30 متر، بیش از 30 تا 50 متر) که بر حسب افزایش دهانه، اضافه‌بها تعلق می‌گیرد</w:t>
      </w:r>
      <w:r w:rsidRPr="00FC36D2">
        <w:rPr>
          <w:b/>
          <w:bCs/>
          <w:lang w:bidi="ar-SA"/>
        </w:rPr>
        <w:t>.</w:t>
      </w:r>
    </w:p>
    <w:p w14:paraId="4CA7CFE3" w14:textId="77777777" w:rsidR="00FC36D2" w:rsidRPr="00FC36D2" w:rsidRDefault="00FC36D2" w:rsidP="00FC36D2">
      <w:pPr>
        <w:numPr>
          <w:ilvl w:val="1"/>
          <w:numId w:val="15"/>
        </w:numPr>
        <w:bidi/>
        <w:rPr>
          <w:b/>
          <w:bCs/>
          <w:lang w:bidi="ar-SA"/>
        </w:rPr>
      </w:pPr>
      <w:r w:rsidRPr="00FC36D2">
        <w:rPr>
          <w:b/>
          <w:bCs/>
          <w:rtl/>
          <w:lang w:bidi="ar-SA"/>
        </w:rPr>
        <w:t>دهانه سازه‌های فضاکار (بیش از 70 متر) که نیاز به تعیین قیمت براساس دستورالعمل اقلام ستاره‌دار دارد</w:t>
      </w:r>
      <w:r w:rsidRPr="00FC36D2">
        <w:rPr>
          <w:b/>
          <w:bCs/>
          <w:lang w:bidi="ar-SA"/>
        </w:rPr>
        <w:t>.</w:t>
      </w:r>
    </w:p>
    <w:p w14:paraId="5CDF090F" w14:textId="77777777" w:rsidR="00FC36D2" w:rsidRPr="00FC36D2" w:rsidRDefault="00FC36D2" w:rsidP="00FC36D2">
      <w:pPr>
        <w:numPr>
          <w:ilvl w:val="0"/>
          <w:numId w:val="15"/>
        </w:numPr>
        <w:bidi/>
        <w:rPr>
          <w:b/>
          <w:bCs/>
          <w:lang w:bidi="ar-SA"/>
        </w:rPr>
      </w:pPr>
      <w:r w:rsidRPr="00FC36D2">
        <w:rPr>
          <w:b/>
          <w:bCs/>
          <w:rtl/>
          <w:lang w:bidi="ar-SA"/>
        </w:rPr>
        <w:t>وزن قطعه</w:t>
      </w:r>
      <w:r w:rsidRPr="00FC36D2">
        <w:rPr>
          <w:b/>
          <w:bCs/>
          <w:lang w:bidi="ar-SA"/>
        </w:rPr>
        <w:t xml:space="preserve"> (Component Weight): </w:t>
      </w:r>
    </w:p>
    <w:p w14:paraId="736B7D3B" w14:textId="77777777" w:rsidR="00FC36D2" w:rsidRPr="00FC36D2" w:rsidRDefault="00FC36D2" w:rsidP="00FC36D2">
      <w:pPr>
        <w:numPr>
          <w:ilvl w:val="1"/>
          <w:numId w:val="15"/>
        </w:numPr>
        <w:bidi/>
        <w:rPr>
          <w:b/>
          <w:bCs/>
          <w:lang w:bidi="ar-SA"/>
        </w:rPr>
      </w:pPr>
      <w:r w:rsidRPr="00FC36D2">
        <w:rPr>
          <w:b/>
          <w:bCs/>
          <w:rtl/>
          <w:lang w:bidi="ar-SA"/>
        </w:rPr>
        <w:t>وزن قطعات پیونده‌ها در سازه فضاکار (تا 250 گرم، بیش از 250 گرم تا 1 کیلوگرم، بیش از 1 کیلوگرم) که بر قیمت واحد تأثیر می‌گذارد</w:t>
      </w:r>
      <w:r w:rsidRPr="00FC36D2">
        <w:rPr>
          <w:b/>
          <w:bCs/>
          <w:lang w:bidi="ar-SA"/>
        </w:rPr>
        <w:t>.</w:t>
      </w:r>
    </w:p>
    <w:p w14:paraId="7DB03924" w14:textId="77777777" w:rsidR="00FC36D2" w:rsidRPr="00FC36D2" w:rsidRDefault="00FC36D2" w:rsidP="00FC36D2">
      <w:pPr>
        <w:numPr>
          <w:ilvl w:val="1"/>
          <w:numId w:val="15"/>
        </w:numPr>
        <w:bidi/>
        <w:rPr>
          <w:b/>
          <w:bCs/>
          <w:lang w:bidi="ar-SA"/>
        </w:rPr>
      </w:pPr>
      <w:r w:rsidRPr="00FC36D2">
        <w:rPr>
          <w:b/>
          <w:bCs/>
          <w:rtl/>
          <w:lang w:bidi="ar-SA"/>
        </w:rPr>
        <w:t>وزن پروفیل یا لوله عضو در واحدهای سازه فضاکار (کمتر از 2 کیلوگرم) که مشمول اضافه‌بها می‌شود</w:t>
      </w:r>
      <w:r w:rsidRPr="00FC36D2">
        <w:rPr>
          <w:b/>
          <w:bCs/>
          <w:lang w:bidi="ar-SA"/>
        </w:rPr>
        <w:t>.</w:t>
      </w:r>
    </w:p>
    <w:p w14:paraId="6C8D0BE4" w14:textId="77777777" w:rsidR="00FC36D2" w:rsidRPr="00FC36D2" w:rsidRDefault="00FC36D2" w:rsidP="00FC36D2">
      <w:pPr>
        <w:numPr>
          <w:ilvl w:val="0"/>
          <w:numId w:val="15"/>
        </w:numPr>
        <w:bidi/>
        <w:rPr>
          <w:b/>
          <w:bCs/>
          <w:lang w:bidi="ar-SA"/>
        </w:rPr>
      </w:pPr>
      <w:r w:rsidRPr="00FC36D2">
        <w:rPr>
          <w:b/>
          <w:bCs/>
          <w:rtl/>
          <w:lang w:bidi="ar-SA"/>
        </w:rPr>
        <w:t>ضخامت جدار</w:t>
      </w:r>
      <w:r w:rsidRPr="00FC36D2">
        <w:rPr>
          <w:b/>
          <w:bCs/>
          <w:lang w:bidi="ar-SA"/>
        </w:rPr>
        <w:t xml:space="preserve"> (Wall Thickness): </w:t>
      </w:r>
      <w:r w:rsidRPr="00FC36D2">
        <w:rPr>
          <w:b/>
          <w:bCs/>
          <w:rtl/>
          <w:lang w:bidi="ar-SA"/>
        </w:rPr>
        <w:t>ضخامت جدار لوله‌های سازه فضاکار (بیش از 7 میلی‌متر) که مشمول اضافه‌بها می‌شود</w:t>
      </w:r>
      <w:r w:rsidRPr="00FC36D2">
        <w:rPr>
          <w:b/>
          <w:bCs/>
          <w:lang w:bidi="ar-SA"/>
        </w:rPr>
        <w:t>.</w:t>
      </w:r>
    </w:p>
    <w:p w14:paraId="7A0E26BB" w14:textId="77777777" w:rsidR="00FC36D2" w:rsidRPr="00FC36D2" w:rsidRDefault="00FC36D2" w:rsidP="00FC36D2">
      <w:pPr>
        <w:numPr>
          <w:ilvl w:val="0"/>
          <w:numId w:val="15"/>
        </w:numPr>
        <w:bidi/>
        <w:rPr>
          <w:b/>
          <w:bCs/>
          <w:lang w:bidi="ar-SA"/>
        </w:rPr>
      </w:pPr>
      <w:r w:rsidRPr="00FC36D2">
        <w:rPr>
          <w:b/>
          <w:bCs/>
          <w:rtl/>
          <w:lang w:bidi="ar-SA"/>
        </w:rPr>
        <w:t>طول/اندازه اتصال</w:t>
      </w:r>
      <w:r w:rsidRPr="00FC36D2">
        <w:rPr>
          <w:b/>
          <w:bCs/>
          <w:lang w:bidi="ar-SA"/>
        </w:rPr>
        <w:t xml:space="preserve"> (Weld Length/Size): </w:t>
      </w:r>
      <w:r w:rsidRPr="00FC36D2">
        <w:rPr>
          <w:b/>
          <w:bCs/>
          <w:rtl/>
          <w:lang w:bidi="ar-SA"/>
        </w:rPr>
        <w:t>بعد موثر جوش‌کاری (تا 5 میلی‌متر، بیش از 5 تا 7 میلی‌متر، بیش از 7 تا 10 میلی‌متر، بیش از 10 تا 15 میلی‌متر) که مستقیماً بر بهای جوش تأثیر می‌گذارد</w:t>
      </w:r>
      <w:r w:rsidRPr="00FC36D2">
        <w:rPr>
          <w:b/>
          <w:bCs/>
          <w:lang w:bidi="ar-SA"/>
        </w:rPr>
        <w:t>.</w:t>
      </w:r>
    </w:p>
    <w:p w14:paraId="0BF0CC59" w14:textId="77777777" w:rsidR="00FC36D2" w:rsidRPr="00FC36D2" w:rsidRDefault="00FC36D2" w:rsidP="00FC36D2">
      <w:pPr>
        <w:bidi/>
        <w:rPr>
          <w:b/>
          <w:bCs/>
          <w:lang w:bidi="ar-SA"/>
        </w:rPr>
      </w:pPr>
      <w:r w:rsidRPr="00FC36D2">
        <w:rPr>
          <w:b/>
          <w:bCs/>
          <w:rtl/>
          <w:lang w:bidi="ar-SA"/>
        </w:rPr>
        <w:t>پ. روش‌های ساخت و نصب</w:t>
      </w:r>
      <w:r w:rsidRPr="00FC36D2">
        <w:rPr>
          <w:b/>
          <w:bCs/>
          <w:lang w:bidi="ar-SA"/>
        </w:rPr>
        <w:t xml:space="preserve"> (Manufacturing and Installation Methods)</w:t>
      </w:r>
    </w:p>
    <w:p w14:paraId="2FDC21EA" w14:textId="77777777" w:rsidR="00FC36D2" w:rsidRPr="00FC36D2" w:rsidRDefault="00FC36D2" w:rsidP="00FC36D2">
      <w:pPr>
        <w:numPr>
          <w:ilvl w:val="0"/>
          <w:numId w:val="16"/>
        </w:numPr>
        <w:bidi/>
        <w:rPr>
          <w:b/>
          <w:bCs/>
          <w:lang w:bidi="ar-SA"/>
        </w:rPr>
      </w:pPr>
      <w:r w:rsidRPr="00FC36D2">
        <w:rPr>
          <w:b/>
          <w:bCs/>
          <w:rtl/>
          <w:lang w:bidi="ar-SA"/>
        </w:rPr>
        <w:lastRenderedPageBreak/>
        <w:t>محل ساخت</w:t>
      </w:r>
      <w:r w:rsidRPr="00FC36D2">
        <w:rPr>
          <w:b/>
          <w:bCs/>
          <w:lang w:bidi="ar-SA"/>
        </w:rPr>
        <w:t xml:space="preserve"> (Fabrication Location): </w:t>
      </w:r>
      <w:r w:rsidRPr="00FC36D2">
        <w:rPr>
          <w:b/>
          <w:bCs/>
          <w:rtl/>
          <w:lang w:bidi="ar-SA"/>
        </w:rPr>
        <w:t xml:space="preserve">ساخت در کارخانه ساخت اسکلت فولادی (حالت استاندارد) در مقابل ساخت در محل کارگاه </w:t>
      </w:r>
      <w:r w:rsidRPr="00FC36D2">
        <w:rPr>
          <w:b/>
          <w:bCs/>
          <w:lang w:bidi="ar-SA"/>
        </w:rPr>
        <w:t>(</w:t>
      </w:r>
      <w:r w:rsidRPr="00FC36D2">
        <w:rPr>
          <w:b/>
          <w:bCs/>
          <w:rtl/>
          <w:lang w:bidi="ar-SA"/>
        </w:rPr>
        <w:t>کسر بهای 3 درصدی</w:t>
      </w:r>
      <w:r w:rsidRPr="00FC36D2">
        <w:rPr>
          <w:b/>
          <w:bCs/>
          <w:lang w:bidi="ar-SA"/>
        </w:rPr>
        <w:t>).</w:t>
      </w:r>
    </w:p>
    <w:p w14:paraId="2B0DCE99" w14:textId="77777777" w:rsidR="00FC36D2" w:rsidRPr="00FC36D2" w:rsidRDefault="00FC36D2" w:rsidP="00FC36D2">
      <w:pPr>
        <w:numPr>
          <w:ilvl w:val="0"/>
          <w:numId w:val="16"/>
        </w:numPr>
        <w:bidi/>
        <w:rPr>
          <w:b/>
          <w:bCs/>
          <w:lang w:bidi="ar-SA"/>
        </w:rPr>
      </w:pPr>
      <w:r w:rsidRPr="00FC36D2">
        <w:rPr>
          <w:b/>
          <w:bCs/>
          <w:rtl/>
          <w:lang w:bidi="ar-SA"/>
        </w:rPr>
        <w:t>نحوه اتصال</w:t>
      </w:r>
      <w:r w:rsidRPr="00FC36D2">
        <w:rPr>
          <w:b/>
          <w:bCs/>
          <w:lang w:bidi="ar-SA"/>
        </w:rPr>
        <w:t xml:space="preserve"> (Connection Method): </w:t>
      </w:r>
    </w:p>
    <w:p w14:paraId="4BBB8D16" w14:textId="77777777" w:rsidR="00FC36D2" w:rsidRPr="00FC36D2" w:rsidRDefault="00FC36D2" w:rsidP="00FC36D2">
      <w:pPr>
        <w:numPr>
          <w:ilvl w:val="1"/>
          <w:numId w:val="16"/>
        </w:numPr>
        <w:bidi/>
        <w:rPr>
          <w:b/>
          <w:bCs/>
          <w:lang w:bidi="ar-SA"/>
        </w:rPr>
      </w:pPr>
      <w:r w:rsidRPr="00FC36D2">
        <w:rPr>
          <w:b/>
          <w:bCs/>
          <w:rtl/>
          <w:lang w:bidi="ar-SA"/>
        </w:rPr>
        <w:t xml:space="preserve">اتصال توسط جوش‌کاری </w:t>
      </w:r>
      <w:r w:rsidRPr="00FC36D2">
        <w:rPr>
          <w:b/>
          <w:bCs/>
          <w:lang w:bidi="ar-SA"/>
        </w:rPr>
        <w:t>(</w:t>
      </w:r>
      <w:r w:rsidRPr="00FC36D2">
        <w:rPr>
          <w:b/>
          <w:bCs/>
          <w:rtl/>
          <w:lang w:bidi="ar-SA"/>
        </w:rPr>
        <w:t>محاسبه براساس طول جوش</w:t>
      </w:r>
      <w:r w:rsidRPr="00FC36D2">
        <w:rPr>
          <w:b/>
          <w:bCs/>
          <w:lang w:bidi="ar-SA"/>
        </w:rPr>
        <w:t>).</w:t>
      </w:r>
    </w:p>
    <w:p w14:paraId="75206619" w14:textId="77777777" w:rsidR="00FC36D2" w:rsidRPr="00FC36D2" w:rsidRDefault="00FC36D2" w:rsidP="00FC36D2">
      <w:pPr>
        <w:numPr>
          <w:ilvl w:val="1"/>
          <w:numId w:val="16"/>
        </w:numPr>
        <w:bidi/>
        <w:rPr>
          <w:b/>
          <w:bCs/>
          <w:lang w:bidi="ar-SA"/>
        </w:rPr>
      </w:pPr>
      <w:r w:rsidRPr="00FC36D2">
        <w:rPr>
          <w:b/>
          <w:bCs/>
          <w:rtl/>
          <w:lang w:bidi="ar-SA"/>
        </w:rPr>
        <w:t>اتصال توسط پیچ و مهره معمولی</w:t>
      </w:r>
      <w:r w:rsidRPr="00FC36D2">
        <w:rPr>
          <w:b/>
          <w:bCs/>
          <w:lang w:bidi="ar-SA"/>
        </w:rPr>
        <w:t>.</w:t>
      </w:r>
    </w:p>
    <w:p w14:paraId="76F9B681" w14:textId="77777777" w:rsidR="00FC36D2" w:rsidRPr="00FC36D2" w:rsidRDefault="00FC36D2" w:rsidP="00FC36D2">
      <w:pPr>
        <w:numPr>
          <w:ilvl w:val="1"/>
          <w:numId w:val="16"/>
        </w:numPr>
        <w:bidi/>
        <w:rPr>
          <w:b/>
          <w:bCs/>
          <w:lang w:bidi="ar-SA"/>
        </w:rPr>
      </w:pPr>
      <w:r w:rsidRPr="00FC36D2">
        <w:rPr>
          <w:b/>
          <w:bCs/>
          <w:rtl/>
          <w:lang w:bidi="ar-SA"/>
        </w:rPr>
        <w:t>اتصال توسط پیچ و مهره پرمقاومت</w:t>
      </w:r>
      <w:r w:rsidRPr="00FC36D2">
        <w:rPr>
          <w:b/>
          <w:bCs/>
          <w:lang w:bidi="ar-SA"/>
        </w:rPr>
        <w:t>.</w:t>
      </w:r>
    </w:p>
    <w:p w14:paraId="64DB6294" w14:textId="77777777" w:rsidR="00FC36D2" w:rsidRPr="00FC36D2" w:rsidRDefault="00FC36D2" w:rsidP="00FC36D2">
      <w:pPr>
        <w:numPr>
          <w:ilvl w:val="0"/>
          <w:numId w:val="16"/>
        </w:numPr>
        <w:bidi/>
        <w:rPr>
          <w:b/>
          <w:bCs/>
          <w:lang w:bidi="ar-SA"/>
        </w:rPr>
      </w:pPr>
      <w:r w:rsidRPr="00FC36D2">
        <w:rPr>
          <w:b/>
          <w:bCs/>
          <w:rtl/>
          <w:lang w:bidi="ar-SA"/>
        </w:rPr>
        <w:t>پیچیدگی ساخت/ماشین‌کاری</w:t>
      </w:r>
      <w:r w:rsidRPr="00FC36D2">
        <w:rPr>
          <w:b/>
          <w:bCs/>
          <w:lang w:bidi="ar-SA"/>
        </w:rPr>
        <w:t xml:space="preserve"> (Machining Complexity): </w:t>
      </w:r>
    </w:p>
    <w:p w14:paraId="4F61C160" w14:textId="77777777" w:rsidR="00FC36D2" w:rsidRPr="00FC36D2" w:rsidRDefault="00FC36D2" w:rsidP="00FC36D2">
      <w:pPr>
        <w:numPr>
          <w:ilvl w:val="1"/>
          <w:numId w:val="16"/>
        </w:numPr>
        <w:bidi/>
        <w:rPr>
          <w:b/>
          <w:bCs/>
          <w:lang w:bidi="ar-SA"/>
        </w:rPr>
      </w:pPr>
      <w:r w:rsidRPr="00FC36D2">
        <w:rPr>
          <w:b/>
          <w:bCs/>
          <w:rtl/>
          <w:lang w:bidi="ar-SA"/>
        </w:rPr>
        <w:t>ماشین‌کاری استاندارد پیونده‌ها (تا 9 سوراخ با زوایای 45 و 90 درجه) در مقابل ماشین‌کاری خاص (بیش از 9 سوراخ یا زوایای غیر استاندارد)</w:t>
      </w:r>
      <w:r w:rsidRPr="00FC36D2">
        <w:rPr>
          <w:b/>
          <w:bCs/>
          <w:lang w:bidi="ar-SA"/>
        </w:rPr>
        <w:t>.</w:t>
      </w:r>
    </w:p>
    <w:p w14:paraId="74445225" w14:textId="77777777" w:rsidR="00FC36D2" w:rsidRPr="00FC36D2" w:rsidRDefault="00FC36D2" w:rsidP="00FC36D2">
      <w:pPr>
        <w:numPr>
          <w:ilvl w:val="1"/>
          <w:numId w:val="16"/>
        </w:numPr>
        <w:bidi/>
        <w:rPr>
          <w:b/>
          <w:bCs/>
          <w:lang w:bidi="ar-SA"/>
        </w:rPr>
      </w:pPr>
      <w:r w:rsidRPr="00FC36D2">
        <w:rPr>
          <w:b/>
          <w:bCs/>
          <w:rtl/>
          <w:lang w:bidi="ar-SA"/>
        </w:rPr>
        <w:t>روش تولید قطعات سازه فضاکار (آهنگری، کوبن‌کاری، ریخته‌گری، فورجینگ، نورد، یا براده‌برداری)</w:t>
      </w:r>
      <w:r w:rsidRPr="00FC36D2">
        <w:rPr>
          <w:b/>
          <w:bCs/>
          <w:lang w:bidi="ar-SA"/>
        </w:rPr>
        <w:t>.</w:t>
      </w:r>
    </w:p>
    <w:p w14:paraId="7C104036" w14:textId="77777777" w:rsidR="00FC36D2" w:rsidRPr="00FC36D2" w:rsidRDefault="00FC36D2" w:rsidP="00FC36D2">
      <w:pPr>
        <w:numPr>
          <w:ilvl w:val="0"/>
          <w:numId w:val="16"/>
        </w:numPr>
        <w:bidi/>
        <w:rPr>
          <w:b/>
          <w:bCs/>
          <w:lang w:bidi="ar-SA"/>
        </w:rPr>
      </w:pPr>
      <w:r w:rsidRPr="00FC36D2">
        <w:rPr>
          <w:b/>
          <w:bCs/>
          <w:rtl/>
          <w:lang w:bidi="ar-SA"/>
        </w:rPr>
        <w:t>نوع سازه فضاکار</w:t>
      </w:r>
      <w:r w:rsidRPr="00FC36D2">
        <w:rPr>
          <w:b/>
          <w:bCs/>
          <w:lang w:bidi="ar-SA"/>
        </w:rPr>
        <w:t xml:space="preserve"> (Space Frame Type): </w:t>
      </w:r>
    </w:p>
    <w:p w14:paraId="167C51AE" w14:textId="77777777" w:rsidR="00FC36D2" w:rsidRPr="00FC36D2" w:rsidRDefault="00FC36D2" w:rsidP="00FC36D2">
      <w:pPr>
        <w:numPr>
          <w:ilvl w:val="1"/>
          <w:numId w:val="16"/>
        </w:numPr>
        <w:bidi/>
        <w:rPr>
          <w:b/>
          <w:bCs/>
          <w:lang w:bidi="ar-SA"/>
        </w:rPr>
      </w:pPr>
      <w:r w:rsidRPr="00FC36D2">
        <w:rPr>
          <w:b/>
          <w:bCs/>
          <w:rtl/>
          <w:lang w:bidi="ar-SA"/>
        </w:rPr>
        <w:t>شبکه‌ای پیش‌ساخته (حالت استاندارد) در مقابل غیرشبکه‌ای (قیمت‌گذاری ستاره‌دار)</w:t>
      </w:r>
      <w:r w:rsidRPr="00FC36D2">
        <w:rPr>
          <w:b/>
          <w:bCs/>
          <w:lang w:bidi="ar-SA"/>
        </w:rPr>
        <w:t>.</w:t>
      </w:r>
    </w:p>
    <w:p w14:paraId="3A562FA4" w14:textId="77777777" w:rsidR="00FC36D2" w:rsidRPr="00FC36D2" w:rsidRDefault="00FC36D2" w:rsidP="00FC36D2">
      <w:pPr>
        <w:numPr>
          <w:ilvl w:val="1"/>
          <w:numId w:val="16"/>
        </w:numPr>
        <w:bidi/>
        <w:rPr>
          <w:b/>
          <w:bCs/>
          <w:lang w:bidi="ar-SA"/>
        </w:rPr>
      </w:pPr>
      <w:r w:rsidRPr="00FC36D2">
        <w:rPr>
          <w:b/>
          <w:bCs/>
          <w:rtl/>
          <w:lang w:bidi="ar-SA"/>
        </w:rPr>
        <w:t>فرم سازه فضاکار در هنگام نصب: تخت (15%)، با انحنا در یک امتداد (18%)، با انحنا در دو امتداد - گنبدها (25%)، فرم‌های آزاد</w:t>
      </w:r>
      <w:r w:rsidRPr="00FC36D2">
        <w:rPr>
          <w:b/>
          <w:bCs/>
          <w:lang w:bidi="ar-SA"/>
        </w:rPr>
        <w:t xml:space="preserve"> (30%).</w:t>
      </w:r>
    </w:p>
    <w:p w14:paraId="176E7F99" w14:textId="77777777" w:rsidR="00FC36D2" w:rsidRPr="00FC36D2" w:rsidRDefault="00FC36D2" w:rsidP="00FC36D2">
      <w:pPr>
        <w:numPr>
          <w:ilvl w:val="0"/>
          <w:numId w:val="16"/>
        </w:numPr>
        <w:bidi/>
        <w:rPr>
          <w:b/>
          <w:bCs/>
          <w:lang w:bidi="ar-SA"/>
        </w:rPr>
      </w:pPr>
      <w:r w:rsidRPr="00FC36D2">
        <w:rPr>
          <w:b/>
          <w:bCs/>
          <w:rtl/>
          <w:lang w:bidi="ar-SA"/>
        </w:rPr>
        <w:t>عملیات لانه زنبوری</w:t>
      </w:r>
      <w:r w:rsidRPr="00FC36D2">
        <w:rPr>
          <w:b/>
          <w:bCs/>
          <w:lang w:bidi="ar-SA"/>
        </w:rPr>
        <w:t xml:space="preserve"> (Honeycomb Operations): </w:t>
      </w:r>
    </w:p>
    <w:p w14:paraId="0521BBF8" w14:textId="77777777" w:rsidR="00FC36D2" w:rsidRPr="00FC36D2" w:rsidRDefault="00FC36D2" w:rsidP="00FC36D2">
      <w:pPr>
        <w:numPr>
          <w:ilvl w:val="1"/>
          <w:numId w:val="16"/>
        </w:numPr>
        <w:bidi/>
        <w:rPr>
          <w:b/>
          <w:bCs/>
          <w:lang w:bidi="ar-SA"/>
        </w:rPr>
      </w:pPr>
      <w:r w:rsidRPr="00FC36D2">
        <w:rPr>
          <w:b/>
          <w:bCs/>
          <w:rtl/>
          <w:lang w:bidi="ar-SA"/>
        </w:rPr>
        <w:t>تغییر ارتفاع جان تیرآهن بدون استفاده از ورق برای افزایش ارتفاع</w:t>
      </w:r>
      <w:r w:rsidRPr="00FC36D2">
        <w:rPr>
          <w:b/>
          <w:bCs/>
          <w:lang w:bidi="ar-SA"/>
        </w:rPr>
        <w:t>.</w:t>
      </w:r>
    </w:p>
    <w:p w14:paraId="7A34D316" w14:textId="77777777" w:rsidR="00FC36D2" w:rsidRPr="00FC36D2" w:rsidRDefault="00FC36D2" w:rsidP="00FC36D2">
      <w:pPr>
        <w:numPr>
          <w:ilvl w:val="1"/>
          <w:numId w:val="16"/>
        </w:numPr>
        <w:bidi/>
        <w:rPr>
          <w:b/>
          <w:bCs/>
          <w:lang w:bidi="ar-SA"/>
        </w:rPr>
      </w:pPr>
      <w:r w:rsidRPr="00FC36D2">
        <w:rPr>
          <w:b/>
          <w:bCs/>
          <w:rtl/>
          <w:lang w:bidi="ar-SA"/>
        </w:rPr>
        <w:t>تغییر ارتفاع جان تیرآهن با استفاده از ورق برای افزایش ارتفاع</w:t>
      </w:r>
      <w:r w:rsidRPr="00FC36D2">
        <w:rPr>
          <w:b/>
          <w:bCs/>
          <w:lang w:bidi="ar-SA"/>
        </w:rPr>
        <w:t>.</w:t>
      </w:r>
    </w:p>
    <w:p w14:paraId="5792E375" w14:textId="77777777" w:rsidR="00FC36D2" w:rsidRPr="00FC36D2" w:rsidRDefault="00FC36D2" w:rsidP="00FC36D2">
      <w:pPr>
        <w:numPr>
          <w:ilvl w:val="0"/>
          <w:numId w:val="16"/>
        </w:numPr>
        <w:bidi/>
        <w:rPr>
          <w:b/>
          <w:bCs/>
          <w:lang w:bidi="ar-SA"/>
        </w:rPr>
      </w:pPr>
      <w:r w:rsidRPr="00FC36D2">
        <w:rPr>
          <w:b/>
          <w:bCs/>
          <w:rtl/>
          <w:lang w:bidi="ar-SA"/>
        </w:rPr>
        <w:t>باقی‌ماندن در کار</w:t>
      </w:r>
      <w:r w:rsidRPr="00FC36D2">
        <w:rPr>
          <w:b/>
          <w:bCs/>
          <w:lang w:bidi="ar-SA"/>
        </w:rPr>
        <w:t xml:space="preserve"> (Retention): </w:t>
      </w:r>
      <w:r w:rsidRPr="00FC36D2">
        <w:rPr>
          <w:b/>
          <w:bCs/>
          <w:rtl/>
          <w:lang w:bidi="ar-SA"/>
        </w:rPr>
        <w:t>در سازه نگهبان فولادی، قیمت برای قطعاتی که در کار باقی می‌مانند با قطعاتی که باقی نمی‌مانند متفاوت است</w:t>
      </w:r>
      <w:r w:rsidRPr="00FC36D2">
        <w:rPr>
          <w:b/>
          <w:bCs/>
          <w:lang w:bidi="ar-SA"/>
        </w:rPr>
        <w:t>.</w:t>
      </w:r>
    </w:p>
    <w:p w14:paraId="392CF212" w14:textId="77777777" w:rsidR="00FC36D2" w:rsidRPr="00FC36D2" w:rsidRDefault="00FC36D2" w:rsidP="00FC36D2">
      <w:pPr>
        <w:bidi/>
        <w:rPr>
          <w:b/>
          <w:bCs/>
          <w:lang w:bidi="ar-SA"/>
        </w:rPr>
      </w:pPr>
      <w:r w:rsidRPr="00FC36D2">
        <w:rPr>
          <w:b/>
          <w:bCs/>
          <w:rtl/>
          <w:lang w:bidi="ar-SA"/>
        </w:rPr>
        <w:t>ت. پوشش و الزامات تکمیلی</w:t>
      </w:r>
      <w:r w:rsidRPr="00FC36D2">
        <w:rPr>
          <w:b/>
          <w:bCs/>
          <w:lang w:bidi="ar-SA"/>
        </w:rPr>
        <w:t xml:space="preserve"> (Coating and Finish)</w:t>
      </w:r>
    </w:p>
    <w:p w14:paraId="0C4F6BF7" w14:textId="77777777" w:rsidR="00FC36D2" w:rsidRPr="00FC36D2" w:rsidRDefault="00FC36D2" w:rsidP="00FC36D2">
      <w:pPr>
        <w:numPr>
          <w:ilvl w:val="0"/>
          <w:numId w:val="17"/>
        </w:numPr>
        <w:bidi/>
        <w:rPr>
          <w:b/>
          <w:bCs/>
          <w:lang w:bidi="ar-SA"/>
        </w:rPr>
      </w:pPr>
      <w:r w:rsidRPr="00FC36D2">
        <w:rPr>
          <w:b/>
          <w:bCs/>
          <w:rtl/>
          <w:lang w:bidi="ar-SA"/>
        </w:rPr>
        <w:t>نوع پوشش ضدزنگ</w:t>
      </w:r>
      <w:r w:rsidRPr="00FC36D2">
        <w:rPr>
          <w:b/>
          <w:bCs/>
          <w:lang w:bidi="ar-SA"/>
        </w:rPr>
        <w:t xml:space="preserve"> (Anti-Corrosion Coating): </w:t>
      </w:r>
    </w:p>
    <w:p w14:paraId="5DEDAAE3" w14:textId="77777777" w:rsidR="00FC36D2" w:rsidRPr="00FC36D2" w:rsidRDefault="00FC36D2" w:rsidP="00FC36D2">
      <w:pPr>
        <w:numPr>
          <w:ilvl w:val="1"/>
          <w:numId w:val="17"/>
        </w:numPr>
        <w:bidi/>
        <w:rPr>
          <w:b/>
          <w:bCs/>
          <w:lang w:bidi="ar-SA"/>
        </w:rPr>
      </w:pPr>
      <w:r w:rsidRPr="00FC36D2">
        <w:rPr>
          <w:b/>
          <w:bCs/>
          <w:rtl/>
          <w:lang w:bidi="ar-SA"/>
        </w:rPr>
        <w:t>گالوانیزه گرم (برای پیچ و مهره و قطعات سازه فضاکار) (مشمول اضافه‌بها)</w:t>
      </w:r>
      <w:r w:rsidRPr="00FC36D2">
        <w:rPr>
          <w:b/>
          <w:bCs/>
          <w:lang w:bidi="ar-SA"/>
        </w:rPr>
        <w:t>.</w:t>
      </w:r>
    </w:p>
    <w:p w14:paraId="01C19D3C" w14:textId="77777777" w:rsidR="00FC36D2" w:rsidRPr="00FC36D2" w:rsidRDefault="00FC36D2" w:rsidP="00FC36D2">
      <w:pPr>
        <w:numPr>
          <w:ilvl w:val="1"/>
          <w:numId w:val="17"/>
        </w:numPr>
        <w:bidi/>
        <w:rPr>
          <w:b/>
          <w:bCs/>
          <w:lang w:bidi="ar-SA"/>
        </w:rPr>
      </w:pPr>
      <w:r w:rsidRPr="00FC36D2">
        <w:rPr>
          <w:b/>
          <w:bCs/>
          <w:rtl/>
          <w:lang w:bidi="ar-SA"/>
        </w:rPr>
        <w:t>گالوانیزه سرد (برای پیچ و مهره و قطعات سازه فضاکار) (مشمول اضافه‌بها)</w:t>
      </w:r>
      <w:r w:rsidRPr="00FC36D2">
        <w:rPr>
          <w:b/>
          <w:bCs/>
          <w:lang w:bidi="ar-SA"/>
        </w:rPr>
        <w:t>.</w:t>
      </w:r>
    </w:p>
    <w:p w14:paraId="7BB9C74F" w14:textId="77777777" w:rsidR="00FC36D2" w:rsidRPr="00FC36D2" w:rsidRDefault="00FC36D2" w:rsidP="00FC36D2">
      <w:pPr>
        <w:numPr>
          <w:ilvl w:val="1"/>
          <w:numId w:val="17"/>
        </w:numPr>
        <w:bidi/>
        <w:rPr>
          <w:b/>
          <w:bCs/>
          <w:lang w:bidi="ar-SA"/>
        </w:rPr>
      </w:pPr>
      <w:r w:rsidRPr="00FC36D2">
        <w:rPr>
          <w:b/>
          <w:bCs/>
          <w:rtl/>
          <w:lang w:bidi="ar-SA"/>
        </w:rPr>
        <w:t xml:space="preserve">پوشش ورقه‌ای </w:t>
      </w:r>
      <w:r w:rsidRPr="00FC36D2">
        <w:rPr>
          <w:b/>
          <w:bCs/>
          <w:lang w:bidi="ar-SA"/>
        </w:rPr>
        <w:t>(</w:t>
      </w:r>
      <w:r w:rsidRPr="00FC36D2">
        <w:rPr>
          <w:b/>
          <w:bCs/>
          <w:rtl/>
          <w:lang w:bidi="ar-SA"/>
        </w:rPr>
        <w:t>حاوی روی، آلومینیوم و مواد دیگر با مقاومت 600 تا 1000 ساعت در آزمایش پاشش نمک</w:t>
      </w:r>
      <w:r w:rsidRPr="00FC36D2">
        <w:rPr>
          <w:b/>
          <w:bCs/>
          <w:lang w:bidi="ar-SA"/>
        </w:rPr>
        <w:t>).</w:t>
      </w:r>
    </w:p>
    <w:p w14:paraId="21200A9A" w14:textId="77777777" w:rsidR="00FC36D2" w:rsidRPr="00FC36D2" w:rsidRDefault="00FC36D2" w:rsidP="00FC36D2">
      <w:pPr>
        <w:numPr>
          <w:ilvl w:val="0"/>
          <w:numId w:val="17"/>
        </w:numPr>
        <w:bidi/>
        <w:rPr>
          <w:b/>
          <w:bCs/>
          <w:lang w:bidi="ar-SA"/>
        </w:rPr>
      </w:pPr>
      <w:r w:rsidRPr="00FC36D2">
        <w:rPr>
          <w:b/>
          <w:bCs/>
          <w:rtl/>
          <w:lang w:bidi="ar-SA"/>
        </w:rPr>
        <w:t>رنگ‌آمیزی</w:t>
      </w:r>
      <w:r w:rsidRPr="00FC36D2">
        <w:rPr>
          <w:b/>
          <w:bCs/>
          <w:lang w:bidi="ar-SA"/>
        </w:rPr>
        <w:t xml:space="preserve"> (Painting): </w:t>
      </w:r>
      <w:r w:rsidRPr="00FC36D2">
        <w:rPr>
          <w:b/>
          <w:bCs/>
          <w:rtl/>
          <w:lang w:bidi="ar-SA"/>
        </w:rPr>
        <w:t>نیاز به محاسبه جداگانه از فصل بیست و پنجم دارد (اما رنگ‌آمیزی کوره‌ای روی سازه فضاکار نیاز به قیمت‌گذاری ستاره‌دار دارد</w:t>
      </w:r>
      <w:r w:rsidRPr="00FC36D2">
        <w:rPr>
          <w:b/>
          <w:bCs/>
          <w:lang w:bidi="ar-SA"/>
        </w:rPr>
        <w:t>).</w:t>
      </w:r>
    </w:p>
    <w:p w14:paraId="65438BE3" w14:textId="77777777" w:rsidR="00FC36D2" w:rsidRPr="00FC36D2" w:rsidRDefault="00FC36D2" w:rsidP="00FC36D2">
      <w:pPr>
        <w:bidi/>
        <w:rPr>
          <w:b/>
          <w:bCs/>
          <w:lang w:bidi="ar-SA"/>
        </w:rPr>
      </w:pPr>
      <w:r w:rsidRPr="00FC36D2">
        <w:rPr>
          <w:b/>
          <w:bCs/>
          <w:rtl/>
          <w:lang w:bidi="ar-SA"/>
        </w:rPr>
        <w:lastRenderedPageBreak/>
        <w:t>ث. نوع و پیچیدگی قطعه</w:t>
      </w:r>
      <w:r w:rsidRPr="00FC36D2">
        <w:rPr>
          <w:b/>
          <w:bCs/>
          <w:lang w:bidi="ar-SA"/>
        </w:rPr>
        <w:t xml:space="preserve"> (Component Type and Complexity)</w:t>
      </w:r>
    </w:p>
    <w:p w14:paraId="6B5A6A6A" w14:textId="77777777" w:rsidR="00FC36D2" w:rsidRPr="00FC36D2" w:rsidRDefault="00FC36D2" w:rsidP="00FC36D2">
      <w:pPr>
        <w:numPr>
          <w:ilvl w:val="0"/>
          <w:numId w:val="18"/>
        </w:numPr>
        <w:bidi/>
        <w:rPr>
          <w:b/>
          <w:bCs/>
          <w:lang w:bidi="ar-SA"/>
        </w:rPr>
      </w:pPr>
      <w:r w:rsidRPr="00FC36D2">
        <w:rPr>
          <w:b/>
          <w:bCs/>
          <w:rtl/>
          <w:lang w:bidi="ar-SA"/>
        </w:rPr>
        <w:t>نوع پیچ و مهره</w:t>
      </w:r>
      <w:r w:rsidRPr="00FC36D2">
        <w:rPr>
          <w:b/>
          <w:bCs/>
          <w:lang w:bidi="ar-SA"/>
        </w:rPr>
        <w:t xml:space="preserve"> (Bolt Type): </w:t>
      </w:r>
    </w:p>
    <w:p w14:paraId="06B15461" w14:textId="77777777" w:rsidR="00FC36D2" w:rsidRPr="00FC36D2" w:rsidRDefault="00FC36D2" w:rsidP="00FC36D2">
      <w:pPr>
        <w:numPr>
          <w:ilvl w:val="1"/>
          <w:numId w:val="18"/>
        </w:numPr>
        <w:bidi/>
        <w:rPr>
          <w:b/>
          <w:bCs/>
          <w:lang w:bidi="ar-SA"/>
        </w:rPr>
      </w:pPr>
      <w:r w:rsidRPr="00FC36D2">
        <w:rPr>
          <w:b/>
          <w:bCs/>
          <w:rtl/>
          <w:lang w:bidi="ar-SA"/>
        </w:rPr>
        <w:t>پیچ و مهره معمولی (مانند رده‌های 6/4 یا 6/5)</w:t>
      </w:r>
      <w:r w:rsidRPr="00FC36D2">
        <w:rPr>
          <w:b/>
          <w:bCs/>
          <w:lang w:bidi="ar-SA"/>
        </w:rPr>
        <w:t>.</w:t>
      </w:r>
    </w:p>
    <w:p w14:paraId="5BFEC80E" w14:textId="77777777" w:rsidR="00FC36D2" w:rsidRPr="00FC36D2" w:rsidRDefault="00FC36D2" w:rsidP="00FC36D2">
      <w:pPr>
        <w:numPr>
          <w:ilvl w:val="1"/>
          <w:numId w:val="18"/>
        </w:numPr>
        <w:bidi/>
        <w:rPr>
          <w:b/>
          <w:bCs/>
          <w:lang w:bidi="ar-SA"/>
        </w:rPr>
      </w:pPr>
      <w:r w:rsidRPr="00FC36D2">
        <w:rPr>
          <w:b/>
          <w:bCs/>
          <w:rtl/>
          <w:lang w:bidi="ar-SA"/>
        </w:rPr>
        <w:t>پیچ و مهره پرمقاومت (مانند رده‌های 8/8 یا 9/10)</w:t>
      </w:r>
      <w:r w:rsidRPr="00FC36D2">
        <w:rPr>
          <w:b/>
          <w:bCs/>
          <w:lang w:bidi="ar-SA"/>
        </w:rPr>
        <w:t>.</w:t>
      </w:r>
    </w:p>
    <w:p w14:paraId="584DB17A" w14:textId="77777777" w:rsidR="00FC36D2" w:rsidRPr="00FC36D2" w:rsidRDefault="00FC36D2" w:rsidP="00FC36D2">
      <w:pPr>
        <w:numPr>
          <w:ilvl w:val="1"/>
          <w:numId w:val="18"/>
        </w:numPr>
        <w:bidi/>
        <w:rPr>
          <w:b/>
          <w:bCs/>
          <w:lang w:bidi="ar-SA"/>
        </w:rPr>
      </w:pPr>
      <w:r w:rsidRPr="00FC36D2">
        <w:rPr>
          <w:b/>
          <w:bCs/>
          <w:rtl/>
          <w:lang w:bidi="ar-SA"/>
        </w:rPr>
        <w:t>پیچ و مهره پرمقاومت</w:t>
      </w:r>
      <w:r w:rsidRPr="00FC36D2">
        <w:rPr>
          <w:b/>
          <w:bCs/>
          <w:lang w:bidi="ar-SA"/>
        </w:rPr>
        <w:t xml:space="preserve"> TC Bolt (</w:t>
      </w:r>
      <w:r w:rsidRPr="00FC36D2">
        <w:rPr>
          <w:b/>
          <w:bCs/>
          <w:rtl/>
          <w:lang w:bidi="ar-SA"/>
        </w:rPr>
        <w:t>که نیاز به ترک متر ندارد</w:t>
      </w:r>
      <w:r w:rsidRPr="00FC36D2">
        <w:rPr>
          <w:b/>
          <w:bCs/>
          <w:lang w:bidi="ar-SA"/>
        </w:rPr>
        <w:t>).</w:t>
      </w:r>
    </w:p>
    <w:p w14:paraId="379E80D8" w14:textId="77777777" w:rsidR="00FC36D2" w:rsidRPr="00FC36D2" w:rsidRDefault="00FC36D2" w:rsidP="00FC36D2">
      <w:pPr>
        <w:numPr>
          <w:ilvl w:val="1"/>
          <w:numId w:val="18"/>
        </w:numPr>
        <w:bidi/>
        <w:rPr>
          <w:b/>
          <w:bCs/>
          <w:lang w:bidi="ar-SA"/>
        </w:rPr>
      </w:pPr>
      <w:r w:rsidRPr="00FC36D2">
        <w:rPr>
          <w:b/>
          <w:bCs/>
          <w:rtl/>
          <w:lang w:bidi="ar-SA"/>
        </w:rPr>
        <w:t>پیچ‌های به شکل خاص غیر استاندارد در سازه‌های فضاکار (مشمول اضافه‌بها)</w:t>
      </w:r>
      <w:r w:rsidRPr="00FC36D2">
        <w:rPr>
          <w:b/>
          <w:bCs/>
          <w:lang w:bidi="ar-SA"/>
        </w:rPr>
        <w:t>.</w:t>
      </w:r>
    </w:p>
    <w:p w14:paraId="56C1AB0B" w14:textId="77777777" w:rsidR="00FC36D2" w:rsidRPr="00FC36D2" w:rsidRDefault="00FC36D2" w:rsidP="00FC36D2">
      <w:pPr>
        <w:numPr>
          <w:ilvl w:val="0"/>
          <w:numId w:val="18"/>
        </w:numPr>
        <w:bidi/>
        <w:rPr>
          <w:b/>
          <w:bCs/>
          <w:lang w:bidi="ar-SA"/>
        </w:rPr>
      </w:pPr>
      <w:r w:rsidRPr="00FC36D2">
        <w:rPr>
          <w:b/>
          <w:bCs/>
          <w:rtl/>
          <w:lang w:bidi="ar-SA"/>
        </w:rPr>
        <w:t>نحوه اتصال تودلی</w:t>
      </w:r>
      <w:r w:rsidRPr="00FC36D2">
        <w:rPr>
          <w:b/>
          <w:bCs/>
          <w:lang w:bidi="ar-SA"/>
        </w:rPr>
        <w:t xml:space="preserve"> (Flush Connection Type): </w:t>
      </w:r>
    </w:p>
    <w:p w14:paraId="5ECBB743" w14:textId="77777777" w:rsidR="00FC36D2" w:rsidRPr="00FC36D2" w:rsidRDefault="00FC36D2" w:rsidP="00FC36D2">
      <w:pPr>
        <w:numPr>
          <w:ilvl w:val="1"/>
          <w:numId w:val="18"/>
        </w:numPr>
        <w:bidi/>
        <w:rPr>
          <w:b/>
          <w:bCs/>
          <w:lang w:bidi="ar-SA"/>
        </w:rPr>
      </w:pPr>
      <w:r w:rsidRPr="00FC36D2">
        <w:rPr>
          <w:b/>
          <w:bCs/>
          <w:rtl/>
          <w:lang w:bidi="ar-SA"/>
        </w:rPr>
        <w:t>تیر به صورت تودلی (که اتصالاتش از ردیف 090229 محاسبه می‌شود) در مقابل تیر ساده یا تیر اصلی</w:t>
      </w:r>
      <w:r w:rsidRPr="00FC36D2">
        <w:rPr>
          <w:b/>
          <w:bCs/>
          <w:lang w:bidi="ar-SA"/>
        </w:rPr>
        <w:t>.</w:t>
      </w:r>
    </w:p>
    <w:p w14:paraId="48425F41" w14:textId="77777777" w:rsidR="00FC36D2" w:rsidRPr="00FC36D2" w:rsidRDefault="00FC36D2" w:rsidP="00FC36D2">
      <w:pPr>
        <w:numPr>
          <w:ilvl w:val="0"/>
          <w:numId w:val="18"/>
        </w:numPr>
        <w:bidi/>
        <w:rPr>
          <w:b/>
          <w:bCs/>
          <w:lang w:bidi="ar-SA"/>
        </w:rPr>
      </w:pPr>
      <w:r w:rsidRPr="00FC36D2">
        <w:rPr>
          <w:b/>
          <w:bCs/>
          <w:rtl/>
          <w:lang w:bidi="ar-SA"/>
        </w:rPr>
        <w:t>هدف استفاده</w:t>
      </w:r>
      <w:r w:rsidRPr="00FC36D2">
        <w:rPr>
          <w:b/>
          <w:bCs/>
          <w:lang w:bidi="ar-SA"/>
        </w:rPr>
        <w:t xml:space="preserve"> (Usage Context): </w:t>
      </w:r>
    </w:p>
    <w:p w14:paraId="354D1941" w14:textId="77777777" w:rsidR="00FC36D2" w:rsidRPr="00FC36D2" w:rsidRDefault="00FC36D2" w:rsidP="00FC36D2">
      <w:pPr>
        <w:numPr>
          <w:ilvl w:val="1"/>
          <w:numId w:val="18"/>
        </w:numPr>
        <w:bidi/>
        <w:rPr>
          <w:b/>
          <w:bCs/>
          <w:lang w:bidi="ar-SA"/>
        </w:rPr>
      </w:pPr>
      <w:r w:rsidRPr="00FC36D2">
        <w:rPr>
          <w:b/>
          <w:bCs/>
          <w:rtl/>
          <w:lang w:bidi="ar-SA"/>
        </w:rPr>
        <w:t xml:space="preserve">استفاده به عنوان پرلین در سطوح شیب‌دار در مقابل نصب در سطوح قائم </w:t>
      </w:r>
      <w:r w:rsidRPr="00FC36D2">
        <w:rPr>
          <w:b/>
          <w:bCs/>
          <w:lang w:bidi="ar-SA"/>
        </w:rPr>
        <w:t>(Girt) (</w:t>
      </w:r>
      <w:r w:rsidRPr="00FC36D2">
        <w:rPr>
          <w:b/>
          <w:bCs/>
          <w:rtl/>
          <w:lang w:bidi="ar-SA"/>
        </w:rPr>
        <w:t>مشمول اضافه‌بها</w:t>
      </w:r>
      <w:r w:rsidRPr="00FC36D2">
        <w:rPr>
          <w:b/>
          <w:bCs/>
          <w:lang w:bidi="ar-SA"/>
        </w:rPr>
        <w:t>).</w:t>
      </w:r>
    </w:p>
    <w:p w14:paraId="69CEA7E1" w14:textId="77777777" w:rsidR="00FC36D2" w:rsidRPr="00FC36D2" w:rsidRDefault="00FC36D2" w:rsidP="00FC36D2">
      <w:pPr>
        <w:bidi/>
        <w:rPr>
          <w:b/>
          <w:bCs/>
          <w:lang w:bidi="ar-SA"/>
        </w:rPr>
      </w:pPr>
      <w:r w:rsidRPr="00FC36D2">
        <w:rPr>
          <w:b/>
          <w:bCs/>
          <w:lang w:bidi="ar-SA"/>
        </w:rPr>
        <w:pict w14:anchorId="51036772">
          <v:rect id="_x0000_i1037" style="width:0;height:1.5pt" o:hralign="center" o:hrstd="t" o:hr="t" fillcolor="#a0a0a0" stroked="f"/>
        </w:pict>
      </w:r>
    </w:p>
    <w:p w14:paraId="380B57B4" w14:textId="77777777" w:rsidR="00FC36D2" w:rsidRPr="00FC36D2" w:rsidRDefault="00FC36D2" w:rsidP="00FC36D2">
      <w:pPr>
        <w:bidi/>
        <w:rPr>
          <w:b/>
          <w:bCs/>
          <w:lang w:bidi="ar-SA"/>
        </w:rPr>
      </w:pPr>
      <w:r w:rsidRPr="00FC36D2">
        <w:rPr>
          <w:b/>
          <w:bCs/>
          <w:rtl/>
          <w:lang w:bidi="ar-SA"/>
        </w:rPr>
        <w:t>تشبیه</w:t>
      </w:r>
      <w:r w:rsidRPr="00FC36D2">
        <w:rPr>
          <w:b/>
          <w:bCs/>
          <w:lang w:bidi="ar-SA"/>
        </w:rPr>
        <w:t>:</w:t>
      </w:r>
    </w:p>
    <w:p w14:paraId="26305CA0" w14:textId="77777777" w:rsidR="00FC36D2" w:rsidRPr="00FC36D2" w:rsidRDefault="00FC36D2" w:rsidP="00FC36D2">
      <w:pPr>
        <w:bidi/>
        <w:rPr>
          <w:b/>
          <w:bCs/>
          <w:lang w:bidi="ar-SA"/>
        </w:rPr>
      </w:pPr>
      <w:r w:rsidRPr="00FC36D2">
        <w:rPr>
          <w:b/>
          <w:bCs/>
          <w:rtl/>
          <w:lang w:bidi="ar-SA"/>
        </w:rPr>
        <w:t>تصور کنید قیمت‌گذاری فولاد در این فصل مانند محاسبه هزینه ساخت یک میز است</w:t>
      </w:r>
      <w:r w:rsidRPr="00FC36D2">
        <w:rPr>
          <w:b/>
          <w:bCs/>
          <w:lang w:bidi="ar-SA"/>
        </w:rPr>
        <w:t xml:space="preserve">. </w:t>
      </w:r>
      <w:r w:rsidRPr="00FC36D2">
        <w:rPr>
          <w:b/>
          <w:bCs/>
          <w:rtl/>
          <w:lang w:bidi="ar-SA"/>
        </w:rPr>
        <w:t xml:space="preserve">جنس ماده </w:t>
      </w:r>
      <w:r w:rsidRPr="00FC36D2">
        <w:rPr>
          <w:b/>
          <w:bCs/>
          <w:lang w:bidi="ar-SA"/>
        </w:rPr>
        <w:t xml:space="preserve">(St37 </w:t>
      </w:r>
      <w:r w:rsidRPr="00FC36D2">
        <w:rPr>
          <w:b/>
          <w:bCs/>
          <w:rtl/>
          <w:lang w:bidi="ar-SA"/>
        </w:rPr>
        <w:t>یا</w:t>
      </w:r>
      <w:r w:rsidRPr="00FC36D2">
        <w:rPr>
          <w:b/>
          <w:bCs/>
          <w:lang w:bidi="ar-SA"/>
        </w:rPr>
        <w:t xml:space="preserve"> St52) </w:t>
      </w:r>
      <w:r w:rsidRPr="00FC36D2">
        <w:rPr>
          <w:b/>
          <w:bCs/>
          <w:rtl/>
          <w:lang w:bidi="ar-SA"/>
        </w:rPr>
        <w:t>نوع چوب است، ابعاد و دهانه (دهانه 30 متری یا 40 متری) اندازه میز است</w:t>
      </w:r>
      <w:r w:rsidRPr="00FC36D2">
        <w:rPr>
          <w:b/>
          <w:bCs/>
          <w:lang w:bidi="ar-SA"/>
        </w:rPr>
        <w:t xml:space="preserve">. </w:t>
      </w:r>
      <w:r w:rsidRPr="00FC36D2">
        <w:rPr>
          <w:b/>
          <w:bCs/>
          <w:rtl/>
          <w:lang w:bidi="ar-SA"/>
        </w:rPr>
        <w:t>روش ساخت (در کارگاه یا کارخانه) تعیین می‌کند که آیا میز در کارگاه نجاری شما یا در یک کارخانه حرفه‌ای ساخته شود. اگر میز دارای جزئیات خاص و پیچیده‌ای (مثل کنده‌کاری زیاد یا جوش‌های خاص) باشد، هزینه ماشین‌کاری یا جوش‌کاری افزایش می‌یابد. در نهایت، نوع پوشش (گالوانیزه گرم، سرد یا رنگ) تعیین می‌کند که آیا میز جلا داده شود، رنگ شود یا پوششی برای مقاومت در برابر آب و هوا داشته باشد. هر کدام از این متغیرها یک ضریب مستقل را به قیمت نهایی اضافه یا کم می‌کنند</w:t>
      </w:r>
      <w:r w:rsidRPr="00FC36D2">
        <w:rPr>
          <w:b/>
          <w:bCs/>
          <w:lang w:bidi="ar-SA"/>
        </w:rPr>
        <w:t>.</w:t>
      </w:r>
    </w:p>
    <w:p w14:paraId="556B7DD4" w14:textId="77777777" w:rsidR="00FC36D2" w:rsidRDefault="00FC36D2" w:rsidP="00FC36D2">
      <w:pPr>
        <w:bidi/>
        <w:rPr>
          <w:b/>
          <w:bCs/>
          <w:lang w:bidi="ar-SA"/>
        </w:rPr>
      </w:pPr>
    </w:p>
    <w:p w14:paraId="4BCF93D9" w14:textId="77777777" w:rsidR="00FC36D2" w:rsidRDefault="00FC36D2" w:rsidP="00FC36D2">
      <w:pPr>
        <w:bidi/>
        <w:rPr>
          <w:b/>
          <w:bCs/>
          <w:rtl/>
          <w:lang w:bidi="ar-SA"/>
        </w:rPr>
      </w:pPr>
    </w:p>
    <w:p w14:paraId="557DAFB8" w14:textId="65F07C99" w:rsidR="00986B6F" w:rsidRPr="00FB2120" w:rsidRDefault="00986B6F" w:rsidP="00986B6F">
      <w:pPr>
        <w:bidi/>
        <w:rPr>
          <w:b/>
          <w:bCs/>
        </w:rPr>
      </w:pPr>
      <w:r>
        <w:rPr>
          <w:rFonts w:hint="cs"/>
          <w:b/>
          <w:bCs/>
          <w:rtl/>
          <w:lang w:bidi="ar-SA"/>
        </w:rPr>
        <w:t>پ</w:t>
      </w:r>
      <w:r w:rsidRPr="00FB2120">
        <w:rPr>
          <w:b/>
          <w:bCs/>
          <w:rtl/>
          <w:lang w:bidi="ar-SA"/>
        </w:rPr>
        <w:t xml:space="preserve">رامپت </w:t>
      </w:r>
      <w:r w:rsidRPr="00FB2120">
        <w:rPr>
          <w:b/>
          <w:bCs/>
          <w:rtl/>
        </w:rPr>
        <w:t xml:space="preserve">۴: </w:t>
      </w:r>
      <w:r w:rsidRPr="00FB2120">
        <w:rPr>
          <w:b/>
          <w:bCs/>
          <w:rtl/>
          <w:lang w:bidi="ar-SA"/>
        </w:rPr>
        <w:t>اقلام ستاره‌دار و هشدارها</w:t>
      </w:r>
      <w:r w:rsidRPr="00FB2120">
        <w:rPr>
          <w:b/>
          <w:bCs/>
        </w:rPr>
        <w:t xml:space="preserve"> (The Red Flags)</w:t>
      </w:r>
    </w:p>
    <w:p w14:paraId="51CB19E8" w14:textId="77777777" w:rsidR="00986B6F" w:rsidRPr="00FB2120" w:rsidRDefault="00986B6F" w:rsidP="00986B6F">
      <w:pPr>
        <w:bidi/>
      </w:pPr>
      <w:r w:rsidRPr="00FB2120">
        <w:rPr>
          <w:i/>
          <w:iCs/>
        </w:rPr>
        <w:t>(</w:t>
      </w:r>
      <w:r w:rsidRPr="00FB2120">
        <w:rPr>
          <w:i/>
          <w:iCs/>
          <w:rtl/>
          <w:lang w:bidi="ar-SA"/>
        </w:rPr>
        <w:t>هدف: پیدا کردن مرزهایی که سیستم باید متوقف شود</w:t>
      </w:r>
      <w:r w:rsidRPr="00FB2120">
        <w:rPr>
          <w:i/>
          <w:iCs/>
        </w:rPr>
        <w:t>)</w:t>
      </w:r>
    </w:p>
    <w:p w14:paraId="77ADC0FB" w14:textId="77777777" w:rsidR="00986B6F" w:rsidRDefault="00986B6F" w:rsidP="00986B6F">
      <w:pPr>
        <w:bidi/>
      </w:pPr>
      <w:r w:rsidRPr="006B5C08">
        <w:rPr>
          <w:rFonts w:cs="Arial" w:hint="cs"/>
          <w:rtl/>
        </w:rPr>
        <w:t>تمام</w:t>
      </w:r>
      <w:r w:rsidRPr="006B5C08">
        <w:rPr>
          <w:rFonts w:cs="Arial"/>
          <w:rtl/>
        </w:rPr>
        <w:t xml:space="preserve"> </w:t>
      </w:r>
      <w:r w:rsidRPr="006B5C08">
        <w:rPr>
          <w:rFonts w:cs="Arial" w:hint="cs"/>
          <w:rtl/>
        </w:rPr>
        <w:t>شرایطی</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در</w:t>
      </w:r>
      <w:r w:rsidRPr="006B5C08">
        <w:rPr>
          <w:rFonts w:cs="Arial"/>
          <w:rtl/>
        </w:rPr>
        <w:t xml:space="preserve"> </w:t>
      </w:r>
      <w:r w:rsidRPr="006B5C08">
        <w:rPr>
          <w:rFonts w:cs="Arial" w:hint="cs"/>
          <w:rtl/>
        </w:rPr>
        <w:t>آنها</w:t>
      </w:r>
      <w:r w:rsidRPr="006B5C08">
        <w:rPr>
          <w:rFonts w:cs="Arial"/>
          <w:rtl/>
        </w:rPr>
        <w:t xml:space="preserve"> </w:t>
      </w:r>
      <w:r w:rsidRPr="006B5C08">
        <w:rPr>
          <w:rFonts w:cs="Arial" w:hint="cs"/>
          <w:rtl/>
        </w:rPr>
        <w:t>توسط</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لیست</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تعیین</w:t>
      </w:r>
      <w:r w:rsidRPr="006B5C08">
        <w:rPr>
          <w:rFonts w:cs="Arial"/>
          <w:rtl/>
        </w:rPr>
        <w:t xml:space="preserve"> </w:t>
      </w:r>
      <w:r w:rsidRPr="006B5C08">
        <w:rPr>
          <w:rFonts w:cs="Arial" w:hint="cs"/>
          <w:rtl/>
        </w:rPr>
        <w:t>نمی‌شود</w:t>
      </w:r>
      <w:r w:rsidRPr="006B5C08">
        <w:rPr>
          <w:rFonts w:cs="Arial"/>
          <w:rtl/>
        </w:rPr>
        <w:t xml:space="preserve"> </w:t>
      </w:r>
      <w:r w:rsidRPr="006B5C08">
        <w:rPr>
          <w:rFonts w:cs="Arial" w:hint="cs"/>
          <w:rtl/>
        </w:rPr>
        <w:t>و</w:t>
      </w:r>
      <w:r w:rsidRPr="006B5C08">
        <w:rPr>
          <w:rFonts w:cs="Arial"/>
          <w:rtl/>
        </w:rPr>
        <w:t xml:space="preserve"> </w:t>
      </w:r>
      <w:r w:rsidRPr="006B5C08">
        <w:rPr>
          <w:rFonts w:cs="Arial" w:hint="cs"/>
          <w:rtl/>
        </w:rPr>
        <w:t>نیاز</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مورد</w:t>
      </w:r>
      <w:r w:rsidRPr="006B5C08">
        <w:rPr>
          <w:rFonts w:cs="Arial"/>
          <w:rtl/>
        </w:rPr>
        <w:t xml:space="preserve"> </w:t>
      </w:r>
      <w:r w:rsidRPr="006B5C08">
        <w:rPr>
          <w:rFonts w:cs="Arial" w:hint="cs"/>
          <w:rtl/>
        </w:rPr>
        <w:t>ستاره‌دار</w:t>
      </w:r>
      <w:r w:rsidRPr="006B5C08">
        <w:rPr>
          <w:rFonts w:cs="Arial" w:hint="eastAsia"/>
          <w:rtl/>
        </w:rPr>
        <w:t>»</w:t>
      </w:r>
      <w:r w:rsidRPr="006B5C08">
        <w:rPr>
          <w:rFonts w:cs="Arial"/>
          <w:rtl/>
        </w:rPr>
        <w:t xml:space="preserve"> </w:t>
      </w:r>
      <w:r w:rsidRPr="006B5C08">
        <w:rPr>
          <w:rFonts w:cs="Arial" w:hint="cs"/>
          <w:rtl/>
        </w:rPr>
        <w:t>دارد</w:t>
      </w:r>
      <w:r w:rsidRPr="006B5C08">
        <w:rPr>
          <w:rFonts w:cs="Arial"/>
          <w:rtl/>
        </w:rPr>
        <w:t xml:space="preserve"> (</w:t>
      </w:r>
      <w:r w:rsidRPr="006B5C08">
        <w:rPr>
          <w:rFonts w:cs="Arial" w:hint="cs"/>
          <w:rtl/>
        </w:rPr>
        <w:t>تحلیل</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جدید</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مثال‌ها</w:t>
      </w:r>
      <w:r w:rsidRPr="006B5C08">
        <w:rPr>
          <w:rFonts w:cs="Arial"/>
          <w:rtl/>
        </w:rPr>
        <w:t xml:space="preserve">: </w:t>
      </w:r>
      <w:r w:rsidRPr="006B5C08">
        <w:rPr>
          <w:rFonts w:cs="Arial" w:hint="cs"/>
          <w:rtl/>
        </w:rPr>
        <w:t>ابعاد</w:t>
      </w:r>
      <w:r w:rsidRPr="006B5C08">
        <w:rPr>
          <w:rFonts w:cs="Arial"/>
          <w:rtl/>
        </w:rPr>
        <w:t xml:space="preserve"> </w:t>
      </w:r>
      <w:r w:rsidRPr="006B5C08">
        <w:rPr>
          <w:rFonts w:cs="Arial" w:hint="cs"/>
          <w:rtl/>
        </w:rPr>
        <w:t>بیش</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حد</w:t>
      </w:r>
      <w:r w:rsidRPr="006B5C08">
        <w:rPr>
          <w:rFonts w:cs="Arial"/>
          <w:rtl/>
        </w:rPr>
        <w:t xml:space="preserve"> </w:t>
      </w:r>
      <w:r w:rsidRPr="006B5C08">
        <w:rPr>
          <w:rFonts w:cs="Arial" w:hint="cs"/>
          <w:rtl/>
        </w:rPr>
        <w:t>مجاز،</w:t>
      </w:r>
      <w:r w:rsidRPr="006B5C08">
        <w:rPr>
          <w:rFonts w:cs="Arial"/>
          <w:rtl/>
        </w:rPr>
        <w:t xml:space="preserve"> </w:t>
      </w:r>
      <w:r w:rsidRPr="006B5C08">
        <w:rPr>
          <w:rFonts w:cs="Arial" w:hint="cs"/>
          <w:rtl/>
        </w:rPr>
        <w:t>رنگ‌های</w:t>
      </w:r>
      <w:r w:rsidRPr="006B5C08">
        <w:rPr>
          <w:rFonts w:cs="Arial"/>
          <w:rtl/>
        </w:rPr>
        <w:t xml:space="preserve"> </w:t>
      </w:r>
      <w:r w:rsidRPr="006B5C08">
        <w:rPr>
          <w:rFonts w:cs="Arial" w:hint="cs"/>
          <w:rtl/>
        </w:rPr>
        <w:t>خاص</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روش‌های</w:t>
      </w:r>
      <w:r w:rsidRPr="006B5C08">
        <w:rPr>
          <w:rFonts w:cs="Arial"/>
          <w:rtl/>
        </w:rPr>
        <w:t xml:space="preserve"> </w:t>
      </w:r>
      <w:r w:rsidRPr="006B5C08">
        <w:rPr>
          <w:rFonts w:cs="Arial" w:hint="cs"/>
          <w:rtl/>
        </w:rPr>
        <w:t>نصب</w:t>
      </w:r>
      <w:r w:rsidRPr="006B5C08">
        <w:rPr>
          <w:rFonts w:cs="Arial"/>
          <w:rtl/>
        </w:rPr>
        <w:t xml:space="preserve"> </w:t>
      </w:r>
      <w:r w:rsidRPr="006B5C08">
        <w:rPr>
          <w:rFonts w:cs="Arial" w:hint="cs"/>
          <w:rtl/>
        </w:rPr>
        <w:t>ویژه</w:t>
      </w:r>
      <w:r w:rsidRPr="006B5C08">
        <w:t>.</w:t>
      </w:r>
    </w:p>
    <w:p w14:paraId="7D938973" w14:textId="77777777" w:rsidR="00FC36D2" w:rsidRPr="00FC36D2" w:rsidRDefault="00FC36D2" w:rsidP="00FC36D2">
      <w:pPr>
        <w:bidi/>
      </w:pPr>
      <w:r w:rsidRPr="00FC36D2">
        <w:rPr>
          <w:rtl/>
          <w:lang w:bidi="ar-SA"/>
        </w:rPr>
        <w:t>در پاسخ به پرسش شما، شرایطی که در فصل نهم (کارهای فولادی سنگین) برای تعیین قیمت به ردیف‌های موجود در فهرست بها متکی نیستند و مستلزم استفاده از «دستورالعمل اقلام ستاره‌دار» (تعیین قیمت جدید یا تحلیل قیمت) هستند، به شرح زیر از منابع استخراج شده‌اند</w:t>
      </w:r>
      <w:r w:rsidRPr="00FC36D2">
        <w:t>:</w:t>
      </w:r>
    </w:p>
    <w:p w14:paraId="200CF0A6" w14:textId="77777777" w:rsidR="00FC36D2" w:rsidRPr="00FC36D2" w:rsidRDefault="00FC36D2" w:rsidP="00FC36D2">
      <w:pPr>
        <w:bidi/>
        <w:rPr>
          <w:b/>
          <w:bCs/>
        </w:rPr>
      </w:pPr>
      <w:r w:rsidRPr="00FC36D2">
        <w:rPr>
          <w:b/>
          <w:bCs/>
          <w:rtl/>
          <w:lang w:bidi="ar-SA"/>
        </w:rPr>
        <w:lastRenderedPageBreak/>
        <w:t>شرایطی که نیاز به «دستورالعمل اقلام ستاره‌دار» دارند</w:t>
      </w:r>
    </w:p>
    <w:p w14:paraId="2B78CB20" w14:textId="77777777" w:rsidR="00FC36D2" w:rsidRPr="00FC36D2" w:rsidRDefault="00FC36D2" w:rsidP="00FC36D2">
      <w:pPr>
        <w:bidi/>
      </w:pPr>
      <w:r w:rsidRPr="00FC36D2">
        <w:rPr>
          <w:b/>
          <w:bCs/>
          <w:rtl/>
          <w:lang w:bidi="ar-SA"/>
        </w:rPr>
        <w:t>الف. ویژگی‌های ساختاری و متریال خاص</w:t>
      </w:r>
      <w:r w:rsidRPr="00FC36D2">
        <w:rPr>
          <w:b/>
          <w:bCs/>
        </w:rPr>
        <w:t>:</w:t>
      </w:r>
    </w:p>
    <w:p w14:paraId="541554A7" w14:textId="77777777" w:rsidR="00FC36D2" w:rsidRPr="00FC36D2" w:rsidRDefault="00FC36D2" w:rsidP="00FC36D2">
      <w:pPr>
        <w:numPr>
          <w:ilvl w:val="0"/>
          <w:numId w:val="19"/>
        </w:numPr>
        <w:bidi/>
      </w:pPr>
      <w:r w:rsidRPr="00FC36D2">
        <w:rPr>
          <w:b/>
          <w:bCs/>
          <w:rtl/>
          <w:lang w:bidi="ar-SA"/>
        </w:rPr>
        <w:t>قطعات تهیه شده به روش ریخته‌گری</w:t>
      </w:r>
      <w:r w:rsidRPr="00FC36D2">
        <w:rPr>
          <w:b/>
          <w:bCs/>
        </w:rPr>
        <w:t>:</w:t>
      </w:r>
      <w:r w:rsidRPr="00FC36D2">
        <w:t xml:space="preserve"> </w:t>
      </w:r>
      <w:r w:rsidRPr="00FC36D2">
        <w:rPr>
          <w:rtl/>
          <w:lang w:bidi="ar-SA"/>
        </w:rPr>
        <w:t xml:space="preserve">ردیف‌های مربوط به قطعات سازه فضاکار که با روش </w:t>
      </w:r>
      <w:r w:rsidRPr="00FC36D2">
        <w:rPr>
          <w:b/>
          <w:bCs/>
          <w:rtl/>
          <w:lang w:bidi="ar-SA"/>
        </w:rPr>
        <w:t>ریخته‌گری</w:t>
      </w:r>
      <w:r w:rsidRPr="00FC36D2">
        <w:rPr>
          <w:rtl/>
          <w:lang w:bidi="ar-SA"/>
        </w:rPr>
        <w:t xml:space="preserve"> تهیه می‌شوند، باید براساس دستورالعمل اقلام ستاره‌دار تعیین قیمت شوند</w:t>
      </w:r>
      <w:r w:rsidRPr="00FC36D2">
        <w:t>.</w:t>
      </w:r>
    </w:p>
    <w:p w14:paraId="515D7630" w14:textId="77777777" w:rsidR="00FC36D2" w:rsidRPr="00FC36D2" w:rsidRDefault="00FC36D2" w:rsidP="00FC36D2">
      <w:pPr>
        <w:numPr>
          <w:ilvl w:val="0"/>
          <w:numId w:val="19"/>
        </w:numPr>
        <w:bidi/>
      </w:pPr>
      <w:r w:rsidRPr="00FC36D2">
        <w:rPr>
          <w:b/>
          <w:bCs/>
          <w:rtl/>
          <w:lang w:bidi="ar-SA"/>
        </w:rPr>
        <w:t>سازه‌های فضاکار غیرشبکه‌ای</w:t>
      </w:r>
      <w:r w:rsidRPr="00FC36D2">
        <w:rPr>
          <w:b/>
          <w:bCs/>
        </w:rPr>
        <w:t>:</w:t>
      </w:r>
      <w:r w:rsidRPr="00FC36D2">
        <w:t xml:space="preserve"> </w:t>
      </w:r>
      <w:r w:rsidRPr="00FC36D2">
        <w:rPr>
          <w:rtl/>
          <w:lang w:bidi="ar-SA"/>
        </w:rPr>
        <w:t xml:space="preserve">ردیف‌های مربوط به </w:t>
      </w:r>
      <w:r w:rsidRPr="00FC36D2">
        <w:rPr>
          <w:b/>
          <w:bCs/>
          <w:rtl/>
          <w:lang w:bidi="ar-SA"/>
        </w:rPr>
        <w:t>سازه‌های فضاکار غیرشبکه‌ای</w:t>
      </w:r>
      <w:r w:rsidRPr="00FC36D2">
        <w:rPr>
          <w:rtl/>
          <w:lang w:bidi="ar-SA"/>
        </w:rPr>
        <w:t xml:space="preserve"> (که از نوع سازه‌های شبکه‌ای پیش‌ساخته استاندارد در نظر گرفته نشده‌اند)، باید براساس دستورالعمل اقلام ستاره‌دار تعیین قیمت شوند</w:t>
      </w:r>
      <w:r w:rsidRPr="00FC36D2">
        <w:t>.</w:t>
      </w:r>
    </w:p>
    <w:p w14:paraId="098C0262" w14:textId="77777777" w:rsidR="00FC36D2" w:rsidRPr="00FC36D2" w:rsidRDefault="00FC36D2" w:rsidP="00FC36D2">
      <w:pPr>
        <w:bidi/>
      </w:pPr>
      <w:r w:rsidRPr="00FC36D2">
        <w:rPr>
          <w:b/>
          <w:bCs/>
          <w:rtl/>
          <w:lang w:bidi="ar-SA"/>
        </w:rPr>
        <w:t>ب. الزامات تأسیساتی و تکیه‌گاهی</w:t>
      </w:r>
      <w:r w:rsidRPr="00FC36D2">
        <w:rPr>
          <w:b/>
          <w:bCs/>
        </w:rPr>
        <w:t>:</w:t>
      </w:r>
    </w:p>
    <w:p w14:paraId="5B440F24" w14:textId="77777777" w:rsidR="00FC36D2" w:rsidRPr="00FC36D2" w:rsidRDefault="00FC36D2" w:rsidP="00FC36D2">
      <w:pPr>
        <w:numPr>
          <w:ilvl w:val="0"/>
          <w:numId w:val="20"/>
        </w:numPr>
        <w:bidi/>
      </w:pPr>
      <w:r w:rsidRPr="00FC36D2">
        <w:rPr>
          <w:b/>
          <w:bCs/>
          <w:rtl/>
          <w:lang w:bidi="ar-SA"/>
        </w:rPr>
        <w:t>قطعات تکیه‌گاهی</w:t>
      </w:r>
      <w:r w:rsidRPr="00FC36D2">
        <w:rPr>
          <w:b/>
          <w:bCs/>
        </w:rPr>
        <w:t xml:space="preserve"> (Bearings) </w:t>
      </w:r>
      <w:r w:rsidRPr="00FC36D2">
        <w:rPr>
          <w:b/>
          <w:bCs/>
          <w:rtl/>
          <w:lang w:bidi="ar-SA"/>
        </w:rPr>
        <w:t>سازه فضاکار</w:t>
      </w:r>
      <w:r w:rsidRPr="00FC36D2">
        <w:rPr>
          <w:b/>
          <w:bCs/>
        </w:rPr>
        <w:t>:</w:t>
      </w:r>
      <w:r w:rsidRPr="00FC36D2">
        <w:t xml:space="preserve"> </w:t>
      </w:r>
      <w:r w:rsidRPr="00FC36D2">
        <w:rPr>
          <w:rtl/>
          <w:lang w:bidi="ar-SA"/>
        </w:rPr>
        <w:t xml:space="preserve">در صورتی که نیاز به تهیه و نصب </w:t>
      </w:r>
      <w:r w:rsidRPr="00FC36D2">
        <w:rPr>
          <w:b/>
          <w:bCs/>
          <w:rtl/>
          <w:lang w:bidi="ar-SA"/>
        </w:rPr>
        <w:t>قطعات تکیه‌گاهی</w:t>
      </w:r>
      <w:r w:rsidRPr="00FC36D2">
        <w:rPr>
          <w:b/>
          <w:bCs/>
        </w:rPr>
        <w:t xml:space="preserve"> (Bearings)</w:t>
      </w:r>
      <w:r w:rsidRPr="00FC36D2">
        <w:t xml:space="preserve"> </w:t>
      </w:r>
      <w:r w:rsidRPr="00FC36D2">
        <w:rPr>
          <w:rtl/>
          <w:lang w:bidi="ar-SA"/>
        </w:rPr>
        <w:t>بین سازه فضاکار و سازه زیر آن باشد، ردیف مربوط باید براساس دستورالعمل اقلام ستاره‌دار تعیین قیمت شود</w:t>
      </w:r>
      <w:r w:rsidRPr="00FC36D2">
        <w:t>.</w:t>
      </w:r>
    </w:p>
    <w:p w14:paraId="5D05B1FE" w14:textId="77777777" w:rsidR="00FC36D2" w:rsidRPr="00FC36D2" w:rsidRDefault="00FC36D2" w:rsidP="00FC36D2">
      <w:pPr>
        <w:bidi/>
      </w:pPr>
      <w:r w:rsidRPr="00FC36D2">
        <w:rPr>
          <w:b/>
          <w:bCs/>
          <w:rtl/>
          <w:lang w:bidi="ar-SA"/>
        </w:rPr>
        <w:t>پ. الزامات نصب و پوشش‌های ویژه</w:t>
      </w:r>
      <w:r w:rsidRPr="00FC36D2">
        <w:rPr>
          <w:b/>
          <w:bCs/>
        </w:rPr>
        <w:t>:</w:t>
      </w:r>
    </w:p>
    <w:p w14:paraId="3E8A35EA" w14:textId="77777777" w:rsidR="00FC36D2" w:rsidRPr="00FC36D2" w:rsidRDefault="00FC36D2" w:rsidP="00FC36D2">
      <w:pPr>
        <w:numPr>
          <w:ilvl w:val="0"/>
          <w:numId w:val="21"/>
        </w:numPr>
        <w:bidi/>
      </w:pPr>
      <w:r w:rsidRPr="00FC36D2">
        <w:rPr>
          <w:b/>
          <w:bCs/>
          <w:rtl/>
          <w:lang w:bidi="ar-SA"/>
        </w:rPr>
        <w:t>رنگ‌آمیزی کوره‌ای</w:t>
      </w:r>
      <w:r w:rsidRPr="00FC36D2">
        <w:rPr>
          <w:b/>
          <w:bCs/>
        </w:rPr>
        <w:t>:</w:t>
      </w:r>
      <w:r w:rsidRPr="00FC36D2">
        <w:t xml:space="preserve"> </w:t>
      </w:r>
      <w:r w:rsidRPr="00FC36D2">
        <w:rPr>
          <w:rtl/>
          <w:lang w:bidi="ar-SA"/>
        </w:rPr>
        <w:t xml:space="preserve">ردیف‌های مربوط به </w:t>
      </w:r>
      <w:r w:rsidRPr="00FC36D2">
        <w:rPr>
          <w:b/>
          <w:bCs/>
          <w:rtl/>
          <w:lang w:bidi="ar-SA"/>
        </w:rPr>
        <w:t>رنگ‌آمیزی کوره‌ای</w:t>
      </w:r>
      <w:r w:rsidRPr="00FC36D2">
        <w:rPr>
          <w:rtl/>
          <w:lang w:bidi="ar-SA"/>
        </w:rPr>
        <w:t xml:space="preserve"> روی اعضای سازه فضاکار، باید براساس دستورالعمل اقلام ستاره‌دار تعیین قیمت شوند. (توجه: رنگ‌آمیزی معمولی سازه فضاکار از فصل بیست و پنجم منظور می‌شود)</w:t>
      </w:r>
      <w:r w:rsidRPr="00FC36D2">
        <w:t>.</w:t>
      </w:r>
    </w:p>
    <w:p w14:paraId="57432746" w14:textId="77777777" w:rsidR="00FC36D2" w:rsidRPr="00FC36D2" w:rsidRDefault="00FC36D2" w:rsidP="00FC36D2">
      <w:pPr>
        <w:numPr>
          <w:ilvl w:val="0"/>
          <w:numId w:val="21"/>
        </w:numPr>
        <w:bidi/>
      </w:pPr>
      <w:r w:rsidRPr="00FC36D2">
        <w:rPr>
          <w:b/>
          <w:bCs/>
          <w:rtl/>
          <w:lang w:bidi="ar-SA"/>
        </w:rPr>
        <w:t>سازه نگهبان فولادی</w:t>
      </w:r>
      <w:r w:rsidRPr="00FC36D2">
        <w:rPr>
          <w:b/>
          <w:bCs/>
        </w:rPr>
        <w:t>:</w:t>
      </w:r>
      <w:r w:rsidRPr="00FC36D2">
        <w:t xml:space="preserve"> </w:t>
      </w:r>
      <w:r w:rsidRPr="00FC36D2">
        <w:rPr>
          <w:rtl/>
          <w:lang w:bidi="ar-SA"/>
        </w:rPr>
        <w:t xml:space="preserve">ردیف‌های تهیه و اجرای </w:t>
      </w:r>
      <w:r w:rsidRPr="00FC36D2">
        <w:rPr>
          <w:b/>
          <w:bCs/>
          <w:rtl/>
          <w:lang w:bidi="ar-SA"/>
        </w:rPr>
        <w:t>سازه نگهبان فولادی</w:t>
      </w:r>
      <w:r w:rsidRPr="00FC36D2">
        <w:rPr>
          <w:rtl/>
          <w:lang w:bidi="ar-SA"/>
        </w:rPr>
        <w:t xml:space="preserve"> (ردیف‌های 090320 و 090321)، باید براساس دستورالعمل اقلام ستاره‌دار تعیین قیمت شوند</w:t>
      </w:r>
      <w:r w:rsidRPr="00FC36D2">
        <w:t>.</w:t>
      </w:r>
    </w:p>
    <w:p w14:paraId="46469D65" w14:textId="77777777" w:rsidR="00FC36D2" w:rsidRPr="00FC36D2" w:rsidRDefault="00FC36D2" w:rsidP="00FC36D2">
      <w:pPr>
        <w:bidi/>
      </w:pPr>
      <w:r w:rsidRPr="00FC36D2">
        <w:rPr>
          <w:b/>
          <w:bCs/>
          <w:rtl/>
          <w:lang w:bidi="ar-SA"/>
        </w:rPr>
        <w:t>ت. پیچیدگی‌های نصب و دهانه‌های بسیار بزرگ</w:t>
      </w:r>
      <w:r w:rsidRPr="00FC36D2">
        <w:rPr>
          <w:b/>
          <w:bCs/>
        </w:rPr>
        <w:t>:</w:t>
      </w:r>
    </w:p>
    <w:p w14:paraId="1E10F3ED" w14:textId="77777777" w:rsidR="00FC36D2" w:rsidRPr="00FC36D2" w:rsidRDefault="00FC36D2" w:rsidP="00FC36D2">
      <w:pPr>
        <w:numPr>
          <w:ilvl w:val="0"/>
          <w:numId w:val="22"/>
        </w:numPr>
        <w:bidi/>
      </w:pPr>
      <w:r w:rsidRPr="00FC36D2">
        <w:rPr>
          <w:b/>
          <w:bCs/>
          <w:rtl/>
          <w:lang w:bidi="ar-SA"/>
        </w:rPr>
        <w:t>بافت و نصب سازه‌های فضاکار با دهانه بسیار بزرگ</w:t>
      </w:r>
      <w:r w:rsidRPr="00FC36D2">
        <w:rPr>
          <w:b/>
          <w:bCs/>
        </w:rPr>
        <w:t>:</w:t>
      </w:r>
      <w:r w:rsidRPr="00FC36D2">
        <w:t xml:space="preserve"> </w:t>
      </w:r>
      <w:r w:rsidRPr="00FC36D2">
        <w:rPr>
          <w:rtl/>
          <w:lang w:bidi="ar-SA"/>
        </w:rPr>
        <w:t xml:space="preserve">بهای بافت و نصب سازه‌های فضاکار با </w:t>
      </w:r>
      <w:r w:rsidRPr="00FC36D2">
        <w:rPr>
          <w:b/>
          <w:bCs/>
          <w:rtl/>
          <w:lang w:bidi="ar-SA"/>
        </w:rPr>
        <w:t>دهانه آزاد بیش از 70 متر</w:t>
      </w:r>
      <w:r w:rsidRPr="00FC36D2">
        <w:rPr>
          <w:rtl/>
          <w:lang w:bidi="ar-SA"/>
        </w:rPr>
        <w:t xml:space="preserve"> (بدون ستون میانی) که مستلزم پیش‌بینی‌های ویژه و تجهیزات خاص باشد، باید براساس دستورالعمل اقلام ستاره‌دار تعیین قیمت شود. در این حالت، مهندس مشاور موظف است تجهیزات و ماشین‌آلات لازم (نظیر بالابرهای هیدرولیکی با ظرفیت دقیق) را به همراه مراحل اجرایی و نصب به صورت مصور، در مشخصات فنی درج نماید</w:t>
      </w:r>
      <w:r w:rsidRPr="00FC36D2">
        <w:t>.</w:t>
      </w:r>
    </w:p>
    <w:p w14:paraId="36AEA01C" w14:textId="77777777" w:rsidR="00FC36D2" w:rsidRPr="00FB2120" w:rsidRDefault="00FC36D2" w:rsidP="00FC36D2">
      <w:pPr>
        <w:bidi/>
      </w:pPr>
    </w:p>
    <w:sectPr w:rsidR="00FC36D2" w:rsidRPr="00FB2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3309"/>
    <w:multiLevelType w:val="multilevel"/>
    <w:tmpl w:val="29B0D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27D16"/>
    <w:multiLevelType w:val="multilevel"/>
    <w:tmpl w:val="30A0B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47216"/>
    <w:multiLevelType w:val="multilevel"/>
    <w:tmpl w:val="F6F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20D18"/>
    <w:multiLevelType w:val="multilevel"/>
    <w:tmpl w:val="EC4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20751"/>
    <w:multiLevelType w:val="multilevel"/>
    <w:tmpl w:val="BB7E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722A5"/>
    <w:multiLevelType w:val="multilevel"/>
    <w:tmpl w:val="86F8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940A1"/>
    <w:multiLevelType w:val="multilevel"/>
    <w:tmpl w:val="428C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A73E9"/>
    <w:multiLevelType w:val="multilevel"/>
    <w:tmpl w:val="284EC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A1858"/>
    <w:multiLevelType w:val="multilevel"/>
    <w:tmpl w:val="18060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05DB3"/>
    <w:multiLevelType w:val="multilevel"/>
    <w:tmpl w:val="AC1E73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E32281"/>
    <w:multiLevelType w:val="multilevel"/>
    <w:tmpl w:val="D39C9B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E838C7"/>
    <w:multiLevelType w:val="multilevel"/>
    <w:tmpl w:val="F566D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46548"/>
    <w:multiLevelType w:val="multilevel"/>
    <w:tmpl w:val="709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245E2"/>
    <w:multiLevelType w:val="multilevel"/>
    <w:tmpl w:val="5D3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51D88"/>
    <w:multiLevelType w:val="multilevel"/>
    <w:tmpl w:val="5E8E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6C7089"/>
    <w:multiLevelType w:val="multilevel"/>
    <w:tmpl w:val="2DDE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41378"/>
    <w:multiLevelType w:val="multilevel"/>
    <w:tmpl w:val="13B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175A1"/>
    <w:multiLevelType w:val="multilevel"/>
    <w:tmpl w:val="CBD40C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1E06C2"/>
    <w:multiLevelType w:val="multilevel"/>
    <w:tmpl w:val="F8A8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986868"/>
    <w:multiLevelType w:val="multilevel"/>
    <w:tmpl w:val="3A88D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C4561B"/>
    <w:multiLevelType w:val="multilevel"/>
    <w:tmpl w:val="3B16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D47B2"/>
    <w:multiLevelType w:val="multilevel"/>
    <w:tmpl w:val="615C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93701">
    <w:abstractNumId w:val="20"/>
  </w:num>
  <w:num w:numId="2" w16cid:durableId="1339889369">
    <w:abstractNumId w:val="11"/>
  </w:num>
  <w:num w:numId="3" w16cid:durableId="1577861756">
    <w:abstractNumId w:val="12"/>
  </w:num>
  <w:num w:numId="4" w16cid:durableId="402145625">
    <w:abstractNumId w:val="13"/>
  </w:num>
  <w:num w:numId="5" w16cid:durableId="1248225447">
    <w:abstractNumId w:val="6"/>
  </w:num>
  <w:num w:numId="6" w16cid:durableId="207569448">
    <w:abstractNumId w:val="3"/>
  </w:num>
  <w:num w:numId="7" w16cid:durableId="999963992">
    <w:abstractNumId w:val="7"/>
  </w:num>
  <w:num w:numId="8" w16cid:durableId="1586767302">
    <w:abstractNumId w:val="4"/>
  </w:num>
  <w:num w:numId="9" w16cid:durableId="1226137684">
    <w:abstractNumId w:val="16"/>
  </w:num>
  <w:num w:numId="10" w16cid:durableId="1393768024">
    <w:abstractNumId w:val="15"/>
  </w:num>
  <w:num w:numId="11" w16cid:durableId="658268989">
    <w:abstractNumId w:val="5"/>
  </w:num>
  <w:num w:numId="12" w16cid:durableId="1271083845">
    <w:abstractNumId w:val="21"/>
  </w:num>
  <w:num w:numId="13" w16cid:durableId="682829906">
    <w:abstractNumId w:val="2"/>
  </w:num>
  <w:num w:numId="14" w16cid:durableId="750349510">
    <w:abstractNumId w:val="1"/>
  </w:num>
  <w:num w:numId="15" w16cid:durableId="2086611468">
    <w:abstractNumId w:val="8"/>
  </w:num>
  <w:num w:numId="16" w16cid:durableId="942999182">
    <w:abstractNumId w:val="14"/>
  </w:num>
  <w:num w:numId="17" w16cid:durableId="1325275843">
    <w:abstractNumId w:val="0"/>
  </w:num>
  <w:num w:numId="18" w16cid:durableId="994261670">
    <w:abstractNumId w:val="19"/>
  </w:num>
  <w:num w:numId="19" w16cid:durableId="714431028">
    <w:abstractNumId w:val="18"/>
  </w:num>
  <w:num w:numId="20" w16cid:durableId="1912422098">
    <w:abstractNumId w:val="9"/>
  </w:num>
  <w:num w:numId="21" w16cid:durableId="1634100319">
    <w:abstractNumId w:val="10"/>
  </w:num>
  <w:num w:numId="22" w16cid:durableId="11661652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37"/>
    <w:rsid w:val="000A0A9F"/>
    <w:rsid w:val="00121EF9"/>
    <w:rsid w:val="00810265"/>
    <w:rsid w:val="00986514"/>
    <w:rsid w:val="00986B6F"/>
    <w:rsid w:val="00A11537"/>
    <w:rsid w:val="00DD03AE"/>
    <w:rsid w:val="00FC3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D38E"/>
  <w15:chartTrackingRefBased/>
  <w15:docId w15:val="{901E576A-E46A-45C7-8D2C-1A6B16703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6F"/>
    <w:rPr>
      <w:lang w:bidi="fa-IR"/>
    </w:rPr>
  </w:style>
  <w:style w:type="paragraph" w:styleId="Heading1">
    <w:name w:val="heading 1"/>
    <w:basedOn w:val="Normal"/>
    <w:next w:val="Normal"/>
    <w:link w:val="Heading1Char"/>
    <w:uiPriority w:val="9"/>
    <w:qFormat/>
    <w:rsid w:val="00A11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537"/>
    <w:rPr>
      <w:rFonts w:asciiTheme="majorHAnsi" w:eastAsiaTheme="majorEastAsia" w:hAnsiTheme="majorHAnsi" w:cstheme="majorBidi"/>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A11537"/>
    <w:rPr>
      <w:rFonts w:asciiTheme="majorHAnsi" w:eastAsiaTheme="majorEastAsia" w:hAnsiTheme="majorHAnsi" w:cstheme="majorBidi"/>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A11537"/>
    <w:rPr>
      <w:rFonts w:eastAsiaTheme="majorEastAsia" w:cstheme="majorBidi"/>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A11537"/>
    <w:rPr>
      <w:rFonts w:eastAsiaTheme="majorEastAsia" w:cstheme="majorBidi"/>
      <w:i/>
      <w:iCs/>
      <w:color w:val="0F4761" w:themeColor="accent1" w:themeShade="BF"/>
      <w:lang w:bidi="fa-IR"/>
    </w:rPr>
  </w:style>
  <w:style w:type="character" w:customStyle="1" w:styleId="Heading5Char">
    <w:name w:val="Heading 5 Char"/>
    <w:basedOn w:val="DefaultParagraphFont"/>
    <w:link w:val="Heading5"/>
    <w:uiPriority w:val="9"/>
    <w:semiHidden/>
    <w:rsid w:val="00A11537"/>
    <w:rPr>
      <w:rFonts w:eastAsiaTheme="majorEastAsia" w:cstheme="majorBidi"/>
      <w:color w:val="0F4761" w:themeColor="accent1" w:themeShade="BF"/>
      <w:lang w:bidi="fa-IR"/>
    </w:rPr>
  </w:style>
  <w:style w:type="character" w:customStyle="1" w:styleId="Heading6Char">
    <w:name w:val="Heading 6 Char"/>
    <w:basedOn w:val="DefaultParagraphFont"/>
    <w:link w:val="Heading6"/>
    <w:uiPriority w:val="9"/>
    <w:semiHidden/>
    <w:rsid w:val="00A11537"/>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A11537"/>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A11537"/>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A11537"/>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A11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537"/>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A11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537"/>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A11537"/>
    <w:pPr>
      <w:spacing w:before="160"/>
      <w:jc w:val="center"/>
    </w:pPr>
    <w:rPr>
      <w:i/>
      <w:iCs/>
      <w:color w:val="404040" w:themeColor="text1" w:themeTint="BF"/>
    </w:rPr>
  </w:style>
  <w:style w:type="character" w:customStyle="1" w:styleId="QuoteChar">
    <w:name w:val="Quote Char"/>
    <w:basedOn w:val="DefaultParagraphFont"/>
    <w:link w:val="Quote"/>
    <w:uiPriority w:val="29"/>
    <w:rsid w:val="00A11537"/>
    <w:rPr>
      <w:i/>
      <w:iCs/>
      <w:color w:val="404040" w:themeColor="text1" w:themeTint="BF"/>
      <w:lang w:bidi="fa-IR"/>
    </w:rPr>
  </w:style>
  <w:style w:type="paragraph" w:styleId="ListParagraph">
    <w:name w:val="List Paragraph"/>
    <w:basedOn w:val="Normal"/>
    <w:uiPriority w:val="34"/>
    <w:qFormat/>
    <w:rsid w:val="00A11537"/>
    <w:pPr>
      <w:ind w:left="720"/>
      <w:contextualSpacing/>
    </w:pPr>
  </w:style>
  <w:style w:type="character" w:styleId="IntenseEmphasis">
    <w:name w:val="Intense Emphasis"/>
    <w:basedOn w:val="DefaultParagraphFont"/>
    <w:uiPriority w:val="21"/>
    <w:qFormat/>
    <w:rsid w:val="00A11537"/>
    <w:rPr>
      <w:i/>
      <w:iCs/>
      <w:color w:val="0F4761" w:themeColor="accent1" w:themeShade="BF"/>
    </w:rPr>
  </w:style>
  <w:style w:type="paragraph" w:styleId="IntenseQuote">
    <w:name w:val="Intense Quote"/>
    <w:basedOn w:val="Normal"/>
    <w:next w:val="Normal"/>
    <w:link w:val="IntenseQuoteChar"/>
    <w:uiPriority w:val="30"/>
    <w:qFormat/>
    <w:rsid w:val="00A11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537"/>
    <w:rPr>
      <w:i/>
      <w:iCs/>
      <w:color w:val="0F4761" w:themeColor="accent1" w:themeShade="BF"/>
      <w:lang w:bidi="fa-IR"/>
    </w:rPr>
  </w:style>
  <w:style w:type="character" w:styleId="IntenseReference">
    <w:name w:val="Intense Reference"/>
    <w:basedOn w:val="DefaultParagraphFont"/>
    <w:uiPriority w:val="32"/>
    <w:qFormat/>
    <w:rsid w:val="00A11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2147</Words>
  <Characters>12244</Characters>
  <Application>Microsoft Office Word</Application>
  <DocSecurity>0</DocSecurity>
  <Lines>102</Lines>
  <Paragraphs>28</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meysam pourrajab</dc:creator>
  <cp:keywords/>
  <dc:description/>
  <cp:lastModifiedBy>meysam pourrajab</cp:lastModifiedBy>
  <cp:revision>4</cp:revision>
  <dcterms:created xsi:type="dcterms:W3CDTF">2025-11-30T22:51:00Z</dcterms:created>
  <dcterms:modified xsi:type="dcterms:W3CDTF">2025-11-30T23:00:00Z</dcterms:modified>
</cp:coreProperties>
</file>