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5D4F" w14:textId="3D6F9DA8" w:rsidR="00EF0F90" w:rsidRDefault="00047F8C" w:rsidP="00C56179">
      <w:pPr>
        <w:rPr>
          <w:rFonts w:cs="B Titr"/>
          <w:b/>
          <w:bCs w:val="0"/>
          <w:sz w:val="36"/>
          <w:szCs w:val="36"/>
        </w:rPr>
      </w:pPr>
      <w:r>
        <w:rPr>
          <w:noProof/>
        </w:rPr>
        <mc:AlternateContent>
          <mc:Choice Requires="wps">
            <w:drawing>
              <wp:anchor distT="0" distB="0" distL="114300" distR="114300" simplePos="0" relativeHeight="251657215" behindDoc="0" locked="0" layoutInCell="1" allowOverlap="1" wp14:anchorId="49448846" wp14:editId="653C7ADC">
                <wp:simplePos x="0" y="0"/>
                <wp:positionH relativeFrom="column">
                  <wp:posOffset>-1066800</wp:posOffset>
                </wp:positionH>
                <wp:positionV relativeFrom="paragraph">
                  <wp:posOffset>-800100</wp:posOffset>
                </wp:positionV>
                <wp:extent cx="8782050" cy="11220450"/>
                <wp:effectExtent l="0" t="0" r="19050" b="19050"/>
                <wp:wrapNone/>
                <wp:docPr id="1604048274" name="Rectangle 4"/>
                <wp:cNvGraphicFramePr/>
                <a:graphic xmlns:a="http://schemas.openxmlformats.org/drawingml/2006/main">
                  <a:graphicData uri="http://schemas.microsoft.com/office/word/2010/wordprocessingShape">
                    <wps:wsp>
                      <wps:cNvSpPr/>
                      <wps:spPr>
                        <a:xfrm>
                          <a:off x="0" y="0"/>
                          <a:ext cx="8782050" cy="112204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9A80B" id="Rectangle 4" o:spid="_x0000_s1026" style="position:absolute;left:0;text-align:left;margin-left:-84pt;margin-top:-63pt;width:691.5pt;height:883.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" fillcolor="white [3201]" strokecolor="white [3212]" strokeweight="1.5pt"/>
            </w:pict>
          </mc:Fallback>
        </mc:AlternateContent>
      </w:r>
      <w:r>
        <w:rPr>
          <w:rFonts w:cs="B Titr"/>
          <w:b/>
          <w:bCs w:val="0"/>
          <w:sz w:val="36"/>
          <w:szCs w:val="36"/>
        </w:rPr>
        <w:t>z</w:t>
      </w:r>
    </w:p>
    <w:p w14:paraId="3D73CE2B" w14:textId="673390F6" w:rsidR="00EF0F90" w:rsidRPr="006F5402" w:rsidRDefault="00EF0F90" w:rsidP="00C56179">
      <w:pPr>
        <w:rPr>
          <w:rFonts w:cs="B Titr"/>
          <w:b/>
          <w:bCs w:val="0"/>
          <w:sz w:val="32"/>
          <w:szCs w:val="32"/>
          <w:rtl/>
        </w:rPr>
      </w:pPr>
      <w:r w:rsidRPr="006F5402">
        <w:rPr>
          <w:rFonts w:cs="B Titr"/>
          <w:b/>
          <w:sz w:val="32"/>
          <w:szCs w:val="32"/>
          <w:rtl/>
        </w:rPr>
        <w:t xml:space="preserve">« </w:t>
      </w:r>
      <w:r w:rsidRPr="006F5402">
        <w:rPr>
          <w:rFonts w:cs="B Titr" w:hint="cs"/>
          <w:b/>
          <w:sz w:val="32"/>
          <w:szCs w:val="32"/>
          <w:rtl/>
        </w:rPr>
        <w:t>وَقُلِ</w:t>
      </w:r>
      <w:r w:rsidRPr="006F5402">
        <w:rPr>
          <w:rFonts w:cs="B Titr"/>
          <w:b/>
          <w:sz w:val="32"/>
          <w:szCs w:val="32"/>
          <w:rtl/>
        </w:rPr>
        <w:t xml:space="preserve"> </w:t>
      </w:r>
      <w:r w:rsidRPr="006F5402">
        <w:rPr>
          <w:rFonts w:cs="B Titr" w:hint="cs"/>
          <w:b/>
          <w:sz w:val="32"/>
          <w:szCs w:val="32"/>
          <w:rtl/>
        </w:rPr>
        <w:t>اعْمَلُوا</w:t>
      </w:r>
      <w:r w:rsidRPr="006F5402">
        <w:rPr>
          <w:rFonts w:cs="B Titr"/>
          <w:b/>
          <w:sz w:val="32"/>
          <w:szCs w:val="32"/>
          <w:rtl/>
        </w:rPr>
        <w:t xml:space="preserve"> </w:t>
      </w:r>
      <w:r w:rsidRPr="006F5402">
        <w:rPr>
          <w:rFonts w:cs="B Titr" w:hint="cs"/>
          <w:b/>
          <w:sz w:val="32"/>
          <w:szCs w:val="32"/>
          <w:rtl/>
        </w:rPr>
        <w:t>فَسَيَرَى</w:t>
      </w:r>
      <w:r w:rsidRPr="006F5402">
        <w:rPr>
          <w:rFonts w:cs="B Titr"/>
          <w:b/>
          <w:sz w:val="32"/>
          <w:szCs w:val="32"/>
          <w:rtl/>
        </w:rPr>
        <w:t xml:space="preserve"> </w:t>
      </w:r>
      <w:r w:rsidRPr="006F5402">
        <w:rPr>
          <w:rFonts w:cs="B Titr" w:hint="cs"/>
          <w:b/>
          <w:sz w:val="32"/>
          <w:szCs w:val="32"/>
          <w:rtl/>
        </w:rPr>
        <w:t>اللَّهُ</w:t>
      </w:r>
      <w:r w:rsidRPr="006F5402">
        <w:rPr>
          <w:rFonts w:cs="B Titr"/>
          <w:b/>
          <w:sz w:val="32"/>
          <w:szCs w:val="32"/>
          <w:rtl/>
        </w:rPr>
        <w:t xml:space="preserve"> </w:t>
      </w:r>
      <w:r w:rsidRPr="006F5402">
        <w:rPr>
          <w:rFonts w:cs="B Titr" w:hint="cs"/>
          <w:b/>
          <w:sz w:val="32"/>
          <w:szCs w:val="32"/>
          <w:rtl/>
        </w:rPr>
        <w:t>عَمَلَكُمْ</w:t>
      </w:r>
      <w:r w:rsidRPr="006F5402">
        <w:rPr>
          <w:rFonts w:cs="B Titr"/>
          <w:b/>
          <w:sz w:val="32"/>
          <w:szCs w:val="32"/>
          <w:rtl/>
        </w:rPr>
        <w:t xml:space="preserve"> </w:t>
      </w:r>
      <w:r w:rsidRPr="006F5402">
        <w:rPr>
          <w:rFonts w:cs="B Titr" w:hint="cs"/>
          <w:b/>
          <w:sz w:val="32"/>
          <w:szCs w:val="32"/>
          <w:rtl/>
        </w:rPr>
        <w:t>وَرَسُولُهُ</w:t>
      </w:r>
      <w:r w:rsidRPr="006F5402">
        <w:rPr>
          <w:rFonts w:cs="B Titr"/>
          <w:b/>
          <w:sz w:val="32"/>
          <w:szCs w:val="32"/>
          <w:rtl/>
        </w:rPr>
        <w:t xml:space="preserve"> </w:t>
      </w:r>
      <w:r w:rsidRPr="006F5402">
        <w:rPr>
          <w:rFonts w:cs="B Titr" w:hint="cs"/>
          <w:b/>
          <w:sz w:val="32"/>
          <w:szCs w:val="32"/>
          <w:rtl/>
        </w:rPr>
        <w:t>وَالْمُؤْمِنُونَ</w:t>
      </w:r>
      <w:r w:rsidRPr="006F5402">
        <w:rPr>
          <w:rFonts w:cs="B Titr"/>
          <w:b/>
          <w:sz w:val="32"/>
          <w:szCs w:val="32"/>
          <w:rtl/>
        </w:rPr>
        <w:t xml:space="preserve"> »</w:t>
      </w:r>
    </w:p>
    <w:p w14:paraId="04B97167" w14:textId="729BBFFB" w:rsidR="00D175A4" w:rsidRPr="00B1398B" w:rsidRDefault="00AC6B34" w:rsidP="00C56179">
      <w:pPr>
        <w:rPr>
          <w:rFonts w:cs="B Titr"/>
          <w:b/>
          <w:bCs w:val="0"/>
          <w:sz w:val="28"/>
          <w:szCs w:val="28"/>
          <w:rtl/>
        </w:rPr>
      </w:pPr>
      <w:r>
        <w:rPr>
          <w:noProof/>
        </w:rPr>
        <w:drawing>
          <wp:anchor distT="0" distB="0" distL="114300" distR="114300" simplePos="0" relativeHeight="251658240" behindDoc="1" locked="0" layoutInCell="1" allowOverlap="1" wp14:anchorId="7CE737D3" wp14:editId="0B5E096B">
            <wp:simplePos x="0" y="0"/>
            <wp:positionH relativeFrom="margin">
              <wp:align>center</wp:align>
            </wp:positionH>
            <wp:positionV relativeFrom="paragraph">
              <wp:posOffset>836564</wp:posOffset>
            </wp:positionV>
            <wp:extent cx="7061506" cy="6200775"/>
            <wp:effectExtent l="0" t="0" r="6350" b="0"/>
            <wp:wrapTight wrapText="bothSides">
              <wp:wrapPolygon edited="0">
                <wp:start x="0" y="0"/>
                <wp:lineTo x="0" y="21500"/>
                <wp:lineTo x="21561" y="21500"/>
                <wp:lineTo x="21561" y="0"/>
                <wp:lineTo x="0" y="0"/>
              </wp:wrapPolygon>
            </wp:wrapTight>
            <wp:docPr id="136116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61506" cy="6200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402" w:rsidRPr="00B1398B">
        <w:rPr>
          <w:rFonts w:cs="B Titr"/>
          <w:b/>
          <w:sz w:val="28"/>
          <w:szCs w:val="28"/>
          <w:rtl/>
        </w:rPr>
        <w:t>و [به مردم] بگو: [هر آنچه می‌خواهید] عمل کنید؛ که به زودی خدا، پیامبر او و مؤمنان اعمال شما را می‌بینند [و بر آن ناظرند].»</w:t>
      </w:r>
    </w:p>
    <w:p w14:paraId="3E365695" w14:textId="06B9552A" w:rsidR="001E55CD" w:rsidRPr="00D175A4" w:rsidRDefault="00EF0F90" w:rsidP="00C56179">
      <w:pPr>
        <w:rPr>
          <w:rFonts w:cs="B Titr"/>
          <w:b/>
          <w:bCs w:val="0"/>
          <w:sz w:val="32"/>
          <w:szCs w:val="32"/>
          <w:rtl/>
        </w:rPr>
      </w:pPr>
      <w:r w:rsidRPr="00D175A4">
        <w:rPr>
          <w:rFonts w:cs="B Titr"/>
          <w:b/>
          <w:sz w:val="22"/>
          <w:szCs w:val="22"/>
          <w:rtl/>
        </w:rPr>
        <w:t>(</w:t>
      </w:r>
      <w:r w:rsidRPr="00D175A4">
        <w:rPr>
          <w:rFonts w:cs="B Titr" w:hint="cs"/>
          <w:b/>
          <w:sz w:val="22"/>
          <w:szCs w:val="22"/>
          <w:rtl/>
        </w:rPr>
        <w:t>سوره</w:t>
      </w:r>
      <w:r w:rsidRPr="00D175A4">
        <w:rPr>
          <w:rFonts w:cs="B Titr"/>
          <w:b/>
          <w:sz w:val="22"/>
          <w:szCs w:val="22"/>
          <w:rtl/>
        </w:rPr>
        <w:t xml:space="preserve"> </w:t>
      </w:r>
      <w:r w:rsidRPr="00D175A4">
        <w:rPr>
          <w:rFonts w:cs="B Titr" w:hint="cs"/>
          <w:b/>
          <w:sz w:val="22"/>
          <w:szCs w:val="22"/>
          <w:rtl/>
        </w:rPr>
        <w:t>توبه</w:t>
      </w:r>
      <w:r w:rsidRPr="00D175A4">
        <w:rPr>
          <w:rFonts w:cs="B Titr"/>
          <w:b/>
          <w:sz w:val="22"/>
          <w:szCs w:val="22"/>
          <w:rtl/>
        </w:rPr>
        <w:t xml:space="preserve"> - </w:t>
      </w:r>
      <w:r w:rsidRPr="00D175A4">
        <w:rPr>
          <w:rFonts w:cs="B Titr" w:hint="cs"/>
          <w:b/>
          <w:sz w:val="22"/>
          <w:szCs w:val="22"/>
          <w:rtl/>
        </w:rPr>
        <w:t>آیه</w:t>
      </w:r>
      <w:r w:rsidRPr="00D175A4">
        <w:rPr>
          <w:rFonts w:cs="B Titr"/>
          <w:b/>
          <w:sz w:val="22"/>
          <w:szCs w:val="22"/>
          <w:rtl/>
        </w:rPr>
        <w:t xml:space="preserve"> ۱۰۵)</w:t>
      </w:r>
    </w:p>
    <w:p w14:paraId="51334ABA" w14:textId="49D503D8" w:rsidR="001E55CD" w:rsidRDefault="001E55CD" w:rsidP="00C56179">
      <w:pPr>
        <w:rPr>
          <w:rFonts w:cs="B Titr"/>
          <w:b/>
          <w:bCs w:val="0"/>
          <w:sz w:val="36"/>
          <w:szCs w:val="36"/>
          <w:rtl/>
        </w:rPr>
      </w:pPr>
    </w:p>
    <w:p w14:paraId="5D1BF096" w14:textId="45784A12" w:rsidR="001E55CD" w:rsidRDefault="001E55CD" w:rsidP="00C56179">
      <w:pPr>
        <w:rPr>
          <w:rFonts w:cs="B Titr"/>
          <w:b/>
          <w:bCs w:val="0"/>
          <w:sz w:val="36"/>
          <w:szCs w:val="36"/>
          <w:rtl/>
        </w:rPr>
      </w:pPr>
    </w:p>
    <w:p w14:paraId="2AA578BA" w14:textId="0C01536F" w:rsidR="005D14CE" w:rsidRDefault="00C62269" w:rsidP="00C56179">
      <w:pPr>
        <w:rPr>
          <w:rFonts w:ascii="Traditional Arabic" w:hAnsi="Traditional Arabic" w:cs="Traditional Arabic"/>
          <w:rtl/>
        </w:rPr>
      </w:pPr>
      <w:r>
        <w:rPr>
          <w:rFonts w:cs="B Titr"/>
          <w:b/>
          <w:bCs w:val="0"/>
          <w:noProof/>
          <w:sz w:val="48"/>
          <w:szCs w:val="48"/>
        </w:rPr>
        <w:lastRenderedPageBreak/>
        <w:drawing>
          <wp:anchor distT="0" distB="0" distL="114300" distR="114300" simplePos="0" relativeHeight="251659264" behindDoc="1" locked="0" layoutInCell="1" allowOverlap="1" wp14:anchorId="774E23D4" wp14:editId="29EA7443">
            <wp:simplePos x="0" y="0"/>
            <wp:positionH relativeFrom="margin">
              <wp:align>center</wp:align>
            </wp:positionH>
            <wp:positionV relativeFrom="paragraph">
              <wp:posOffset>19050</wp:posOffset>
            </wp:positionV>
            <wp:extent cx="1468755" cy="1544955"/>
            <wp:effectExtent l="0" t="0" r="0" b="0"/>
            <wp:wrapTight wrapText="bothSides">
              <wp:wrapPolygon edited="0">
                <wp:start x="7564" y="0"/>
                <wp:lineTo x="5323" y="1864"/>
                <wp:lineTo x="3362" y="3729"/>
                <wp:lineTo x="3642" y="12784"/>
                <wp:lineTo x="1681" y="13583"/>
                <wp:lineTo x="1121" y="14382"/>
                <wp:lineTo x="1121" y="17046"/>
                <wp:lineTo x="0" y="18644"/>
                <wp:lineTo x="0" y="20774"/>
                <wp:lineTo x="4763" y="21307"/>
                <wp:lineTo x="6163" y="21307"/>
                <wp:lineTo x="21292" y="19975"/>
                <wp:lineTo x="21292" y="17046"/>
                <wp:lineTo x="17650" y="17046"/>
                <wp:lineTo x="19611" y="14915"/>
                <wp:lineTo x="19891" y="12784"/>
                <wp:lineTo x="15689" y="8523"/>
                <wp:lineTo x="16809" y="3995"/>
                <wp:lineTo x="14008" y="1332"/>
                <wp:lineTo x="12047" y="0"/>
                <wp:lineTo x="7564" y="0"/>
              </wp:wrapPolygon>
            </wp:wrapTight>
            <wp:docPr id="260292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8755" cy="1544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7F763A" w14:textId="1E0FD4ED" w:rsidR="005D14CE" w:rsidRDefault="005D14CE" w:rsidP="00C56179">
      <w:pPr>
        <w:rPr>
          <w:rFonts w:ascii="Traditional Arabic" w:hAnsi="Traditional Arabic" w:cs="Traditional Arabic"/>
          <w:rtl/>
        </w:rPr>
      </w:pPr>
    </w:p>
    <w:p w14:paraId="5A4ACFED" w14:textId="0FBB7B06" w:rsidR="005D14CE" w:rsidRDefault="005D14CE" w:rsidP="00C56179">
      <w:pPr>
        <w:rPr>
          <w:rFonts w:ascii="Traditional Arabic" w:hAnsi="Traditional Arabic" w:cs="Traditional Arabic"/>
          <w:rtl/>
        </w:rPr>
      </w:pPr>
    </w:p>
    <w:p w14:paraId="40E4A2B0" w14:textId="266B455C" w:rsidR="00DA3354" w:rsidRDefault="00C62269" w:rsidP="00C56179">
      <w:pPr>
        <w:rPr>
          <w:rFonts w:ascii="Traditional Arabic" w:hAnsi="Traditional Arabic" w:cs="Traditional Arabic"/>
          <w:rtl/>
        </w:rPr>
      </w:pPr>
      <w:r>
        <w:rPr>
          <w:rFonts w:cs="B Titr"/>
          <w:b/>
          <w:bCs w:val="0"/>
          <w:noProof/>
          <w:sz w:val="48"/>
          <w:szCs w:val="48"/>
        </w:rPr>
        <w:drawing>
          <wp:anchor distT="0" distB="0" distL="114300" distR="114300" simplePos="0" relativeHeight="251662336" behindDoc="1" locked="0" layoutInCell="1" allowOverlap="1" wp14:anchorId="2CB3C4D0" wp14:editId="1258EA10">
            <wp:simplePos x="0" y="0"/>
            <wp:positionH relativeFrom="margin">
              <wp:align>center</wp:align>
            </wp:positionH>
            <wp:positionV relativeFrom="paragraph">
              <wp:posOffset>402590</wp:posOffset>
            </wp:positionV>
            <wp:extent cx="1447800" cy="1447800"/>
            <wp:effectExtent l="0" t="0" r="0" b="0"/>
            <wp:wrapTight wrapText="bothSides">
              <wp:wrapPolygon edited="0">
                <wp:start x="9947" y="284"/>
                <wp:lineTo x="4263" y="2842"/>
                <wp:lineTo x="3126" y="3411"/>
                <wp:lineTo x="3126" y="5400"/>
                <wp:lineTo x="853" y="9947"/>
                <wp:lineTo x="3126" y="14495"/>
                <wp:lineTo x="0" y="16484"/>
                <wp:lineTo x="0" y="17337"/>
                <wp:lineTo x="3126" y="19042"/>
                <wp:lineTo x="3126" y="19895"/>
                <wp:lineTo x="7389" y="21316"/>
                <wp:lineTo x="9379" y="21316"/>
                <wp:lineTo x="12789" y="21316"/>
                <wp:lineTo x="14211" y="21316"/>
                <wp:lineTo x="21316" y="18474"/>
                <wp:lineTo x="21316" y="15632"/>
                <wp:lineTo x="18474" y="14495"/>
                <wp:lineTo x="20747" y="9947"/>
                <wp:lineTo x="19042" y="6821"/>
                <wp:lineTo x="18474" y="3695"/>
                <wp:lineTo x="16768" y="2558"/>
                <wp:lineTo x="11368" y="284"/>
                <wp:lineTo x="9947" y="284"/>
              </wp:wrapPolygon>
            </wp:wrapTight>
            <wp:docPr id="1468459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98952C" w14:textId="77777777" w:rsidR="00CD4F96" w:rsidRDefault="00CD4F96" w:rsidP="00C56179">
      <w:pPr>
        <w:rPr>
          <w:rFonts w:ascii="Traditional Arabic" w:hAnsi="Traditional Arabic" w:cs="Traditional Arabic"/>
          <w:rtl/>
        </w:rPr>
      </w:pPr>
    </w:p>
    <w:p w14:paraId="20F8860F" w14:textId="77777777" w:rsidR="00CD4F96" w:rsidRDefault="00CD4F96" w:rsidP="00C56179">
      <w:pPr>
        <w:rPr>
          <w:rFonts w:ascii="Traditional Arabic" w:hAnsi="Traditional Arabic" w:cs="Traditional Arabic"/>
          <w:rtl/>
        </w:rPr>
      </w:pPr>
    </w:p>
    <w:p w14:paraId="18631E0A" w14:textId="77777777" w:rsidR="00C62269" w:rsidRDefault="00C62269" w:rsidP="00C56179">
      <w:pPr>
        <w:rPr>
          <w:rFonts w:ascii="Traditional Arabic" w:hAnsi="Traditional Arabic" w:cs="Traditional Arabic"/>
          <w:rtl/>
        </w:rPr>
      </w:pPr>
    </w:p>
    <w:p w14:paraId="3EEC828B" w14:textId="77777777" w:rsidR="00C62269" w:rsidRPr="00991359" w:rsidRDefault="00C62269" w:rsidP="00C56179">
      <w:pPr>
        <w:rPr>
          <w:rFonts w:ascii="Traditional Arabic" w:hAnsi="Traditional Arabic" w:cs="Traditional Arabic"/>
        </w:rPr>
      </w:pPr>
    </w:p>
    <w:p w14:paraId="59E1AFC3" w14:textId="77777777" w:rsidR="00047F8C" w:rsidRPr="00215895" w:rsidRDefault="00047F8C" w:rsidP="00DC5478">
      <w:pPr>
        <w:jc w:val="center"/>
        <w:rPr>
          <w:rFonts w:ascii="Traditional Arabic" w:hAnsi="Traditional Arabic" w:cs="Traditional Arabic"/>
          <w:b/>
          <w:bCs w:val="0"/>
          <w:sz w:val="44"/>
          <w:szCs w:val="44"/>
          <w:rtl/>
        </w:rPr>
      </w:pPr>
      <w:r w:rsidRPr="00215895">
        <w:rPr>
          <w:rFonts w:ascii="Traditional Arabic" w:hAnsi="Traditional Arabic" w:cs="Traditional Arabic"/>
          <w:b/>
          <w:sz w:val="44"/>
          <w:szCs w:val="44"/>
          <w:rtl/>
        </w:rPr>
        <w:t>« وَقُلِ اعْمَلُوا فَسَيَرَى اللَّهُ عَمَلَكُمْ وَرَسُولُهُ وَالْمُؤْمِنُونَ »</w:t>
      </w:r>
    </w:p>
    <w:p w14:paraId="4220AC6C" w14:textId="77777777" w:rsidR="00047F8C" w:rsidRPr="00430B16" w:rsidRDefault="00047F8C" w:rsidP="00DC5478">
      <w:pPr>
        <w:jc w:val="center"/>
        <w:rPr>
          <w:rFonts w:cs="B Roya"/>
          <w:b/>
          <w:bCs w:val="0"/>
          <w:sz w:val="28"/>
          <w:szCs w:val="28"/>
          <w:rtl/>
        </w:rPr>
      </w:pPr>
      <w:r w:rsidRPr="00430B16">
        <w:rPr>
          <w:rFonts w:cs="B Roya"/>
          <w:b/>
          <w:sz w:val="28"/>
          <w:szCs w:val="28"/>
          <w:rtl/>
        </w:rPr>
        <w:t>و [به مردم] بگو: [هر آنچه می‌خواهید] عمل کنید؛ که به زودی خدا، پیامبر او و مؤمنان اعمال شما را می‌بینند [و بر آن ناظرند].»</w:t>
      </w:r>
    </w:p>
    <w:p w14:paraId="1FD5A67E" w14:textId="793BA3D8" w:rsidR="00C432CB" w:rsidRDefault="00047F8C" w:rsidP="00CD4F96">
      <w:pPr>
        <w:jc w:val="center"/>
        <w:rPr>
          <w:rFonts w:cs="B Roya"/>
          <w:b/>
          <w:bCs w:val="0"/>
          <w:sz w:val="32"/>
          <w:szCs w:val="32"/>
          <w:rtl/>
        </w:rPr>
      </w:pPr>
      <w:r w:rsidRPr="00430B16">
        <w:rPr>
          <w:rFonts w:cs="B Roya"/>
          <w:b/>
          <w:sz w:val="22"/>
          <w:szCs w:val="22"/>
          <w:rtl/>
        </w:rPr>
        <w:t>(</w:t>
      </w:r>
      <w:r w:rsidRPr="00430B16">
        <w:rPr>
          <w:rFonts w:cs="B Roya" w:hint="cs"/>
          <w:b/>
          <w:sz w:val="22"/>
          <w:szCs w:val="22"/>
          <w:rtl/>
        </w:rPr>
        <w:t>سوره</w:t>
      </w:r>
      <w:r w:rsidRPr="00430B16">
        <w:rPr>
          <w:rFonts w:cs="B Roya"/>
          <w:b/>
          <w:sz w:val="22"/>
          <w:szCs w:val="22"/>
          <w:rtl/>
        </w:rPr>
        <w:t xml:space="preserve"> </w:t>
      </w:r>
      <w:r w:rsidRPr="00430B16">
        <w:rPr>
          <w:rFonts w:cs="B Roya" w:hint="cs"/>
          <w:b/>
          <w:sz w:val="22"/>
          <w:szCs w:val="22"/>
          <w:rtl/>
        </w:rPr>
        <w:t>توبه</w:t>
      </w:r>
      <w:r w:rsidRPr="00430B16">
        <w:rPr>
          <w:rFonts w:cs="B Roya"/>
          <w:b/>
          <w:sz w:val="22"/>
          <w:szCs w:val="22"/>
          <w:rtl/>
        </w:rPr>
        <w:t xml:space="preserve"> - </w:t>
      </w:r>
      <w:r w:rsidRPr="00430B16">
        <w:rPr>
          <w:rFonts w:cs="B Roya" w:hint="cs"/>
          <w:b/>
          <w:sz w:val="22"/>
          <w:szCs w:val="22"/>
          <w:rtl/>
        </w:rPr>
        <w:t>آیه</w:t>
      </w:r>
      <w:r w:rsidRPr="00430B16">
        <w:rPr>
          <w:rFonts w:cs="B Roya"/>
          <w:b/>
          <w:sz w:val="22"/>
          <w:szCs w:val="22"/>
          <w:rtl/>
        </w:rPr>
        <w:t xml:space="preserve"> ۱۰۵)</w:t>
      </w:r>
    </w:p>
    <w:p w14:paraId="45A4FD59" w14:textId="77777777" w:rsidR="00C16C53" w:rsidRPr="00CD4F96" w:rsidRDefault="00C16C53" w:rsidP="00CD4F96">
      <w:pPr>
        <w:jc w:val="center"/>
        <w:rPr>
          <w:rFonts w:cs="B Roya"/>
          <w:b/>
          <w:bCs w:val="0"/>
          <w:sz w:val="32"/>
          <w:szCs w:val="32"/>
        </w:rPr>
      </w:pPr>
    </w:p>
    <w:p w14:paraId="3C04891D" w14:textId="5CB8E9F5" w:rsidR="00092A4B" w:rsidRDefault="00DA32D7" w:rsidP="00DC5478">
      <w:pPr>
        <w:jc w:val="center"/>
        <w:rPr>
          <w:rFonts w:cs="B Titr"/>
          <w:b/>
          <w:bCs w:val="0"/>
          <w:sz w:val="36"/>
          <w:szCs w:val="36"/>
          <w:rtl/>
        </w:rPr>
      </w:pPr>
      <w:r w:rsidRPr="00DA32D7">
        <w:rPr>
          <w:rFonts w:cs="B Titr"/>
          <w:b/>
          <w:sz w:val="36"/>
          <w:szCs w:val="36"/>
          <w:rtl/>
        </w:rPr>
        <w:t>گزارش جامع فنی، معماری امنیتی و راهنمای عملکردی سامانه ستاد خبری</w:t>
      </w:r>
    </w:p>
    <w:p w14:paraId="11405915" w14:textId="4F0B353F" w:rsidR="00DA32D7" w:rsidRDefault="00DA32D7" w:rsidP="00DC5478">
      <w:pPr>
        <w:jc w:val="center"/>
        <w:rPr>
          <w:rFonts w:cs="B Titr"/>
          <w:b/>
          <w:bCs w:val="0"/>
          <w:sz w:val="36"/>
          <w:szCs w:val="36"/>
          <w:rtl/>
        </w:rPr>
      </w:pPr>
      <w:r w:rsidRPr="00DA32D7">
        <w:rPr>
          <w:rFonts w:cs="B Titr"/>
          <w:b/>
          <w:sz w:val="36"/>
          <w:szCs w:val="36"/>
          <w:rtl/>
        </w:rPr>
        <w:t>و دریافت گزارش‌های مردمی حراست</w:t>
      </w:r>
    </w:p>
    <w:p w14:paraId="5BB6A68F" w14:textId="5C645C93" w:rsidR="001E55CD" w:rsidRPr="006534A4" w:rsidRDefault="001E55CD" w:rsidP="00DC5478">
      <w:pPr>
        <w:jc w:val="center"/>
        <w:rPr>
          <w:b/>
          <w:bCs w:val="0"/>
          <w:sz w:val="36"/>
          <w:szCs w:val="36"/>
          <w:rtl/>
        </w:rPr>
      </w:pPr>
      <w:r w:rsidRPr="006534A4">
        <w:rPr>
          <w:rFonts w:hint="cs"/>
          <w:b/>
          <w:bCs w:val="0"/>
          <w:sz w:val="36"/>
          <w:szCs w:val="36"/>
          <w:rtl/>
        </w:rPr>
        <w:t>اداره حراست آموزش و پرورش استان همدان</w:t>
      </w:r>
    </w:p>
    <w:p w14:paraId="2539E3BA" w14:textId="38E21EE0" w:rsidR="001E55CD" w:rsidRDefault="001E55CD" w:rsidP="00DC5478">
      <w:pPr>
        <w:jc w:val="center"/>
        <w:rPr>
          <w:b/>
          <w:bCs w:val="0"/>
          <w:sz w:val="32"/>
          <w:szCs w:val="32"/>
          <w:rtl/>
        </w:rPr>
      </w:pPr>
      <w:r w:rsidRPr="006534A4">
        <w:rPr>
          <w:rFonts w:hint="cs"/>
          <w:b/>
          <w:bCs w:val="0"/>
          <w:sz w:val="32"/>
          <w:szCs w:val="32"/>
          <w:rtl/>
        </w:rPr>
        <w:t>واحد حفاظت فناوری اطلاعات</w:t>
      </w:r>
    </w:p>
    <w:p w14:paraId="7F25D088" w14:textId="703E87BA" w:rsidR="002A0A9D" w:rsidRPr="006534A4" w:rsidRDefault="002A0A9D" w:rsidP="00DC5478">
      <w:pPr>
        <w:jc w:val="center"/>
        <w:rPr>
          <w:b/>
          <w:bCs w:val="0"/>
          <w:sz w:val="32"/>
          <w:szCs w:val="32"/>
          <w:rtl/>
        </w:rPr>
      </w:pPr>
      <w:r>
        <w:rPr>
          <w:rFonts w:hint="cs"/>
          <w:b/>
          <w:bCs w:val="0"/>
          <w:sz w:val="32"/>
          <w:szCs w:val="32"/>
          <w:rtl/>
        </w:rPr>
        <w:t>طبقه بندی : محرمانه</w:t>
      </w:r>
    </w:p>
    <w:p w14:paraId="080D0E1E" w14:textId="77777777" w:rsidR="00991F42" w:rsidRDefault="00991F42" w:rsidP="00DC5478">
      <w:pPr>
        <w:jc w:val="center"/>
        <w:rPr>
          <w:b/>
          <w:bCs w:val="0"/>
          <w:sz w:val="32"/>
          <w:szCs w:val="32"/>
          <w:rtl/>
        </w:rPr>
      </w:pPr>
    </w:p>
    <w:p w14:paraId="60245AB3" w14:textId="73332CE7" w:rsidR="00315FA4" w:rsidRDefault="00CF4F14" w:rsidP="00DC5478">
      <w:pPr>
        <w:jc w:val="center"/>
        <w:rPr>
          <w:b/>
          <w:sz w:val="32"/>
          <w:szCs w:val="32"/>
          <w:rtl/>
        </w:rPr>
        <w:sectPr w:rsidR="00315FA4" w:rsidSect="00315FA4">
          <w:pgSz w:w="11906" w:h="16838"/>
          <w:pgMar w:top="720" w:right="720" w:bottom="720" w:left="720" w:header="708" w:footer="708" w:gutter="0"/>
          <w:pgBorders w:zOrder="back" w:offsetFrom="page">
            <w:top w:val="thinThickThinLargeGap" w:sz="24" w:space="24" w:color="auto"/>
            <w:left w:val="thinThickThinLargeGap" w:sz="24" w:space="24" w:color="auto"/>
            <w:bottom w:val="thinThickThinLargeGap" w:sz="24" w:space="24" w:color="auto"/>
            <w:right w:val="thinThickThinLargeGap" w:sz="24" w:space="24" w:color="auto"/>
          </w:pgBorders>
          <w:cols w:space="708"/>
          <w:bidi/>
          <w:rtlGutter/>
          <w:docGrid w:linePitch="360"/>
        </w:sectPr>
      </w:pPr>
      <w:r w:rsidRPr="006534A4">
        <w:rPr>
          <w:b/>
          <w:sz w:val="32"/>
          <w:szCs w:val="32"/>
          <w:rtl/>
        </w:rPr>
        <w:t>شهریورماه ۱۴۰</w:t>
      </w:r>
      <w:r w:rsidR="006470CC">
        <w:rPr>
          <w:rFonts w:hint="cs"/>
          <w:b/>
          <w:sz w:val="32"/>
          <w:szCs w:val="32"/>
          <w:rtl/>
        </w:rPr>
        <w:t>5</w:t>
      </w:r>
    </w:p>
    <w:p w14:paraId="52B70D6C" w14:textId="6D3C10D4" w:rsidR="00AB137C" w:rsidRPr="00AB137C" w:rsidRDefault="002C5B52" w:rsidP="00C56179">
      <w:pPr>
        <w:pStyle w:val="Heading1"/>
        <w:rPr>
          <w:rtl/>
        </w:rPr>
      </w:pPr>
      <w:bookmarkStart w:id="0" w:name="_Toc239155328"/>
      <w:r>
        <w:rPr>
          <w:rFonts w:hint="cs"/>
          <w:rtl/>
        </w:rPr>
        <w:lastRenderedPageBreak/>
        <w:t>چکیده</w:t>
      </w:r>
      <w:bookmarkEnd w:id="0"/>
    </w:p>
    <w:p w14:paraId="4CA55B0A" w14:textId="1EEB823B" w:rsidR="00084B02" w:rsidRPr="008C26A6" w:rsidRDefault="005133A5" w:rsidP="00D13754">
      <w:pPr>
        <w:jc w:val="both"/>
        <w:rPr>
          <w:rtl/>
        </w:rPr>
      </w:pPr>
      <w:r w:rsidRPr="005133A5">
        <w:rPr>
          <w:sz w:val="32"/>
          <w:szCs w:val="32"/>
          <w:rtl/>
        </w:rPr>
        <w:tab/>
      </w:r>
      <w:r w:rsidRPr="008C26A6">
        <w:rPr>
          <w:rtl/>
        </w:rPr>
        <w:t>دریافت، ثبت و رسیدگی به گزارش</w:t>
      </w:r>
      <w:r w:rsidR="004D5A32" w:rsidRPr="008C26A6">
        <w:rPr>
          <w:rFonts w:hint="cs"/>
          <w:rtl/>
        </w:rPr>
        <w:t xml:space="preserve"> </w:t>
      </w:r>
      <w:r w:rsidRPr="008C26A6">
        <w:rPr>
          <w:rtl/>
        </w:rPr>
        <w:t xml:space="preserve">‌های مرتبط با مفاسد اداری، تخلفات مالی، مسائل </w:t>
      </w:r>
      <w:r w:rsidR="00753B60">
        <w:rPr>
          <w:rFonts w:hint="cs"/>
          <w:rtl/>
        </w:rPr>
        <w:t>ا</w:t>
      </w:r>
      <w:r w:rsidRPr="008C26A6">
        <w:rPr>
          <w:rtl/>
        </w:rPr>
        <w:t xml:space="preserve">موزشی و وقایع امنیتی در مجموعه آموزش و پرورش، </w:t>
      </w:r>
      <w:r w:rsidR="009D5A1E">
        <w:rPr>
          <w:rFonts w:hint="cs"/>
          <w:rtl/>
        </w:rPr>
        <w:t>نیازمند</w:t>
      </w:r>
      <w:r w:rsidRPr="008C26A6">
        <w:rPr>
          <w:rtl/>
        </w:rPr>
        <w:t xml:space="preserve"> وجود بستری است که علاوه بر سهولت دسترسی برای عموم </w:t>
      </w:r>
      <w:r w:rsidR="00213660">
        <w:rPr>
          <w:rFonts w:hint="cs"/>
          <w:rtl/>
        </w:rPr>
        <w:t xml:space="preserve">مردم </w:t>
      </w:r>
      <w:r w:rsidRPr="008C26A6">
        <w:rPr>
          <w:rtl/>
        </w:rPr>
        <w:t xml:space="preserve"> و فرهنگیان، اصل</w:t>
      </w:r>
      <w:r w:rsidR="00364C3B">
        <w:rPr>
          <w:rFonts w:hint="cs"/>
          <w:rtl/>
        </w:rPr>
        <w:t xml:space="preserve"> </w:t>
      </w:r>
      <w:r w:rsidRPr="008C26A6">
        <w:rPr>
          <w:rtl/>
        </w:rPr>
        <w:t xml:space="preserve">«محرمانگی کامل هویت و </w:t>
      </w:r>
      <w:r w:rsidR="003B1B8E" w:rsidRPr="008C26A6">
        <w:rPr>
          <w:rFonts w:hint="cs"/>
          <w:rtl/>
        </w:rPr>
        <w:t>اسناد</w:t>
      </w:r>
      <w:r w:rsidRPr="008C26A6">
        <w:rPr>
          <w:rtl/>
        </w:rPr>
        <w:t>» را تضمین کند. سامانه حاضر، پاسخی جامع، بومی و به دور از پیچیدگی</w:t>
      </w:r>
      <w:r w:rsidR="003B4370" w:rsidRPr="008C26A6">
        <w:rPr>
          <w:rFonts w:hint="cs"/>
          <w:rtl/>
        </w:rPr>
        <w:t xml:space="preserve"> </w:t>
      </w:r>
      <w:r w:rsidRPr="008C26A6">
        <w:rPr>
          <w:rtl/>
        </w:rPr>
        <w:t xml:space="preserve">‌های غیرضروری برای </w:t>
      </w:r>
      <w:r w:rsidR="00B12572">
        <w:rPr>
          <w:rFonts w:hint="cs"/>
          <w:rtl/>
        </w:rPr>
        <w:t>دستیابی به</w:t>
      </w:r>
      <w:r w:rsidRPr="008C26A6">
        <w:rPr>
          <w:rtl/>
        </w:rPr>
        <w:t xml:space="preserve"> این هدف است.  ویژگی</w:t>
      </w:r>
      <w:r w:rsidR="003B4370" w:rsidRPr="008C26A6">
        <w:rPr>
          <w:rFonts w:hint="cs"/>
          <w:rtl/>
        </w:rPr>
        <w:t xml:space="preserve"> </w:t>
      </w:r>
      <w:r w:rsidRPr="008C26A6">
        <w:rPr>
          <w:rtl/>
        </w:rPr>
        <w:t>‌های بنیادین و محوری این سامانه عبارتند از:</w:t>
      </w:r>
    </w:p>
    <w:p w14:paraId="67BD0815" w14:textId="5C0D3D11" w:rsidR="00084B02" w:rsidRPr="008C26A6" w:rsidRDefault="005133A5" w:rsidP="00D13754">
      <w:pPr>
        <w:jc w:val="both"/>
        <w:rPr>
          <w:rtl/>
        </w:rPr>
      </w:pPr>
      <w:r w:rsidRPr="008C26A6">
        <w:rPr>
          <w:rtl/>
        </w:rPr>
        <w:t>به منظور بستن کامل روزنه</w:t>
      </w:r>
      <w:r w:rsidR="001C54D3" w:rsidRPr="008C26A6">
        <w:rPr>
          <w:rFonts w:hint="cs"/>
          <w:rtl/>
        </w:rPr>
        <w:t xml:space="preserve"> </w:t>
      </w:r>
      <w:r w:rsidRPr="008C26A6">
        <w:rPr>
          <w:rtl/>
        </w:rPr>
        <w:t>‌های نفو</w:t>
      </w:r>
      <w:r w:rsidR="0080744D">
        <w:rPr>
          <w:rFonts w:hint="cs"/>
          <w:rtl/>
        </w:rPr>
        <w:t>د</w:t>
      </w:r>
      <w:r w:rsidRPr="008C26A6">
        <w:rPr>
          <w:rtl/>
        </w:rPr>
        <w:t xml:space="preserve"> ناشی از حملات زنجیره تأمین نرم</w:t>
      </w:r>
      <w:r w:rsidR="00953C38" w:rsidRPr="008C26A6">
        <w:rPr>
          <w:rFonts w:hint="cs"/>
          <w:rtl/>
        </w:rPr>
        <w:t xml:space="preserve"> </w:t>
      </w:r>
      <w:r w:rsidRPr="008C26A6">
        <w:rPr>
          <w:rtl/>
        </w:rPr>
        <w:t xml:space="preserve">‌افزار، هیچ‌گونه </w:t>
      </w:r>
      <w:r w:rsidR="007E2070">
        <w:rPr>
          <w:rFonts w:hint="cs"/>
          <w:rtl/>
        </w:rPr>
        <w:t>چهارچوب آماده</w:t>
      </w:r>
      <w:r w:rsidRPr="008C26A6">
        <w:rPr>
          <w:rtl/>
        </w:rPr>
        <w:t xml:space="preserve"> یا کتابخانه آماده خارجی در لایه رابط کاربری و پردازش سرور به کار گرفته نشده و هسته پردازشی به صورت خالص و سرراست پیاده‌</w:t>
      </w:r>
      <w:r w:rsidR="00473417" w:rsidRPr="008C26A6">
        <w:rPr>
          <w:rFonts w:hint="cs"/>
          <w:rtl/>
        </w:rPr>
        <w:t xml:space="preserve"> </w:t>
      </w:r>
      <w:r w:rsidR="00C62EE3" w:rsidRPr="008C26A6">
        <w:rPr>
          <w:rFonts w:hint="cs"/>
          <w:rtl/>
        </w:rPr>
        <w:t xml:space="preserve"> </w:t>
      </w:r>
      <w:r w:rsidRPr="008C26A6">
        <w:rPr>
          <w:rtl/>
        </w:rPr>
        <w:t>سازی شده است.</w:t>
      </w:r>
    </w:p>
    <w:p w14:paraId="390BB136" w14:textId="2BA6A0FE" w:rsidR="00084B02" w:rsidRPr="008C26A6" w:rsidRDefault="005133A5" w:rsidP="00D13754">
      <w:pPr>
        <w:jc w:val="both"/>
        <w:rPr>
          <w:rtl/>
        </w:rPr>
      </w:pPr>
      <w:r w:rsidRPr="008C26A6">
        <w:rPr>
          <w:rtl/>
        </w:rPr>
        <w:t>متن گزارش</w:t>
      </w:r>
      <w:r w:rsidR="005D7E9B" w:rsidRPr="008C26A6">
        <w:rPr>
          <w:rFonts w:hint="cs"/>
          <w:rtl/>
        </w:rPr>
        <w:t xml:space="preserve"> </w:t>
      </w:r>
      <w:r w:rsidRPr="008C26A6">
        <w:rPr>
          <w:rtl/>
        </w:rPr>
        <w:t>‌ها، اطلاعات هویتی افراد، مکاتبات تکمیلی، یادداشت‌</w:t>
      </w:r>
      <w:r w:rsidR="007C16BE" w:rsidRPr="008C26A6">
        <w:rPr>
          <w:rFonts w:hint="cs"/>
          <w:rtl/>
        </w:rPr>
        <w:t xml:space="preserve"> </w:t>
      </w:r>
      <w:r w:rsidRPr="008C26A6">
        <w:rPr>
          <w:rtl/>
        </w:rPr>
        <w:t>های محرمانه کارشناسان و فایل</w:t>
      </w:r>
      <w:r w:rsidR="007C16BE" w:rsidRPr="008C26A6">
        <w:rPr>
          <w:rFonts w:hint="cs"/>
          <w:rtl/>
        </w:rPr>
        <w:t xml:space="preserve"> </w:t>
      </w:r>
      <w:r w:rsidRPr="008C26A6">
        <w:rPr>
          <w:rtl/>
        </w:rPr>
        <w:t>‌های ارسالی با استاندارد رمزنگاری متقارن احرازشده</w:t>
      </w:r>
      <w:r w:rsidR="007E2070">
        <w:rPr>
          <w:rStyle w:val="FootnoteReference"/>
          <w:rtl/>
        </w:rPr>
        <w:footnoteReference w:id="1"/>
      </w:r>
      <w:r w:rsidRPr="008C26A6">
        <w:rPr>
          <w:rtl/>
        </w:rPr>
        <w:t xml:space="preserve"> کد</w:t>
      </w:r>
      <w:r w:rsidR="00071705">
        <w:rPr>
          <w:rFonts w:hint="cs"/>
          <w:rtl/>
        </w:rPr>
        <w:t xml:space="preserve"> </w:t>
      </w:r>
      <w:r w:rsidRPr="008C26A6">
        <w:rPr>
          <w:rtl/>
        </w:rPr>
        <w:t>گذاری گردیده و در پایگاه داده ذخیره می</w:t>
      </w:r>
      <w:r w:rsidR="008D745C">
        <w:rPr>
          <w:rFonts w:hint="cs"/>
          <w:rtl/>
        </w:rPr>
        <w:t xml:space="preserve"> </w:t>
      </w:r>
      <w:r w:rsidRPr="008C26A6">
        <w:rPr>
          <w:rtl/>
        </w:rPr>
        <w:t>‌شوند.</w:t>
      </w:r>
    </w:p>
    <w:p w14:paraId="32D27707" w14:textId="3E9A9823" w:rsidR="003333AA" w:rsidRPr="008C26A6" w:rsidRDefault="005133A5" w:rsidP="00D13754">
      <w:pPr>
        <w:jc w:val="both"/>
      </w:pPr>
      <w:r w:rsidRPr="008C26A6">
        <w:rPr>
          <w:rtl/>
        </w:rPr>
        <w:t>گزارش</w:t>
      </w:r>
      <w:r w:rsidR="007C16BE" w:rsidRPr="008C26A6">
        <w:rPr>
          <w:rFonts w:hint="cs"/>
          <w:rtl/>
        </w:rPr>
        <w:t xml:space="preserve"> </w:t>
      </w:r>
      <w:r w:rsidRPr="008C26A6">
        <w:rPr>
          <w:rtl/>
        </w:rPr>
        <w:t>‌های رویداد</w:t>
      </w:r>
      <w:r w:rsidR="007C16BE" w:rsidRPr="008C26A6">
        <w:rPr>
          <w:rFonts w:hint="cs"/>
          <w:rtl/>
        </w:rPr>
        <w:t xml:space="preserve"> </w:t>
      </w:r>
      <w:r w:rsidRPr="008C26A6">
        <w:rPr>
          <w:rtl/>
        </w:rPr>
        <w:t>نگاری سیستم با بهره</w:t>
      </w:r>
      <w:r w:rsidR="007C16BE" w:rsidRPr="008C26A6">
        <w:rPr>
          <w:rFonts w:hint="cs"/>
          <w:rtl/>
        </w:rPr>
        <w:t xml:space="preserve"> </w:t>
      </w:r>
      <w:r w:rsidRPr="008C26A6">
        <w:rPr>
          <w:rtl/>
        </w:rPr>
        <w:t xml:space="preserve">‌گیری از </w:t>
      </w:r>
      <w:r w:rsidR="003B0C6E">
        <w:rPr>
          <w:rFonts w:hint="cs"/>
          <w:rtl/>
        </w:rPr>
        <w:t>محرک های</w:t>
      </w:r>
      <w:r w:rsidRPr="008C26A6">
        <w:rPr>
          <w:rtl/>
        </w:rPr>
        <w:t xml:space="preserve"> پایگاه داده در سطح دسترسی غیرقابل ویرایش و حذف نگهداری می‌شوند تا امکان هرگونه امحای ردپای اداری یا دستکاری سیستمی سلب گردد.</w:t>
      </w:r>
    </w:p>
    <w:p w14:paraId="105B2922" w14:textId="77777777" w:rsidR="002D286F" w:rsidRDefault="002D286F" w:rsidP="00C56179">
      <w:pPr>
        <w:rPr>
          <w:b/>
          <w:bCs w:val="0"/>
          <w:sz w:val="32"/>
          <w:szCs w:val="32"/>
          <w:rtl/>
        </w:rPr>
      </w:pPr>
    </w:p>
    <w:p w14:paraId="64993A82" w14:textId="77777777" w:rsidR="002D286F" w:rsidRDefault="002D286F" w:rsidP="00C56179">
      <w:pPr>
        <w:rPr>
          <w:b/>
          <w:bCs w:val="0"/>
          <w:sz w:val="32"/>
          <w:szCs w:val="32"/>
          <w:rtl/>
        </w:rPr>
      </w:pPr>
    </w:p>
    <w:p w14:paraId="28C87818" w14:textId="77777777" w:rsidR="002D286F" w:rsidRDefault="002D286F" w:rsidP="00C56179">
      <w:pPr>
        <w:rPr>
          <w:b/>
          <w:bCs w:val="0"/>
          <w:sz w:val="32"/>
          <w:szCs w:val="32"/>
          <w:rtl/>
        </w:rPr>
      </w:pPr>
    </w:p>
    <w:p w14:paraId="1E2FF4CF" w14:textId="77777777" w:rsidR="000F4DF4" w:rsidRDefault="000F4DF4" w:rsidP="00C56179">
      <w:pPr>
        <w:rPr>
          <w:b/>
          <w:bCs w:val="0"/>
          <w:sz w:val="32"/>
          <w:szCs w:val="32"/>
          <w:rtl/>
        </w:rPr>
      </w:pPr>
    </w:p>
    <w:p w14:paraId="21ACA1C9" w14:textId="77777777" w:rsidR="000F4DF4" w:rsidRDefault="000F4DF4" w:rsidP="00C56179">
      <w:pPr>
        <w:rPr>
          <w:b/>
          <w:bCs w:val="0"/>
          <w:sz w:val="32"/>
          <w:szCs w:val="32"/>
          <w:rtl/>
        </w:rPr>
      </w:pPr>
    </w:p>
    <w:p w14:paraId="6C17A35F" w14:textId="77777777" w:rsidR="002D286F" w:rsidRDefault="002D286F" w:rsidP="00C56179">
      <w:pPr>
        <w:rPr>
          <w:b/>
          <w:bCs w:val="0"/>
          <w:sz w:val="32"/>
          <w:szCs w:val="32"/>
          <w:rtl/>
        </w:rPr>
      </w:pPr>
    </w:p>
    <w:sdt>
      <w:sdtPr>
        <w:rPr>
          <w:rFonts w:asciiTheme="minorHAnsi" w:eastAsiaTheme="minorHAnsi" w:hAnsiTheme="minorHAnsi" w:cs="B Nazanin"/>
          <w:b/>
          <w:bCs/>
          <w:color w:val="000000" w:themeColor="text1"/>
          <w:kern w:val="2"/>
          <w:sz w:val="24"/>
          <w:szCs w:val="24"/>
          <w:rtl/>
          <w:lang w:bidi="fa-IR"/>
          <w14:ligatures w14:val="standardContextual"/>
        </w:rPr>
        <w:id w:val="1918889512"/>
        <w:docPartObj>
          <w:docPartGallery w:val="Table of Contents"/>
          <w:docPartUnique/>
        </w:docPartObj>
      </w:sdtPr>
      <w:sdtEndPr>
        <w:rPr>
          <w:rFonts w:cs="B Lotus"/>
          <w:b w:val="0"/>
          <w:szCs w:val="30"/>
        </w:rPr>
      </w:sdtEndPr>
      <w:sdtContent>
        <w:p w14:paraId="075A8924" w14:textId="70FF75B5" w:rsidR="00C56179" w:rsidRPr="00312AE4" w:rsidRDefault="00312AE4" w:rsidP="00312AE4">
          <w:pPr>
            <w:pStyle w:val="TOCHeading"/>
            <w:bidi/>
            <w:jc w:val="center"/>
            <w:rPr>
              <w:rFonts w:cs="B Titr"/>
              <w:b/>
              <w:bCs/>
              <w:color w:val="000000" w:themeColor="text1"/>
              <w:rtl/>
              <w:lang w:bidi="fa-IR"/>
            </w:rPr>
          </w:pPr>
          <w:r w:rsidRPr="00312AE4">
            <w:rPr>
              <w:rFonts w:cs="B Titr" w:hint="cs"/>
              <w:b/>
              <w:bCs/>
              <w:color w:val="000000" w:themeColor="text1"/>
              <w:rtl/>
              <w:lang w:bidi="fa-IR"/>
            </w:rPr>
            <w:t xml:space="preserve">فهرست </w:t>
          </w:r>
          <w:r>
            <w:rPr>
              <w:rFonts w:cs="B Titr" w:hint="cs"/>
              <w:b/>
              <w:bCs/>
              <w:color w:val="000000" w:themeColor="text1"/>
              <w:rtl/>
              <w:lang w:bidi="fa-IR"/>
            </w:rPr>
            <w:t>مطالب</w:t>
          </w:r>
        </w:p>
        <w:p w14:paraId="4EA40530" w14:textId="66457BA9" w:rsidR="00C74A5E" w:rsidRDefault="00633E46">
          <w:pPr>
            <w:pStyle w:val="TOC1"/>
            <w:tabs>
              <w:tab w:val="right" w:leader="hyphen" w:pos="10456"/>
            </w:tabs>
            <w:bidi/>
            <w:rPr>
              <w:rFonts w:cstheme="minorBidi"/>
              <w:noProof/>
              <w:kern w:val="2"/>
              <w:sz w:val="24"/>
              <w:rtl/>
              <w:lang w:bidi="fa-IR"/>
              <w14:ligatures w14:val="standardContextual"/>
            </w:rPr>
          </w:pPr>
          <w:r>
            <w:rPr>
              <w:rFonts w:cs="B Nazanin"/>
              <w:b/>
              <w:bCs/>
            </w:rPr>
            <w:fldChar w:fldCharType="begin"/>
          </w:r>
          <w:r>
            <w:rPr>
              <w:rFonts w:cs="B Nazanin"/>
              <w:b/>
              <w:bCs/>
            </w:rPr>
            <w:instrText xml:space="preserve"> TOC \o "1-3" \h \z \u </w:instrText>
          </w:r>
          <w:r>
            <w:rPr>
              <w:rFonts w:cs="B Nazanin"/>
              <w:b/>
              <w:bCs/>
            </w:rPr>
            <w:fldChar w:fldCharType="separate"/>
          </w:r>
          <w:hyperlink w:anchor="_Toc239155328" w:history="1">
            <w:r w:rsidR="00C74A5E" w:rsidRPr="00DF385D">
              <w:rPr>
                <w:rStyle w:val="Hyperlink"/>
                <w:noProof/>
                <w:rtl/>
              </w:rPr>
              <w:t>چکیده</w:t>
            </w:r>
            <w:r w:rsidR="00C74A5E">
              <w:rPr>
                <w:noProof/>
                <w:webHidden/>
                <w:rtl/>
              </w:rPr>
              <w:tab/>
            </w:r>
            <w:r w:rsidR="00C74A5E">
              <w:rPr>
                <w:noProof/>
                <w:webHidden/>
                <w:rtl/>
              </w:rPr>
              <w:fldChar w:fldCharType="begin"/>
            </w:r>
            <w:r w:rsidR="00C74A5E">
              <w:rPr>
                <w:noProof/>
                <w:webHidden/>
                <w:rtl/>
              </w:rPr>
              <w:instrText xml:space="preserve"> </w:instrText>
            </w:r>
            <w:r w:rsidR="00C74A5E">
              <w:rPr>
                <w:noProof/>
                <w:webHidden/>
              </w:rPr>
              <w:instrText>PAGEREF</w:instrText>
            </w:r>
            <w:r w:rsidR="00C74A5E">
              <w:rPr>
                <w:noProof/>
                <w:webHidden/>
                <w:rtl/>
              </w:rPr>
              <w:instrText xml:space="preserve"> _</w:instrText>
            </w:r>
            <w:r w:rsidR="00C74A5E">
              <w:rPr>
                <w:noProof/>
                <w:webHidden/>
              </w:rPr>
              <w:instrText>Toc239155328 \h</w:instrText>
            </w:r>
            <w:r w:rsidR="00C74A5E">
              <w:rPr>
                <w:noProof/>
                <w:webHidden/>
                <w:rtl/>
              </w:rPr>
              <w:instrText xml:space="preserve"> </w:instrText>
            </w:r>
            <w:r w:rsidR="00C74A5E">
              <w:rPr>
                <w:noProof/>
                <w:webHidden/>
                <w:rtl/>
              </w:rPr>
            </w:r>
            <w:r w:rsidR="00C74A5E">
              <w:rPr>
                <w:noProof/>
                <w:webHidden/>
                <w:rtl/>
              </w:rPr>
              <w:fldChar w:fldCharType="separate"/>
            </w:r>
            <w:r w:rsidR="00C74A5E">
              <w:rPr>
                <w:noProof/>
                <w:webHidden/>
                <w:rtl/>
              </w:rPr>
              <w:t>3</w:t>
            </w:r>
            <w:r w:rsidR="00C74A5E">
              <w:rPr>
                <w:noProof/>
                <w:webHidden/>
                <w:rtl/>
              </w:rPr>
              <w:fldChar w:fldCharType="end"/>
            </w:r>
          </w:hyperlink>
        </w:p>
        <w:p w14:paraId="0567E07A" w14:textId="01A82855" w:rsidR="00C74A5E" w:rsidRDefault="00C74A5E">
          <w:pPr>
            <w:pStyle w:val="TOC1"/>
            <w:tabs>
              <w:tab w:val="right" w:leader="hyphen" w:pos="10456"/>
            </w:tabs>
            <w:bidi/>
            <w:rPr>
              <w:rFonts w:cstheme="minorBidi"/>
              <w:noProof/>
              <w:kern w:val="2"/>
              <w:sz w:val="24"/>
              <w:rtl/>
              <w:lang w:bidi="fa-IR"/>
              <w14:ligatures w14:val="standardContextual"/>
            </w:rPr>
          </w:pPr>
          <w:hyperlink w:anchor="_Toc239155329" w:history="1">
            <w:r w:rsidRPr="00DF385D">
              <w:rPr>
                <w:rStyle w:val="Hyperlink"/>
                <w:noProof/>
                <w:rtl/>
              </w:rPr>
              <w:t>تبیین مسأله، معماری کلان و انتخاب پشته فناوری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Toc239155329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D1B5A38" w14:textId="050BC6C9" w:rsidR="00C74A5E" w:rsidRDefault="00C74A5E">
          <w:pPr>
            <w:pStyle w:val="TOC2"/>
            <w:tabs>
              <w:tab w:val="right" w:leader="hyphen" w:pos="10456"/>
            </w:tabs>
            <w:bidi/>
            <w:rPr>
              <w:rFonts w:cstheme="minorBidi"/>
              <w:noProof/>
              <w:kern w:val="2"/>
              <w:sz w:val="24"/>
              <w:rtl/>
              <w:lang w:bidi="fa-IR"/>
              <w14:ligatures w14:val="standardContextual"/>
            </w:rPr>
          </w:pPr>
          <w:hyperlink w:anchor="_Toc239155330" w:history="1">
            <w:r w:rsidRPr="00DF385D">
              <w:rPr>
                <w:rStyle w:val="Hyperlink"/>
                <w:noProof/>
                <w:rtl/>
              </w:rPr>
              <w:t>۱.۱</w:t>
            </w:r>
            <w:r w:rsidRPr="00DF385D">
              <w:rPr>
                <w:rStyle w:val="Hyperlink"/>
                <w:noProof/>
              </w:rPr>
              <w:t xml:space="preserve"> </w:t>
            </w:r>
            <w:r w:rsidRPr="00DF385D">
              <w:rPr>
                <w:rStyle w:val="Hyperlink"/>
                <w:noProof/>
                <w:rtl/>
              </w:rPr>
              <w:t>پیش‌ زمینه و اهداف امنیتی راه‌ اندازی درگاه دریافت گزارش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D611580" w14:textId="3844D2DB" w:rsidR="00C74A5E" w:rsidRDefault="00C74A5E">
          <w:pPr>
            <w:pStyle w:val="TOC2"/>
            <w:tabs>
              <w:tab w:val="right" w:leader="hyphen" w:pos="10456"/>
            </w:tabs>
            <w:bidi/>
            <w:rPr>
              <w:rFonts w:cstheme="minorBidi"/>
              <w:noProof/>
              <w:kern w:val="2"/>
              <w:sz w:val="24"/>
              <w:rtl/>
              <w:lang w:bidi="fa-IR"/>
              <w14:ligatures w14:val="standardContextual"/>
            </w:rPr>
          </w:pPr>
          <w:hyperlink w:anchor="_Toc239155331" w:history="1">
            <w:r w:rsidRPr="00DF385D">
              <w:rPr>
                <w:rStyle w:val="Hyperlink"/>
                <w:noProof/>
                <w:rtl/>
              </w:rPr>
              <w:t>۱.۲ تحلیل ریسک و دلایل حذف وابستگی‌ها و چارچوب‌های خارجی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0828C6B" w14:textId="69D3D21B" w:rsidR="00C74A5E" w:rsidRDefault="00C74A5E">
          <w:pPr>
            <w:pStyle w:val="TOC2"/>
            <w:tabs>
              <w:tab w:val="right" w:leader="hyphen" w:pos="10456"/>
            </w:tabs>
            <w:bidi/>
            <w:rPr>
              <w:rFonts w:cstheme="minorBidi"/>
              <w:noProof/>
              <w:kern w:val="2"/>
              <w:sz w:val="24"/>
              <w:rtl/>
              <w:lang w:bidi="fa-IR"/>
              <w14:ligatures w14:val="standardContextual"/>
            </w:rPr>
          </w:pPr>
          <w:hyperlink w:anchor="_Toc239155332" w:history="1">
            <w:r w:rsidRPr="00DF385D">
              <w:rPr>
                <w:rStyle w:val="Hyperlink"/>
                <w:noProof/>
                <w:rtl/>
              </w:rPr>
              <w:t>۱.۳ مشخصات هسته مرکزی سرور و لایه پردازش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Toc239155332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B51B233" w14:textId="1EF9076B" w:rsidR="00C74A5E" w:rsidRDefault="00C74A5E">
          <w:pPr>
            <w:pStyle w:val="TOC2"/>
            <w:tabs>
              <w:tab w:val="right" w:leader="hyphen" w:pos="10456"/>
            </w:tabs>
            <w:bidi/>
            <w:rPr>
              <w:rFonts w:cstheme="minorBidi"/>
              <w:noProof/>
              <w:kern w:val="2"/>
              <w:sz w:val="24"/>
              <w:rtl/>
              <w:lang w:bidi="fa-IR"/>
              <w14:ligatures w14:val="standardContextual"/>
            </w:rPr>
          </w:pPr>
          <w:hyperlink w:anchor="_Toc239155333" w:history="1">
            <w:r w:rsidRPr="00DF385D">
              <w:rPr>
                <w:rStyle w:val="Hyperlink"/>
                <w:noProof/>
                <w:rtl/>
              </w:rPr>
              <w:t>۱.۴</w:t>
            </w:r>
            <w:r w:rsidRPr="00DF385D">
              <w:rPr>
                <w:rStyle w:val="Hyperlink"/>
                <w:noProof/>
              </w:rPr>
              <w:t xml:space="preserve"> </w:t>
            </w:r>
            <w:r w:rsidRPr="00DF385D">
              <w:rPr>
                <w:rStyle w:val="Hyperlink"/>
                <w:noProof/>
                <w:rtl/>
              </w:rPr>
              <w:t>پایگاه داده، الگو های ذخیره ‌سازی و پایش نشست‌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282E1363" w14:textId="2214BA1A" w:rsidR="00C74A5E" w:rsidRDefault="00C74A5E">
          <w:pPr>
            <w:pStyle w:val="TOC1"/>
            <w:tabs>
              <w:tab w:val="right" w:leader="hyphen" w:pos="10456"/>
            </w:tabs>
            <w:bidi/>
            <w:rPr>
              <w:rFonts w:cstheme="minorBidi"/>
              <w:noProof/>
              <w:kern w:val="2"/>
              <w:sz w:val="24"/>
              <w:rtl/>
              <w:lang w:bidi="fa-IR"/>
              <w14:ligatures w14:val="standardContextual"/>
            </w:rPr>
          </w:pPr>
          <w:hyperlink w:anchor="_Toc239155334" w:history="1">
            <w:r w:rsidRPr="00DF385D">
              <w:rPr>
                <w:rStyle w:val="Hyperlink"/>
                <w:noProof/>
                <w:rtl/>
              </w:rPr>
              <w:t>مهندسی لایه عمومی و تجربه کاربری مراجعان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AAA9409" w14:textId="4087018E" w:rsidR="00C74A5E" w:rsidRDefault="00C74A5E">
          <w:pPr>
            <w:pStyle w:val="TOC2"/>
            <w:tabs>
              <w:tab w:val="right" w:leader="hyphen" w:pos="10456"/>
            </w:tabs>
            <w:bidi/>
            <w:rPr>
              <w:rFonts w:cstheme="minorBidi"/>
              <w:noProof/>
              <w:kern w:val="2"/>
              <w:sz w:val="24"/>
              <w:rtl/>
              <w:lang w:bidi="fa-IR"/>
              <w14:ligatures w14:val="standardContextual"/>
            </w:rPr>
          </w:pPr>
          <w:hyperlink w:anchor="_Toc239155335" w:history="1">
            <w:r w:rsidRPr="00DF385D">
              <w:rPr>
                <w:rStyle w:val="Hyperlink"/>
                <w:noProof/>
                <w:rtl/>
              </w:rPr>
              <w:t>۲.۱ فرآیند سه مرحله ای ثبت گزارش و بازیابی پیش نویس محلی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CFDD34B" w14:textId="1D8A5D3C" w:rsidR="00C74A5E" w:rsidRDefault="00C74A5E">
          <w:pPr>
            <w:pStyle w:val="TOC2"/>
            <w:tabs>
              <w:tab w:val="right" w:leader="hyphen" w:pos="10456"/>
            </w:tabs>
            <w:bidi/>
            <w:rPr>
              <w:rFonts w:cstheme="minorBidi"/>
              <w:noProof/>
              <w:kern w:val="2"/>
              <w:sz w:val="24"/>
              <w:rtl/>
              <w:lang w:bidi="fa-IR"/>
              <w14:ligatures w14:val="standardContextual"/>
            </w:rPr>
          </w:pPr>
          <w:hyperlink w:anchor="_Toc239155336" w:history="1">
            <w:r w:rsidRPr="00DF385D">
              <w:rPr>
                <w:rStyle w:val="Hyperlink"/>
                <w:noProof/>
                <w:rtl/>
              </w:rPr>
              <w:t>۲.۲</w:t>
            </w:r>
            <w:r w:rsidRPr="00DF385D">
              <w:rPr>
                <w:rStyle w:val="Hyperlink"/>
                <w:noProof/>
              </w:rPr>
              <w:t xml:space="preserve"> </w:t>
            </w:r>
            <w:r w:rsidRPr="00DF385D">
              <w:rPr>
                <w:rStyle w:val="Hyperlink"/>
                <w:noProof/>
                <w:rtl/>
              </w:rPr>
              <w:t>سیستم بررسی امنیتی فایل های پیوست و مهار فایل های مخرب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09FBCA9" w14:textId="6961B4DF" w:rsidR="00C74A5E" w:rsidRDefault="00C74A5E">
          <w:pPr>
            <w:pStyle w:val="TOC2"/>
            <w:tabs>
              <w:tab w:val="right" w:leader="hyphen" w:pos="10456"/>
            </w:tabs>
            <w:bidi/>
            <w:rPr>
              <w:rFonts w:cstheme="minorBidi"/>
              <w:noProof/>
              <w:kern w:val="2"/>
              <w:sz w:val="24"/>
              <w:rtl/>
              <w:lang w:bidi="fa-IR"/>
              <w14:ligatures w14:val="standardContextual"/>
            </w:rPr>
          </w:pPr>
          <w:hyperlink w:anchor="_Toc239155337" w:history="1">
            <w:r w:rsidRPr="00DF385D">
              <w:rPr>
                <w:rStyle w:val="Hyperlink"/>
                <w:noProof/>
                <w:rtl/>
              </w:rPr>
              <w:t>۲.3</w:t>
            </w:r>
            <w:r w:rsidRPr="00DF385D">
              <w:rPr>
                <w:rStyle w:val="Hyperlink"/>
                <w:noProof/>
              </w:rPr>
              <w:t xml:space="preserve"> </w:t>
            </w:r>
            <w:r w:rsidRPr="00DF385D">
              <w:rPr>
                <w:rStyle w:val="Hyperlink"/>
                <w:noProof/>
                <w:rtl/>
              </w:rPr>
              <w:t>سیستم پیگیری گزارش و گفتگوی دوطرفه امن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B15861F" w14:textId="061E7451" w:rsidR="00C74A5E" w:rsidRDefault="00C74A5E">
          <w:pPr>
            <w:pStyle w:val="TOC1"/>
            <w:tabs>
              <w:tab w:val="right" w:leader="hyphen" w:pos="10456"/>
            </w:tabs>
            <w:bidi/>
            <w:rPr>
              <w:rFonts w:cstheme="minorBidi"/>
              <w:noProof/>
              <w:kern w:val="2"/>
              <w:sz w:val="24"/>
              <w:rtl/>
              <w:lang w:bidi="fa-IR"/>
              <w14:ligatures w14:val="standardContextual"/>
            </w:rPr>
          </w:pPr>
          <w:hyperlink w:anchor="_Toc239155338" w:history="1">
            <w:r w:rsidRPr="00DF385D">
              <w:rPr>
                <w:rStyle w:val="Hyperlink"/>
                <w:noProof/>
                <w:rtl/>
              </w:rPr>
              <w:t>کارتابل جامع و پنل مدیریت حراست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Toc239155338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3C72E3A" w14:textId="79E4F1CF" w:rsidR="00C74A5E" w:rsidRDefault="00C74A5E">
          <w:pPr>
            <w:pStyle w:val="TOC2"/>
            <w:tabs>
              <w:tab w:val="right" w:leader="hyphen" w:pos="10456"/>
            </w:tabs>
            <w:bidi/>
            <w:rPr>
              <w:rFonts w:cstheme="minorBidi"/>
              <w:noProof/>
              <w:kern w:val="2"/>
              <w:sz w:val="24"/>
              <w:rtl/>
              <w:lang w:bidi="fa-IR"/>
              <w14:ligatures w14:val="standardContextual"/>
            </w:rPr>
          </w:pPr>
          <w:hyperlink w:anchor="_Toc239155339" w:history="1">
            <w:r w:rsidRPr="00DF385D">
              <w:rPr>
                <w:rStyle w:val="Hyperlink"/>
                <w:noProof/>
                <w:rtl/>
              </w:rPr>
              <w:t>۳.۱ داشبورد مانیتورینگ، شاخص های عملکردی و تریاژ پرونده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Toc239155339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B452E2D" w14:textId="0BD9D2EE" w:rsidR="00C74A5E" w:rsidRDefault="00C74A5E">
          <w:pPr>
            <w:pStyle w:val="TOC2"/>
            <w:tabs>
              <w:tab w:val="right" w:leader="hyphen" w:pos="10456"/>
            </w:tabs>
            <w:bidi/>
            <w:rPr>
              <w:rFonts w:cstheme="minorBidi"/>
              <w:noProof/>
              <w:kern w:val="2"/>
              <w:sz w:val="24"/>
              <w:rtl/>
              <w:lang w:bidi="fa-IR"/>
              <w14:ligatures w14:val="standardContextual"/>
            </w:rPr>
          </w:pPr>
          <w:hyperlink w:anchor="_Toc239155340" w:history="1">
            <w:r w:rsidRPr="00DF385D">
              <w:rPr>
                <w:rStyle w:val="Hyperlink"/>
                <w:noProof/>
                <w:rtl/>
              </w:rPr>
              <w:t xml:space="preserve">۳.۲ ابزار ثبت یادداشت های محرمانه داخلی و صدور پرونده رسمی در قالب </w:t>
            </w:r>
            <w:r w:rsidRPr="00DF385D">
              <w:rPr>
                <w:rStyle w:val="Hyperlink"/>
                <w:noProof/>
              </w:rPr>
              <w:t>Word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Toc239155340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8095CA7" w14:textId="736A2D55" w:rsidR="00C74A5E" w:rsidRDefault="00C74A5E">
          <w:pPr>
            <w:pStyle w:val="TOC2"/>
            <w:tabs>
              <w:tab w:val="right" w:leader="hyphen" w:pos="10456"/>
            </w:tabs>
            <w:bidi/>
            <w:rPr>
              <w:rFonts w:cstheme="minorBidi"/>
              <w:noProof/>
              <w:kern w:val="2"/>
              <w:sz w:val="24"/>
              <w:rtl/>
              <w:lang w:bidi="fa-IR"/>
              <w14:ligatures w14:val="standardContextual"/>
            </w:rPr>
          </w:pPr>
          <w:hyperlink w:anchor="_Toc239155341" w:history="1">
            <w:r w:rsidRPr="00DF385D">
              <w:rPr>
                <w:rStyle w:val="Hyperlink"/>
                <w:noProof/>
                <w:rtl/>
              </w:rPr>
              <w:t>۳.۴ مدیریت کاربران اداری، چرخش اجباری رمز عبور و قطع دسترسی بلادرنگ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A342026" w14:textId="5AEB4B57" w:rsidR="00C74A5E" w:rsidRDefault="00C74A5E">
          <w:pPr>
            <w:pStyle w:val="TOC1"/>
            <w:tabs>
              <w:tab w:val="right" w:leader="hyphen" w:pos="10456"/>
            </w:tabs>
            <w:bidi/>
            <w:rPr>
              <w:rFonts w:cstheme="minorBidi"/>
              <w:noProof/>
              <w:kern w:val="2"/>
              <w:sz w:val="24"/>
              <w:rtl/>
              <w:lang w:bidi="fa-IR"/>
              <w14:ligatures w14:val="standardContextual"/>
            </w:rPr>
          </w:pPr>
          <w:hyperlink w:anchor="_Toc239155342" w:history="1">
            <w:r w:rsidRPr="00DF385D">
              <w:rPr>
                <w:rStyle w:val="Hyperlink"/>
                <w:noProof/>
                <w:rtl/>
              </w:rPr>
              <w:t>پیاده سازی سازوکارهای امنیتی و تطابق با الزامات افتا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CC23575" w14:textId="5D73319F" w:rsidR="00C74A5E" w:rsidRDefault="00C74A5E">
          <w:pPr>
            <w:pStyle w:val="TOC2"/>
            <w:tabs>
              <w:tab w:val="right" w:leader="hyphen" w:pos="10456"/>
            </w:tabs>
            <w:bidi/>
            <w:rPr>
              <w:rFonts w:cstheme="minorBidi"/>
              <w:noProof/>
              <w:kern w:val="2"/>
              <w:sz w:val="24"/>
              <w:rtl/>
              <w:lang w:bidi="fa-IR"/>
              <w14:ligatures w14:val="standardContextual"/>
            </w:rPr>
          </w:pPr>
          <w:hyperlink w:anchor="_Toc239155343" w:history="1">
            <w:r w:rsidRPr="00DF385D">
              <w:rPr>
                <w:rStyle w:val="Hyperlink"/>
                <w:noProof/>
                <w:rtl/>
              </w:rPr>
              <w:t xml:space="preserve">۴.۱ رمزنگاری متقارن احراز اصالت شده با </w:t>
            </w:r>
            <w:r w:rsidRPr="00DF385D">
              <w:rPr>
                <w:rStyle w:val="Hyperlink"/>
                <w:noProof/>
              </w:rPr>
              <w:t>AES-256-GCM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189B9AB" w14:textId="6601F23D" w:rsidR="00C74A5E" w:rsidRDefault="00C74A5E">
          <w:pPr>
            <w:pStyle w:val="TOC2"/>
            <w:tabs>
              <w:tab w:val="right" w:leader="hyphen" w:pos="10456"/>
            </w:tabs>
            <w:bidi/>
            <w:rPr>
              <w:rFonts w:cstheme="minorBidi"/>
              <w:noProof/>
              <w:kern w:val="2"/>
              <w:sz w:val="24"/>
              <w:rtl/>
              <w:lang w:bidi="fa-IR"/>
              <w14:ligatures w14:val="standardContextual"/>
            </w:rPr>
          </w:pPr>
          <w:hyperlink w:anchor="_Toc239155344" w:history="1">
            <w:r w:rsidRPr="00DF385D">
              <w:rPr>
                <w:rStyle w:val="Hyperlink"/>
                <w:noProof/>
                <w:rtl/>
              </w:rPr>
              <w:t xml:space="preserve">۴.۲ اعتبارسنجی پیچیدگی و هش سازی کلمات عبور با الگوریتم </w:t>
            </w:r>
            <w:r w:rsidRPr="00DF385D">
              <w:rPr>
                <w:rStyle w:val="Hyperlink"/>
                <w:noProof/>
              </w:rPr>
              <w:t>Argon2id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BA4D22D" w14:textId="505B7B35" w:rsidR="00C74A5E" w:rsidRDefault="00C74A5E">
          <w:pPr>
            <w:pStyle w:val="TOC2"/>
            <w:tabs>
              <w:tab w:val="right" w:leader="hyphen" w:pos="10456"/>
            </w:tabs>
            <w:bidi/>
            <w:rPr>
              <w:rFonts w:cstheme="minorBidi"/>
              <w:noProof/>
              <w:kern w:val="2"/>
              <w:sz w:val="24"/>
              <w:rtl/>
              <w:lang w:bidi="fa-IR"/>
              <w14:ligatures w14:val="standardContextual"/>
            </w:rPr>
          </w:pPr>
          <w:hyperlink w:anchor="_Toc239155345" w:history="1">
            <w:r w:rsidRPr="00DF385D">
              <w:rPr>
                <w:rStyle w:val="Hyperlink"/>
                <w:noProof/>
                <w:rtl/>
              </w:rPr>
              <w:t>۴.۳ سیستم تصویر امنیتی (کپچا) محاسباتی بدون حالت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Toc239155345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D1FE856" w14:textId="6EFDF568" w:rsidR="00C74A5E" w:rsidRDefault="00C74A5E">
          <w:pPr>
            <w:pStyle w:val="TOC2"/>
            <w:tabs>
              <w:tab w:val="right" w:leader="hyphen" w:pos="10456"/>
            </w:tabs>
            <w:bidi/>
            <w:rPr>
              <w:rFonts w:cstheme="minorBidi"/>
              <w:noProof/>
              <w:kern w:val="2"/>
              <w:sz w:val="24"/>
              <w:rtl/>
              <w:lang w:bidi="fa-IR"/>
              <w14:ligatures w14:val="standardContextual"/>
            </w:rPr>
          </w:pPr>
          <w:hyperlink w:anchor="_Toc239155346" w:history="1">
            <w:r w:rsidRPr="00DF385D">
              <w:rPr>
                <w:rStyle w:val="Hyperlink"/>
                <w:noProof/>
                <w:rtl/>
              </w:rPr>
              <w:t>۴.۴ مدیریت نشست های کاری، کنترل نرخ درخواست و قفل حساب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1C20D282" w14:textId="1C4D4919" w:rsidR="00C74A5E" w:rsidRDefault="00C74A5E">
          <w:pPr>
            <w:pStyle w:val="TOC2"/>
            <w:tabs>
              <w:tab w:val="right" w:leader="hyphen" w:pos="10456"/>
            </w:tabs>
            <w:bidi/>
            <w:rPr>
              <w:rFonts w:cstheme="minorBidi"/>
              <w:noProof/>
              <w:kern w:val="2"/>
              <w:sz w:val="24"/>
              <w:rtl/>
              <w:lang w:bidi="fa-IR"/>
              <w14:ligatures w14:val="standardContextual"/>
            </w:rPr>
          </w:pPr>
          <w:hyperlink w:anchor="_Toc239155347" w:history="1">
            <w:r w:rsidRPr="00DF385D">
              <w:rPr>
                <w:rStyle w:val="Hyperlink"/>
                <w:noProof/>
                <w:rtl/>
              </w:rPr>
              <w:t xml:space="preserve">۴.۵ لاگ های بازرسی تغییرناپذیر پایگاه داده (قاعده </w:t>
            </w:r>
            <w:r w:rsidRPr="00DF385D">
              <w:rPr>
                <w:rStyle w:val="Hyperlink"/>
                <w:noProof/>
              </w:rPr>
              <w:t>WORM</w:t>
            </w:r>
            <w:r w:rsidRPr="00DF385D">
              <w:rPr>
                <w:rStyle w:val="Hyperlink"/>
                <w:noProof/>
                <w:rtl/>
              </w:rPr>
              <w:t>) و هدرهای امنیتی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Toc239155347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2387F99" w14:textId="1EC92410" w:rsidR="00C74A5E" w:rsidRDefault="00C74A5E">
          <w:pPr>
            <w:pStyle w:val="TOC1"/>
            <w:tabs>
              <w:tab w:val="right" w:leader="hyphen" w:pos="10456"/>
            </w:tabs>
            <w:bidi/>
            <w:rPr>
              <w:rFonts w:cstheme="minorBidi"/>
              <w:noProof/>
              <w:kern w:val="2"/>
              <w:sz w:val="24"/>
              <w:rtl/>
              <w:lang w:bidi="fa-IR"/>
              <w14:ligatures w14:val="standardContextual"/>
            </w:rPr>
          </w:pPr>
          <w:hyperlink w:anchor="_Toc239155348" w:history="1">
            <w:r w:rsidRPr="00DF385D">
              <w:rPr>
                <w:rStyle w:val="Hyperlink"/>
                <w:noProof/>
                <w:rtl/>
              </w:rPr>
              <w:t>ساختار جداول پایگاه داده و روابط موجودیت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3C83D72A" w14:textId="3990EA98" w:rsidR="00C74A5E" w:rsidRDefault="00C74A5E">
          <w:pPr>
            <w:pStyle w:val="TOC1"/>
            <w:tabs>
              <w:tab w:val="right" w:leader="hyphen" w:pos="10456"/>
            </w:tabs>
            <w:bidi/>
            <w:rPr>
              <w:rFonts w:cstheme="minorBidi"/>
              <w:noProof/>
              <w:kern w:val="2"/>
              <w:sz w:val="24"/>
              <w:rtl/>
              <w:lang w:bidi="fa-IR"/>
              <w14:ligatures w14:val="standardContextual"/>
            </w:rPr>
          </w:pPr>
          <w:hyperlink w:anchor="_Toc239155349" w:history="1">
            <w:r w:rsidRPr="00DF385D">
              <w:rPr>
                <w:rStyle w:val="Hyperlink"/>
                <w:noProof/>
                <w:rtl/>
              </w:rPr>
              <w:t>راهنمای راه اندازی، متغیرهای محیطی و استقرار سیستمی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Toc239155349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28E24425" w14:textId="029C143A" w:rsidR="00C74A5E" w:rsidRDefault="00C74A5E">
          <w:pPr>
            <w:pStyle w:val="TOC2"/>
            <w:tabs>
              <w:tab w:val="right" w:leader="hyphen" w:pos="10456"/>
            </w:tabs>
            <w:bidi/>
            <w:rPr>
              <w:rFonts w:cstheme="minorBidi"/>
              <w:noProof/>
              <w:kern w:val="2"/>
              <w:sz w:val="24"/>
              <w:rtl/>
              <w:lang w:bidi="fa-IR"/>
              <w14:ligatures w14:val="standardContextual"/>
            </w:rPr>
          </w:pPr>
          <w:hyperlink w:anchor="_Toc239155350" w:history="1">
            <w:r w:rsidRPr="00DF385D">
              <w:rPr>
                <w:rStyle w:val="Hyperlink"/>
                <w:noProof/>
                <w:rtl/>
              </w:rPr>
              <w:t>۶.۱ پیش نیازهای سخت افزاری و نرم افزاری سرور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Toc239155350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B5D09C6" w14:textId="4FDE4DC0" w:rsidR="00C74A5E" w:rsidRDefault="00C74A5E">
          <w:pPr>
            <w:pStyle w:val="TOC2"/>
            <w:tabs>
              <w:tab w:val="right" w:leader="hyphen" w:pos="10456"/>
            </w:tabs>
            <w:bidi/>
            <w:rPr>
              <w:rFonts w:cstheme="minorBidi"/>
              <w:noProof/>
              <w:kern w:val="2"/>
              <w:sz w:val="24"/>
              <w:rtl/>
              <w:lang w:bidi="fa-IR"/>
              <w14:ligatures w14:val="standardContextual"/>
            </w:rPr>
          </w:pPr>
          <w:hyperlink w:anchor="_Toc239155351" w:history="1">
            <w:r w:rsidRPr="00DF385D">
              <w:rPr>
                <w:rStyle w:val="Hyperlink"/>
                <w:noProof/>
                <w:rtl/>
              </w:rPr>
              <w:t>۶.۲ جدول متغیرهای محیطی سیستم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Toc239155351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B4CAB9A" w14:textId="71534717" w:rsidR="00C74A5E" w:rsidRDefault="00C74A5E">
          <w:pPr>
            <w:pStyle w:val="TOC2"/>
            <w:tabs>
              <w:tab w:val="right" w:leader="hyphen" w:pos="10456"/>
            </w:tabs>
            <w:bidi/>
            <w:rPr>
              <w:rFonts w:cstheme="minorBidi"/>
              <w:noProof/>
              <w:kern w:val="2"/>
              <w:sz w:val="24"/>
              <w:rtl/>
              <w:lang w:bidi="fa-IR"/>
              <w14:ligatures w14:val="standardContextual"/>
            </w:rPr>
          </w:pPr>
          <w:hyperlink w:anchor="_Toc239155352" w:history="1">
            <w:r w:rsidRPr="00DF385D">
              <w:rPr>
                <w:rStyle w:val="Hyperlink"/>
                <w:noProof/>
                <w:rtl/>
              </w:rPr>
              <w:t>۶.۳</w:t>
            </w:r>
            <w:r w:rsidRPr="00DF385D">
              <w:rPr>
                <w:rStyle w:val="Hyperlink"/>
                <w:noProof/>
              </w:rPr>
              <w:t xml:space="preserve"> </w:t>
            </w:r>
            <w:r w:rsidRPr="00DF385D">
              <w:rPr>
                <w:rStyle w:val="Hyperlink"/>
                <w:noProof/>
                <w:rtl/>
              </w:rPr>
              <w:t>مراحل گام به گام استقرار و راه اندازی در لینوکس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Toc239155352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75FEF0A" w14:textId="4D46062F" w:rsidR="00C74A5E" w:rsidRDefault="00C74A5E">
          <w:pPr>
            <w:pStyle w:val="TOC2"/>
            <w:tabs>
              <w:tab w:val="right" w:leader="hyphen" w:pos="10456"/>
            </w:tabs>
            <w:bidi/>
            <w:rPr>
              <w:rFonts w:cstheme="minorBidi"/>
              <w:noProof/>
              <w:kern w:val="2"/>
              <w:sz w:val="24"/>
              <w:rtl/>
              <w:lang w:bidi="fa-IR"/>
              <w14:ligatures w14:val="standardContextual"/>
            </w:rPr>
          </w:pPr>
          <w:hyperlink w:anchor="_Toc239155353" w:history="1">
            <w:r w:rsidRPr="00DF385D">
              <w:rPr>
                <w:rStyle w:val="Hyperlink"/>
                <w:noProof/>
                <w:rtl/>
              </w:rPr>
              <w:t>۶.۴ دستورالعمل تهیه پشتیبان و نگهداری دوره‌ای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Toc239155353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74BEB0B" w14:textId="56622008" w:rsidR="00C56179" w:rsidRDefault="00633E46">
          <w:r>
            <w:rPr>
              <w:rFonts w:eastAsiaTheme="minorEastAsia" w:cs="B Nazanin"/>
              <w:b/>
              <w:bCs w:val="0"/>
              <w:color w:val="auto"/>
              <w:kern w:val="0"/>
              <w:sz w:val="22"/>
              <w:szCs w:val="24"/>
              <w:lang w:bidi="ar-SA"/>
              <w14:ligatures w14:val="none"/>
            </w:rPr>
            <w:fldChar w:fldCharType="end"/>
          </w:r>
        </w:p>
      </w:sdtContent>
    </w:sdt>
    <w:p w14:paraId="39FB17FF" w14:textId="77777777" w:rsidR="00C56179" w:rsidRDefault="00C56179" w:rsidP="00C56179">
      <w:pPr>
        <w:rPr>
          <w:b/>
          <w:bCs w:val="0"/>
          <w:sz w:val="32"/>
          <w:szCs w:val="32"/>
          <w:rtl/>
        </w:rPr>
      </w:pPr>
    </w:p>
    <w:p w14:paraId="6E006378" w14:textId="5B329F89" w:rsidR="002D286F" w:rsidRDefault="002D286F" w:rsidP="00C56179">
      <w:pPr>
        <w:pStyle w:val="Heading1"/>
        <w:rPr>
          <w:bCs w:val="0"/>
          <w:rtl/>
        </w:rPr>
      </w:pPr>
      <w:bookmarkStart w:id="1" w:name="_Toc239155329"/>
      <w:r w:rsidRPr="002D286F">
        <w:rPr>
          <w:rtl/>
        </w:rPr>
        <w:lastRenderedPageBreak/>
        <w:t>تبیین مسأله، معماری کلان و انتخاب پشته فناوری</w:t>
      </w:r>
      <w:bookmarkEnd w:id="1"/>
    </w:p>
    <w:p w14:paraId="530847EC" w14:textId="7A2E338C" w:rsidR="00EB6C6F" w:rsidRDefault="00EB6C6F" w:rsidP="00D13754">
      <w:pPr>
        <w:pStyle w:val="Heading2"/>
        <w:jc w:val="both"/>
        <w:rPr>
          <w:rtl/>
        </w:rPr>
      </w:pPr>
      <w:bookmarkStart w:id="2" w:name="_Toc239155330"/>
      <w:r w:rsidRPr="00EB6C6F">
        <w:rPr>
          <w:rtl/>
        </w:rPr>
        <w:t>۱.۱</w:t>
      </w:r>
      <w:r w:rsidRPr="00EB6C6F">
        <w:t xml:space="preserve"> </w:t>
      </w:r>
      <w:r w:rsidRPr="00EB6C6F">
        <w:rPr>
          <w:rtl/>
        </w:rPr>
        <w:t>پیش‌</w:t>
      </w:r>
      <w:r w:rsidR="001846A5">
        <w:rPr>
          <w:rFonts w:hint="cs"/>
          <w:rtl/>
        </w:rPr>
        <w:t xml:space="preserve"> </w:t>
      </w:r>
      <w:r w:rsidRPr="00EB6C6F">
        <w:rPr>
          <w:rtl/>
        </w:rPr>
        <w:t>زمینه و اهداف امنیتی راه‌</w:t>
      </w:r>
      <w:r w:rsidR="0062244F">
        <w:rPr>
          <w:rFonts w:hint="cs"/>
          <w:rtl/>
        </w:rPr>
        <w:t xml:space="preserve"> </w:t>
      </w:r>
      <w:r w:rsidRPr="00EB6C6F">
        <w:rPr>
          <w:rtl/>
        </w:rPr>
        <w:t>اندازی درگاه دریافت گزارش</w:t>
      </w:r>
      <w:r w:rsidR="00451573">
        <w:rPr>
          <w:rFonts w:hint="cs"/>
          <w:rtl/>
        </w:rPr>
        <w:t xml:space="preserve"> </w:t>
      </w:r>
      <w:r w:rsidRPr="00EB6C6F">
        <w:rPr>
          <w:rtl/>
        </w:rPr>
        <w:t>‌ها</w:t>
      </w:r>
      <w:bookmarkEnd w:id="2"/>
    </w:p>
    <w:p w14:paraId="29614E13" w14:textId="35E7EC83" w:rsidR="008C26A6" w:rsidRDefault="00430490" w:rsidP="00D13754">
      <w:pPr>
        <w:jc w:val="both"/>
        <w:rPr>
          <w:rtl/>
        </w:rPr>
      </w:pPr>
      <w:r w:rsidRPr="00430490">
        <w:rPr>
          <w:rtl/>
        </w:rPr>
        <w:t>سامانه‌های ستاد خبری در ساختار حراست آموزش و پرورش، به دلیل حساسیت داده‌</w:t>
      </w:r>
      <w:r>
        <w:rPr>
          <w:rFonts w:hint="cs"/>
          <w:rtl/>
        </w:rPr>
        <w:t xml:space="preserve"> </w:t>
      </w:r>
      <w:r w:rsidRPr="00430490">
        <w:rPr>
          <w:rtl/>
        </w:rPr>
        <w:t>ها در رده سامانه</w:t>
      </w:r>
      <w:r>
        <w:rPr>
          <w:rFonts w:hint="cs"/>
          <w:rtl/>
        </w:rPr>
        <w:t xml:space="preserve"> </w:t>
      </w:r>
      <w:r w:rsidRPr="00430490">
        <w:rPr>
          <w:rtl/>
        </w:rPr>
        <w:t>‌های با ضریب حفاظت بالا طبقه‌</w:t>
      </w:r>
      <w:r>
        <w:rPr>
          <w:rFonts w:hint="cs"/>
          <w:rtl/>
        </w:rPr>
        <w:t xml:space="preserve"> </w:t>
      </w:r>
      <w:r w:rsidRPr="00430490">
        <w:rPr>
          <w:rtl/>
        </w:rPr>
        <w:t>بندی می</w:t>
      </w:r>
      <w:r w:rsidR="00F321CB">
        <w:rPr>
          <w:rFonts w:hint="cs"/>
          <w:rtl/>
        </w:rPr>
        <w:t xml:space="preserve"> </w:t>
      </w:r>
      <w:r w:rsidRPr="00430490">
        <w:rPr>
          <w:rtl/>
        </w:rPr>
        <w:t>‌شوند. هر</w:t>
      </w:r>
      <w:r w:rsidR="00D92993">
        <w:rPr>
          <w:rFonts w:hint="cs"/>
          <w:rtl/>
        </w:rPr>
        <w:t xml:space="preserve"> </w:t>
      </w:r>
      <w:r w:rsidRPr="00430490">
        <w:rPr>
          <w:rtl/>
        </w:rPr>
        <w:t>گونه نشت اطلاعات، افشای هویت گزارش</w:t>
      </w:r>
      <w:r w:rsidR="00ED3BB9">
        <w:rPr>
          <w:rFonts w:hint="cs"/>
          <w:rtl/>
        </w:rPr>
        <w:t xml:space="preserve"> </w:t>
      </w:r>
      <w:r w:rsidRPr="00430490">
        <w:rPr>
          <w:rtl/>
        </w:rPr>
        <w:t>‌دهندگان، یا دستکاری لاگ</w:t>
      </w:r>
      <w:r w:rsidR="00ED3BB9">
        <w:rPr>
          <w:rFonts w:hint="cs"/>
          <w:rtl/>
        </w:rPr>
        <w:t xml:space="preserve"> </w:t>
      </w:r>
      <w:r w:rsidRPr="00430490">
        <w:rPr>
          <w:rtl/>
        </w:rPr>
        <w:t>‌های بررسی تخلفات، می‌تواند آسیب</w:t>
      </w:r>
      <w:r w:rsidR="00ED3BB9">
        <w:rPr>
          <w:rFonts w:hint="cs"/>
          <w:rtl/>
        </w:rPr>
        <w:t xml:space="preserve"> </w:t>
      </w:r>
      <w:r w:rsidRPr="00430490">
        <w:rPr>
          <w:rtl/>
        </w:rPr>
        <w:t>‌های جبران</w:t>
      </w:r>
      <w:r w:rsidR="00ED3BB9">
        <w:rPr>
          <w:rFonts w:hint="cs"/>
          <w:rtl/>
        </w:rPr>
        <w:t xml:space="preserve"> </w:t>
      </w:r>
      <w:r w:rsidRPr="00430490">
        <w:rPr>
          <w:rtl/>
        </w:rPr>
        <w:t>‌ناپذیری به اعتماد عمومی و سلامت اداری وارد سازد.</w:t>
      </w:r>
    </w:p>
    <w:p w14:paraId="2C43CC7A" w14:textId="77777777" w:rsidR="000831CC" w:rsidRDefault="00470E47" w:rsidP="00D13754">
      <w:pPr>
        <w:jc w:val="both"/>
        <w:rPr>
          <w:rtl/>
        </w:rPr>
      </w:pPr>
      <w:r w:rsidRPr="00470E47">
        <w:rPr>
          <w:rtl/>
        </w:rPr>
        <w:t>اهداف بنیادین مد نظر در پیاده</w:t>
      </w:r>
      <w:r w:rsidR="00085BD4">
        <w:rPr>
          <w:rFonts w:hint="cs"/>
          <w:rtl/>
        </w:rPr>
        <w:t xml:space="preserve"> </w:t>
      </w:r>
      <w:r w:rsidRPr="00470E47">
        <w:rPr>
          <w:rtl/>
        </w:rPr>
        <w:t>‌سازی این سامانه عبارتند از:</w:t>
      </w:r>
      <w:r w:rsidR="00E36F96">
        <w:rPr>
          <w:rFonts w:hint="cs"/>
          <w:rtl/>
        </w:rPr>
        <w:t xml:space="preserve"> </w:t>
      </w:r>
    </w:p>
    <w:p w14:paraId="135D2993" w14:textId="77777777" w:rsidR="000831CC" w:rsidRDefault="00470E47" w:rsidP="00D13754">
      <w:pPr>
        <w:pStyle w:val="ListParagraph"/>
        <w:numPr>
          <w:ilvl w:val="0"/>
          <w:numId w:val="2"/>
        </w:numPr>
        <w:jc w:val="both"/>
        <w:rPr>
          <w:rtl/>
        </w:rPr>
      </w:pPr>
      <w:r w:rsidRPr="00470E47">
        <w:rPr>
          <w:rtl/>
        </w:rPr>
        <w:t xml:space="preserve">ایجاد کانال ارتباطی مطمئن و ناشناس برای ارسال گزارش تخلفات بدون نیاز به ارائه هویت. </w:t>
      </w:r>
    </w:p>
    <w:p w14:paraId="32F473D7" w14:textId="054ACD95" w:rsidR="000831CC" w:rsidRDefault="00470E47" w:rsidP="00D13754">
      <w:pPr>
        <w:pStyle w:val="ListParagraph"/>
        <w:numPr>
          <w:ilvl w:val="0"/>
          <w:numId w:val="2"/>
        </w:numPr>
        <w:jc w:val="both"/>
        <w:rPr>
          <w:rtl/>
        </w:rPr>
      </w:pPr>
      <w:r w:rsidRPr="00470E47">
        <w:rPr>
          <w:rtl/>
        </w:rPr>
        <w:t>ممانعت از ذخیره</w:t>
      </w:r>
      <w:r w:rsidR="00D1738B">
        <w:rPr>
          <w:rFonts w:hint="cs"/>
          <w:rtl/>
        </w:rPr>
        <w:t xml:space="preserve"> </w:t>
      </w:r>
      <w:r w:rsidRPr="00470E47">
        <w:rPr>
          <w:rtl/>
        </w:rPr>
        <w:t>‌سازی داده‌</w:t>
      </w:r>
      <w:r w:rsidR="0080492E">
        <w:rPr>
          <w:rFonts w:hint="cs"/>
          <w:rtl/>
        </w:rPr>
        <w:t xml:space="preserve"> </w:t>
      </w:r>
      <w:r w:rsidRPr="00470E47">
        <w:rPr>
          <w:rtl/>
        </w:rPr>
        <w:t>های حساس به صورت متن خام</w:t>
      </w:r>
      <w:r w:rsidR="00793DA6">
        <w:rPr>
          <w:rStyle w:val="FootnoteReference"/>
          <w:rtl/>
        </w:rPr>
        <w:footnoteReference w:id="2"/>
      </w:r>
      <w:r w:rsidRPr="00470E47">
        <w:rPr>
          <w:rtl/>
        </w:rPr>
        <w:t xml:space="preserve"> در پایگاه داده.</w:t>
      </w:r>
    </w:p>
    <w:p w14:paraId="0BD89FF1" w14:textId="77777777" w:rsidR="00CA0D02" w:rsidRDefault="00470E47" w:rsidP="00D13754">
      <w:pPr>
        <w:pStyle w:val="ListParagraph"/>
        <w:numPr>
          <w:ilvl w:val="0"/>
          <w:numId w:val="2"/>
        </w:numPr>
        <w:jc w:val="both"/>
      </w:pPr>
      <w:r w:rsidRPr="00470E47">
        <w:rPr>
          <w:rtl/>
        </w:rPr>
        <w:t>ثبت دقیق و غیرقابل دستکاری کلیه اقدامات اداری به همراه آدرس شبکه و زمان دقیق وقوع.</w:t>
      </w:r>
    </w:p>
    <w:p w14:paraId="52F38B91" w14:textId="77777777" w:rsidR="00CA0D02" w:rsidRDefault="00CA0D02" w:rsidP="00D13754">
      <w:pPr>
        <w:jc w:val="both"/>
        <w:rPr>
          <w:rtl/>
        </w:rPr>
      </w:pPr>
    </w:p>
    <w:p w14:paraId="44996397" w14:textId="01F52665" w:rsidR="00470E47" w:rsidRDefault="00470E47" w:rsidP="00D13754">
      <w:pPr>
        <w:pStyle w:val="Heading2"/>
        <w:jc w:val="both"/>
        <w:rPr>
          <w:rtl/>
        </w:rPr>
      </w:pPr>
      <w:r w:rsidRPr="00470E47">
        <w:rPr>
          <w:rtl/>
        </w:rPr>
        <w:t xml:space="preserve">  </w:t>
      </w:r>
      <w:bookmarkStart w:id="3" w:name="_Toc239155331"/>
      <w:r w:rsidR="00CA0D02" w:rsidRPr="00CA0D02">
        <w:rPr>
          <w:rtl/>
        </w:rPr>
        <w:t>۱.۲ تحلیل ریسک و دلایل حذف وابستگی‌ها و چارچوب‌های خارجی</w:t>
      </w:r>
      <w:bookmarkEnd w:id="3"/>
    </w:p>
    <w:p w14:paraId="02CB28FD" w14:textId="5D2851F5" w:rsidR="00A95A1D" w:rsidRDefault="00CA0D02" w:rsidP="00D13754">
      <w:pPr>
        <w:jc w:val="both"/>
        <w:rPr>
          <w:rtl/>
        </w:rPr>
      </w:pPr>
      <w:r w:rsidRPr="00CA0D02">
        <w:rPr>
          <w:rtl/>
        </w:rPr>
        <w:t>در اکثر پروژه</w:t>
      </w:r>
      <w:r w:rsidR="001E2FE3">
        <w:rPr>
          <w:rFonts w:hint="cs"/>
          <w:rtl/>
        </w:rPr>
        <w:t xml:space="preserve"> </w:t>
      </w:r>
      <w:r w:rsidRPr="00CA0D02">
        <w:rPr>
          <w:rtl/>
        </w:rPr>
        <w:t>‌های تحت وب امرو</w:t>
      </w:r>
      <w:r w:rsidR="008A7AE5">
        <w:rPr>
          <w:rFonts w:hint="cs"/>
          <w:rtl/>
        </w:rPr>
        <w:t>ر</w:t>
      </w:r>
      <w:r w:rsidRPr="00CA0D02">
        <w:rPr>
          <w:rtl/>
        </w:rPr>
        <w:t>ی، استفاده از چارچوب</w:t>
      </w:r>
      <w:r w:rsidR="001E2FE3">
        <w:rPr>
          <w:rFonts w:hint="cs"/>
          <w:rtl/>
        </w:rPr>
        <w:t xml:space="preserve"> </w:t>
      </w:r>
      <w:r w:rsidRPr="00CA0D02">
        <w:rPr>
          <w:rtl/>
        </w:rPr>
        <w:t>‌های سنگین و وابستگی به هزاران بسته نرم‌</w:t>
      </w:r>
      <w:r w:rsidR="001E2FE3">
        <w:rPr>
          <w:rFonts w:hint="cs"/>
          <w:rtl/>
        </w:rPr>
        <w:t xml:space="preserve"> </w:t>
      </w:r>
      <w:r w:rsidRPr="00CA0D02">
        <w:rPr>
          <w:rtl/>
        </w:rPr>
        <w:t>افزاری کوچک امری متداول است. اما در سامانه</w:t>
      </w:r>
      <w:r w:rsidR="00A95A1D">
        <w:rPr>
          <w:rFonts w:hint="cs"/>
          <w:rtl/>
        </w:rPr>
        <w:t xml:space="preserve"> </w:t>
      </w:r>
      <w:r w:rsidRPr="00CA0D02">
        <w:rPr>
          <w:rtl/>
        </w:rPr>
        <w:t>‌های حراستی و امنیتی، این رویکرد خطرات بزرگی در بر دارد:</w:t>
      </w:r>
    </w:p>
    <w:p w14:paraId="3F8917E9" w14:textId="5A5F72FD" w:rsidR="00CA0D02" w:rsidRPr="00CA0D02" w:rsidRDefault="00CA0D02" w:rsidP="00D13754">
      <w:pPr>
        <w:jc w:val="both"/>
        <w:rPr>
          <w:rtl/>
        </w:rPr>
      </w:pPr>
      <w:r w:rsidRPr="00CA0D02">
        <w:rPr>
          <w:rtl/>
        </w:rPr>
        <w:t>حملات زنجیره تأمین</w:t>
      </w:r>
      <w:r w:rsidR="00A95A1D">
        <w:rPr>
          <w:rStyle w:val="FootnoteReference"/>
          <w:rtl/>
        </w:rPr>
        <w:footnoteReference w:id="3"/>
      </w:r>
      <w:r w:rsidRPr="00CA0D02">
        <w:rPr>
          <w:rtl/>
        </w:rPr>
        <w:t>: کتابخانه‌</w:t>
      </w:r>
      <w:r w:rsidR="00DB10C0">
        <w:rPr>
          <w:rFonts w:hint="cs"/>
          <w:rtl/>
        </w:rPr>
        <w:t xml:space="preserve"> </w:t>
      </w:r>
      <w:r w:rsidRPr="00CA0D02">
        <w:rPr>
          <w:rtl/>
        </w:rPr>
        <w:t>های شخص ثالث ممکن است در طول زمان هک شده، دستکاری شوند یا کدهای مخرب درون آن‌</w:t>
      </w:r>
      <w:r w:rsidR="003865E3">
        <w:rPr>
          <w:rFonts w:hint="cs"/>
          <w:rtl/>
        </w:rPr>
        <w:t xml:space="preserve"> </w:t>
      </w:r>
      <w:r w:rsidRPr="00CA0D02">
        <w:rPr>
          <w:rtl/>
        </w:rPr>
        <w:t>ها تزریق گردد. حذف کامل این وابستگی‌</w:t>
      </w:r>
      <w:r w:rsidR="00A90373">
        <w:rPr>
          <w:rFonts w:hint="cs"/>
          <w:rtl/>
        </w:rPr>
        <w:t xml:space="preserve"> </w:t>
      </w:r>
      <w:r w:rsidRPr="00CA0D02">
        <w:rPr>
          <w:rtl/>
        </w:rPr>
        <w:t>ها، سطح حمله سامانه را به حداقل ممکن می‌رساند.  پایداری، استقلال و ماندگاری سامانه: کد</w:t>
      </w:r>
      <w:r w:rsidR="00CF0172">
        <w:rPr>
          <w:rFonts w:hint="cs"/>
          <w:rtl/>
        </w:rPr>
        <w:t xml:space="preserve"> </w:t>
      </w:r>
      <w:r w:rsidRPr="00CA0D02">
        <w:rPr>
          <w:rtl/>
        </w:rPr>
        <w:t>های خالص مبتنی بر استاندارد</w:t>
      </w:r>
      <w:r w:rsidR="00CF0172">
        <w:rPr>
          <w:rFonts w:hint="cs"/>
          <w:rtl/>
        </w:rPr>
        <w:t xml:space="preserve"> </w:t>
      </w:r>
      <w:r w:rsidRPr="00CA0D02">
        <w:rPr>
          <w:rtl/>
        </w:rPr>
        <w:t>های بومی وب</w:t>
      </w:r>
      <w:r w:rsidR="00B463CA">
        <w:rPr>
          <w:rStyle w:val="FootnoteReference"/>
          <w:rtl/>
        </w:rPr>
        <w:footnoteReference w:id="4"/>
      </w:r>
      <w:r w:rsidRPr="00CA0D02">
        <w:rPr>
          <w:rtl/>
        </w:rPr>
        <w:t xml:space="preserve"> و زبان برنامه‌</w:t>
      </w:r>
      <w:r w:rsidR="00CF0172">
        <w:rPr>
          <w:rFonts w:hint="cs"/>
          <w:rtl/>
        </w:rPr>
        <w:t xml:space="preserve"> </w:t>
      </w:r>
      <w:r w:rsidRPr="00CA0D02">
        <w:rPr>
          <w:rtl/>
        </w:rPr>
        <w:t xml:space="preserve">نویسی </w:t>
      </w:r>
      <w:r w:rsidRPr="00CA0D02">
        <w:t>Go</w:t>
      </w:r>
      <w:r w:rsidRPr="00CA0D02">
        <w:rPr>
          <w:rtl/>
        </w:rPr>
        <w:t xml:space="preserve"> تا سال‌</w:t>
      </w:r>
      <w:r w:rsidR="00872A2C">
        <w:rPr>
          <w:rFonts w:hint="cs"/>
          <w:rtl/>
        </w:rPr>
        <w:t xml:space="preserve"> </w:t>
      </w:r>
      <w:r w:rsidRPr="00CA0D02">
        <w:rPr>
          <w:rtl/>
        </w:rPr>
        <w:t>ها بدون نیاز به بروزرسانی‌</w:t>
      </w:r>
      <w:r w:rsidR="006A1A96">
        <w:rPr>
          <w:rFonts w:hint="cs"/>
          <w:rtl/>
        </w:rPr>
        <w:t xml:space="preserve"> </w:t>
      </w:r>
      <w:r w:rsidRPr="00CA0D02">
        <w:rPr>
          <w:rtl/>
        </w:rPr>
        <w:t>های مداوم یا شکست وابستگی</w:t>
      </w:r>
      <w:r w:rsidR="006A1A96">
        <w:rPr>
          <w:rFonts w:hint="cs"/>
          <w:rtl/>
        </w:rPr>
        <w:t xml:space="preserve"> </w:t>
      </w:r>
      <w:r w:rsidRPr="00CA0D02">
        <w:rPr>
          <w:rtl/>
        </w:rPr>
        <w:t>‌ها، عملکرد روان و یکپارچه خود را حفظ می</w:t>
      </w:r>
      <w:r w:rsidR="006A1A96">
        <w:rPr>
          <w:rFonts w:hint="cs"/>
          <w:rtl/>
        </w:rPr>
        <w:t xml:space="preserve"> </w:t>
      </w:r>
      <w:r w:rsidRPr="00CA0D02">
        <w:rPr>
          <w:rtl/>
        </w:rPr>
        <w:t>‌کنند.  سبک‌</w:t>
      </w:r>
      <w:r w:rsidR="00F768CD">
        <w:rPr>
          <w:rFonts w:hint="cs"/>
          <w:rtl/>
        </w:rPr>
        <w:t xml:space="preserve"> </w:t>
      </w:r>
      <w:r w:rsidRPr="00CA0D02">
        <w:rPr>
          <w:rtl/>
        </w:rPr>
        <w:t>بودن و سرعت بالای بارگذاری: حجم کل کد</w:t>
      </w:r>
      <w:r w:rsidR="00F768CD">
        <w:rPr>
          <w:rFonts w:hint="cs"/>
          <w:rtl/>
        </w:rPr>
        <w:t xml:space="preserve"> </w:t>
      </w:r>
      <w:r w:rsidRPr="00CA0D02">
        <w:rPr>
          <w:rtl/>
        </w:rPr>
        <w:t xml:space="preserve">های برنامه در لایه </w:t>
      </w:r>
      <w:r w:rsidR="00F768CD">
        <w:rPr>
          <w:rFonts w:hint="cs"/>
          <w:rtl/>
        </w:rPr>
        <w:t>فرانت و</w:t>
      </w:r>
      <w:r w:rsidRPr="00CA0D02">
        <w:rPr>
          <w:rtl/>
        </w:rPr>
        <w:t xml:space="preserve"> و بک‌ </w:t>
      </w:r>
      <w:r w:rsidRPr="00CA0D02">
        <w:rPr>
          <w:rtl/>
        </w:rPr>
        <w:lastRenderedPageBreak/>
        <w:t>به قدری کم</w:t>
      </w:r>
      <w:r w:rsidR="005B0AC6">
        <w:rPr>
          <w:rFonts w:hint="cs"/>
          <w:rtl/>
        </w:rPr>
        <w:t xml:space="preserve"> </w:t>
      </w:r>
      <w:r w:rsidRPr="00CA0D02">
        <w:rPr>
          <w:rtl/>
        </w:rPr>
        <w:t>‌حجم است که در شرایط شبکه ضعیف یا سامانه</w:t>
      </w:r>
      <w:r w:rsidR="0007137C">
        <w:rPr>
          <w:rFonts w:hint="cs"/>
          <w:rtl/>
        </w:rPr>
        <w:t xml:space="preserve"> </w:t>
      </w:r>
      <w:r w:rsidRPr="00CA0D02">
        <w:rPr>
          <w:rtl/>
        </w:rPr>
        <w:t>‌های داخلی نیز در کسری از ثانیه بارگ</w:t>
      </w:r>
      <w:r w:rsidR="001E3C07">
        <w:rPr>
          <w:rFonts w:hint="cs"/>
          <w:rtl/>
        </w:rPr>
        <w:t>ز</w:t>
      </w:r>
      <w:r w:rsidRPr="00CA0D02">
        <w:rPr>
          <w:rtl/>
        </w:rPr>
        <w:t>اری و اجرا می‌شو</w:t>
      </w:r>
      <w:r w:rsidR="002E4E56">
        <w:rPr>
          <w:rFonts w:hint="cs"/>
          <w:rtl/>
        </w:rPr>
        <w:t>ذ</w:t>
      </w:r>
      <w:r w:rsidRPr="00CA0D02">
        <w:rPr>
          <w:rtl/>
        </w:rPr>
        <w:t>.</w:t>
      </w:r>
    </w:p>
    <w:p w14:paraId="4CAA623E" w14:textId="5EE678D2" w:rsidR="00EF0F90" w:rsidRDefault="00DC5EFF" w:rsidP="00D13754">
      <w:pPr>
        <w:pStyle w:val="Heading2"/>
        <w:jc w:val="both"/>
        <w:rPr>
          <w:rtl/>
        </w:rPr>
      </w:pPr>
      <w:bookmarkStart w:id="4" w:name="_Toc239155332"/>
      <w:r w:rsidRPr="00DC5EFF">
        <w:rPr>
          <w:rtl/>
        </w:rPr>
        <w:t>۱.۳ مشخصات هسته مرکزی سرور و لایه پردازش</w:t>
      </w:r>
      <w:bookmarkEnd w:id="4"/>
    </w:p>
    <w:p w14:paraId="5FF1DA4D" w14:textId="36A509E9" w:rsidR="00DC5EFF" w:rsidRDefault="00DC5EFF" w:rsidP="00D13754">
      <w:pPr>
        <w:jc w:val="both"/>
        <w:rPr>
          <w:rtl/>
        </w:rPr>
      </w:pPr>
      <w:r w:rsidRPr="00DC5EFF">
        <w:rPr>
          <w:rtl/>
        </w:rPr>
        <w:t xml:space="preserve">لایه بک‌اند با استفاده از زبان کامپایلری </w:t>
      </w:r>
      <w:r w:rsidRPr="00DC5EFF">
        <w:t>Go</w:t>
      </w:r>
      <w:r w:rsidRPr="00DC5EFF">
        <w:rPr>
          <w:rtl/>
        </w:rPr>
        <w:t xml:space="preserve"> (نسخه ۱.۲۶) توسعه یافته است. دلایل فنی انتخاب زبان </w:t>
      </w:r>
      <w:r w:rsidRPr="00DC5EFF">
        <w:t>Go</w:t>
      </w:r>
      <w:r w:rsidRPr="00DC5EFF">
        <w:rPr>
          <w:rtl/>
        </w:rPr>
        <w:t xml:space="preserve"> برای این پروژه عبارتند از:</w:t>
      </w:r>
    </w:p>
    <w:p w14:paraId="0A48FA86" w14:textId="7F67ACEC" w:rsidR="00DC5EFF" w:rsidRDefault="00DC5EFF" w:rsidP="00D13754">
      <w:pPr>
        <w:pStyle w:val="ListParagraph"/>
        <w:numPr>
          <w:ilvl w:val="0"/>
          <w:numId w:val="3"/>
        </w:numPr>
        <w:jc w:val="both"/>
        <w:rPr>
          <w:rtl/>
        </w:rPr>
      </w:pPr>
      <w:r w:rsidRPr="00DC5EFF">
        <w:rPr>
          <w:rtl/>
        </w:rPr>
        <w:t>خروجی باینری واح</w:t>
      </w:r>
      <w:r w:rsidR="001E7DAF">
        <w:rPr>
          <w:rFonts w:hint="cs"/>
          <w:rtl/>
        </w:rPr>
        <w:t>د</w:t>
      </w:r>
      <w:r w:rsidR="001E7DAF">
        <w:rPr>
          <w:rStyle w:val="FootnoteReference"/>
          <w:rtl/>
        </w:rPr>
        <w:footnoteReference w:id="5"/>
      </w:r>
      <w:r w:rsidRPr="00DC5EFF">
        <w:rPr>
          <w:rtl/>
        </w:rPr>
        <w:t xml:space="preserve">: سامانه بدون نیاز به نصب </w:t>
      </w:r>
      <w:r w:rsidR="00A72FE8">
        <w:rPr>
          <w:rFonts w:hint="cs"/>
          <w:rtl/>
        </w:rPr>
        <w:t>هیچ</w:t>
      </w:r>
      <w:r w:rsidRPr="00DC5EFF">
        <w:rPr>
          <w:rtl/>
        </w:rPr>
        <w:t>گونه مفسر یا پیش‌</w:t>
      </w:r>
      <w:r w:rsidR="00122800">
        <w:rPr>
          <w:rFonts w:hint="cs"/>
          <w:rtl/>
        </w:rPr>
        <w:t xml:space="preserve"> </w:t>
      </w:r>
      <w:r w:rsidRPr="00DC5EFF">
        <w:rPr>
          <w:rtl/>
        </w:rPr>
        <w:t>نیاز نرم</w:t>
      </w:r>
      <w:r w:rsidR="00122800">
        <w:rPr>
          <w:rFonts w:hint="cs"/>
          <w:rtl/>
        </w:rPr>
        <w:t xml:space="preserve"> </w:t>
      </w:r>
      <w:r w:rsidRPr="00DC5EFF">
        <w:rPr>
          <w:rtl/>
        </w:rPr>
        <w:t>‌افزاری، به صورت یک فایل اجرایی مستقل اجرا شده و انتقال و استقرار آن روی سرور</w:t>
      </w:r>
      <w:r w:rsidR="00C850D0">
        <w:rPr>
          <w:rFonts w:hint="cs"/>
          <w:rtl/>
        </w:rPr>
        <w:t xml:space="preserve"> </w:t>
      </w:r>
      <w:r w:rsidRPr="00DC5EFF">
        <w:rPr>
          <w:rtl/>
        </w:rPr>
        <w:t>های لینوکس یا ویندوز بسیار آسان است.</w:t>
      </w:r>
    </w:p>
    <w:p w14:paraId="619E1730" w14:textId="57B95FF4" w:rsidR="00DC5EFF" w:rsidRDefault="00DC5EFF" w:rsidP="00D13754">
      <w:pPr>
        <w:pStyle w:val="ListParagraph"/>
        <w:numPr>
          <w:ilvl w:val="0"/>
          <w:numId w:val="3"/>
        </w:numPr>
        <w:jc w:val="both"/>
        <w:rPr>
          <w:rtl/>
        </w:rPr>
      </w:pPr>
      <w:r w:rsidRPr="00DC5EFF">
        <w:rPr>
          <w:rtl/>
        </w:rPr>
        <w:t>کارایی بالا در پردازش همزمان</w:t>
      </w:r>
      <w:r w:rsidR="00C850D0">
        <w:rPr>
          <w:rStyle w:val="FootnoteReference"/>
          <w:rtl/>
        </w:rPr>
        <w:footnoteReference w:id="6"/>
      </w:r>
      <w:r w:rsidRPr="00DC5EFF">
        <w:rPr>
          <w:rtl/>
        </w:rPr>
        <w:t>: استفاده از روال‌</w:t>
      </w:r>
      <w:r w:rsidR="00056887">
        <w:rPr>
          <w:rFonts w:hint="cs"/>
          <w:rtl/>
        </w:rPr>
        <w:t xml:space="preserve"> </w:t>
      </w:r>
      <w:r w:rsidRPr="00DC5EFF">
        <w:rPr>
          <w:rtl/>
        </w:rPr>
        <w:t xml:space="preserve">های سبک </w:t>
      </w:r>
      <w:r w:rsidRPr="00DC5EFF">
        <w:t>Go</w:t>
      </w:r>
      <w:r w:rsidRPr="00DC5EFF">
        <w:rPr>
          <w:rtl/>
        </w:rPr>
        <w:t xml:space="preserve"> امکان پاسخگویی به صدها درخواست همزمان، پردازش بلادرنگ رمز</w:t>
      </w:r>
      <w:r w:rsidR="00056887">
        <w:rPr>
          <w:rFonts w:hint="cs"/>
          <w:rtl/>
        </w:rPr>
        <w:t xml:space="preserve"> </w:t>
      </w:r>
      <w:r w:rsidRPr="00DC5EFF">
        <w:rPr>
          <w:rtl/>
        </w:rPr>
        <w:t>نگاری فایل</w:t>
      </w:r>
      <w:r w:rsidR="00056887">
        <w:rPr>
          <w:rFonts w:hint="cs"/>
          <w:rtl/>
        </w:rPr>
        <w:t xml:space="preserve"> </w:t>
      </w:r>
      <w:r w:rsidRPr="00DC5EFF">
        <w:rPr>
          <w:rtl/>
        </w:rPr>
        <w:t>‌ها و مدیریت تایمر</w:t>
      </w:r>
      <w:r w:rsidR="00B74BA7">
        <w:rPr>
          <w:rFonts w:hint="cs"/>
          <w:rtl/>
        </w:rPr>
        <w:t xml:space="preserve"> </w:t>
      </w:r>
      <w:r w:rsidRPr="00DC5EFF">
        <w:rPr>
          <w:rtl/>
        </w:rPr>
        <w:t>های انقضای نشست</w:t>
      </w:r>
      <w:r w:rsidR="00B74BA7">
        <w:rPr>
          <w:rFonts w:hint="cs"/>
          <w:rtl/>
        </w:rPr>
        <w:t xml:space="preserve"> </w:t>
      </w:r>
      <w:r w:rsidRPr="00DC5EFF">
        <w:rPr>
          <w:rtl/>
        </w:rPr>
        <w:t>‌ها را با کمترین مصرف حافظه فراهم می‌سازد.</w:t>
      </w:r>
    </w:p>
    <w:p w14:paraId="109F887A" w14:textId="5E29698E" w:rsidR="00DC5EFF" w:rsidRDefault="00DC5EFF" w:rsidP="00D13754">
      <w:pPr>
        <w:pStyle w:val="ListParagraph"/>
        <w:numPr>
          <w:ilvl w:val="0"/>
          <w:numId w:val="3"/>
        </w:numPr>
        <w:jc w:val="both"/>
      </w:pPr>
      <w:r w:rsidRPr="00DC5EFF">
        <w:rPr>
          <w:rtl/>
        </w:rPr>
        <w:t>بهره‌</w:t>
      </w:r>
      <w:r w:rsidR="006D19A5">
        <w:rPr>
          <w:rFonts w:hint="cs"/>
          <w:rtl/>
        </w:rPr>
        <w:t xml:space="preserve"> </w:t>
      </w:r>
      <w:r w:rsidRPr="00DC5EFF">
        <w:rPr>
          <w:rtl/>
        </w:rPr>
        <w:t>گیری از کتابخانه استاندارد: مدیریت مسیر</w:t>
      </w:r>
      <w:r w:rsidR="00B26AC3">
        <w:rPr>
          <w:rFonts w:hint="cs"/>
          <w:rtl/>
        </w:rPr>
        <w:t xml:space="preserve"> </w:t>
      </w:r>
      <w:r w:rsidRPr="00DC5EFF">
        <w:rPr>
          <w:rtl/>
        </w:rPr>
        <w:t>های وب، خواندن اطلاعات ارسالی، کنترل محدودیت حجم و ارتباطات شبکه مستقیما توسط پکیج پیش</w:t>
      </w:r>
      <w:r w:rsidR="00FA3199">
        <w:rPr>
          <w:rFonts w:hint="cs"/>
          <w:rtl/>
        </w:rPr>
        <w:t xml:space="preserve"> </w:t>
      </w:r>
      <w:r w:rsidRPr="00DC5EFF">
        <w:rPr>
          <w:rtl/>
        </w:rPr>
        <w:t xml:space="preserve">‌فرض </w:t>
      </w:r>
      <w:r w:rsidRPr="00DC5EFF">
        <w:t>net/http</w:t>
      </w:r>
      <w:r w:rsidRPr="00DC5EFF">
        <w:rPr>
          <w:rtl/>
        </w:rPr>
        <w:t xml:space="preserve"> صورت می</w:t>
      </w:r>
      <w:r w:rsidR="005479C9">
        <w:rPr>
          <w:rFonts w:hint="cs"/>
          <w:rtl/>
        </w:rPr>
        <w:t xml:space="preserve"> </w:t>
      </w:r>
      <w:r w:rsidRPr="00DC5EFF">
        <w:rPr>
          <w:rtl/>
        </w:rPr>
        <w:t>‌گیرد و نیازی به چارچوب</w:t>
      </w:r>
      <w:r w:rsidR="004670BA">
        <w:rPr>
          <w:rFonts w:hint="cs"/>
          <w:rtl/>
        </w:rPr>
        <w:t xml:space="preserve"> </w:t>
      </w:r>
      <w:r w:rsidRPr="00DC5EFF">
        <w:rPr>
          <w:rtl/>
        </w:rPr>
        <w:t>‌های جانبی وب وجود ندارد.</w:t>
      </w:r>
    </w:p>
    <w:p w14:paraId="6D580AC4" w14:textId="77777777" w:rsidR="008204AB" w:rsidRDefault="008204AB" w:rsidP="00D13754">
      <w:pPr>
        <w:jc w:val="both"/>
        <w:rPr>
          <w:rtl/>
        </w:rPr>
      </w:pPr>
    </w:p>
    <w:p w14:paraId="26C01ED3" w14:textId="6AB08CD6" w:rsidR="008204AB" w:rsidRDefault="008204AB" w:rsidP="00D13754">
      <w:pPr>
        <w:pStyle w:val="Heading2"/>
        <w:jc w:val="both"/>
        <w:rPr>
          <w:rtl/>
        </w:rPr>
      </w:pPr>
      <w:bookmarkStart w:id="5" w:name="_Toc239155333"/>
      <w:r w:rsidRPr="008204AB">
        <w:rPr>
          <w:rtl/>
        </w:rPr>
        <w:t>۱.۴</w:t>
      </w:r>
      <w:r w:rsidRPr="008204AB">
        <w:t xml:space="preserve"> </w:t>
      </w:r>
      <w:r w:rsidRPr="008204AB">
        <w:rPr>
          <w:rtl/>
        </w:rPr>
        <w:t>پایگاه داده، الگو</w:t>
      </w:r>
      <w:r w:rsidR="00F1265F">
        <w:rPr>
          <w:rFonts w:hint="cs"/>
          <w:rtl/>
        </w:rPr>
        <w:t xml:space="preserve"> </w:t>
      </w:r>
      <w:r w:rsidRPr="008204AB">
        <w:rPr>
          <w:rtl/>
        </w:rPr>
        <w:t>های ذخیره</w:t>
      </w:r>
      <w:r w:rsidR="00F1265F">
        <w:rPr>
          <w:rFonts w:hint="cs"/>
          <w:rtl/>
        </w:rPr>
        <w:t xml:space="preserve"> </w:t>
      </w:r>
      <w:r w:rsidRPr="008204AB">
        <w:rPr>
          <w:rtl/>
        </w:rPr>
        <w:t>‌سازی و پایش نشست‌</w:t>
      </w:r>
      <w:r w:rsidR="00F1265F">
        <w:rPr>
          <w:rFonts w:hint="cs"/>
          <w:rtl/>
        </w:rPr>
        <w:t xml:space="preserve"> </w:t>
      </w:r>
      <w:r w:rsidRPr="008204AB">
        <w:rPr>
          <w:rtl/>
        </w:rPr>
        <w:t>ها</w:t>
      </w:r>
      <w:bookmarkEnd w:id="5"/>
    </w:p>
    <w:p w14:paraId="1B685F6E" w14:textId="429B9F98" w:rsidR="00310C56" w:rsidRDefault="00310C56" w:rsidP="00D13754">
      <w:pPr>
        <w:jc w:val="both"/>
        <w:rPr>
          <w:rtl/>
        </w:rPr>
      </w:pPr>
      <w:r w:rsidRPr="00310C56">
        <w:rPr>
          <w:rtl/>
        </w:rPr>
        <w:t>پایگاه داده سامانه از نوع رابطه</w:t>
      </w:r>
      <w:r w:rsidR="003C096B">
        <w:rPr>
          <w:rFonts w:hint="cs"/>
          <w:rtl/>
        </w:rPr>
        <w:t xml:space="preserve"> </w:t>
      </w:r>
      <w:r w:rsidRPr="00310C56">
        <w:rPr>
          <w:rtl/>
        </w:rPr>
        <w:t xml:space="preserve">‌ای قدرتمند </w:t>
      </w:r>
      <w:r w:rsidRPr="00310C56">
        <w:t>PostgreSQL</w:t>
      </w:r>
      <w:r w:rsidRPr="00310C56">
        <w:rPr>
          <w:rtl/>
        </w:rPr>
        <w:t xml:space="preserve"> انتخاب شده است. لایه اتصال پایگاه داده از درایور بومی </w:t>
      </w:r>
      <w:r w:rsidRPr="00310C56">
        <w:t>lib/</w:t>
      </w:r>
      <w:proofErr w:type="spellStart"/>
      <w:r w:rsidRPr="00310C56">
        <w:t>pq</w:t>
      </w:r>
      <w:proofErr w:type="spellEnd"/>
      <w:r w:rsidRPr="00310C56">
        <w:rPr>
          <w:rtl/>
        </w:rPr>
        <w:t xml:space="preserve"> با تنظیمات سخت</w:t>
      </w:r>
      <w:r w:rsidR="000C74D8">
        <w:rPr>
          <w:rFonts w:hint="cs"/>
          <w:rtl/>
        </w:rPr>
        <w:t xml:space="preserve"> </w:t>
      </w:r>
      <w:r w:rsidRPr="00310C56">
        <w:rPr>
          <w:rtl/>
        </w:rPr>
        <w:t>‌گیرانه استخر اتصالات</w:t>
      </w:r>
      <w:r w:rsidR="002C10AF">
        <w:rPr>
          <w:rStyle w:val="FootnoteReference"/>
          <w:rtl/>
        </w:rPr>
        <w:footnoteReference w:id="7"/>
      </w:r>
      <w:r w:rsidRPr="00310C56">
        <w:rPr>
          <w:rtl/>
        </w:rPr>
        <w:t xml:space="preserve"> استفاده می‌کند:</w:t>
      </w:r>
    </w:p>
    <w:p w14:paraId="45A71BBC" w14:textId="0E94FA32" w:rsidR="00310C56" w:rsidRDefault="00310C56" w:rsidP="00D13754">
      <w:pPr>
        <w:pStyle w:val="ListParagraph"/>
        <w:numPr>
          <w:ilvl w:val="0"/>
          <w:numId w:val="4"/>
        </w:numPr>
        <w:jc w:val="both"/>
        <w:rPr>
          <w:rtl/>
        </w:rPr>
      </w:pPr>
      <w:r w:rsidRPr="00310C56">
        <w:rPr>
          <w:rtl/>
        </w:rPr>
        <w:t>حداکثر ۲۵ اتصال همزمان باز</w:t>
      </w:r>
    </w:p>
    <w:p w14:paraId="66655B16" w14:textId="597D8F77" w:rsidR="00310C56" w:rsidRDefault="00310C56" w:rsidP="00D13754">
      <w:pPr>
        <w:pStyle w:val="ListParagraph"/>
        <w:numPr>
          <w:ilvl w:val="0"/>
          <w:numId w:val="4"/>
        </w:numPr>
        <w:jc w:val="both"/>
        <w:rPr>
          <w:rtl/>
        </w:rPr>
      </w:pPr>
      <w:r w:rsidRPr="00310C56">
        <w:rPr>
          <w:rtl/>
        </w:rPr>
        <w:t>نگهداری ۵ اتصال آماده به کار</w:t>
      </w:r>
    </w:p>
    <w:p w14:paraId="2B7F70E4" w14:textId="0E9A93BE" w:rsidR="00310C56" w:rsidRDefault="00310C56" w:rsidP="00D13754">
      <w:pPr>
        <w:pStyle w:val="ListParagraph"/>
        <w:numPr>
          <w:ilvl w:val="0"/>
          <w:numId w:val="4"/>
        </w:numPr>
        <w:jc w:val="both"/>
      </w:pPr>
      <w:r w:rsidRPr="00310C56">
        <w:rPr>
          <w:rtl/>
        </w:rPr>
        <w:lastRenderedPageBreak/>
        <w:t>انقضای اتصالات بدون استفاده در بازه ۲ دقیقه و بازنشانی کامل در بازه ۵ دقیقه جهت آزادسازی منابع سرور.</w:t>
      </w:r>
    </w:p>
    <w:p w14:paraId="6B1AF1EB" w14:textId="77777777" w:rsidR="00E44B41" w:rsidRDefault="00E44B41" w:rsidP="00D13754">
      <w:pPr>
        <w:jc w:val="both"/>
        <w:rPr>
          <w:rtl/>
        </w:rPr>
      </w:pPr>
    </w:p>
    <w:p w14:paraId="3A275910" w14:textId="170A3DBB" w:rsidR="00F1265F" w:rsidRDefault="00F1265F" w:rsidP="00D13754">
      <w:pPr>
        <w:jc w:val="both"/>
        <w:rPr>
          <w:rtl/>
        </w:rPr>
      </w:pPr>
      <w:r w:rsidRPr="00F1265F">
        <w:rPr>
          <w:rtl/>
        </w:rPr>
        <w:t>علاوه بر پایگاه داده، سامانه دارای یک مدیر نشست</w:t>
      </w:r>
      <w:r>
        <w:rPr>
          <w:rFonts w:hint="cs"/>
          <w:rtl/>
        </w:rPr>
        <w:t xml:space="preserve"> </w:t>
      </w:r>
      <w:r w:rsidRPr="00F1265F">
        <w:rPr>
          <w:rtl/>
        </w:rPr>
        <w:t>‌های درون‌</w:t>
      </w:r>
      <w:r>
        <w:rPr>
          <w:rFonts w:hint="cs"/>
          <w:rtl/>
        </w:rPr>
        <w:t xml:space="preserve"> </w:t>
      </w:r>
      <w:r w:rsidRPr="00F1265F">
        <w:rPr>
          <w:rtl/>
        </w:rPr>
        <w:t>حافظه</w:t>
      </w:r>
      <w:r>
        <w:rPr>
          <w:rFonts w:hint="cs"/>
          <w:rtl/>
        </w:rPr>
        <w:t xml:space="preserve"> </w:t>
      </w:r>
      <w:r w:rsidRPr="00F1265F">
        <w:rPr>
          <w:rtl/>
        </w:rPr>
        <w:t>‌ای</w:t>
      </w:r>
      <w:r w:rsidR="00166976">
        <w:rPr>
          <w:rStyle w:val="FootnoteReference"/>
          <w:rtl/>
        </w:rPr>
        <w:footnoteReference w:id="8"/>
      </w:r>
      <w:r w:rsidRPr="00F1265F">
        <w:rPr>
          <w:rtl/>
        </w:rPr>
        <w:t xml:space="preserve"> امن و همگام‌</w:t>
      </w:r>
      <w:r>
        <w:rPr>
          <w:rFonts w:hint="cs"/>
          <w:rtl/>
        </w:rPr>
        <w:t xml:space="preserve"> </w:t>
      </w:r>
      <w:r w:rsidRPr="00F1265F">
        <w:rPr>
          <w:rtl/>
        </w:rPr>
        <w:t>سازی‌</w:t>
      </w:r>
      <w:r>
        <w:rPr>
          <w:rFonts w:hint="cs"/>
          <w:rtl/>
        </w:rPr>
        <w:t xml:space="preserve"> </w:t>
      </w:r>
      <w:r w:rsidRPr="00F1265F">
        <w:rPr>
          <w:rtl/>
        </w:rPr>
        <w:t>شده بر مبنای قفل</w:t>
      </w:r>
      <w:r>
        <w:rPr>
          <w:rFonts w:hint="cs"/>
          <w:rtl/>
        </w:rPr>
        <w:t xml:space="preserve"> </w:t>
      </w:r>
      <w:r w:rsidRPr="00F1265F">
        <w:rPr>
          <w:rtl/>
        </w:rPr>
        <w:t>‌های خواندن/نوشتن</w:t>
      </w:r>
      <w:r w:rsidR="0092058A">
        <w:rPr>
          <w:rStyle w:val="FootnoteReference"/>
          <w:rtl/>
        </w:rPr>
        <w:footnoteReference w:id="9"/>
      </w:r>
      <w:r w:rsidRPr="00F1265F">
        <w:rPr>
          <w:rtl/>
        </w:rPr>
        <w:t xml:space="preserve"> است که تمامی فعالیت</w:t>
      </w:r>
      <w:r>
        <w:rPr>
          <w:rFonts w:hint="cs"/>
          <w:rtl/>
        </w:rPr>
        <w:t xml:space="preserve"> </w:t>
      </w:r>
      <w:r w:rsidRPr="00F1265F">
        <w:rPr>
          <w:rtl/>
        </w:rPr>
        <w:t>‌های مدیران را به صورت لحظه</w:t>
      </w:r>
      <w:r>
        <w:rPr>
          <w:rFonts w:hint="cs"/>
          <w:rtl/>
        </w:rPr>
        <w:t xml:space="preserve"> </w:t>
      </w:r>
      <w:r w:rsidRPr="00F1265F">
        <w:rPr>
          <w:rtl/>
        </w:rPr>
        <w:t>‌ای رصد کرده و نشست‌</w:t>
      </w:r>
      <w:r>
        <w:rPr>
          <w:rFonts w:hint="cs"/>
          <w:rtl/>
        </w:rPr>
        <w:t xml:space="preserve"> </w:t>
      </w:r>
      <w:r w:rsidRPr="00F1265F">
        <w:rPr>
          <w:rtl/>
        </w:rPr>
        <w:t>های منقضی</w:t>
      </w:r>
      <w:r>
        <w:rPr>
          <w:rFonts w:hint="cs"/>
          <w:rtl/>
        </w:rPr>
        <w:t xml:space="preserve"> </w:t>
      </w:r>
      <w:r w:rsidRPr="00F1265F">
        <w:rPr>
          <w:rtl/>
        </w:rPr>
        <w:t>‌شده را طی فرآیند</w:t>
      </w:r>
      <w:r>
        <w:rPr>
          <w:rFonts w:hint="cs"/>
          <w:rtl/>
        </w:rPr>
        <w:t xml:space="preserve"> </w:t>
      </w:r>
      <w:r w:rsidRPr="00F1265F">
        <w:rPr>
          <w:rtl/>
        </w:rPr>
        <w:t>های پس</w:t>
      </w:r>
      <w:r>
        <w:rPr>
          <w:rFonts w:hint="cs"/>
          <w:rtl/>
        </w:rPr>
        <w:t xml:space="preserve"> </w:t>
      </w:r>
      <w:r w:rsidRPr="00F1265F">
        <w:rPr>
          <w:rtl/>
        </w:rPr>
        <w:t>‌زمینه خودکار</w:t>
      </w:r>
      <w:r w:rsidR="00745B63">
        <w:rPr>
          <w:rStyle w:val="FootnoteReference"/>
          <w:rtl/>
        </w:rPr>
        <w:footnoteReference w:id="10"/>
      </w:r>
      <w:r w:rsidRPr="00F1265F">
        <w:rPr>
          <w:rtl/>
        </w:rPr>
        <w:t xml:space="preserve"> پاکسازی می</w:t>
      </w:r>
      <w:r w:rsidR="00A81519">
        <w:rPr>
          <w:rFonts w:hint="cs"/>
          <w:rtl/>
        </w:rPr>
        <w:t xml:space="preserve"> </w:t>
      </w:r>
      <w:r w:rsidRPr="00F1265F">
        <w:rPr>
          <w:rtl/>
        </w:rPr>
        <w:t>‌نماید.</w:t>
      </w:r>
    </w:p>
    <w:p w14:paraId="2D486B57" w14:textId="77777777" w:rsidR="00753B60" w:rsidRDefault="00753B60" w:rsidP="00C56179">
      <w:pPr>
        <w:rPr>
          <w:rtl/>
        </w:rPr>
      </w:pPr>
    </w:p>
    <w:p w14:paraId="731A3F3D" w14:textId="0E1F421E" w:rsidR="00B50F16" w:rsidRDefault="00B50F16" w:rsidP="00D13754">
      <w:pPr>
        <w:pStyle w:val="Heading1"/>
        <w:jc w:val="both"/>
        <w:rPr>
          <w:rtl/>
        </w:rPr>
      </w:pPr>
      <w:bookmarkStart w:id="6" w:name="_Toc239155334"/>
      <w:r w:rsidRPr="00B50F16">
        <w:rPr>
          <w:rtl/>
        </w:rPr>
        <w:t>مهندسی لایه عمومی و تجربه کاربری مراجعان</w:t>
      </w:r>
      <w:bookmarkEnd w:id="6"/>
    </w:p>
    <w:p w14:paraId="2E59CFBB" w14:textId="57D6D8D1" w:rsidR="003A314E" w:rsidRDefault="003A314E" w:rsidP="00D13754">
      <w:pPr>
        <w:pStyle w:val="Heading2"/>
        <w:jc w:val="both"/>
        <w:rPr>
          <w:rtl/>
        </w:rPr>
      </w:pPr>
      <w:bookmarkStart w:id="7" w:name="_Toc239155335"/>
      <w:r w:rsidRPr="003A314E">
        <w:rPr>
          <w:rtl/>
        </w:rPr>
        <w:t>۲.۱ فرآیند سه مرحله ای ثبت گزارش و بازیابی پیش نویس محلی</w:t>
      </w:r>
      <w:bookmarkEnd w:id="7"/>
    </w:p>
    <w:p w14:paraId="562FB437" w14:textId="02A42C79" w:rsidR="003A314E" w:rsidRDefault="003A314E" w:rsidP="00D13754">
      <w:pPr>
        <w:jc w:val="both"/>
        <w:rPr>
          <w:rtl/>
        </w:rPr>
      </w:pPr>
      <w:r w:rsidRPr="003A314E">
        <w:rPr>
          <w:rtl/>
        </w:rPr>
        <w:t>برای اینکه کاربر هنگام ورود اطلاعات خسته یا سردرگم نشود، فرم ثبت گزارش به سه مرحله مجزا و گام به گام تقسیم شده است:</w:t>
      </w:r>
    </w:p>
    <w:p w14:paraId="531EE48B" w14:textId="7BA797A5" w:rsidR="003A314E" w:rsidRDefault="003A314E" w:rsidP="00D13754">
      <w:pPr>
        <w:jc w:val="both"/>
        <w:rPr>
          <w:rtl/>
        </w:rPr>
      </w:pPr>
      <w:r w:rsidRPr="008944A4">
        <w:rPr>
          <w:u w:val="single"/>
          <w:rtl/>
        </w:rPr>
        <w:t>مرحله اول</w:t>
      </w:r>
      <w:r w:rsidRPr="003A314E">
        <w:rPr>
          <w:rtl/>
        </w:rPr>
        <w:t xml:space="preserve"> </w:t>
      </w:r>
      <w:r w:rsidRPr="003A314E">
        <w:rPr>
          <w:rFonts w:hint="cs"/>
          <w:rtl/>
        </w:rPr>
        <w:t>مشخصات</w:t>
      </w:r>
      <w:r w:rsidRPr="003A314E">
        <w:rPr>
          <w:rtl/>
        </w:rPr>
        <w:t xml:space="preserve"> هویت (اختیار</w:t>
      </w:r>
      <w:r w:rsidR="00320029">
        <w:rPr>
          <w:rFonts w:hint="cs"/>
          <w:rtl/>
        </w:rPr>
        <w:t>ی</w:t>
      </w:r>
      <w:r w:rsidRPr="003A314E">
        <w:rPr>
          <w:rtl/>
        </w:rPr>
        <w:t>):</w:t>
      </w:r>
      <w:r w:rsidR="004F7AE6">
        <w:rPr>
          <w:rFonts w:hint="cs"/>
          <w:rtl/>
        </w:rPr>
        <w:t xml:space="preserve"> </w:t>
      </w:r>
      <w:r w:rsidRPr="003A314E">
        <w:rPr>
          <w:rtl/>
        </w:rPr>
        <w:t>کاربر در صورت تمایل می تواند نام و شماره تماس خود را بنویسد یا اینکه فیلدها را خالی بگذارد.  اگر فیلدها خالی بمانند، سامانه نوع گزارش را به صورت خودکار «ناشناس» ثبت می کند و هیچ ردی از هویت شخص ذخیره نمی شود.</w:t>
      </w:r>
    </w:p>
    <w:p w14:paraId="1448E0E2" w14:textId="6F4AC84A" w:rsidR="003A314E" w:rsidRDefault="003A314E" w:rsidP="00C56179">
      <w:pPr>
        <w:rPr>
          <w:rtl/>
        </w:rPr>
      </w:pPr>
      <w:r w:rsidRPr="003A314E">
        <w:rPr>
          <w:noProof/>
          <w:rtl/>
        </w:rPr>
        <w:lastRenderedPageBreak/>
        <w:drawing>
          <wp:inline distT="0" distB="0" distL="0" distR="0" wp14:anchorId="1D73F7CC" wp14:editId="7A35DA27">
            <wp:extent cx="6645910" cy="3190240"/>
            <wp:effectExtent l="0" t="0" r="2540" b="0"/>
            <wp:docPr id="62883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3730" name=""/>
                    <pic:cNvPicPr/>
                  </pic:nvPicPr>
                  <pic:blipFill>
                    <a:blip r:embed="rId11"/>
                    <a:stretch>
                      <a:fillRect/>
                    </a:stretch>
                  </pic:blipFill>
                  <pic:spPr>
                    <a:xfrm>
                      <a:off x="0" y="0"/>
                      <a:ext cx="6645910" cy="3190240"/>
                    </a:xfrm>
                    <a:prstGeom prst="rect">
                      <a:avLst/>
                    </a:prstGeom>
                  </pic:spPr>
                </pic:pic>
              </a:graphicData>
            </a:graphic>
          </wp:inline>
        </w:drawing>
      </w:r>
    </w:p>
    <w:p w14:paraId="39D62A33" w14:textId="65ED2808" w:rsidR="00EA5FA8" w:rsidRDefault="00EA5FA8" w:rsidP="00D13754">
      <w:pPr>
        <w:jc w:val="both"/>
        <w:rPr>
          <w:rtl/>
        </w:rPr>
      </w:pPr>
      <w:r w:rsidRPr="008944A4">
        <w:rPr>
          <w:u w:val="single"/>
          <w:rtl/>
        </w:rPr>
        <w:t>مرحله دوم</w:t>
      </w:r>
      <w:r w:rsidRPr="00EA5FA8">
        <w:rPr>
          <w:rtl/>
        </w:rPr>
        <w:t xml:space="preserve"> </w:t>
      </w:r>
      <w:r w:rsidRPr="00EA5FA8">
        <w:rPr>
          <w:rFonts w:hint="cs"/>
          <w:rtl/>
        </w:rPr>
        <w:t>انتخاب</w:t>
      </w:r>
      <w:r w:rsidRPr="00EA5FA8">
        <w:rPr>
          <w:rtl/>
        </w:rPr>
        <w:t xml:space="preserve"> موضوع و متن گزارش:دسته بندی موضوعات</w:t>
      </w:r>
      <w:r w:rsidR="00AF535B">
        <w:rPr>
          <w:rFonts w:hint="cs"/>
          <w:rtl/>
        </w:rPr>
        <w:t>،</w:t>
      </w:r>
      <w:r w:rsidRPr="00EA5FA8">
        <w:rPr>
          <w:rtl/>
        </w:rPr>
        <w:t xml:space="preserve"> ۱۰ موضوع اداری و آموزشی مشخص شده است (تخلفات مالی، مسائل امنیتی، تخلفات اداری، تخلفات آموزشی، پرسنلی، دانش آموزی، مدارس غیردولتی، آموزش مجازی، فضای مجازی و سایر)</w:t>
      </w:r>
      <w:r w:rsidR="003118C1">
        <w:rPr>
          <w:rFonts w:hint="cs"/>
          <w:rtl/>
        </w:rPr>
        <w:t xml:space="preserve"> که ممکن است بسته به شرایط در آینده تغییر کند.</w:t>
      </w:r>
    </w:p>
    <w:p w14:paraId="51D35C52" w14:textId="524BB4AF" w:rsidR="003A314E" w:rsidRDefault="0060482A" w:rsidP="00D13754">
      <w:pPr>
        <w:jc w:val="both"/>
        <w:rPr>
          <w:rtl/>
        </w:rPr>
      </w:pPr>
      <w:r w:rsidRPr="0060482A">
        <w:rPr>
          <w:rtl/>
        </w:rPr>
        <w:t>کادر شرح گزارش</w:t>
      </w:r>
      <w:r>
        <w:rPr>
          <w:rFonts w:hint="cs"/>
          <w:rtl/>
        </w:rPr>
        <w:t xml:space="preserve"> و</w:t>
      </w:r>
      <w:r w:rsidRPr="0060482A">
        <w:rPr>
          <w:rtl/>
        </w:rPr>
        <w:t xml:space="preserve"> متن گزارش تا ۵۰۰۰ کاراکتر جا دارد. کادر متن متناسب با تایپ کاربر بزرگ می شود</w:t>
      </w:r>
      <w:r w:rsidR="00C67841">
        <w:rPr>
          <w:rStyle w:val="FootnoteReference"/>
          <w:rtl/>
        </w:rPr>
        <w:footnoteReference w:id="11"/>
      </w:r>
      <w:r w:rsidRPr="0060482A">
        <w:rPr>
          <w:rtl/>
        </w:rPr>
        <w:t xml:space="preserve"> و شمارنده تعداد حروف نیز به مح</w:t>
      </w:r>
      <w:r w:rsidR="00325823">
        <w:rPr>
          <w:rFonts w:hint="cs"/>
          <w:rtl/>
        </w:rPr>
        <w:t>ض</w:t>
      </w:r>
      <w:r w:rsidRPr="0060482A">
        <w:rPr>
          <w:rtl/>
        </w:rPr>
        <w:t xml:space="preserve"> ن</w:t>
      </w:r>
      <w:r w:rsidR="00957FB5">
        <w:rPr>
          <w:rFonts w:hint="cs"/>
          <w:rtl/>
        </w:rPr>
        <w:t>ر</w:t>
      </w:r>
      <w:r w:rsidRPr="0060482A">
        <w:rPr>
          <w:rtl/>
        </w:rPr>
        <w:t>دیک شدن به سقف مجاز، رنگش عوض می شود تا کاربر متوجه شود.</w:t>
      </w:r>
    </w:p>
    <w:p w14:paraId="019758D2" w14:textId="6AF657E5" w:rsidR="00C43780" w:rsidRPr="00D13754" w:rsidRDefault="003A314E" w:rsidP="00D13754">
      <w:pPr>
        <w:rPr>
          <w:rtl/>
        </w:rPr>
      </w:pPr>
      <w:r w:rsidRPr="003A314E">
        <w:rPr>
          <w:noProof/>
          <w:rtl/>
        </w:rPr>
        <w:drawing>
          <wp:inline distT="0" distB="0" distL="0" distR="0" wp14:anchorId="08FB90F6" wp14:editId="456335B5">
            <wp:extent cx="6645910" cy="3199130"/>
            <wp:effectExtent l="0" t="0" r="2540" b="1270"/>
            <wp:docPr id="157793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36573" name=""/>
                    <pic:cNvPicPr/>
                  </pic:nvPicPr>
                  <pic:blipFill>
                    <a:blip r:embed="rId12"/>
                    <a:stretch>
                      <a:fillRect/>
                    </a:stretch>
                  </pic:blipFill>
                  <pic:spPr>
                    <a:xfrm>
                      <a:off x="0" y="0"/>
                      <a:ext cx="6645910" cy="3199130"/>
                    </a:xfrm>
                    <a:prstGeom prst="rect">
                      <a:avLst/>
                    </a:prstGeom>
                  </pic:spPr>
                </pic:pic>
              </a:graphicData>
            </a:graphic>
          </wp:inline>
        </w:drawing>
      </w:r>
    </w:p>
    <w:p w14:paraId="7B527F1F" w14:textId="5B6D0CF7" w:rsidR="003D2239" w:rsidRDefault="00083DBB" w:rsidP="00D13754">
      <w:pPr>
        <w:jc w:val="both"/>
        <w:rPr>
          <w:rtl/>
        </w:rPr>
      </w:pPr>
      <w:r w:rsidRPr="008944A4">
        <w:rPr>
          <w:u w:val="single"/>
          <w:rtl/>
        </w:rPr>
        <w:lastRenderedPageBreak/>
        <w:t>مرحله سوم</w:t>
      </w:r>
      <w:r w:rsidRPr="00083DBB">
        <w:rPr>
          <w:rtl/>
        </w:rPr>
        <w:t xml:space="preserve"> </w:t>
      </w:r>
      <w:r w:rsidRPr="00083DBB">
        <w:rPr>
          <w:rFonts w:hint="cs"/>
          <w:rtl/>
        </w:rPr>
        <w:t>پیوست</w:t>
      </w:r>
      <w:r w:rsidRPr="00083DBB">
        <w:rPr>
          <w:rtl/>
        </w:rPr>
        <w:t xml:space="preserve"> مدارک، کد امنیتی و ثبت نهایی:</w:t>
      </w:r>
      <w:r w:rsidR="001D4E0A">
        <w:rPr>
          <w:rFonts w:hint="cs"/>
          <w:rtl/>
        </w:rPr>
        <w:t xml:space="preserve"> </w:t>
      </w:r>
    </w:p>
    <w:p w14:paraId="6C80984F" w14:textId="77777777" w:rsidR="00657912" w:rsidRDefault="00083DBB" w:rsidP="00D13754">
      <w:pPr>
        <w:pStyle w:val="ListParagraph"/>
        <w:numPr>
          <w:ilvl w:val="0"/>
          <w:numId w:val="5"/>
        </w:numPr>
        <w:jc w:val="both"/>
        <w:rPr>
          <w:rtl/>
        </w:rPr>
      </w:pPr>
      <w:r w:rsidRPr="00083DBB">
        <w:rPr>
          <w:rtl/>
        </w:rPr>
        <w:t xml:space="preserve">امکان ارسال فایل های مستند تا سقف ۲۰ مگابایت.  </w:t>
      </w:r>
    </w:p>
    <w:p w14:paraId="17A0FDC8" w14:textId="7078FCA1" w:rsidR="003D2239" w:rsidRDefault="00083DBB" w:rsidP="00D13754">
      <w:pPr>
        <w:pStyle w:val="ListParagraph"/>
        <w:numPr>
          <w:ilvl w:val="0"/>
          <w:numId w:val="5"/>
        </w:numPr>
        <w:jc w:val="both"/>
        <w:rPr>
          <w:rtl/>
        </w:rPr>
      </w:pPr>
      <w:r w:rsidRPr="00083DBB">
        <w:rPr>
          <w:rtl/>
        </w:rPr>
        <w:t>حل معادله ساده تصویر امنیت</w:t>
      </w:r>
      <w:r w:rsidR="00E72668">
        <w:rPr>
          <w:rFonts w:hint="cs"/>
          <w:rtl/>
        </w:rPr>
        <w:t>ی</w:t>
      </w:r>
      <w:r w:rsidR="00E72668">
        <w:rPr>
          <w:rStyle w:val="FootnoteReference"/>
          <w:rtl/>
        </w:rPr>
        <w:footnoteReference w:id="12"/>
      </w:r>
      <w:r w:rsidRPr="00083DBB">
        <w:rPr>
          <w:rtl/>
        </w:rPr>
        <w:t>.</w:t>
      </w:r>
    </w:p>
    <w:p w14:paraId="1037B6D3" w14:textId="3A9201E4" w:rsidR="0060482A" w:rsidRPr="00310C56" w:rsidRDefault="00083DBB" w:rsidP="00D13754">
      <w:pPr>
        <w:pStyle w:val="ListParagraph"/>
        <w:numPr>
          <w:ilvl w:val="0"/>
          <w:numId w:val="5"/>
        </w:numPr>
        <w:jc w:val="both"/>
        <w:rPr>
          <w:rtl/>
        </w:rPr>
      </w:pPr>
      <w:r w:rsidRPr="00083DBB">
        <w:rPr>
          <w:rtl/>
        </w:rPr>
        <w:t>پنجره بررسی نهایی: قبل از ارسال نهایی، یک کادر باز می شود و خلاصه موضوع، بخشی از متن و نام فایل پیوست را نشان می دهد تا کاربر یک بار دیگر همه چیز را چک کند و بعد دکمه تایید را بزند.</w:t>
      </w:r>
    </w:p>
    <w:p w14:paraId="57F4AC8E" w14:textId="2453D5B0" w:rsidR="00EF0F90" w:rsidRDefault="003A314E" w:rsidP="00C56179">
      <w:pPr>
        <w:rPr>
          <w:rFonts w:cs="B Titr"/>
          <w:b/>
          <w:bCs w:val="0"/>
          <w:sz w:val="32"/>
          <w:szCs w:val="32"/>
          <w:rtl/>
        </w:rPr>
      </w:pPr>
      <w:r w:rsidRPr="003A314E">
        <w:rPr>
          <w:rFonts w:cs="B Titr"/>
          <w:b/>
          <w:bCs w:val="0"/>
          <w:noProof/>
          <w:sz w:val="32"/>
          <w:szCs w:val="32"/>
          <w:rtl/>
        </w:rPr>
        <w:drawing>
          <wp:inline distT="0" distB="0" distL="0" distR="0" wp14:anchorId="3F398DE4" wp14:editId="48E76F54">
            <wp:extent cx="6645910" cy="3207385"/>
            <wp:effectExtent l="0" t="0" r="2540" b="0"/>
            <wp:docPr id="3880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857" name=""/>
                    <pic:cNvPicPr/>
                  </pic:nvPicPr>
                  <pic:blipFill>
                    <a:blip r:embed="rId13"/>
                    <a:stretch>
                      <a:fillRect/>
                    </a:stretch>
                  </pic:blipFill>
                  <pic:spPr>
                    <a:xfrm>
                      <a:off x="0" y="0"/>
                      <a:ext cx="6645910" cy="3207385"/>
                    </a:xfrm>
                    <a:prstGeom prst="rect">
                      <a:avLst/>
                    </a:prstGeom>
                  </pic:spPr>
                </pic:pic>
              </a:graphicData>
            </a:graphic>
          </wp:inline>
        </w:drawing>
      </w:r>
    </w:p>
    <w:p w14:paraId="528EA8BB" w14:textId="3E156887" w:rsidR="00CF4FE7" w:rsidRPr="00CF4FE7" w:rsidRDefault="00CF4FE7" w:rsidP="00D13754">
      <w:pPr>
        <w:jc w:val="both"/>
        <w:rPr>
          <w:rtl/>
        </w:rPr>
      </w:pPr>
      <w:r w:rsidRPr="00CF4FE7">
        <w:rPr>
          <w:rFonts w:hint="cs"/>
          <w:rtl/>
        </w:rPr>
        <w:t>سیستم</w:t>
      </w:r>
      <w:r w:rsidRPr="00CF4FE7">
        <w:rPr>
          <w:rtl/>
        </w:rPr>
        <w:t xml:space="preserve"> </w:t>
      </w:r>
      <w:r w:rsidRPr="00CF4FE7">
        <w:rPr>
          <w:rFonts w:hint="cs"/>
          <w:rtl/>
        </w:rPr>
        <w:t>ذخیره</w:t>
      </w:r>
      <w:r w:rsidRPr="00CF4FE7">
        <w:rPr>
          <w:rtl/>
        </w:rPr>
        <w:t xml:space="preserve"> </w:t>
      </w:r>
      <w:r w:rsidRPr="00CF4FE7">
        <w:rPr>
          <w:rFonts w:hint="cs"/>
          <w:rtl/>
        </w:rPr>
        <w:t>و</w:t>
      </w:r>
      <w:r w:rsidRPr="00CF4FE7">
        <w:rPr>
          <w:rtl/>
        </w:rPr>
        <w:t xml:space="preserve"> </w:t>
      </w:r>
      <w:r w:rsidRPr="00CF4FE7">
        <w:rPr>
          <w:rFonts w:hint="cs"/>
          <w:rtl/>
        </w:rPr>
        <w:t>بازیابی</w:t>
      </w:r>
      <w:r w:rsidRPr="00CF4FE7">
        <w:rPr>
          <w:rtl/>
        </w:rPr>
        <w:t xml:space="preserve"> </w:t>
      </w:r>
      <w:r w:rsidRPr="00CF4FE7">
        <w:rPr>
          <w:rFonts w:hint="cs"/>
          <w:rtl/>
        </w:rPr>
        <w:t>پیش</w:t>
      </w:r>
      <w:r w:rsidRPr="00CF4FE7">
        <w:rPr>
          <w:rtl/>
        </w:rPr>
        <w:t xml:space="preserve"> </w:t>
      </w:r>
      <w:r w:rsidRPr="00CF4FE7">
        <w:rPr>
          <w:rFonts w:hint="cs"/>
          <w:rtl/>
        </w:rPr>
        <w:t>نویس</w:t>
      </w:r>
      <w:r>
        <w:rPr>
          <w:rStyle w:val="FootnoteReference"/>
          <w:rtl/>
        </w:rPr>
        <w:footnoteReference w:id="13"/>
      </w:r>
    </w:p>
    <w:p w14:paraId="246519F5" w14:textId="062E46ED" w:rsidR="003A314E" w:rsidRDefault="00CF4FE7" w:rsidP="00D13754">
      <w:pPr>
        <w:jc w:val="both"/>
        <w:rPr>
          <w:rtl/>
        </w:rPr>
      </w:pPr>
      <w:r w:rsidRPr="00CF4FE7">
        <w:rPr>
          <w:rFonts w:hint="cs"/>
          <w:rtl/>
        </w:rPr>
        <w:t>اگر</w:t>
      </w:r>
      <w:r w:rsidRPr="00CF4FE7">
        <w:rPr>
          <w:rtl/>
        </w:rPr>
        <w:t xml:space="preserve"> </w:t>
      </w:r>
      <w:r w:rsidRPr="00CF4FE7">
        <w:rPr>
          <w:rFonts w:hint="cs"/>
          <w:rtl/>
        </w:rPr>
        <w:t>وسط</w:t>
      </w:r>
      <w:r w:rsidRPr="00CF4FE7">
        <w:rPr>
          <w:rtl/>
        </w:rPr>
        <w:t xml:space="preserve"> </w:t>
      </w:r>
      <w:r w:rsidRPr="00CF4FE7">
        <w:rPr>
          <w:rFonts w:hint="cs"/>
          <w:rtl/>
        </w:rPr>
        <w:t>نوشتن</w:t>
      </w:r>
      <w:r w:rsidRPr="00CF4FE7">
        <w:rPr>
          <w:rtl/>
        </w:rPr>
        <w:t xml:space="preserve"> </w:t>
      </w:r>
      <w:r w:rsidRPr="00CF4FE7">
        <w:rPr>
          <w:rFonts w:hint="cs"/>
          <w:rtl/>
        </w:rPr>
        <w:t>گزارش،</w:t>
      </w:r>
      <w:r w:rsidRPr="00CF4FE7">
        <w:rPr>
          <w:rtl/>
        </w:rPr>
        <w:t xml:space="preserve"> </w:t>
      </w:r>
      <w:r w:rsidRPr="00CF4FE7">
        <w:rPr>
          <w:rFonts w:hint="cs"/>
          <w:rtl/>
        </w:rPr>
        <w:t>برق</w:t>
      </w:r>
      <w:r w:rsidRPr="00CF4FE7">
        <w:rPr>
          <w:rtl/>
        </w:rPr>
        <w:t xml:space="preserve"> </w:t>
      </w:r>
      <w:r w:rsidRPr="00CF4FE7">
        <w:rPr>
          <w:rFonts w:hint="cs"/>
          <w:rtl/>
        </w:rPr>
        <w:t>برود</w:t>
      </w:r>
      <w:r w:rsidRPr="00CF4FE7">
        <w:rPr>
          <w:rtl/>
        </w:rPr>
        <w:t xml:space="preserve"> </w:t>
      </w:r>
      <w:r w:rsidRPr="00CF4FE7">
        <w:rPr>
          <w:rFonts w:hint="cs"/>
          <w:rtl/>
        </w:rPr>
        <w:t>یا</w:t>
      </w:r>
      <w:r w:rsidRPr="00CF4FE7">
        <w:rPr>
          <w:rtl/>
        </w:rPr>
        <w:t xml:space="preserve"> </w:t>
      </w:r>
      <w:r w:rsidRPr="00CF4FE7">
        <w:rPr>
          <w:rFonts w:hint="cs"/>
          <w:rtl/>
        </w:rPr>
        <w:t>صفحه</w:t>
      </w:r>
      <w:r w:rsidRPr="00CF4FE7">
        <w:rPr>
          <w:rtl/>
        </w:rPr>
        <w:t xml:space="preserve"> </w:t>
      </w:r>
      <w:r w:rsidRPr="00CF4FE7">
        <w:rPr>
          <w:rFonts w:hint="cs"/>
          <w:rtl/>
        </w:rPr>
        <w:t>مرورگر</w:t>
      </w:r>
      <w:r w:rsidRPr="00CF4FE7">
        <w:rPr>
          <w:rtl/>
        </w:rPr>
        <w:t xml:space="preserve"> </w:t>
      </w:r>
      <w:r w:rsidRPr="00CF4FE7">
        <w:rPr>
          <w:rFonts w:hint="cs"/>
          <w:rtl/>
        </w:rPr>
        <w:t>بسته</w:t>
      </w:r>
      <w:r w:rsidRPr="00CF4FE7">
        <w:rPr>
          <w:rtl/>
        </w:rPr>
        <w:t xml:space="preserve"> </w:t>
      </w:r>
      <w:r w:rsidRPr="00CF4FE7">
        <w:rPr>
          <w:rFonts w:hint="cs"/>
          <w:rtl/>
        </w:rPr>
        <w:t>شود،</w:t>
      </w:r>
      <w:r w:rsidRPr="00CF4FE7">
        <w:rPr>
          <w:rtl/>
        </w:rPr>
        <w:t xml:space="preserve"> </w:t>
      </w:r>
      <w:r w:rsidRPr="00CF4FE7">
        <w:rPr>
          <w:rFonts w:hint="cs"/>
          <w:rtl/>
        </w:rPr>
        <w:t>اطلاعات</w:t>
      </w:r>
      <w:r w:rsidRPr="00CF4FE7">
        <w:rPr>
          <w:rtl/>
        </w:rPr>
        <w:t xml:space="preserve"> </w:t>
      </w:r>
      <w:r w:rsidRPr="00CF4FE7">
        <w:rPr>
          <w:rFonts w:hint="cs"/>
          <w:rtl/>
        </w:rPr>
        <w:t>کاربر</w:t>
      </w:r>
      <w:r w:rsidRPr="00CF4FE7">
        <w:rPr>
          <w:rtl/>
        </w:rPr>
        <w:t xml:space="preserve"> </w:t>
      </w:r>
      <w:r w:rsidRPr="00CF4FE7">
        <w:rPr>
          <w:rFonts w:hint="cs"/>
          <w:rtl/>
        </w:rPr>
        <w:t>از</w:t>
      </w:r>
      <w:r w:rsidRPr="00CF4FE7">
        <w:rPr>
          <w:rtl/>
        </w:rPr>
        <w:t xml:space="preserve"> </w:t>
      </w:r>
      <w:r w:rsidRPr="00CF4FE7">
        <w:rPr>
          <w:rFonts w:hint="cs"/>
          <w:rtl/>
        </w:rPr>
        <w:t>بین</w:t>
      </w:r>
      <w:r w:rsidRPr="00CF4FE7">
        <w:rPr>
          <w:rtl/>
        </w:rPr>
        <w:t xml:space="preserve"> </w:t>
      </w:r>
      <w:r w:rsidRPr="00CF4FE7">
        <w:rPr>
          <w:rFonts w:hint="cs"/>
          <w:rtl/>
        </w:rPr>
        <w:t>نمی</w:t>
      </w:r>
      <w:r w:rsidRPr="00CF4FE7">
        <w:rPr>
          <w:rtl/>
        </w:rPr>
        <w:t xml:space="preserve"> </w:t>
      </w:r>
      <w:r w:rsidRPr="00CF4FE7">
        <w:rPr>
          <w:rFonts w:hint="cs"/>
          <w:rtl/>
        </w:rPr>
        <w:t>رود</w:t>
      </w:r>
      <w:r w:rsidRPr="00CF4FE7">
        <w:rPr>
          <w:rtl/>
        </w:rPr>
        <w:t xml:space="preserve">. </w:t>
      </w:r>
      <w:r w:rsidRPr="00CF4FE7">
        <w:rPr>
          <w:rFonts w:hint="cs"/>
          <w:rtl/>
        </w:rPr>
        <w:t>متن</w:t>
      </w:r>
      <w:r w:rsidRPr="00CF4FE7">
        <w:rPr>
          <w:rtl/>
        </w:rPr>
        <w:t xml:space="preserve"> </w:t>
      </w:r>
      <w:r w:rsidRPr="00CF4FE7">
        <w:rPr>
          <w:rFonts w:hint="cs"/>
          <w:rtl/>
        </w:rPr>
        <w:t>گزارش</w:t>
      </w:r>
      <w:r w:rsidRPr="00CF4FE7">
        <w:rPr>
          <w:rtl/>
        </w:rPr>
        <w:t xml:space="preserve"> </w:t>
      </w:r>
      <w:r w:rsidRPr="00CF4FE7">
        <w:rPr>
          <w:rFonts w:hint="cs"/>
          <w:rtl/>
        </w:rPr>
        <w:t>و</w:t>
      </w:r>
      <w:r w:rsidRPr="00CF4FE7">
        <w:rPr>
          <w:rtl/>
        </w:rPr>
        <w:t xml:space="preserve"> </w:t>
      </w:r>
      <w:r w:rsidRPr="00CF4FE7">
        <w:rPr>
          <w:rFonts w:hint="cs"/>
          <w:rtl/>
        </w:rPr>
        <w:t>موضوع</w:t>
      </w:r>
      <w:r w:rsidRPr="00CF4FE7">
        <w:rPr>
          <w:rtl/>
        </w:rPr>
        <w:t xml:space="preserve"> </w:t>
      </w:r>
      <w:r w:rsidRPr="00CF4FE7">
        <w:rPr>
          <w:rFonts w:hint="cs"/>
          <w:rtl/>
        </w:rPr>
        <w:t>انتخاب</w:t>
      </w:r>
      <w:r w:rsidRPr="00CF4FE7">
        <w:rPr>
          <w:rtl/>
        </w:rPr>
        <w:t xml:space="preserve"> </w:t>
      </w:r>
      <w:r w:rsidRPr="00CF4FE7">
        <w:rPr>
          <w:rFonts w:hint="cs"/>
          <w:rtl/>
        </w:rPr>
        <w:t>شده</w:t>
      </w:r>
      <w:r w:rsidRPr="00CF4FE7">
        <w:rPr>
          <w:rtl/>
        </w:rPr>
        <w:t xml:space="preserve"> </w:t>
      </w:r>
      <w:r w:rsidRPr="00CF4FE7">
        <w:rPr>
          <w:rFonts w:hint="cs"/>
          <w:rtl/>
        </w:rPr>
        <w:t>بصورت</w:t>
      </w:r>
      <w:r w:rsidRPr="00CF4FE7">
        <w:rPr>
          <w:rtl/>
        </w:rPr>
        <w:t xml:space="preserve"> </w:t>
      </w:r>
      <w:r w:rsidRPr="00CF4FE7">
        <w:rPr>
          <w:rFonts w:hint="cs"/>
          <w:rtl/>
        </w:rPr>
        <w:t>خودکار</w:t>
      </w:r>
      <w:r w:rsidRPr="00CF4FE7">
        <w:rPr>
          <w:rtl/>
        </w:rPr>
        <w:t xml:space="preserve"> </w:t>
      </w:r>
      <w:r w:rsidRPr="00CF4FE7">
        <w:rPr>
          <w:rFonts w:hint="cs"/>
          <w:rtl/>
        </w:rPr>
        <w:t>و</w:t>
      </w:r>
      <w:r w:rsidRPr="00CF4FE7">
        <w:rPr>
          <w:rtl/>
        </w:rPr>
        <w:t xml:space="preserve"> </w:t>
      </w:r>
      <w:r w:rsidRPr="00CF4FE7">
        <w:rPr>
          <w:rFonts w:hint="cs"/>
          <w:rtl/>
        </w:rPr>
        <w:t>با</w:t>
      </w:r>
      <w:r w:rsidRPr="00CF4FE7">
        <w:rPr>
          <w:rtl/>
        </w:rPr>
        <w:t xml:space="preserve"> </w:t>
      </w:r>
      <w:r w:rsidRPr="00CF4FE7">
        <w:rPr>
          <w:rFonts w:hint="cs"/>
          <w:rtl/>
        </w:rPr>
        <w:t>فاصله</w:t>
      </w:r>
      <w:r w:rsidRPr="00CF4FE7">
        <w:rPr>
          <w:rtl/>
        </w:rPr>
        <w:t xml:space="preserve"> ۱.۵ </w:t>
      </w:r>
      <w:r w:rsidRPr="00CF4FE7">
        <w:rPr>
          <w:rFonts w:hint="cs"/>
          <w:rtl/>
        </w:rPr>
        <w:t>ثانیه</w:t>
      </w:r>
      <w:r w:rsidRPr="00CF4FE7">
        <w:rPr>
          <w:rtl/>
        </w:rPr>
        <w:t xml:space="preserve"> </w:t>
      </w:r>
      <w:r w:rsidRPr="00CF4FE7">
        <w:rPr>
          <w:rFonts w:hint="cs"/>
          <w:rtl/>
        </w:rPr>
        <w:t>بعد</w:t>
      </w:r>
      <w:r w:rsidRPr="00CF4FE7">
        <w:rPr>
          <w:rtl/>
        </w:rPr>
        <w:t xml:space="preserve"> </w:t>
      </w:r>
      <w:r w:rsidRPr="00CF4FE7">
        <w:rPr>
          <w:rFonts w:hint="cs"/>
          <w:rtl/>
        </w:rPr>
        <w:t>از</w:t>
      </w:r>
      <w:r w:rsidRPr="00CF4FE7">
        <w:rPr>
          <w:rtl/>
        </w:rPr>
        <w:t xml:space="preserve"> </w:t>
      </w:r>
      <w:r w:rsidRPr="00CF4FE7">
        <w:rPr>
          <w:rFonts w:hint="cs"/>
          <w:rtl/>
        </w:rPr>
        <w:t>تایپ،</w:t>
      </w:r>
      <w:r w:rsidRPr="00CF4FE7">
        <w:rPr>
          <w:rtl/>
        </w:rPr>
        <w:t xml:space="preserve"> </w:t>
      </w:r>
      <w:r w:rsidRPr="00CF4FE7">
        <w:rPr>
          <w:rFonts w:hint="cs"/>
          <w:rtl/>
        </w:rPr>
        <w:t>داخل</w:t>
      </w:r>
      <w:r w:rsidRPr="00CF4FE7">
        <w:rPr>
          <w:rtl/>
        </w:rPr>
        <w:t xml:space="preserve"> </w:t>
      </w:r>
      <w:r w:rsidRPr="00CF4FE7">
        <w:rPr>
          <w:rFonts w:hint="cs"/>
          <w:rtl/>
        </w:rPr>
        <w:t>حافظه</w:t>
      </w:r>
      <w:r w:rsidRPr="00CF4FE7">
        <w:rPr>
          <w:rtl/>
        </w:rPr>
        <w:t xml:space="preserve"> </w:t>
      </w:r>
      <w:r w:rsidRPr="00CF4FE7">
        <w:rPr>
          <w:rFonts w:hint="cs"/>
          <w:rtl/>
        </w:rPr>
        <w:t>موقت</w:t>
      </w:r>
      <w:r w:rsidRPr="00CF4FE7">
        <w:rPr>
          <w:rtl/>
        </w:rPr>
        <w:t xml:space="preserve"> </w:t>
      </w:r>
      <w:r w:rsidRPr="00CF4FE7">
        <w:rPr>
          <w:rFonts w:hint="cs"/>
          <w:rtl/>
        </w:rPr>
        <w:t>مرورگر</w:t>
      </w:r>
      <w:r w:rsidR="00B62BC7">
        <w:rPr>
          <w:rStyle w:val="FootnoteReference"/>
          <w:rtl/>
        </w:rPr>
        <w:footnoteReference w:id="14"/>
      </w:r>
      <w:r w:rsidRPr="00CF4FE7">
        <w:rPr>
          <w:rtl/>
        </w:rPr>
        <w:t xml:space="preserve"> </w:t>
      </w:r>
      <w:r w:rsidRPr="00CF4FE7">
        <w:rPr>
          <w:rFonts w:hint="cs"/>
          <w:rtl/>
        </w:rPr>
        <w:t>ذخیره</w:t>
      </w:r>
      <w:r w:rsidRPr="00CF4FE7">
        <w:rPr>
          <w:rtl/>
        </w:rPr>
        <w:t xml:space="preserve"> </w:t>
      </w:r>
      <w:r w:rsidRPr="00CF4FE7">
        <w:rPr>
          <w:rFonts w:hint="cs"/>
          <w:rtl/>
        </w:rPr>
        <w:t>می</w:t>
      </w:r>
      <w:r w:rsidRPr="00CF4FE7">
        <w:rPr>
          <w:rtl/>
        </w:rPr>
        <w:t xml:space="preserve"> </w:t>
      </w:r>
      <w:r w:rsidRPr="00CF4FE7">
        <w:rPr>
          <w:rFonts w:hint="cs"/>
          <w:rtl/>
        </w:rPr>
        <w:t>شود</w:t>
      </w:r>
      <w:r w:rsidRPr="00CF4FE7">
        <w:rPr>
          <w:rtl/>
        </w:rPr>
        <w:t xml:space="preserve">. </w:t>
      </w:r>
      <w:r w:rsidRPr="00CF4FE7">
        <w:rPr>
          <w:rFonts w:hint="cs"/>
          <w:rtl/>
        </w:rPr>
        <w:t>با</w:t>
      </w:r>
      <w:r w:rsidRPr="00CF4FE7">
        <w:rPr>
          <w:rtl/>
        </w:rPr>
        <w:t xml:space="preserve"> </w:t>
      </w:r>
      <w:r w:rsidRPr="00CF4FE7">
        <w:rPr>
          <w:rFonts w:hint="cs"/>
          <w:rtl/>
        </w:rPr>
        <w:t>باز</w:t>
      </w:r>
      <w:r w:rsidRPr="00CF4FE7">
        <w:rPr>
          <w:rtl/>
        </w:rPr>
        <w:t xml:space="preserve"> </w:t>
      </w:r>
      <w:r w:rsidRPr="00CF4FE7">
        <w:rPr>
          <w:rFonts w:hint="cs"/>
          <w:rtl/>
        </w:rPr>
        <w:t>کردن</w:t>
      </w:r>
      <w:r w:rsidRPr="00CF4FE7">
        <w:rPr>
          <w:rtl/>
        </w:rPr>
        <w:t xml:space="preserve"> </w:t>
      </w:r>
      <w:r w:rsidRPr="00CF4FE7">
        <w:rPr>
          <w:rFonts w:hint="cs"/>
          <w:rtl/>
        </w:rPr>
        <w:t>مجدد</w:t>
      </w:r>
      <w:r w:rsidRPr="00CF4FE7">
        <w:rPr>
          <w:rtl/>
        </w:rPr>
        <w:t xml:space="preserve"> </w:t>
      </w:r>
      <w:r w:rsidRPr="00CF4FE7">
        <w:rPr>
          <w:rFonts w:hint="cs"/>
          <w:rtl/>
        </w:rPr>
        <w:t>صفحه،</w:t>
      </w:r>
      <w:r w:rsidRPr="00CF4FE7">
        <w:rPr>
          <w:rtl/>
        </w:rPr>
        <w:t xml:space="preserve"> </w:t>
      </w:r>
      <w:r w:rsidRPr="00CF4FE7">
        <w:rPr>
          <w:rFonts w:hint="cs"/>
          <w:rtl/>
        </w:rPr>
        <w:t>فرم</w:t>
      </w:r>
      <w:r w:rsidRPr="00CF4FE7">
        <w:rPr>
          <w:rtl/>
        </w:rPr>
        <w:t xml:space="preserve"> </w:t>
      </w:r>
      <w:r w:rsidRPr="00CF4FE7">
        <w:rPr>
          <w:rFonts w:hint="cs"/>
          <w:rtl/>
        </w:rPr>
        <w:t>خودش</w:t>
      </w:r>
      <w:r w:rsidRPr="00CF4FE7">
        <w:rPr>
          <w:rtl/>
        </w:rPr>
        <w:t xml:space="preserve"> </w:t>
      </w:r>
      <w:r w:rsidRPr="00CF4FE7">
        <w:rPr>
          <w:rFonts w:hint="cs"/>
          <w:rtl/>
        </w:rPr>
        <w:t>پر</w:t>
      </w:r>
      <w:r w:rsidRPr="00CF4FE7">
        <w:rPr>
          <w:rtl/>
        </w:rPr>
        <w:t xml:space="preserve"> </w:t>
      </w:r>
      <w:r w:rsidRPr="00CF4FE7">
        <w:rPr>
          <w:rFonts w:hint="cs"/>
          <w:rtl/>
        </w:rPr>
        <w:t>می</w:t>
      </w:r>
      <w:r w:rsidRPr="00CF4FE7">
        <w:rPr>
          <w:rtl/>
        </w:rPr>
        <w:t xml:space="preserve"> </w:t>
      </w:r>
      <w:r w:rsidRPr="00CF4FE7">
        <w:rPr>
          <w:rFonts w:hint="cs"/>
          <w:rtl/>
        </w:rPr>
        <w:t>شود</w:t>
      </w:r>
      <w:r w:rsidRPr="00CF4FE7">
        <w:rPr>
          <w:rtl/>
        </w:rPr>
        <w:t xml:space="preserve"> </w:t>
      </w:r>
      <w:r w:rsidRPr="00CF4FE7">
        <w:rPr>
          <w:rFonts w:hint="cs"/>
          <w:rtl/>
        </w:rPr>
        <w:t>و</w:t>
      </w:r>
      <w:r w:rsidRPr="00CF4FE7">
        <w:rPr>
          <w:rtl/>
        </w:rPr>
        <w:t xml:space="preserve"> </w:t>
      </w:r>
      <w:r w:rsidRPr="00CF4FE7">
        <w:rPr>
          <w:rFonts w:hint="cs"/>
          <w:rtl/>
        </w:rPr>
        <w:t>پیامی</w:t>
      </w:r>
      <w:r w:rsidRPr="00CF4FE7">
        <w:rPr>
          <w:rtl/>
        </w:rPr>
        <w:t xml:space="preserve"> </w:t>
      </w:r>
      <w:r w:rsidRPr="00CF4FE7">
        <w:rPr>
          <w:rFonts w:hint="cs"/>
          <w:rtl/>
        </w:rPr>
        <w:t>مبنی</w:t>
      </w:r>
      <w:r w:rsidRPr="00CF4FE7">
        <w:rPr>
          <w:rtl/>
        </w:rPr>
        <w:t xml:space="preserve"> </w:t>
      </w:r>
      <w:r w:rsidRPr="00CF4FE7">
        <w:rPr>
          <w:rFonts w:hint="cs"/>
          <w:rtl/>
        </w:rPr>
        <w:t>بر</w:t>
      </w:r>
      <w:r w:rsidRPr="00CF4FE7">
        <w:rPr>
          <w:rtl/>
        </w:rPr>
        <w:t xml:space="preserve"> </w:t>
      </w:r>
      <w:r w:rsidRPr="00CF4FE7">
        <w:rPr>
          <w:rFonts w:hint="cs"/>
          <w:rtl/>
        </w:rPr>
        <w:t>بازیابی</w:t>
      </w:r>
      <w:r w:rsidRPr="00CF4FE7">
        <w:rPr>
          <w:rtl/>
        </w:rPr>
        <w:t xml:space="preserve"> </w:t>
      </w:r>
      <w:r w:rsidRPr="00CF4FE7">
        <w:rPr>
          <w:rFonts w:hint="cs"/>
          <w:rtl/>
        </w:rPr>
        <w:t>پیش</w:t>
      </w:r>
      <w:r w:rsidRPr="00CF4FE7">
        <w:rPr>
          <w:rtl/>
        </w:rPr>
        <w:t xml:space="preserve"> </w:t>
      </w:r>
      <w:r w:rsidRPr="00CF4FE7">
        <w:rPr>
          <w:rFonts w:hint="cs"/>
          <w:rtl/>
        </w:rPr>
        <w:t>نویس</w:t>
      </w:r>
      <w:r w:rsidRPr="00CF4FE7">
        <w:rPr>
          <w:rtl/>
        </w:rPr>
        <w:t xml:space="preserve"> </w:t>
      </w:r>
      <w:r w:rsidRPr="00CF4FE7">
        <w:rPr>
          <w:rFonts w:hint="cs"/>
          <w:rtl/>
        </w:rPr>
        <w:t>نشان</w:t>
      </w:r>
      <w:r w:rsidRPr="00CF4FE7">
        <w:rPr>
          <w:rtl/>
        </w:rPr>
        <w:t xml:space="preserve"> </w:t>
      </w:r>
      <w:r w:rsidRPr="00CF4FE7">
        <w:rPr>
          <w:rFonts w:hint="cs"/>
          <w:rtl/>
        </w:rPr>
        <w:t>می</w:t>
      </w:r>
      <w:r w:rsidRPr="00CF4FE7">
        <w:rPr>
          <w:rtl/>
        </w:rPr>
        <w:t xml:space="preserve"> </w:t>
      </w:r>
      <w:r w:rsidRPr="00CF4FE7">
        <w:rPr>
          <w:rFonts w:hint="cs"/>
          <w:rtl/>
        </w:rPr>
        <w:t>دهد</w:t>
      </w:r>
      <w:r w:rsidRPr="00CF4FE7">
        <w:rPr>
          <w:rtl/>
        </w:rPr>
        <w:t xml:space="preserve">. </w:t>
      </w:r>
      <w:r w:rsidRPr="00CF4FE7">
        <w:rPr>
          <w:rFonts w:hint="cs"/>
          <w:rtl/>
        </w:rPr>
        <w:t>وقتی</w:t>
      </w:r>
      <w:r w:rsidRPr="00CF4FE7">
        <w:rPr>
          <w:rtl/>
        </w:rPr>
        <w:t xml:space="preserve"> </w:t>
      </w:r>
      <w:r w:rsidRPr="00CF4FE7">
        <w:rPr>
          <w:rFonts w:hint="cs"/>
          <w:rtl/>
        </w:rPr>
        <w:t>گزارش</w:t>
      </w:r>
      <w:r w:rsidRPr="00CF4FE7">
        <w:rPr>
          <w:rtl/>
        </w:rPr>
        <w:t xml:space="preserve"> </w:t>
      </w:r>
      <w:r w:rsidRPr="00CF4FE7">
        <w:rPr>
          <w:rFonts w:hint="cs"/>
          <w:rtl/>
        </w:rPr>
        <w:t>با</w:t>
      </w:r>
      <w:r w:rsidRPr="00CF4FE7">
        <w:rPr>
          <w:rtl/>
        </w:rPr>
        <w:t xml:space="preserve"> </w:t>
      </w:r>
      <w:r w:rsidRPr="00CF4FE7">
        <w:rPr>
          <w:rFonts w:hint="cs"/>
          <w:rtl/>
        </w:rPr>
        <w:t>موفقیت</w:t>
      </w:r>
      <w:r w:rsidRPr="00CF4FE7">
        <w:rPr>
          <w:rtl/>
        </w:rPr>
        <w:t xml:space="preserve"> </w:t>
      </w:r>
      <w:r w:rsidRPr="00CF4FE7">
        <w:rPr>
          <w:rFonts w:hint="cs"/>
          <w:rtl/>
        </w:rPr>
        <w:t>ثبت</w:t>
      </w:r>
      <w:r w:rsidRPr="00CF4FE7">
        <w:rPr>
          <w:rtl/>
        </w:rPr>
        <w:t xml:space="preserve"> </w:t>
      </w:r>
      <w:r w:rsidRPr="00CF4FE7">
        <w:rPr>
          <w:rFonts w:hint="cs"/>
          <w:rtl/>
        </w:rPr>
        <w:t>نهایی</w:t>
      </w:r>
      <w:r w:rsidRPr="00CF4FE7">
        <w:rPr>
          <w:rtl/>
        </w:rPr>
        <w:t xml:space="preserve"> </w:t>
      </w:r>
      <w:r w:rsidRPr="00CF4FE7">
        <w:rPr>
          <w:rFonts w:hint="cs"/>
          <w:rtl/>
        </w:rPr>
        <w:t>شد،</w:t>
      </w:r>
      <w:r w:rsidRPr="00CF4FE7">
        <w:rPr>
          <w:rtl/>
        </w:rPr>
        <w:t xml:space="preserve"> </w:t>
      </w:r>
      <w:r w:rsidRPr="00CF4FE7">
        <w:rPr>
          <w:rFonts w:hint="cs"/>
          <w:rtl/>
        </w:rPr>
        <w:t>این</w:t>
      </w:r>
      <w:r w:rsidRPr="00CF4FE7">
        <w:rPr>
          <w:rtl/>
        </w:rPr>
        <w:t xml:space="preserve"> </w:t>
      </w:r>
      <w:r w:rsidRPr="00CF4FE7">
        <w:rPr>
          <w:rFonts w:hint="cs"/>
          <w:rtl/>
        </w:rPr>
        <w:t>حافظه</w:t>
      </w:r>
      <w:r w:rsidRPr="00CF4FE7">
        <w:rPr>
          <w:rtl/>
        </w:rPr>
        <w:t xml:space="preserve"> </w:t>
      </w:r>
      <w:r w:rsidRPr="00CF4FE7">
        <w:rPr>
          <w:rFonts w:hint="cs"/>
          <w:rtl/>
        </w:rPr>
        <w:t>موقت</w:t>
      </w:r>
      <w:r w:rsidRPr="00CF4FE7">
        <w:rPr>
          <w:rtl/>
        </w:rPr>
        <w:t xml:space="preserve"> </w:t>
      </w:r>
      <w:r w:rsidRPr="00CF4FE7">
        <w:rPr>
          <w:rFonts w:hint="cs"/>
          <w:rtl/>
        </w:rPr>
        <w:t>به</w:t>
      </w:r>
      <w:r w:rsidRPr="00CF4FE7">
        <w:rPr>
          <w:rtl/>
        </w:rPr>
        <w:t xml:space="preserve"> </w:t>
      </w:r>
      <w:r w:rsidRPr="00CF4FE7">
        <w:rPr>
          <w:rFonts w:hint="cs"/>
          <w:rtl/>
        </w:rPr>
        <w:t>صورت</w:t>
      </w:r>
      <w:r w:rsidRPr="00CF4FE7">
        <w:rPr>
          <w:rtl/>
        </w:rPr>
        <w:t xml:space="preserve"> </w:t>
      </w:r>
      <w:r w:rsidRPr="00CF4FE7">
        <w:rPr>
          <w:rFonts w:hint="cs"/>
          <w:rtl/>
        </w:rPr>
        <w:t>کامل</w:t>
      </w:r>
      <w:r w:rsidRPr="00CF4FE7">
        <w:rPr>
          <w:rtl/>
        </w:rPr>
        <w:t xml:space="preserve"> </w:t>
      </w:r>
      <w:r w:rsidRPr="00CF4FE7">
        <w:rPr>
          <w:rFonts w:hint="cs"/>
          <w:rtl/>
        </w:rPr>
        <w:t>پاک</w:t>
      </w:r>
      <w:r w:rsidRPr="00CF4FE7">
        <w:rPr>
          <w:rtl/>
        </w:rPr>
        <w:t xml:space="preserve"> </w:t>
      </w:r>
      <w:r w:rsidRPr="00CF4FE7">
        <w:rPr>
          <w:rFonts w:hint="cs"/>
          <w:rtl/>
        </w:rPr>
        <w:t>می</w:t>
      </w:r>
      <w:r w:rsidRPr="00CF4FE7">
        <w:rPr>
          <w:rtl/>
        </w:rPr>
        <w:t xml:space="preserve"> </w:t>
      </w:r>
      <w:r w:rsidRPr="00CF4FE7">
        <w:rPr>
          <w:rFonts w:hint="cs"/>
          <w:rtl/>
        </w:rPr>
        <w:t>گردد</w:t>
      </w:r>
      <w:r w:rsidRPr="00CF4FE7">
        <w:rPr>
          <w:rtl/>
        </w:rPr>
        <w:t>.</w:t>
      </w:r>
    </w:p>
    <w:p w14:paraId="5FECC0A7" w14:textId="77777777" w:rsidR="00746DEA" w:rsidRDefault="00746DEA" w:rsidP="00C56179">
      <w:pPr>
        <w:rPr>
          <w:rtl/>
        </w:rPr>
      </w:pPr>
    </w:p>
    <w:p w14:paraId="74F2E84C" w14:textId="39B7CBD8" w:rsidR="00746DEA" w:rsidRDefault="00746DEA" w:rsidP="00D72CA6">
      <w:pPr>
        <w:pStyle w:val="Heading2"/>
        <w:jc w:val="both"/>
        <w:rPr>
          <w:rtl/>
        </w:rPr>
      </w:pPr>
      <w:bookmarkStart w:id="8" w:name="_Toc239155336"/>
      <w:r w:rsidRPr="00746DEA">
        <w:rPr>
          <w:rtl/>
        </w:rPr>
        <w:lastRenderedPageBreak/>
        <w:t>۲.۲</w:t>
      </w:r>
      <w:r w:rsidRPr="00746DEA">
        <w:t xml:space="preserve"> </w:t>
      </w:r>
      <w:r w:rsidRPr="00746DEA">
        <w:rPr>
          <w:rtl/>
        </w:rPr>
        <w:t>سیستم بررسی امنیتی فایل های پیوست و مهار فایل های مخرب</w:t>
      </w:r>
      <w:bookmarkEnd w:id="8"/>
    </w:p>
    <w:p w14:paraId="59FE2682" w14:textId="6BBC5BA7" w:rsidR="00D171E7" w:rsidRDefault="00D171E7" w:rsidP="00D72CA6">
      <w:pPr>
        <w:jc w:val="both"/>
        <w:rPr>
          <w:rtl/>
        </w:rPr>
      </w:pPr>
      <w:r w:rsidRPr="00D171E7">
        <w:rPr>
          <w:rtl/>
        </w:rPr>
        <w:t>بخش دریافت فایل همیشه خطرناک ترین قسمت یک سامانه وب است. برای جلوگیری از ارسال کدهای مخرب یا فایل های آلوده، چند مرحله بررسی سخت گیرانه در لایه سرور پیاده شده است</w:t>
      </w:r>
      <w:r w:rsidRPr="00D171E7">
        <w:t>:</w:t>
      </w:r>
    </w:p>
    <w:p w14:paraId="3DCE0811" w14:textId="11AD9707" w:rsidR="00D171E7" w:rsidRPr="00D171E7" w:rsidRDefault="00D171E7" w:rsidP="00C56179">
      <w:pPr>
        <w:rPr>
          <w:rtl/>
        </w:rPr>
      </w:pPr>
      <w:r>
        <w:rPr>
          <w:noProof/>
        </w:rPr>
        <w:drawing>
          <wp:inline distT="0" distB="0" distL="0" distR="0" wp14:anchorId="52028945" wp14:editId="1E11F704">
            <wp:extent cx="6639560" cy="2393315"/>
            <wp:effectExtent l="0" t="0" r="8890" b="6985"/>
            <wp:docPr id="279776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9560" cy="2393315"/>
                    </a:xfrm>
                    <a:prstGeom prst="rect">
                      <a:avLst/>
                    </a:prstGeom>
                    <a:noFill/>
                    <a:ln>
                      <a:noFill/>
                    </a:ln>
                  </pic:spPr>
                </pic:pic>
              </a:graphicData>
            </a:graphic>
          </wp:inline>
        </w:drawing>
      </w:r>
    </w:p>
    <w:p w14:paraId="3444AE13" w14:textId="4202FE19" w:rsidR="003A314E" w:rsidRDefault="00D171E7" w:rsidP="00D72CA6">
      <w:pPr>
        <w:jc w:val="both"/>
        <w:rPr>
          <w:rtl/>
        </w:rPr>
      </w:pPr>
      <w:r>
        <w:rPr>
          <w:rFonts w:hint="cs"/>
          <w:rtl/>
        </w:rPr>
        <w:t xml:space="preserve">به ترتیب فرآیند </w:t>
      </w:r>
      <w:r w:rsidR="00361AC3">
        <w:rPr>
          <w:rFonts w:hint="cs"/>
          <w:rtl/>
        </w:rPr>
        <w:t>دریافت و ذخیره فایل</w:t>
      </w:r>
      <w:r>
        <w:rPr>
          <w:rFonts w:hint="cs"/>
          <w:rtl/>
        </w:rPr>
        <w:t xml:space="preserve"> عبارت است از :</w:t>
      </w:r>
    </w:p>
    <w:p w14:paraId="5EA599C5" w14:textId="3BD2C70B" w:rsidR="00D171E7" w:rsidRDefault="00D171E7" w:rsidP="00D72CA6">
      <w:pPr>
        <w:pStyle w:val="ListParagraph"/>
        <w:numPr>
          <w:ilvl w:val="0"/>
          <w:numId w:val="6"/>
        </w:numPr>
        <w:jc w:val="both"/>
        <w:rPr>
          <w:rtl/>
        </w:rPr>
      </w:pPr>
      <w:r>
        <w:rPr>
          <w:rFonts w:hint="cs"/>
          <w:rtl/>
        </w:rPr>
        <w:t>دریافت فایل.</w:t>
      </w:r>
    </w:p>
    <w:p w14:paraId="67A5532D" w14:textId="3E6E64F3" w:rsidR="00D171E7" w:rsidRDefault="00D171E7" w:rsidP="00D72CA6">
      <w:pPr>
        <w:pStyle w:val="ListParagraph"/>
        <w:numPr>
          <w:ilvl w:val="0"/>
          <w:numId w:val="6"/>
        </w:numPr>
        <w:jc w:val="both"/>
        <w:rPr>
          <w:rtl/>
        </w:rPr>
      </w:pPr>
      <w:r>
        <w:rPr>
          <w:rFonts w:hint="cs"/>
          <w:rtl/>
        </w:rPr>
        <w:t>بررسی حجم فایل که زیر 20 مگابایت باشد.</w:t>
      </w:r>
    </w:p>
    <w:p w14:paraId="0840747D" w14:textId="7608E6CD" w:rsidR="00D171E7" w:rsidRDefault="00D171E7" w:rsidP="00D72CA6">
      <w:pPr>
        <w:pStyle w:val="ListParagraph"/>
        <w:numPr>
          <w:ilvl w:val="0"/>
          <w:numId w:val="6"/>
        </w:numPr>
        <w:jc w:val="both"/>
        <w:rPr>
          <w:rtl/>
        </w:rPr>
      </w:pPr>
      <w:r w:rsidRPr="00D171E7">
        <w:rPr>
          <w:rtl/>
        </w:rPr>
        <w:t>اعتبار</w:t>
      </w:r>
      <w:r w:rsidR="00D221FB">
        <w:rPr>
          <w:rFonts w:hint="cs"/>
          <w:rtl/>
        </w:rPr>
        <w:t xml:space="preserve"> </w:t>
      </w:r>
      <w:r w:rsidRPr="00D171E7">
        <w:rPr>
          <w:rtl/>
        </w:rPr>
        <w:t>سنجی امضای هدر فایل</w:t>
      </w:r>
      <w:r w:rsidRPr="00D171E7">
        <w:t xml:space="preserve">  </w:t>
      </w:r>
      <w:r w:rsidRPr="00D171E7">
        <w:rPr>
          <w:rtl/>
        </w:rPr>
        <w:t>برای جلوگیری از جعل پسوند و اجرای کد</w:t>
      </w:r>
      <w:r w:rsidR="00D221FB">
        <w:rPr>
          <w:rFonts w:hint="cs"/>
          <w:rtl/>
        </w:rPr>
        <w:t xml:space="preserve"> </w:t>
      </w:r>
      <w:r w:rsidRPr="00D171E7">
        <w:rPr>
          <w:rtl/>
        </w:rPr>
        <w:t>های نامعتبر</w:t>
      </w:r>
      <w:r w:rsidRPr="00D171E7">
        <w:t>.</w:t>
      </w:r>
      <w:r w:rsidRPr="00D171E7">
        <w:rPr>
          <w:rtl/>
        </w:rPr>
        <w:t xml:space="preserve"> </w:t>
      </w:r>
    </w:p>
    <w:p w14:paraId="520EAD6E" w14:textId="51765D55" w:rsidR="00D171E7" w:rsidRDefault="00D171E7" w:rsidP="00D72CA6">
      <w:pPr>
        <w:pStyle w:val="ListParagraph"/>
        <w:numPr>
          <w:ilvl w:val="0"/>
          <w:numId w:val="6"/>
        </w:numPr>
        <w:jc w:val="both"/>
        <w:rPr>
          <w:rtl/>
        </w:rPr>
      </w:pPr>
      <w:r w:rsidRPr="00D171E7">
        <w:rPr>
          <w:rtl/>
        </w:rPr>
        <w:t>بازرسی محتوای فایل‌</w:t>
      </w:r>
      <w:r w:rsidR="00D221FB">
        <w:rPr>
          <w:rFonts w:hint="cs"/>
          <w:rtl/>
        </w:rPr>
        <w:t xml:space="preserve"> </w:t>
      </w:r>
      <w:r w:rsidRPr="00D171E7">
        <w:rPr>
          <w:rtl/>
        </w:rPr>
        <w:t>های فشرده برای مقابله با بدافزار</w:t>
      </w:r>
      <w:r w:rsidR="00D221FB">
        <w:rPr>
          <w:rFonts w:hint="cs"/>
          <w:rtl/>
        </w:rPr>
        <w:t xml:space="preserve"> </w:t>
      </w:r>
      <w:r w:rsidRPr="00D171E7">
        <w:rPr>
          <w:rtl/>
        </w:rPr>
        <w:t xml:space="preserve">ها و حملات تخریبی </w:t>
      </w:r>
      <w:r>
        <w:rPr>
          <w:rFonts w:hint="cs"/>
          <w:rtl/>
        </w:rPr>
        <w:t>.</w:t>
      </w:r>
    </w:p>
    <w:p w14:paraId="01972278" w14:textId="0B32F1B4" w:rsidR="00D171E7" w:rsidRDefault="00D171E7" w:rsidP="00D72CA6">
      <w:pPr>
        <w:pStyle w:val="ListParagraph"/>
        <w:numPr>
          <w:ilvl w:val="0"/>
          <w:numId w:val="6"/>
        </w:numPr>
        <w:jc w:val="both"/>
        <w:rPr>
          <w:rtl/>
        </w:rPr>
      </w:pPr>
      <w:r w:rsidRPr="00D171E7">
        <w:rPr>
          <w:rtl/>
        </w:rPr>
        <w:t>صدور مجوز ورود فایل به فاز ذخیره</w:t>
      </w:r>
      <w:r w:rsidR="00D221FB">
        <w:rPr>
          <w:rFonts w:hint="cs"/>
          <w:rtl/>
        </w:rPr>
        <w:t xml:space="preserve"> </w:t>
      </w:r>
      <w:r w:rsidRPr="00D171E7">
        <w:rPr>
          <w:rtl/>
        </w:rPr>
        <w:t>‌سازی پس از موفقیت‌</w:t>
      </w:r>
      <w:r w:rsidR="00F5163E">
        <w:rPr>
          <w:rFonts w:hint="cs"/>
          <w:rtl/>
        </w:rPr>
        <w:t xml:space="preserve"> </w:t>
      </w:r>
      <w:r w:rsidRPr="00D171E7">
        <w:rPr>
          <w:rtl/>
        </w:rPr>
        <w:t>آمیز بودن تمام آزمون</w:t>
      </w:r>
      <w:r w:rsidR="009901B1">
        <w:rPr>
          <w:rFonts w:hint="cs"/>
          <w:rtl/>
        </w:rPr>
        <w:t xml:space="preserve"> </w:t>
      </w:r>
      <w:r w:rsidRPr="00D171E7">
        <w:rPr>
          <w:rtl/>
        </w:rPr>
        <w:t>‌های امنیتی</w:t>
      </w:r>
      <w:r w:rsidRPr="00D171E7">
        <w:t>.</w:t>
      </w:r>
      <w:r w:rsidRPr="00D171E7">
        <w:rPr>
          <w:rtl/>
        </w:rPr>
        <w:t xml:space="preserve"> </w:t>
      </w:r>
    </w:p>
    <w:p w14:paraId="17C4025B" w14:textId="215C85F5" w:rsidR="00D171E7" w:rsidRDefault="007E74F6" w:rsidP="00D72CA6">
      <w:pPr>
        <w:pStyle w:val="ListParagraph"/>
        <w:numPr>
          <w:ilvl w:val="0"/>
          <w:numId w:val="6"/>
        </w:numPr>
        <w:jc w:val="both"/>
        <w:rPr>
          <w:rtl/>
        </w:rPr>
      </w:pPr>
      <w:r w:rsidRPr="007E74F6">
        <w:rPr>
          <w:rtl/>
        </w:rPr>
        <w:t>تولید اثر انگشت دیجیتال فایل جهت تضمین یکپارچگی داده</w:t>
      </w:r>
      <w:r w:rsidR="00DA0137">
        <w:rPr>
          <w:rFonts w:hint="cs"/>
          <w:rtl/>
        </w:rPr>
        <w:t xml:space="preserve"> </w:t>
      </w:r>
      <w:r w:rsidRPr="007E74F6">
        <w:rPr>
          <w:rtl/>
        </w:rPr>
        <w:t>‌ها و ردیابی عدم ت</w:t>
      </w:r>
      <w:r w:rsidR="00DB2ADB">
        <w:rPr>
          <w:rFonts w:hint="cs"/>
          <w:rtl/>
        </w:rPr>
        <w:t>ع</w:t>
      </w:r>
      <w:r w:rsidRPr="007E74F6">
        <w:rPr>
          <w:rtl/>
        </w:rPr>
        <w:t xml:space="preserve">ییر در </w:t>
      </w:r>
      <w:r w:rsidR="00DA0137">
        <w:rPr>
          <w:rFonts w:hint="cs"/>
          <w:rtl/>
        </w:rPr>
        <w:t>ا</w:t>
      </w:r>
      <w:r w:rsidRPr="007E74F6">
        <w:rPr>
          <w:rtl/>
        </w:rPr>
        <w:t>ینده</w:t>
      </w:r>
      <w:r w:rsidRPr="007E74F6">
        <w:t>.</w:t>
      </w:r>
    </w:p>
    <w:p w14:paraId="1D3CB404" w14:textId="4A70AA59" w:rsidR="00D26C3E" w:rsidRDefault="00D26C3E" w:rsidP="00D72CA6">
      <w:pPr>
        <w:pStyle w:val="ListParagraph"/>
        <w:numPr>
          <w:ilvl w:val="0"/>
          <w:numId w:val="6"/>
        </w:numPr>
        <w:jc w:val="both"/>
        <w:rPr>
          <w:rtl/>
        </w:rPr>
      </w:pPr>
      <w:r w:rsidRPr="00D26C3E">
        <w:rPr>
          <w:rtl/>
        </w:rPr>
        <w:t>رمزگذاری استاندارد محتوای فایل جهت حفظ محرمانگی و اصالت داده در حالت سکون</w:t>
      </w:r>
      <w:r w:rsidR="00DA0137">
        <w:rPr>
          <w:rFonts w:hint="cs"/>
          <w:rtl/>
        </w:rPr>
        <w:t>.</w:t>
      </w:r>
    </w:p>
    <w:p w14:paraId="1A9C3497" w14:textId="13806F8B" w:rsidR="00693AF4" w:rsidRDefault="00693AF4" w:rsidP="00D72CA6">
      <w:pPr>
        <w:pStyle w:val="ListParagraph"/>
        <w:numPr>
          <w:ilvl w:val="0"/>
          <w:numId w:val="6"/>
        </w:numPr>
        <w:jc w:val="both"/>
      </w:pPr>
      <w:r w:rsidRPr="00693AF4">
        <w:rPr>
          <w:rtl/>
        </w:rPr>
        <w:t>ثبت فایل روی دیسک با محدود</w:t>
      </w:r>
      <w:r w:rsidR="00A0107F">
        <w:rPr>
          <w:rFonts w:hint="cs"/>
          <w:rtl/>
        </w:rPr>
        <w:t xml:space="preserve"> </w:t>
      </w:r>
      <w:r w:rsidRPr="00693AF4">
        <w:rPr>
          <w:rtl/>
        </w:rPr>
        <w:t>ترین سطح دسترسی سیستم</w:t>
      </w:r>
      <w:r>
        <w:rPr>
          <w:rFonts w:hint="cs"/>
          <w:rtl/>
        </w:rPr>
        <w:t xml:space="preserve"> </w:t>
      </w:r>
      <w:r w:rsidRPr="00693AF4">
        <w:rPr>
          <w:rtl/>
        </w:rPr>
        <w:t>‌عامل</w:t>
      </w:r>
      <w:r>
        <w:rPr>
          <w:rFonts w:hint="cs"/>
          <w:rtl/>
        </w:rPr>
        <w:t xml:space="preserve"> (0600)</w:t>
      </w:r>
    </w:p>
    <w:p w14:paraId="399E8DB5" w14:textId="5B53F82D" w:rsidR="00BB73A9" w:rsidRDefault="00E473B5" w:rsidP="00D72CA6">
      <w:pPr>
        <w:jc w:val="both"/>
        <w:rPr>
          <w:rtl/>
        </w:rPr>
      </w:pPr>
      <w:r w:rsidRPr="00E473B5">
        <w:rPr>
          <w:b/>
          <w:rtl/>
        </w:rPr>
        <w:t>مسدود کردن پسوند</w:t>
      </w:r>
      <w:r w:rsidR="0054417C">
        <w:rPr>
          <w:rFonts w:hint="cs"/>
          <w:b/>
          <w:rtl/>
        </w:rPr>
        <w:t xml:space="preserve"> </w:t>
      </w:r>
      <w:r w:rsidRPr="00E473B5">
        <w:rPr>
          <w:b/>
          <w:rtl/>
        </w:rPr>
        <w:t>های خطرناک</w:t>
      </w:r>
      <w:r w:rsidRPr="00E473B5">
        <w:rPr>
          <w:b/>
        </w:rPr>
        <w:t>:</w:t>
      </w:r>
      <w:r w:rsidRPr="00E473B5">
        <w:t xml:space="preserve"> </w:t>
      </w:r>
      <w:r w:rsidRPr="00E473B5">
        <w:rPr>
          <w:rtl/>
        </w:rPr>
        <w:t xml:space="preserve">وجود فایل های اجرایی یا اسکریپت داخل فایل فشرده (مثل </w:t>
      </w:r>
      <w:r w:rsidRPr="00E473B5">
        <w:t xml:space="preserve">exe </w:t>
      </w:r>
      <w:r w:rsidRPr="00E473B5">
        <w:rPr>
          <w:rtl/>
        </w:rPr>
        <w:t>،</w:t>
      </w:r>
      <w:r w:rsidRPr="00E473B5">
        <w:t xml:space="preserve">bat </w:t>
      </w:r>
      <w:r w:rsidRPr="00E473B5">
        <w:rPr>
          <w:rtl/>
        </w:rPr>
        <w:t>،</w:t>
      </w:r>
      <w:proofErr w:type="spellStart"/>
      <w:r w:rsidRPr="00E473B5">
        <w:t>cmd</w:t>
      </w:r>
      <w:proofErr w:type="spellEnd"/>
      <w:r w:rsidRPr="00E473B5">
        <w:t xml:space="preserve"> </w:t>
      </w:r>
      <w:r w:rsidRPr="00E473B5">
        <w:rPr>
          <w:rtl/>
        </w:rPr>
        <w:t>،</w:t>
      </w:r>
      <w:r w:rsidRPr="00E473B5">
        <w:t xml:space="preserve">ps1 </w:t>
      </w:r>
      <w:r w:rsidRPr="00E473B5">
        <w:rPr>
          <w:rtl/>
        </w:rPr>
        <w:t>،</w:t>
      </w:r>
      <w:proofErr w:type="spellStart"/>
      <w:r w:rsidRPr="00E473B5">
        <w:t>sh</w:t>
      </w:r>
      <w:proofErr w:type="spellEnd"/>
      <w:r w:rsidRPr="00E473B5">
        <w:t xml:space="preserve"> </w:t>
      </w:r>
      <w:r w:rsidRPr="00E473B5">
        <w:rPr>
          <w:rtl/>
        </w:rPr>
        <w:t>،</w:t>
      </w:r>
      <w:proofErr w:type="spellStart"/>
      <w:r w:rsidRPr="00E473B5">
        <w:t>vbs</w:t>
      </w:r>
      <w:proofErr w:type="spellEnd"/>
      <w:r w:rsidRPr="00E473B5">
        <w:t xml:space="preserve"> </w:t>
      </w:r>
      <w:r w:rsidRPr="00E473B5">
        <w:rPr>
          <w:rtl/>
        </w:rPr>
        <w:t>،</w:t>
      </w:r>
      <w:proofErr w:type="spellStart"/>
      <w:r w:rsidRPr="00E473B5">
        <w:t>js</w:t>
      </w:r>
      <w:proofErr w:type="spellEnd"/>
      <w:r w:rsidRPr="00E473B5">
        <w:t xml:space="preserve"> </w:t>
      </w:r>
      <w:r w:rsidRPr="00E473B5">
        <w:rPr>
          <w:rtl/>
        </w:rPr>
        <w:t>،</w:t>
      </w:r>
      <w:proofErr w:type="spellStart"/>
      <w:r w:rsidRPr="00E473B5">
        <w:t>dll</w:t>
      </w:r>
      <w:proofErr w:type="spellEnd"/>
      <w:r w:rsidRPr="00E473B5">
        <w:t xml:space="preserve"> </w:t>
      </w:r>
      <w:r w:rsidRPr="00E473B5">
        <w:rPr>
          <w:rtl/>
        </w:rPr>
        <w:t>،</w:t>
      </w:r>
      <w:proofErr w:type="spellStart"/>
      <w:r w:rsidRPr="00E473B5">
        <w:t>msi</w:t>
      </w:r>
      <w:proofErr w:type="spellEnd"/>
      <w:r w:rsidR="001E0EE4">
        <w:rPr>
          <w:rFonts w:hint="cs"/>
          <w:rtl/>
        </w:rPr>
        <w:t>)</w:t>
      </w:r>
      <w:r w:rsidRPr="00E473B5">
        <w:t xml:space="preserve"> </w:t>
      </w:r>
      <w:r w:rsidRPr="00E473B5">
        <w:rPr>
          <w:rtl/>
        </w:rPr>
        <w:t>باعث رد شدن فوری کل فایل می شود</w:t>
      </w:r>
      <w:r w:rsidRPr="00E473B5">
        <w:t>.</w:t>
      </w:r>
    </w:p>
    <w:p w14:paraId="78FEA02E" w14:textId="74CBC81D" w:rsidR="0054417C" w:rsidRDefault="00A910A1" w:rsidP="00D72CA6">
      <w:pPr>
        <w:pStyle w:val="Heading2"/>
        <w:jc w:val="both"/>
        <w:rPr>
          <w:rtl/>
        </w:rPr>
      </w:pPr>
      <w:bookmarkStart w:id="9" w:name="_Toc239155337"/>
      <w:r w:rsidRPr="00A910A1">
        <w:rPr>
          <w:rtl/>
        </w:rPr>
        <w:lastRenderedPageBreak/>
        <w:t>۲.</w:t>
      </w:r>
      <w:r>
        <w:rPr>
          <w:rFonts w:hint="cs"/>
          <w:rtl/>
        </w:rPr>
        <w:t>3</w:t>
      </w:r>
      <w:r w:rsidRPr="00A910A1">
        <w:t xml:space="preserve"> </w:t>
      </w:r>
      <w:r w:rsidRPr="00A910A1">
        <w:rPr>
          <w:rtl/>
        </w:rPr>
        <w:t>سیستم پیگیری گزارش و گفتگوی دوطرفه امن</w:t>
      </w:r>
      <w:bookmarkEnd w:id="9"/>
    </w:p>
    <w:p w14:paraId="116481E4" w14:textId="0C43EBE7" w:rsidR="00A910A1" w:rsidRDefault="00FC3D0B" w:rsidP="00D72CA6">
      <w:pPr>
        <w:jc w:val="both"/>
        <w:rPr>
          <w:rtl/>
        </w:rPr>
      </w:pPr>
      <w:r w:rsidRPr="00FC3D0B">
        <w:rPr>
          <w:rtl/>
        </w:rPr>
        <w:t>کد پیگیری ۱۶ رقمی: این کد با استفاده از تابع تصادفی امن سیستم عامل</w:t>
      </w:r>
      <w:r w:rsidR="000C3D55">
        <w:rPr>
          <w:rStyle w:val="FootnoteReference"/>
          <w:rtl/>
        </w:rPr>
        <w:footnoteReference w:id="15"/>
      </w:r>
      <w:r w:rsidRPr="00FC3D0B">
        <w:rPr>
          <w:rtl/>
        </w:rPr>
        <w:t xml:space="preserve"> تولید می شود. برای اینکه کاربر هنگام خواندن یا یادداشت کردن کد اشتباه نکند، حروفی که شبیه به هم هستند (مثل عدد 0 و حرف </w:t>
      </w:r>
      <w:r w:rsidRPr="00FC3D0B">
        <w:t>O</w:t>
      </w:r>
      <w:r w:rsidRPr="00FC3D0B">
        <w:rPr>
          <w:rtl/>
        </w:rPr>
        <w:t xml:space="preserve">، یا عدد 1 و حرف </w:t>
      </w:r>
      <w:r w:rsidRPr="00FC3D0B">
        <w:t>I</w:t>
      </w:r>
      <w:r w:rsidRPr="00FC3D0B">
        <w:rPr>
          <w:rtl/>
        </w:rPr>
        <w:t>) از لیست کاراکترهای تولید کد حذف شده اند.  دکمه جای گذاری سریع</w:t>
      </w:r>
      <w:r w:rsidR="00D7170A">
        <w:rPr>
          <w:rStyle w:val="FootnoteReference"/>
          <w:rtl/>
        </w:rPr>
        <w:footnoteReference w:id="16"/>
      </w:r>
      <w:r w:rsidRPr="00FC3D0B">
        <w:rPr>
          <w:rtl/>
        </w:rPr>
        <w:t xml:space="preserve">: در صفحه پیگیری، دکمه ای تعبیه شده که با کلیک روی آن، کد رهگیری از حافظه کلیپ بورد مستقیما داخل کادر قرار می گیرد.  مشاهده پاسخ حراست: کاربر بعد از وارد کردن کد و حل کپچا، می تواند وضعیت پرونده (در نوبت بررسی یا بررسی شده) و پاسخ کارشناس حراست را مشاهده کند.  سیستم گفتگوی دوطرفه و ارسال توضیحات تکمیلی:اگر کارشناس حراست مدارک بیشتری بخواهد یا کاربر بخواهد توضیحی اضافه کند، می تواند در پایین همان صفحه پیگیری، پیام تکمیلی بفرستد.  تمام این پیام ها بصورت رمزنگاری شده با </w:t>
      </w:r>
      <w:r w:rsidRPr="00FC3D0B">
        <w:t>AES-256-GCM</w:t>
      </w:r>
      <w:r w:rsidRPr="00FC3D0B">
        <w:rPr>
          <w:rtl/>
        </w:rPr>
        <w:t xml:space="preserve"> در پایگاه داده ثبت می شوند.  به محض ارسال پیام از طرف کاربر، یک اعلان جدید در کارتابل حراست ایجاد می شود تا کارشناس مربوطه فورا از دریافت پیام باخبر شود.  </w:t>
      </w:r>
    </w:p>
    <w:p w14:paraId="08A9E2FD" w14:textId="0721DD79" w:rsidR="00A910A1" w:rsidRPr="00A910A1" w:rsidRDefault="00A910A1" w:rsidP="00D72CA6">
      <w:pPr>
        <w:jc w:val="both"/>
        <w:rPr>
          <w:rtl/>
        </w:rPr>
      </w:pPr>
      <w:r>
        <w:rPr>
          <w:rFonts w:hint="cs"/>
          <w:rtl/>
        </w:rPr>
        <w:t>تصویر زیر قسمت مکالمه دو طرفه در پنل مدیریت را نمایش می دهد:</w:t>
      </w:r>
    </w:p>
    <w:p w14:paraId="2BEC7152" w14:textId="778AB441" w:rsidR="00A910A1" w:rsidRPr="00A910A1" w:rsidRDefault="00A910A1" w:rsidP="00C56179">
      <w:pPr>
        <w:rPr>
          <w:rtl/>
        </w:rPr>
      </w:pPr>
      <w:r w:rsidRPr="00A910A1">
        <w:rPr>
          <w:noProof/>
          <w:rtl/>
        </w:rPr>
        <w:drawing>
          <wp:inline distT="0" distB="0" distL="0" distR="0" wp14:anchorId="1F322A82" wp14:editId="719FE802">
            <wp:extent cx="6645910" cy="1987550"/>
            <wp:effectExtent l="0" t="0" r="2540" b="0"/>
            <wp:docPr id="205881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12256" name=""/>
                    <pic:cNvPicPr/>
                  </pic:nvPicPr>
                  <pic:blipFill>
                    <a:blip r:embed="rId15"/>
                    <a:stretch>
                      <a:fillRect/>
                    </a:stretch>
                  </pic:blipFill>
                  <pic:spPr>
                    <a:xfrm>
                      <a:off x="0" y="0"/>
                      <a:ext cx="6645910" cy="1987550"/>
                    </a:xfrm>
                    <a:prstGeom prst="rect">
                      <a:avLst/>
                    </a:prstGeom>
                  </pic:spPr>
                </pic:pic>
              </a:graphicData>
            </a:graphic>
          </wp:inline>
        </w:drawing>
      </w:r>
    </w:p>
    <w:p w14:paraId="4E5D8BB9" w14:textId="35DC0C2D" w:rsidR="00DA0137" w:rsidRPr="00D171E7" w:rsidRDefault="00577A21" w:rsidP="00086C5C">
      <w:pPr>
        <w:jc w:val="both"/>
        <w:rPr>
          <w:rtl/>
        </w:rPr>
      </w:pPr>
      <w:r>
        <w:rPr>
          <w:rFonts w:hint="cs"/>
          <w:rtl/>
        </w:rPr>
        <w:t>تصویر زیر قسمت پیگیری گزارش است که در اینجا نیز گزارش دهنده با استفاده از کد پیگیری 16 رقمی، می تواند از پیام حراست و روند پیگیری خبر مطلع شود و به مکالمه رمز نگاری شده با کارشناس حراست بپردازد.</w:t>
      </w:r>
    </w:p>
    <w:p w14:paraId="0243B187" w14:textId="087F55BB" w:rsidR="00D171E7" w:rsidRPr="00D171E7" w:rsidRDefault="00A910A1" w:rsidP="00C56179">
      <w:pPr>
        <w:rPr>
          <w:rFonts w:cs="Cambria"/>
          <w:rtl/>
        </w:rPr>
      </w:pPr>
      <w:r w:rsidRPr="00A910A1">
        <w:rPr>
          <w:rFonts w:cs="Times New Roman"/>
          <w:noProof/>
          <w:rtl/>
        </w:rPr>
        <w:lastRenderedPageBreak/>
        <w:drawing>
          <wp:inline distT="0" distB="0" distL="0" distR="0" wp14:anchorId="1808A2CE" wp14:editId="37D349BC">
            <wp:extent cx="6645910" cy="6040120"/>
            <wp:effectExtent l="0" t="0" r="2540" b="0"/>
            <wp:docPr id="57656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69749" name=""/>
                    <pic:cNvPicPr/>
                  </pic:nvPicPr>
                  <pic:blipFill>
                    <a:blip r:embed="rId16"/>
                    <a:stretch>
                      <a:fillRect/>
                    </a:stretch>
                  </pic:blipFill>
                  <pic:spPr>
                    <a:xfrm>
                      <a:off x="0" y="0"/>
                      <a:ext cx="6645910" cy="6040120"/>
                    </a:xfrm>
                    <a:prstGeom prst="rect">
                      <a:avLst/>
                    </a:prstGeom>
                  </pic:spPr>
                </pic:pic>
              </a:graphicData>
            </a:graphic>
          </wp:inline>
        </w:drawing>
      </w:r>
    </w:p>
    <w:p w14:paraId="1134C598" w14:textId="4BE94FC7" w:rsidR="00EF0F90" w:rsidRDefault="002D7FEB" w:rsidP="00E762A8">
      <w:pPr>
        <w:pStyle w:val="Heading1"/>
        <w:jc w:val="both"/>
        <w:rPr>
          <w:rtl/>
        </w:rPr>
      </w:pPr>
      <w:bookmarkStart w:id="10" w:name="_Toc239155338"/>
      <w:r w:rsidRPr="002D7FEB">
        <w:rPr>
          <w:rtl/>
        </w:rPr>
        <w:t>کارتابل جامع و پنل مدیریت حراست</w:t>
      </w:r>
      <w:bookmarkEnd w:id="10"/>
    </w:p>
    <w:p w14:paraId="306851DF" w14:textId="77777777" w:rsidR="001D37BC" w:rsidRDefault="00415950" w:rsidP="00E762A8">
      <w:pPr>
        <w:jc w:val="both"/>
      </w:pPr>
      <w:r w:rsidRPr="00415950">
        <w:rPr>
          <w:rtl/>
        </w:rPr>
        <w:t>کارتابل مدیریت حراست، هسته مرکزی رسیدگی، بررسی، پاسخ دهی و تحلیل آماری گزارش های واصله است</w:t>
      </w:r>
      <w:r w:rsidRPr="00415950">
        <w:t xml:space="preserve">. </w:t>
      </w:r>
      <w:r w:rsidRPr="00415950">
        <w:rPr>
          <w:rtl/>
        </w:rPr>
        <w:t>این بخش با تفکیک دقیق سطوح دسترسی، برای دو گروه «کارشناسان بررسی کننده» و «مدیر ارشد فناوری اطلاعات» طراحی شده تا امنیت پرونده ها و روند رسیدگی به آنها در بالاترین سطح ممکن تضمین شود</w:t>
      </w:r>
    </w:p>
    <w:p w14:paraId="671094C1" w14:textId="26500701" w:rsidR="00415950" w:rsidRPr="00415950" w:rsidRDefault="001D37BC" w:rsidP="00C56179">
      <w:pPr>
        <w:rPr>
          <w:rtl/>
        </w:rPr>
      </w:pPr>
      <w:r>
        <w:rPr>
          <w:noProof/>
        </w:rPr>
        <w:lastRenderedPageBreak/>
        <w:drawing>
          <wp:inline distT="0" distB="0" distL="0" distR="0" wp14:anchorId="67297D57" wp14:editId="6122DA6C">
            <wp:extent cx="6645910" cy="3204210"/>
            <wp:effectExtent l="0" t="0" r="2540" b="0"/>
            <wp:docPr id="107779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99898" name=""/>
                    <pic:cNvPicPr/>
                  </pic:nvPicPr>
                  <pic:blipFill>
                    <a:blip r:embed="rId17"/>
                    <a:stretch>
                      <a:fillRect/>
                    </a:stretch>
                  </pic:blipFill>
                  <pic:spPr>
                    <a:xfrm>
                      <a:off x="0" y="0"/>
                      <a:ext cx="6645910" cy="3204210"/>
                    </a:xfrm>
                    <a:prstGeom prst="rect">
                      <a:avLst/>
                    </a:prstGeom>
                  </pic:spPr>
                </pic:pic>
              </a:graphicData>
            </a:graphic>
          </wp:inline>
        </w:drawing>
      </w:r>
    </w:p>
    <w:p w14:paraId="040DFE0B" w14:textId="3B82DD7C" w:rsidR="00EF0F90" w:rsidRDefault="001D37BC" w:rsidP="007C162B">
      <w:pPr>
        <w:pStyle w:val="Heading2"/>
        <w:jc w:val="both"/>
        <w:rPr>
          <w:rtl/>
        </w:rPr>
      </w:pPr>
      <w:bookmarkStart w:id="11" w:name="_Toc239155339"/>
      <w:r w:rsidRPr="001D37BC">
        <w:rPr>
          <w:rtl/>
        </w:rPr>
        <w:t>۳.۱ داشبورد مانیتورینگ، شاخص های عملکردی و تریاژ پرونده ها</w:t>
      </w:r>
      <w:bookmarkEnd w:id="11"/>
    </w:p>
    <w:p w14:paraId="17C2A2F9" w14:textId="0309E7A8" w:rsidR="00EF0F90" w:rsidRDefault="001D37BC" w:rsidP="007C162B">
      <w:pPr>
        <w:jc w:val="both"/>
        <w:rPr>
          <w:rtl/>
        </w:rPr>
      </w:pPr>
      <w:r w:rsidRPr="001D37BC">
        <w:rPr>
          <w:rtl/>
        </w:rPr>
        <w:t>به محض ورود کارشناس یا مدیر به سامانه، وضعیت کلی پرونده ها در قالب کارت های شاخص کلیدی عملکرد</w:t>
      </w:r>
      <w:r>
        <w:rPr>
          <w:rStyle w:val="FootnoteReference"/>
          <w:rtl/>
        </w:rPr>
        <w:footnoteReference w:id="17"/>
      </w:r>
      <w:r>
        <w:rPr>
          <w:rFonts w:hint="cs"/>
          <w:rtl/>
        </w:rPr>
        <w:t xml:space="preserve"> </w:t>
      </w:r>
      <w:r w:rsidRPr="001D37BC">
        <w:rPr>
          <w:rtl/>
        </w:rPr>
        <w:t>در بالای صفحه نمایش داده می شود:</w:t>
      </w:r>
    </w:p>
    <w:p w14:paraId="659E3760" w14:textId="47F839A8" w:rsidR="00344752" w:rsidRDefault="00344752" w:rsidP="007C162B">
      <w:pPr>
        <w:jc w:val="both"/>
        <w:rPr>
          <w:rtl/>
        </w:rPr>
      </w:pPr>
      <w:r w:rsidRPr="00344752">
        <w:rPr>
          <w:rtl/>
        </w:rPr>
        <w:t>کارت های آماری وضعیت: نمایش تعداد کل گزارش ها، موارد در نوبت بررسی (با نشانگر چشمک زن قرمز)، گزارش های بررسی شده و پرونده های دارای پاسخ رسمی. با کلیک روی هر کارت، جدول گزارش ها فورا بر اساس همان وضعیت فیلتر می شود.</w:t>
      </w:r>
    </w:p>
    <w:p w14:paraId="6C9E5F63" w14:textId="77777777" w:rsidR="00B9394F" w:rsidRDefault="008B5E0B" w:rsidP="007C162B">
      <w:pPr>
        <w:jc w:val="both"/>
        <w:rPr>
          <w:rtl/>
        </w:rPr>
      </w:pPr>
      <w:r w:rsidRPr="008B5E0B">
        <w:rPr>
          <w:rtl/>
        </w:rPr>
        <w:t>سیستم فیلتر و جستجوی پیشرفته:</w:t>
      </w:r>
      <w:r>
        <w:rPr>
          <w:rFonts w:hint="cs"/>
          <w:rtl/>
        </w:rPr>
        <w:t xml:space="preserve"> </w:t>
      </w:r>
    </w:p>
    <w:p w14:paraId="2ADCFEE4" w14:textId="77777777" w:rsidR="00B9394F" w:rsidRDefault="008B5E0B" w:rsidP="007C162B">
      <w:pPr>
        <w:pStyle w:val="ListParagraph"/>
        <w:numPr>
          <w:ilvl w:val="0"/>
          <w:numId w:val="7"/>
        </w:numPr>
        <w:jc w:val="both"/>
        <w:rPr>
          <w:rtl/>
        </w:rPr>
      </w:pPr>
      <w:r w:rsidRPr="008B5E0B">
        <w:rPr>
          <w:rtl/>
        </w:rPr>
        <w:t>جستجوی سریع و لحظه ای در کد پیگیری، موضوع یا متن گزارش با روشن کردن (</w:t>
      </w:r>
      <w:r w:rsidRPr="008B5E0B">
        <w:t>Highlight</w:t>
      </w:r>
      <w:r w:rsidRPr="008B5E0B">
        <w:rPr>
          <w:rtl/>
        </w:rPr>
        <w:t>) کلمات جستجو شده در جدول.</w:t>
      </w:r>
    </w:p>
    <w:p w14:paraId="43CB9719" w14:textId="1D5E72FF" w:rsidR="00B9394F" w:rsidRDefault="008B5E0B" w:rsidP="007C162B">
      <w:pPr>
        <w:pStyle w:val="ListParagraph"/>
        <w:numPr>
          <w:ilvl w:val="0"/>
          <w:numId w:val="7"/>
        </w:numPr>
        <w:jc w:val="both"/>
        <w:rPr>
          <w:rtl/>
        </w:rPr>
      </w:pPr>
      <w:r w:rsidRPr="008B5E0B">
        <w:rPr>
          <w:rtl/>
        </w:rPr>
        <w:t>فیلتر بر اساس ۱۰ دسته بندی موضوعی، وضعیت بررسی و ماه های سال شمسی (از فروردین تا اسفند).</w:t>
      </w:r>
    </w:p>
    <w:p w14:paraId="5C96270B" w14:textId="379FE4EA" w:rsidR="008B5E0B" w:rsidRDefault="008B5E0B" w:rsidP="007C162B">
      <w:pPr>
        <w:pStyle w:val="ListParagraph"/>
        <w:numPr>
          <w:ilvl w:val="0"/>
          <w:numId w:val="7"/>
        </w:numPr>
        <w:jc w:val="both"/>
      </w:pPr>
      <w:r w:rsidRPr="008B5E0B">
        <w:rPr>
          <w:rtl/>
        </w:rPr>
        <w:t>فیلتر اولویت بندی پرونده ها در سه سطح «عادی»، «فوری» و «آنی و ویژه» که در جدول با رنگ بندی سبز، زرد و قرمز مشخص می شوند.</w:t>
      </w:r>
    </w:p>
    <w:p w14:paraId="54A58B15" w14:textId="77777777" w:rsidR="002B659D" w:rsidRDefault="002B659D" w:rsidP="00C56179">
      <w:pPr>
        <w:rPr>
          <w:rtl/>
        </w:rPr>
      </w:pPr>
    </w:p>
    <w:p w14:paraId="06CD852B" w14:textId="7C6722E5" w:rsidR="002B659D" w:rsidRDefault="002B659D" w:rsidP="007C162B">
      <w:pPr>
        <w:jc w:val="both"/>
        <w:rPr>
          <w:rtl/>
        </w:rPr>
      </w:pPr>
      <w:r w:rsidRPr="002B659D">
        <w:rPr>
          <w:rtl/>
        </w:rPr>
        <w:lastRenderedPageBreak/>
        <w:t xml:space="preserve">خروجی اکسل و </w:t>
      </w:r>
      <w:r w:rsidRPr="002B659D">
        <w:t>CSV</w:t>
      </w:r>
      <w:r w:rsidRPr="002B659D">
        <w:rPr>
          <w:rtl/>
        </w:rPr>
        <w:t>: امکان دانلود خروجی جدول گزارش های فیلتر شده در قالب فایل اکسل با فونت و کدگذاری استاندارد فارسی</w:t>
      </w:r>
      <w:r>
        <w:rPr>
          <w:rStyle w:val="FootnoteReference"/>
          <w:rtl/>
        </w:rPr>
        <w:footnoteReference w:id="18"/>
      </w:r>
      <w:r w:rsidRPr="002B659D">
        <w:rPr>
          <w:rtl/>
        </w:rPr>
        <w:t>.</w:t>
      </w:r>
    </w:p>
    <w:p w14:paraId="28D7CFFB" w14:textId="06D331B8" w:rsidR="0007684F" w:rsidRDefault="0007684F" w:rsidP="007C162B">
      <w:pPr>
        <w:pStyle w:val="Heading2"/>
        <w:jc w:val="both"/>
        <w:rPr>
          <w:rtl/>
        </w:rPr>
      </w:pPr>
      <w:bookmarkStart w:id="12" w:name="_Toc239155340"/>
      <w:r w:rsidRPr="0007684F">
        <w:rPr>
          <w:rtl/>
        </w:rPr>
        <w:t xml:space="preserve">۳.۲ ابزار ثبت یادداشت های محرمانه داخلی و صدور پرونده رسمی در قالب </w:t>
      </w:r>
      <w:r w:rsidRPr="0007684F">
        <w:t>Word</w:t>
      </w:r>
      <w:bookmarkEnd w:id="12"/>
    </w:p>
    <w:p w14:paraId="5FB1ADF1" w14:textId="4D73947C" w:rsidR="0007684F" w:rsidRDefault="00745234" w:rsidP="007C162B">
      <w:pPr>
        <w:jc w:val="both"/>
        <w:rPr>
          <w:rtl/>
        </w:rPr>
      </w:pPr>
      <w:r w:rsidRPr="00745234">
        <w:rPr>
          <w:rtl/>
        </w:rPr>
        <w:t>هنگام باز کردن یک پرونده، جزئیات کامل گزارش به همراه نام و شماره تماس گزارش دهنده (در صورت وجود) از حالت رمزنگاری خارج شده و نمایش داده می شود.</w:t>
      </w:r>
    </w:p>
    <w:p w14:paraId="23F71F5A" w14:textId="64770A9B" w:rsidR="00361D7D" w:rsidRDefault="00361D7D" w:rsidP="00C56179">
      <w:pPr>
        <w:rPr>
          <w:rtl/>
        </w:rPr>
      </w:pPr>
      <w:r w:rsidRPr="00B1534E">
        <w:rPr>
          <w:noProof/>
          <w:rtl/>
        </w:rPr>
        <w:drawing>
          <wp:inline distT="0" distB="0" distL="0" distR="0" wp14:anchorId="45DEC12A" wp14:editId="7647050F">
            <wp:extent cx="6645910" cy="4316095"/>
            <wp:effectExtent l="0" t="0" r="2540" b="8255"/>
            <wp:docPr id="127769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93940" name=""/>
                    <pic:cNvPicPr/>
                  </pic:nvPicPr>
                  <pic:blipFill>
                    <a:blip r:embed="rId18"/>
                    <a:stretch>
                      <a:fillRect/>
                    </a:stretch>
                  </pic:blipFill>
                  <pic:spPr>
                    <a:xfrm>
                      <a:off x="0" y="0"/>
                      <a:ext cx="6645910" cy="4316095"/>
                    </a:xfrm>
                    <a:prstGeom prst="rect">
                      <a:avLst/>
                    </a:prstGeom>
                  </pic:spPr>
                </pic:pic>
              </a:graphicData>
            </a:graphic>
          </wp:inline>
        </w:drawing>
      </w:r>
    </w:p>
    <w:p w14:paraId="00E0F9AF" w14:textId="51D75131" w:rsidR="00361D7D" w:rsidRDefault="00361D7D" w:rsidP="00C56179">
      <w:pPr>
        <w:rPr>
          <w:rtl/>
        </w:rPr>
      </w:pPr>
      <w:r w:rsidRPr="00B1534E">
        <w:rPr>
          <w:noProof/>
          <w:rtl/>
        </w:rPr>
        <w:lastRenderedPageBreak/>
        <w:drawing>
          <wp:inline distT="0" distB="0" distL="0" distR="0" wp14:anchorId="4C529B7E" wp14:editId="2C030DE8">
            <wp:extent cx="6645910" cy="3669665"/>
            <wp:effectExtent l="0" t="0" r="2540" b="6985"/>
            <wp:docPr id="198733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39625" name=""/>
                    <pic:cNvPicPr/>
                  </pic:nvPicPr>
                  <pic:blipFill>
                    <a:blip r:embed="rId19"/>
                    <a:stretch>
                      <a:fillRect/>
                    </a:stretch>
                  </pic:blipFill>
                  <pic:spPr>
                    <a:xfrm>
                      <a:off x="0" y="0"/>
                      <a:ext cx="6645910" cy="3669665"/>
                    </a:xfrm>
                    <a:prstGeom prst="rect">
                      <a:avLst/>
                    </a:prstGeom>
                  </pic:spPr>
                </pic:pic>
              </a:graphicData>
            </a:graphic>
          </wp:inline>
        </w:drawing>
      </w:r>
    </w:p>
    <w:p w14:paraId="745E0AC3" w14:textId="5574E779" w:rsidR="00B1534E" w:rsidRDefault="00B1534E" w:rsidP="007C162B">
      <w:pPr>
        <w:jc w:val="both"/>
        <w:rPr>
          <w:rtl/>
        </w:rPr>
      </w:pPr>
      <w:r w:rsidRPr="00B1534E">
        <w:rPr>
          <w:rtl/>
        </w:rPr>
        <w:t xml:space="preserve">یادداشت های محرمانه داخلی پرونده: کارشناسان حراست می توانند روند بررسی های میدانی، استعلامات و شماره نامه های اداری را در بخش یادداشت های محرمانه ثبت کنند. این یادداشت ها با الگوریتم </w:t>
      </w:r>
      <w:r w:rsidRPr="00B1534E">
        <w:t>AES-256-GCM</w:t>
      </w:r>
      <w:r w:rsidRPr="00B1534E">
        <w:rPr>
          <w:rtl/>
        </w:rPr>
        <w:t xml:space="preserve"> رمز شده و تنها برای پرسنل حراست قابل مشاهده است و گزارش دهنده به هیچ وجه به آن دسترسی ندارد.</w:t>
      </w:r>
    </w:p>
    <w:p w14:paraId="74C11B22" w14:textId="661B08DA" w:rsidR="00112B51" w:rsidRDefault="00112B51" w:rsidP="007C162B">
      <w:pPr>
        <w:jc w:val="both"/>
        <w:rPr>
          <w:rtl/>
        </w:rPr>
      </w:pPr>
      <w:r w:rsidRPr="00112B51">
        <w:rPr>
          <w:rtl/>
        </w:rPr>
        <w:t>قالب های آماده پاسخ سریع</w:t>
      </w:r>
      <w:r>
        <w:rPr>
          <w:rStyle w:val="FootnoteReference"/>
          <w:rtl/>
        </w:rPr>
        <w:footnoteReference w:id="19"/>
      </w:r>
      <w:r w:rsidRPr="00112B51">
        <w:rPr>
          <w:rtl/>
        </w:rPr>
        <w:t>: دکمه های آماده ای برای درج متون متداول (نظیر ارجاع به کارشناس، درخواست مدارک تکمیلی و عدم احراز تخلف) قرار داده شده تا سرعت پاسخ دهی بالا برود.</w:t>
      </w:r>
    </w:p>
    <w:p w14:paraId="048A3F06" w14:textId="1F008339" w:rsidR="00EF7016" w:rsidRDefault="00EF7016" w:rsidP="007C162B">
      <w:pPr>
        <w:jc w:val="both"/>
        <w:rPr>
          <w:rtl/>
        </w:rPr>
      </w:pPr>
      <w:r w:rsidRPr="00EF7016">
        <w:rPr>
          <w:rtl/>
        </w:rPr>
        <w:t xml:space="preserve">صدور برگ پرونده رسمی با قالب </w:t>
      </w:r>
      <w:r w:rsidRPr="00EF7016">
        <w:t>Word</w:t>
      </w:r>
      <w:r w:rsidRPr="00EF7016">
        <w:rPr>
          <w:rtl/>
        </w:rPr>
        <w:t xml:space="preserve"> اختصاصی:</w:t>
      </w:r>
    </w:p>
    <w:p w14:paraId="534D0D5B" w14:textId="0E14C7C7" w:rsidR="001C0F8E" w:rsidRDefault="001C0F8E" w:rsidP="007C162B">
      <w:pPr>
        <w:jc w:val="both"/>
        <w:rPr>
          <w:rtl/>
        </w:rPr>
      </w:pPr>
      <w:r w:rsidRPr="001C0F8E">
        <w:rPr>
          <w:rtl/>
        </w:rPr>
        <w:t xml:space="preserve">با زدن دکمه چاپ و خروجی پرونده، سرور اطلاعات پرونده را به صورت امن جمع </w:t>
      </w:r>
      <w:r w:rsidR="009E0892">
        <w:rPr>
          <w:rFonts w:hint="cs"/>
          <w:rtl/>
        </w:rPr>
        <w:t>ا</w:t>
      </w:r>
      <w:r w:rsidRPr="001C0F8E">
        <w:rPr>
          <w:rtl/>
        </w:rPr>
        <w:t xml:space="preserve">وری کرده و با اجرای </w:t>
      </w:r>
      <w:r w:rsidR="005410A5">
        <w:rPr>
          <w:rFonts w:hint="cs"/>
          <w:rtl/>
        </w:rPr>
        <w:t>کد نوشته</w:t>
      </w:r>
      <w:r w:rsidRPr="001C0F8E">
        <w:rPr>
          <w:rtl/>
        </w:rPr>
        <w:t xml:space="preserve"> پایتون، اطلاعات را درون قالب رسمی ورد</w:t>
      </w:r>
      <w:r w:rsidR="004C6BDC">
        <w:rPr>
          <w:rFonts w:hint="cs"/>
          <w:rtl/>
        </w:rPr>
        <w:t xml:space="preserve"> که مخصوص اداره حراست آ.پ همدان طراحی شده است،</w:t>
      </w:r>
      <w:r w:rsidRPr="001C0F8E">
        <w:rPr>
          <w:rtl/>
        </w:rPr>
        <w:t>جای گذاری می کند.</w:t>
      </w:r>
    </w:p>
    <w:p w14:paraId="715D548C" w14:textId="2481715A" w:rsidR="000527C8" w:rsidRDefault="000527C8" w:rsidP="007C162B">
      <w:pPr>
        <w:jc w:val="both"/>
        <w:rPr>
          <w:rtl/>
        </w:rPr>
      </w:pPr>
      <w:r w:rsidRPr="000527C8">
        <w:rPr>
          <w:rFonts w:hint="cs"/>
          <w:rtl/>
        </w:rPr>
        <w:t>در ادامه فایل استخراج شده ورد از یک گزارش به حضورتان تقدیم می گردد.</w:t>
      </w:r>
    </w:p>
    <w:p w14:paraId="5E0479E9" w14:textId="48681744" w:rsidR="00491D05" w:rsidRDefault="00491D05" w:rsidP="00C56179">
      <w:pPr>
        <w:rPr>
          <w:rtl/>
        </w:rPr>
      </w:pPr>
    </w:p>
    <w:tbl>
      <w:tblPr>
        <w:bidiVisual/>
        <w:tblW w:w="0" w:type="auto"/>
        <w:jc w:val="center"/>
        <w:tblLook w:val="04A0" w:firstRow="1" w:lastRow="0" w:firstColumn="1" w:lastColumn="0" w:noHBand="0" w:noVBand="1"/>
      </w:tblPr>
      <w:tblGrid>
        <w:gridCol w:w="3600"/>
        <w:gridCol w:w="3600"/>
        <w:gridCol w:w="2880"/>
      </w:tblGrid>
      <w:tr w:rsidR="00491D05" w:rsidRPr="00491D05" w14:paraId="31D93830" w14:textId="77777777" w:rsidTr="000761AC">
        <w:trPr>
          <w:jc w:val="center"/>
        </w:trPr>
        <w:tc>
          <w:tcPr>
            <w:tcW w:w="3600" w:type="dxa"/>
            <w:tcMar>
              <w:top w:w="60" w:type="dxa"/>
              <w:left w:w="60" w:type="dxa"/>
              <w:bottom w:w="60" w:type="dxa"/>
              <w:right w:w="60" w:type="dxa"/>
            </w:tcMar>
          </w:tcPr>
          <w:p w14:paraId="5CE074CE" w14:textId="5C5175F3" w:rsidR="00491D05" w:rsidRPr="00491D05" w:rsidRDefault="00711BF1"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
                <w:bCs w:val="0"/>
                <w:noProof/>
                <w:color w:val="0F172A"/>
                <w:kern w:val="0"/>
                <w:sz w:val="18"/>
                <w:szCs w:val="22"/>
                <w:lang w:bidi="ar-SA"/>
                <w14:ligatures w14:val="none"/>
              </w:rPr>
              <w:drawing>
                <wp:anchor distT="0" distB="0" distL="114300" distR="114300" simplePos="0" relativeHeight="251661312" behindDoc="1" locked="0" layoutInCell="1" allowOverlap="1" wp14:anchorId="3E6A1752" wp14:editId="2CF74F4B">
                  <wp:simplePos x="0" y="0"/>
                  <wp:positionH relativeFrom="column">
                    <wp:posOffset>1009650</wp:posOffset>
                  </wp:positionH>
                  <wp:positionV relativeFrom="paragraph">
                    <wp:posOffset>0</wp:posOffset>
                  </wp:positionV>
                  <wp:extent cx="1228725" cy="1228725"/>
                  <wp:effectExtent l="0" t="0" r="9525" b="9525"/>
                  <wp:wrapTight wrapText="bothSides">
                    <wp:wrapPolygon edited="0">
                      <wp:start x="9377" y="335"/>
                      <wp:lineTo x="4019" y="2679"/>
                      <wp:lineTo x="3014" y="3684"/>
                      <wp:lineTo x="3014" y="6363"/>
                      <wp:lineTo x="1005" y="9377"/>
                      <wp:lineTo x="1005" y="10381"/>
                      <wp:lineTo x="1674" y="11721"/>
                      <wp:lineTo x="0" y="16409"/>
                      <wp:lineTo x="0" y="17749"/>
                      <wp:lineTo x="6363" y="21433"/>
                      <wp:lineTo x="7702" y="21433"/>
                      <wp:lineTo x="13060" y="21433"/>
                      <wp:lineTo x="15405" y="21433"/>
                      <wp:lineTo x="21433" y="18419"/>
                      <wp:lineTo x="21433" y="16409"/>
                      <wp:lineTo x="19423" y="11721"/>
                      <wp:lineTo x="20763" y="11386"/>
                      <wp:lineTo x="20428" y="9377"/>
                      <wp:lineTo x="18419" y="6363"/>
                      <wp:lineTo x="18753" y="4019"/>
                      <wp:lineTo x="17079" y="2344"/>
                      <wp:lineTo x="12056" y="335"/>
                      <wp:lineTo x="9377" y="335"/>
                    </wp:wrapPolygon>
                  </wp:wrapTight>
                  <wp:docPr id="213961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00" w:type="dxa"/>
            <w:tcMar>
              <w:top w:w="60" w:type="dxa"/>
              <w:left w:w="60" w:type="dxa"/>
              <w:bottom w:w="60" w:type="dxa"/>
              <w:right w:w="60" w:type="dxa"/>
            </w:tcMar>
          </w:tcPr>
          <w:p w14:paraId="29EDF0E8" w14:textId="77777777" w:rsidR="00491D05" w:rsidRPr="00491D05" w:rsidRDefault="00491D05" w:rsidP="007061FF">
            <w:pPr>
              <w:spacing w:after="200" w:line="276" w:lineRule="auto"/>
              <w:jc w:val="center"/>
              <w:rPr>
                <w:rFonts w:ascii="Cambria" w:eastAsia="MS Mincho" w:hAnsi="Cambria" w:cs="Arial"/>
                <w:bCs w:val="0"/>
                <w:color w:val="auto"/>
                <w:kern w:val="0"/>
                <w:sz w:val="22"/>
                <w:szCs w:val="22"/>
                <w:rtl/>
                <w14:ligatures w14:val="none"/>
              </w:rPr>
            </w:pPr>
            <w:r w:rsidRPr="00491D05">
              <w:rPr>
                <w:rFonts w:ascii="B Titr" w:eastAsia="MS Mincho" w:hAnsi="B Titr" w:cs="B Titr"/>
                <w:b/>
                <w:bCs w:val="0"/>
                <w:color w:val="0F172A"/>
                <w:kern w:val="0"/>
                <w:sz w:val="36"/>
                <w:szCs w:val="32"/>
                <w:rtl/>
                <w:lang w:bidi="ar-SA"/>
                <w14:ligatures w14:val="none"/>
              </w:rPr>
              <w:t>« بسمه تعالی »</w:t>
            </w:r>
            <w:r w:rsidRPr="00491D05">
              <w:rPr>
                <w:rFonts w:ascii="B Titr" w:eastAsia="MS Mincho" w:hAnsi="B Titr" w:cs="B Titr"/>
                <w:b/>
                <w:bCs w:val="0"/>
                <w:color w:val="0F172A"/>
                <w:kern w:val="0"/>
                <w:szCs w:val="22"/>
                <w:rtl/>
                <w:lang w:bidi="ar-SA"/>
                <w14:ligatures w14:val="none"/>
              </w:rPr>
              <w:br/>
            </w:r>
            <w:r w:rsidRPr="00491D05">
              <w:rPr>
                <w:rFonts w:ascii="B Titr" w:eastAsia="MS Mincho" w:hAnsi="B Titr" w:cs="B Titr"/>
                <w:b/>
                <w:bCs w:val="0"/>
                <w:color w:val="0F172A"/>
                <w:kern w:val="0"/>
                <w:sz w:val="28"/>
                <w:szCs w:val="24"/>
                <w:rtl/>
                <w:lang w:bidi="ar-SA"/>
                <w14:ligatures w14:val="none"/>
              </w:rPr>
              <w:t>برگ پرونده گزارش محرمانه</w:t>
            </w:r>
            <w:r w:rsidRPr="00491D05">
              <w:rPr>
                <w:rFonts w:ascii="B Titr" w:eastAsia="MS Mincho" w:hAnsi="B Titr" w:cs="B Titr"/>
                <w:b/>
                <w:bCs w:val="0"/>
                <w:color w:val="0F172A"/>
                <w:kern w:val="0"/>
                <w:szCs w:val="22"/>
                <w:rtl/>
                <w:lang w:bidi="ar-SA"/>
                <w14:ligatures w14:val="none"/>
              </w:rPr>
              <w:br/>
            </w:r>
            <w:r w:rsidRPr="00491D05">
              <w:rPr>
                <w:rFonts w:ascii="B Nazanin" w:eastAsia="MS Mincho" w:hAnsi="B Nazanin" w:cs="B Nazanin"/>
                <w:bCs w:val="0"/>
                <w:color w:val="64748B"/>
                <w:kern w:val="0"/>
                <w:sz w:val="20"/>
                <w:szCs w:val="24"/>
                <w:rtl/>
                <w:lang w:bidi="ar-SA"/>
                <w14:ligatures w14:val="none"/>
              </w:rPr>
              <w:t>سامانه ستاد خبری و گزارش‌های مردمی</w:t>
            </w:r>
          </w:p>
        </w:tc>
        <w:tc>
          <w:tcPr>
            <w:tcW w:w="2880" w:type="dxa"/>
            <w:tcMar>
              <w:top w:w="60" w:type="dxa"/>
              <w:left w:w="60" w:type="dxa"/>
              <w:bottom w:w="60" w:type="dxa"/>
              <w:right w:w="60" w:type="dxa"/>
            </w:tcMar>
          </w:tcPr>
          <w:p w14:paraId="283FC79A"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
                <w:bCs w:val="0"/>
                <w:color w:val="1E293B"/>
                <w:kern w:val="0"/>
                <w:sz w:val="18"/>
                <w:szCs w:val="22"/>
                <w:rtl/>
                <w:lang w:bidi="ar-SA"/>
                <w14:ligatures w14:val="none"/>
              </w:rPr>
              <w:t xml:space="preserve">شماره </w:t>
            </w:r>
            <w:r w:rsidRPr="007061FF">
              <w:rPr>
                <w:rFonts w:ascii="B Nazanin" w:eastAsia="MS Mincho" w:hAnsi="B Nazanin" w:cs="B Nazanin"/>
                <w:b/>
                <w:bCs w:val="0"/>
                <w:color w:val="1E293B"/>
                <w:kern w:val="0"/>
                <w:sz w:val="18"/>
                <w:szCs w:val="22"/>
                <w:rtl/>
                <w:lang w:bidi="ar-SA"/>
                <w14:ligatures w14:val="none"/>
              </w:rPr>
              <w:t xml:space="preserve">پرونده: </w:t>
            </w:r>
            <w:r w:rsidRPr="007061FF">
              <w:rPr>
                <w:rFonts w:ascii="Calibri" w:eastAsia="MS Mincho" w:hAnsi="Calibri" w:cs="Calibri"/>
                <w:b/>
                <w:bCs w:val="0"/>
                <w:color w:val="0284C7"/>
                <w:kern w:val="0"/>
                <w:sz w:val="19"/>
                <w:szCs w:val="22"/>
                <w:lang w:bidi="ar-SA"/>
                <w14:ligatures w14:val="none"/>
              </w:rPr>
              <w:t>EKP4SS4SVZ5PH5UA</w:t>
            </w:r>
            <w:r w:rsidRPr="007061FF">
              <w:rPr>
                <w:rFonts w:ascii="Arial" w:eastAsia="MS Mincho" w:hAnsi="Arial" w:cs="Arial"/>
                <w:b/>
                <w:bCs w:val="0"/>
                <w:color w:val="0284C7"/>
                <w:kern w:val="0"/>
                <w:sz w:val="19"/>
                <w:szCs w:val="22"/>
                <w:rtl/>
                <w:lang w:bidi="ar-SA"/>
                <w14:ligatures w14:val="none"/>
              </w:rPr>
              <w:br/>
            </w:r>
            <w:r w:rsidRPr="007061FF">
              <w:rPr>
                <w:rFonts w:ascii="B Nazanin" w:eastAsia="MS Mincho" w:hAnsi="B Nazanin" w:cs="B Nazanin"/>
                <w:b/>
                <w:bCs w:val="0"/>
                <w:color w:val="1E293B"/>
                <w:kern w:val="0"/>
                <w:sz w:val="18"/>
                <w:szCs w:val="22"/>
                <w:rtl/>
                <w:lang w:bidi="ar-SA"/>
                <w14:ligatures w14:val="none"/>
              </w:rPr>
              <w:t xml:space="preserve">تاریخ ثبت: </w:t>
            </w:r>
            <w:r w:rsidRPr="007061FF">
              <w:rPr>
                <w:rFonts w:ascii="B Nazanin" w:eastAsia="MS Mincho" w:hAnsi="B Nazanin" w:cs="B Nazanin"/>
                <w:bCs w:val="0"/>
                <w:color w:val="334155"/>
                <w:kern w:val="0"/>
                <w:sz w:val="18"/>
                <w:szCs w:val="22"/>
                <w:rtl/>
                <w:lang w:bidi="ar-SA"/>
                <w14:ligatures w14:val="none"/>
              </w:rPr>
              <w:t>‎1405/06/03‎ - ‎09:41‎</w:t>
            </w:r>
            <w:r w:rsidRPr="007061FF">
              <w:rPr>
                <w:rFonts w:ascii="B Nazanin" w:eastAsia="MS Mincho" w:hAnsi="B Nazanin" w:cs="B Nazanin"/>
                <w:bCs w:val="0"/>
                <w:color w:val="334155"/>
                <w:kern w:val="0"/>
                <w:sz w:val="18"/>
                <w:szCs w:val="22"/>
                <w:rtl/>
                <w:lang w:bidi="ar-SA"/>
                <w14:ligatures w14:val="none"/>
              </w:rPr>
              <w:br/>
            </w:r>
            <w:r w:rsidRPr="007061FF">
              <w:rPr>
                <w:rFonts w:ascii="B Nazanin" w:eastAsia="MS Mincho" w:hAnsi="B Nazanin" w:cs="B Nazanin"/>
                <w:b/>
                <w:bCs w:val="0"/>
                <w:color w:val="1E293B"/>
                <w:kern w:val="0"/>
                <w:sz w:val="18"/>
                <w:szCs w:val="22"/>
                <w:rtl/>
                <w:lang w:bidi="ar-SA"/>
                <w14:ligatures w14:val="none"/>
              </w:rPr>
              <w:t xml:space="preserve">زمان چاپ: </w:t>
            </w:r>
            <w:r w:rsidRPr="007061FF">
              <w:rPr>
                <w:rFonts w:ascii="B Nazanin" w:eastAsia="MS Mincho" w:hAnsi="B Nazanin" w:cs="B Nazanin"/>
                <w:bCs w:val="0"/>
                <w:color w:val="475569"/>
                <w:kern w:val="0"/>
                <w:sz w:val="17"/>
                <w:szCs w:val="22"/>
                <w:rtl/>
                <w:lang w:bidi="ar-SA"/>
                <w14:ligatures w14:val="none"/>
              </w:rPr>
              <w:t>‎1405/06/10‎ - ‎09:02‎</w:t>
            </w:r>
            <w:r w:rsidRPr="007061FF">
              <w:rPr>
                <w:rFonts w:ascii="B Nazanin" w:eastAsia="MS Mincho" w:hAnsi="B Nazanin" w:cs="B Nazanin"/>
                <w:bCs w:val="0"/>
                <w:color w:val="475569"/>
                <w:kern w:val="0"/>
                <w:sz w:val="17"/>
                <w:szCs w:val="22"/>
                <w:rtl/>
                <w:lang w:bidi="ar-SA"/>
                <w14:ligatures w14:val="none"/>
              </w:rPr>
              <w:br/>
            </w:r>
            <w:r w:rsidRPr="007061FF">
              <w:rPr>
                <w:rFonts w:ascii="B Nazanin" w:eastAsia="MS Mincho" w:hAnsi="B Nazanin" w:cs="B Nazanin"/>
                <w:b/>
                <w:bCs w:val="0"/>
                <w:color w:val="DC2626"/>
                <w:kern w:val="0"/>
                <w:sz w:val="17"/>
                <w:szCs w:val="22"/>
                <w:rtl/>
                <w:lang w:bidi="ar-SA"/>
                <w14:ligatures w14:val="none"/>
              </w:rPr>
              <w:t>طبقه‌بندی</w:t>
            </w:r>
            <w:r w:rsidRPr="00491D05">
              <w:rPr>
                <w:rFonts w:ascii="B Nazanin" w:eastAsia="MS Mincho" w:hAnsi="B Nazanin" w:cs="B Nazanin"/>
                <w:b/>
                <w:bCs w:val="0"/>
                <w:color w:val="DC2626"/>
                <w:kern w:val="0"/>
                <w:sz w:val="17"/>
                <w:szCs w:val="22"/>
                <w:rtl/>
                <w:lang w:bidi="ar-SA"/>
                <w14:ligatures w14:val="none"/>
              </w:rPr>
              <w:t>: محرمانه</w:t>
            </w:r>
          </w:p>
        </w:tc>
      </w:tr>
    </w:tbl>
    <w:p w14:paraId="754D49B9" w14:textId="77777777" w:rsidR="00491D05" w:rsidRPr="00491D05" w:rsidRDefault="00491D05" w:rsidP="00C56179">
      <w:pPr>
        <w:spacing w:before="80" w:line="276" w:lineRule="auto"/>
        <w:rPr>
          <w:rFonts w:ascii="Cambria" w:eastAsia="MS Mincho" w:hAnsi="Cambria" w:cs="Arial"/>
          <w:bCs w:val="0"/>
          <w:color w:val="auto"/>
          <w:kern w:val="0"/>
          <w:sz w:val="22"/>
          <w:szCs w:val="22"/>
          <w:lang w:bidi="ar-SA"/>
          <w14:ligatures w14:val="none"/>
        </w:rPr>
      </w:pPr>
      <w:r w:rsidRPr="00491D05">
        <w:rPr>
          <w:rFonts w:ascii="MS Gothic" w:eastAsia="MS Gothic" w:hAnsi="MS Gothic" w:cs="MS Gothic" w:hint="eastAsia"/>
          <w:bCs w:val="0"/>
          <w:color w:val="CBD5E1"/>
          <w:kern w:val="0"/>
          <w:sz w:val="16"/>
          <w:szCs w:val="22"/>
          <w:rtl/>
          <w:lang w:bidi="ar-SA"/>
          <w14:ligatures w14:val="none"/>
        </w:rPr>
        <w:t>━━━━━━━━━━━━━━━━━━━━━━━━━━━━━━━━━━━━━━━━━━━━━━━</w:t>
      </w:r>
    </w:p>
    <w:tbl>
      <w:tblPr>
        <w:bidiVisual/>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63"/>
        <w:gridCol w:w="3380"/>
        <w:gridCol w:w="1763"/>
        <w:gridCol w:w="3380"/>
      </w:tblGrid>
      <w:tr w:rsidR="00491D05" w:rsidRPr="00491D05" w14:paraId="5F4032D7" w14:textId="77777777" w:rsidTr="000761AC">
        <w:trPr>
          <w:trHeight w:val="623"/>
          <w:jc w:val="center"/>
        </w:trPr>
        <w:tc>
          <w:tcPr>
            <w:tcW w:w="1763" w:type="dxa"/>
            <w:shd w:val="clear" w:color="auto" w:fill="F1F5F9"/>
            <w:tcMar>
              <w:top w:w="70" w:type="dxa"/>
              <w:left w:w="80" w:type="dxa"/>
              <w:bottom w:w="70" w:type="dxa"/>
              <w:right w:w="80" w:type="dxa"/>
            </w:tcMar>
          </w:tcPr>
          <w:p w14:paraId="31123891" w14:textId="77777777" w:rsidR="00491D05" w:rsidRPr="00491D05" w:rsidRDefault="00491D05" w:rsidP="00C56179">
            <w:pPr>
              <w:spacing w:after="200" w:line="276" w:lineRule="auto"/>
              <w:rPr>
                <w:rFonts w:ascii="Cambria" w:eastAsia="MS Mincho" w:hAnsi="Cambria" w:cs="Arial"/>
                <w:color w:val="auto"/>
                <w:kern w:val="0"/>
                <w:sz w:val="22"/>
                <w:szCs w:val="22"/>
                <w:lang w:bidi="ar-SA"/>
                <w14:ligatures w14:val="none"/>
              </w:rPr>
            </w:pPr>
            <w:r w:rsidRPr="00491D05">
              <w:rPr>
                <w:rFonts w:ascii="B Nazanin" w:eastAsia="MS Mincho" w:hAnsi="B Nazanin" w:cs="B Nazanin"/>
                <w:color w:val="0F172A"/>
                <w:kern w:val="0"/>
                <w:sz w:val="19"/>
                <w:szCs w:val="22"/>
                <w:rtl/>
                <w:lang w:bidi="ar-SA"/>
                <w14:ligatures w14:val="none"/>
              </w:rPr>
              <w:t>موضوع گزارش:</w:t>
            </w:r>
          </w:p>
        </w:tc>
        <w:tc>
          <w:tcPr>
            <w:tcW w:w="3380" w:type="dxa"/>
            <w:tcMar>
              <w:top w:w="70" w:type="dxa"/>
              <w:left w:w="80" w:type="dxa"/>
              <w:bottom w:w="70" w:type="dxa"/>
              <w:right w:w="80" w:type="dxa"/>
            </w:tcMar>
          </w:tcPr>
          <w:p w14:paraId="2310DDFB"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1E293B"/>
                <w:kern w:val="0"/>
                <w:sz w:val="19"/>
                <w:szCs w:val="22"/>
                <w:rtl/>
                <w:lang w:bidi="ar-SA"/>
                <w14:ligatures w14:val="none"/>
              </w:rPr>
              <w:t>تخلفات اداری</w:t>
            </w:r>
          </w:p>
        </w:tc>
        <w:tc>
          <w:tcPr>
            <w:tcW w:w="1763" w:type="dxa"/>
            <w:shd w:val="clear" w:color="auto" w:fill="F1F5F9"/>
            <w:tcMar>
              <w:top w:w="70" w:type="dxa"/>
              <w:left w:w="80" w:type="dxa"/>
              <w:bottom w:w="70" w:type="dxa"/>
              <w:right w:w="80" w:type="dxa"/>
            </w:tcMar>
          </w:tcPr>
          <w:p w14:paraId="5920AEB7" w14:textId="77777777" w:rsidR="00491D05" w:rsidRPr="00491D05" w:rsidRDefault="00491D05" w:rsidP="00C56179">
            <w:pPr>
              <w:spacing w:after="200" w:line="276" w:lineRule="auto"/>
              <w:rPr>
                <w:rFonts w:ascii="Cambria" w:eastAsia="MS Mincho" w:hAnsi="Cambria" w:cs="Arial"/>
                <w:color w:val="auto"/>
                <w:kern w:val="0"/>
                <w:sz w:val="22"/>
                <w:szCs w:val="22"/>
                <w:lang w:bidi="ar-SA"/>
                <w14:ligatures w14:val="none"/>
              </w:rPr>
            </w:pPr>
            <w:r w:rsidRPr="00491D05">
              <w:rPr>
                <w:rFonts w:ascii="B Nazanin" w:eastAsia="MS Mincho" w:hAnsi="B Nazanin" w:cs="B Nazanin"/>
                <w:color w:val="0F172A"/>
                <w:kern w:val="0"/>
                <w:sz w:val="19"/>
                <w:szCs w:val="22"/>
                <w:rtl/>
                <w:lang w:bidi="ar-SA"/>
                <w14:ligatures w14:val="none"/>
              </w:rPr>
              <w:t>اولویت رسیدگی:</w:t>
            </w:r>
          </w:p>
        </w:tc>
        <w:tc>
          <w:tcPr>
            <w:tcW w:w="3380" w:type="dxa"/>
            <w:tcMar>
              <w:top w:w="70" w:type="dxa"/>
              <w:left w:w="80" w:type="dxa"/>
              <w:bottom w:w="70" w:type="dxa"/>
              <w:right w:w="80" w:type="dxa"/>
            </w:tcMar>
          </w:tcPr>
          <w:p w14:paraId="55DB75BA"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1E293B"/>
                <w:kern w:val="0"/>
                <w:sz w:val="19"/>
                <w:szCs w:val="22"/>
                <w:rtl/>
                <w:lang w:bidi="ar-SA"/>
                <w14:ligatures w14:val="none"/>
              </w:rPr>
              <w:t>عادی</w:t>
            </w:r>
          </w:p>
        </w:tc>
      </w:tr>
      <w:tr w:rsidR="00491D05" w:rsidRPr="00491D05" w14:paraId="02BCBEAA" w14:textId="77777777" w:rsidTr="000761AC">
        <w:trPr>
          <w:trHeight w:val="623"/>
          <w:jc w:val="center"/>
        </w:trPr>
        <w:tc>
          <w:tcPr>
            <w:tcW w:w="1763" w:type="dxa"/>
            <w:shd w:val="clear" w:color="auto" w:fill="F1F5F9"/>
            <w:tcMar>
              <w:top w:w="70" w:type="dxa"/>
              <w:left w:w="80" w:type="dxa"/>
              <w:bottom w:w="70" w:type="dxa"/>
              <w:right w:w="80" w:type="dxa"/>
            </w:tcMar>
          </w:tcPr>
          <w:p w14:paraId="3CEB4CE1" w14:textId="77777777" w:rsidR="00491D05" w:rsidRPr="00491D05" w:rsidRDefault="00491D05" w:rsidP="00C56179">
            <w:pPr>
              <w:spacing w:after="200" w:line="276" w:lineRule="auto"/>
              <w:rPr>
                <w:rFonts w:ascii="Cambria" w:eastAsia="MS Mincho" w:hAnsi="Cambria" w:cs="Arial"/>
                <w:color w:val="auto"/>
                <w:kern w:val="0"/>
                <w:sz w:val="22"/>
                <w:szCs w:val="22"/>
                <w:lang w:bidi="ar-SA"/>
                <w14:ligatures w14:val="none"/>
              </w:rPr>
            </w:pPr>
            <w:r w:rsidRPr="00491D05">
              <w:rPr>
                <w:rFonts w:ascii="B Nazanin" w:eastAsia="MS Mincho" w:hAnsi="B Nazanin" w:cs="B Nazanin"/>
                <w:color w:val="0F172A"/>
                <w:kern w:val="0"/>
                <w:sz w:val="19"/>
                <w:szCs w:val="22"/>
                <w:rtl/>
                <w:lang w:bidi="ar-SA"/>
                <w14:ligatures w14:val="none"/>
              </w:rPr>
              <w:t>نوع گزارش:</w:t>
            </w:r>
          </w:p>
        </w:tc>
        <w:tc>
          <w:tcPr>
            <w:tcW w:w="3380" w:type="dxa"/>
            <w:tcMar>
              <w:top w:w="70" w:type="dxa"/>
              <w:left w:w="80" w:type="dxa"/>
              <w:bottom w:w="70" w:type="dxa"/>
              <w:right w:w="80" w:type="dxa"/>
            </w:tcMar>
          </w:tcPr>
          <w:p w14:paraId="29F1275C"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1E293B"/>
                <w:kern w:val="0"/>
                <w:sz w:val="19"/>
                <w:szCs w:val="22"/>
                <w:rtl/>
                <w:lang w:bidi="ar-SA"/>
                <w14:ligatures w14:val="none"/>
              </w:rPr>
              <w:t>با هویت</w:t>
            </w:r>
          </w:p>
        </w:tc>
        <w:tc>
          <w:tcPr>
            <w:tcW w:w="1763" w:type="dxa"/>
            <w:shd w:val="clear" w:color="auto" w:fill="F1F5F9"/>
            <w:tcMar>
              <w:top w:w="70" w:type="dxa"/>
              <w:left w:w="80" w:type="dxa"/>
              <w:bottom w:w="70" w:type="dxa"/>
              <w:right w:w="80" w:type="dxa"/>
            </w:tcMar>
          </w:tcPr>
          <w:p w14:paraId="237FC32C" w14:textId="77777777" w:rsidR="00491D05" w:rsidRPr="00491D05" w:rsidRDefault="00491D05" w:rsidP="00C56179">
            <w:pPr>
              <w:spacing w:after="200" w:line="276" w:lineRule="auto"/>
              <w:rPr>
                <w:rFonts w:ascii="Cambria" w:eastAsia="MS Mincho" w:hAnsi="Cambria" w:cs="Arial"/>
                <w:color w:val="auto"/>
                <w:kern w:val="0"/>
                <w:sz w:val="22"/>
                <w:szCs w:val="22"/>
                <w:lang w:bidi="ar-SA"/>
                <w14:ligatures w14:val="none"/>
              </w:rPr>
            </w:pPr>
            <w:r w:rsidRPr="00491D05">
              <w:rPr>
                <w:rFonts w:ascii="B Nazanin" w:eastAsia="MS Mincho" w:hAnsi="B Nazanin" w:cs="B Nazanin"/>
                <w:color w:val="0F172A"/>
                <w:kern w:val="0"/>
                <w:sz w:val="16"/>
                <w:szCs w:val="18"/>
                <w:rtl/>
                <w:lang w:bidi="ar-SA"/>
                <w14:ligatures w14:val="none"/>
              </w:rPr>
              <w:t>مشخصات گزارش‌دهنده:</w:t>
            </w:r>
          </w:p>
        </w:tc>
        <w:tc>
          <w:tcPr>
            <w:tcW w:w="3380" w:type="dxa"/>
            <w:tcMar>
              <w:top w:w="70" w:type="dxa"/>
              <w:left w:w="80" w:type="dxa"/>
              <w:bottom w:w="70" w:type="dxa"/>
              <w:right w:w="80" w:type="dxa"/>
            </w:tcMar>
          </w:tcPr>
          <w:p w14:paraId="776F4526"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1E293B"/>
                <w:kern w:val="0"/>
                <w:sz w:val="19"/>
                <w:szCs w:val="22"/>
                <w:rtl/>
                <w:lang w:bidi="ar-SA"/>
                <w14:ligatures w14:val="none"/>
              </w:rPr>
              <w:t>محمد مهدی خرّم آبادی (09185458754)</w:t>
            </w:r>
          </w:p>
        </w:tc>
      </w:tr>
      <w:tr w:rsidR="00491D05" w:rsidRPr="00491D05" w14:paraId="7094A115" w14:textId="77777777" w:rsidTr="000761AC">
        <w:trPr>
          <w:trHeight w:val="599"/>
          <w:jc w:val="center"/>
        </w:trPr>
        <w:tc>
          <w:tcPr>
            <w:tcW w:w="1763" w:type="dxa"/>
            <w:shd w:val="clear" w:color="auto" w:fill="F1F5F9"/>
            <w:tcMar>
              <w:top w:w="70" w:type="dxa"/>
              <w:left w:w="80" w:type="dxa"/>
              <w:bottom w:w="70" w:type="dxa"/>
              <w:right w:w="80" w:type="dxa"/>
            </w:tcMar>
          </w:tcPr>
          <w:p w14:paraId="1DEB3CFA" w14:textId="77777777" w:rsidR="00491D05" w:rsidRPr="00491D05" w:rsidRDefault="00491D05" w:rsidP="00C56179">
            <w:pPr>
              <w:spacing w:after="200" w:line="276" w:lineRule="auto"/>
              <w:rPr>
                <w:rFonts w:ascii="Cambria" w:eastAsia="MS Mincho" w:hAnsi="Cambria" w:cs="Arial"/>
                <w:color w:val="auto"/>
                <w:kern w:val="0"/>
                <w:sz w:val="22"/>
                <w:szCs w:val="22"/>
                <w:lang w:bidi="ar-SA"/>
                <w14:ligatures w14:val="none"/>
              </w:rPr>
            </w:pPr>
            <w:r w:rsidRPr="00491D05">
              <w:rPr>
                <w:rFonts w:ascii="B Nazanin" w:eastAsia="MS Mincho" w:hAnsi="B Nazanin" w:cs="B Nazanin"/>
                <w:color w:val="0F172A"/>
                <w:kern w:val="0"/>
                <w:sz w:val="20"/>
                <w:szCs w:val="22"/>
                <w:rtl/>
                <w:lang w:bidi="ar-SA"/>
                <w14:ligatures w14:val="none"/>
              </w:rPr>
              <w:t>مستندات پیوست:</w:t>
            </w:r>
          </w:p>
        </w:tc>
        <w:tc>
          <w:tcPr>
            <w:tcW w:w="3380" w:type="dxa"/>
            <w:tcMar>
              <w:top w:w="70" w:type="dxa"/>
              <w:left w:w="80" w:type="dxa"/>
              <w:bottom w:w="70" w:type="dxa"/>
              <w:right w:w="80" w:type="dxa"/>
            </w:tcMar>
          </w:tcPr>
          <w:p w14:paraId="648F05A8"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1E293B"/>
                <w:kern w:val="0"/>
                <w:sz w:val="19"/>
                <w:szCs w:val="22"/>
                <w:rtl/>
                <w:lang w:bidi="ar-SA"/>
                <w14:ligatures w14:val="none"/>
              </w:rPr>
              <w:t>دارای فایل پیوست (1 مورد)</w:t>
            </w:r>
          </w:p>
        </w:tc>
        <w:tc>
          <w:tcPr>
            <w:tcW w:w="1763" w:type="dxa"/>
            <w:shd w:val="clear" w:color="auto" w:fill="F1F5F9"/>
            <w:tcMar>
              <w:top w:w="70" w:type="dxa"/>
              <w:left w:w="80" w:type="dxa"/>
              <w:bottom w:w="70" w:type="dxa"/>
              <w:right w:w="80" w:type="dxa"/>
            </w:tcMar>
          </w:tcPr>
          <w:p w14:paraId="5DD8EFC5" w14:textId="77777777" w:rsidR="00491D05" w:rsidRPr="00491D05" w:rsidRDefault="00491D05" w:rsidP="00C56179">
            <w:pPr>
              <w:spacing w:after="200" w:line="276" w:lineRule="auto"/>
              <w:rPr>
                <w:rFonts w:ascii="Cambria" w:eastAsia="MS Mincho" w:hAnsi="Cambria" w:cs="Arial"/>
                <w:color w:val="auto"/>
                <w:kern w:val="0"/>
                <w:sz w:val="22"/>
                <w:szCs w:val="22"/>
                <w:lang w:bidi="ar-SA"/>
                <w14:ligatures w14:val="none"/>
              </w:rPr>
            </w:pPr>
            <w:r w:rsidRPr="00491D05">
              <w:rPr>
                <w:rFonts w:ascii="B Nazanin" w:eastAsia="MS Mincho" w:hAnsi="B Nazanin" w:cs="B Nazanin"/>
                <w:color w:val="0F172A"/>
                <w:kern w:val="0"/>
                <w:sz w:val="18"/>
                <w:szCs w:val="20"/>
                <w:rtl/>
                <w:lang w:bidi="ar-SA"/>
                <w14:ligatures w14:val="none"/>
              </w:rPr>
              <w:t>وضعیت بررسی پرونده:</w:t>
            </w:r>
          </w:p>
        </w:tc>
        <w:tc>
          <w:tcPr>
            <w:tcW w:w="3380" w:type="dxa"/>
            <w:tcMar>
              <w:top w:w="70" w:type="dxa"/>
              <w:left w:w="80" w:type="dxa"/>
              <w:bottom w:w="70" w:type="dxa"/>
              <w:right w:w="80" w:type="dxa"/>
            </w:tcMar>
          </w:tcPr>
          <w:p w14:paraId="66734E6D"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1E293B"/>
                <w:kern w:val="0"/>
                <w:sz w:val="19"/>
                <w:szCs w:val="22"/>
                <w:rtl/>
                <w:lang w:bidi="ar-SA"/>
                <w14:ligatures w14:val="none"/>
              </w:rPr>
              <w:t>بررسی شده در ‎1405/06/03‎ - ‎09:58‎</w:t>
            </w:r>
          </w:p>
        </w:tc>
      </w:tr>
    </w:tbl>
    <w:p w14:paraId="10F49BA4" w14:textId="77777777" w:rsidR="00491D05" w:rsidRPr="00491D05" w:rsidRDefault="00491D05" w:rsidP="00C56179">
      <w:pPr>
        <w:spacing w:before="200" w:after="60" w:line="276" w:lineRule="auto"/>
        <w:rPr>
          <w:rFonts w:ascii="Cambria" w:eastAsia="MS Mincho" w:hAnsi="Cambria" w:cs="Arial"/>
          <w:bCs w:val="0"/>
          <w:color w:val="auto"/>
          <w:kern w:val="0"/>
          <w:sz w:val="22"/>
          <w:szCs w:val="22"/>
          <w:rtl/>
          <w14:ligatures w14:val="none"/>
        </w:rPr>
      </w:pPr>
      <w:r w:rsidRPr="00491D05">
        <w:rPr>
          <w:rFonts w:ascii="B Titr" w:eastAsia="MS Mincho" w:hAnsi="B Titr" w:cs="B Titr"/>
          <w:b/>
          <w:bCs w:val="0"/>
          <w:color w:val="0F172A"/>
          <w:kern w:val="0"/>
          <w:sz w:val="21"/>
          <w:szCs w:val="22"/>
          <w:rtl/>
          <w:lang w:bidi="ar-SA"/>
          <w14:ligatures w14:val="none"/>
        </w:rPr>
        <w:t>۱. متن و شرح گزارش واصله:</w:t>
      </w:r>
    </w:p>
    <w:tbl>
      <w:tblPr>
        <w:bidiVisual/>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0"/>
      </w:tblGrid>
      <w:tr w:rsidR="00491D05" w:rsidRPr="00491D05" w14:paraId="0DA5D17C" w14:textId="77777777" w:rsidTr="000761AC">
        <w:trPr>
          <w:jc w:val="center"/>
        </w:trPr>
        <w:tc>
          <w:tcPr>
            <w:tcW w:w="10080" w:type="dxa"/>
            <w:shd w:val="clear" w:color="auto" w:fill="FAFAFA"/>
            <w:tcMar>
              <w:top w:w="100" w:type="dxa"/>
              <w:left w:w="120" w:type="dxa"/>
              <w:bottom w:w="100" w:type="dxa"/>
              <w:right w:w="120" w:type="dxa"/>
            </w:tcMar>
          </w:tcPr>
          <w:p w14:paraId="1303A38B"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0F172A"/>
                <w:kern w:val="0"/>
                <w:sz w:val="20"/>
                <w:szCs w:val="22"/>
                <w:rtl/>
                <w:lang w:bidi="ar-SA"/>
                <w14:ligatures w14:val="none"/>
              </w:rPr>
              <w:t>تخلفات اداری یک</w:t>
            </w:r>
            <w:r w:rsidRPr="00491D05">
              <w:rPr>
                <w:rFonts w:ascii="B Nazanin" w:eastAsia="MS Mincho" w:hAnsi="B Nazanin" w:cs="B Nazanin"/>
                <w:bCs w:val="0"/>
                <w:color w:val="0F172A"/>
                <w:kern w:val="0"/>
                <w:sz w:val="20"/>
                <w:szCs w:val="22"/>
                <w:rtl/>
                <w:lang w:bidi="ar-SA"/>
                <w14:ligatures w14:val="none"/>
              </w:rPr>
              <w:br/>
            </w:r>
            <w:r w:rsidRPr="00491D05">
              <w:rPr>
                <w:rFonts w:ascii="B Nazanin" w:eastAsia="MS Mincho" w:hAnsi="B Nazanin" w:cs="B Nazanin"/>
                <w:bCs w:val="0"/>
                <w:color w:val="0F172A"/>
                <w:kern w:val="0"/>
                <w:sz w:val="20"/>
                <w:szCs w:val="22"/>
                <w:rtl/>
                <w:lang w:bidi="ar-SA"/>
                <w14:ligatures w14:val="none"/>
              </w:rPr>
              <w:br/>
            </w:r>
          </w:p>
        </w:tc>
      </w:tr>
    </w:tbl>
    <w:p w14:paraId="2D622830" w14:textId="77777777" w:rsidR="00491D05" w:rsidRPr="00491D05" w:rsidRDefault="00491D05" w:rsidP="00C56179">
      <w:pPr>
        <w:spacing w:before="160" w:after="60" w:line="276" w:lineRule="auto"/>
        <w:rPr>
          <w:rFonts w:ascii="Cambria" w:eastAsia="MS Mincho" w:hAnsi="Cambria" w:cs="Arial"/>
          <w:bCs w:val="0"/>
          <w:color w:val="auto"/>
          <w:kern w:val="0"/>
          <w:sz w:val="22"/>
          <w:szCs w:val="22"/>
          <w:lang w:bidi="ar-SA"/>
          <w14:ligatures w14:val="none"/>
        </w:rPr>
      </w:pPr>
      <w:r w:rsidRPr="00491D05">
        <w:rPr>
          <w:rFonts w:ascii="B Titr" w:eastAsia="MS Mincho" w:hAnsi="B Titr" w:cs="B Titr"/>
          <w:b/>
          <w:bCs w:val="0"/>
          <w:color w:val="0F172A"/>
          <w:kern w:val="0"/>
          <w:sz w:val="21"/>
          <w:szCs w:val="22"/>
          <w:rtl/>
          <w:lang w:bidi="ar-SA"/>
          <w14:ligatures w14:val="none"/>
        </w:rPr>
        <w:t>۲. پاسخ رسمی و اقدامات صورت‌گرفته توسط حراست:</w:t>
      </w:r>
    </w:p>
    <w:tbl>
      <w:tblPr>
        <w:bidiVisual/>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0"/>
      </w:tblGrid>
      <w:tr w:rsidR="00491D05" w:rsidRPr="00491D05" w14:paraId="5978E08C" w14:textId="77777777" w:rsidTr="000761AC">
        <w:trPr>
          <w:jc w:val="center"/>
        </w:trPr>
        <w:tc>
          <w:tcPr>
            <w:tcW w:w="10080" w:type="dxa"/>
            <w:shd w:val="clear" w:color="auto" w:fill="FAFAFA"/>
            <w:tcMar>
              <w:top w:w="90" w:type="dxa"/>
              <w:left w:w="120" w:type="dxa"/>
              <w:bottom w:w="90" w:type="dxa"/>
              <w:right w:w="120" w:type="dxa"/>
            </w:tcMar>
          </w:tcPr>
          <w:p w14:paraId="29AC7E60"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color w:val="0F172A"/>
                <w:kern w:val="0"/>
                <w:sz w:val="20"/>
                <w:szCs w:val="22"/>
                <w:rtl/>
                <w:lang w:bidi="ar-SA"/>
                <w14:ligatures w14:val="none"/>
              </w:rPr>
              <w:t>جهت تکمیل پرونده و تسریع در پیگیری، مدارک و مستندات بیشتری مورد نیاز است. لطفاً گزارش تکمیلی ثبت فرمایید.</w:t>
            </w:r>
            <w:r w:rsidRPr="00491D05">
              <w:rPr>
                <w:rFonts w:ascii="B Nazanin" w:eastAsia="MS Mincho" w:hAnsi="B Nazanin" w:cs="B Nazanin"/>
                <w:bCs w:val="0"/>
                <w:color w:val="0F172A"/>
                <w:kern w:val="0"/>
                <w:sz w:val="20"/>
                <w:szCs w:val="22"/>
                <w:rtl/>
                <w:lang w:bidi="ar-SA"/>
                <w14:ligatures w14:val="none"/>
              </w:rPr>
              <w:br/>
            </w:r>
            <w:r w:rsidRPr="00491D05">
              <w:rPr>
                <w:rFonts w:ascii="B Nazanin" w:eastAsia="MS Mincho" w:hAnsi="B Nazanin" w:cs="B Nazanin"/>
                <w:b/>
                <w:bCs w:val="0"/>
                <w:color w:val="475569"/>
                <w:kern w:val="0"/>
                <w:sz w:val="17"/>
                <w:szCs w:val="22"/>
                <w:rtl/>
                <w:lang w:bidi="ar-SA"/>
                <w14:ligatures w14:val="none"/>
              </w:rPr>
              <w:t xml:space="preserve">ثبت پاسخ توسط: </w:t>
            </w:r>
            <w:r w:rsidRPr="00491D05">
              <w:rPr>
                <w:rFonts w:ascii="B Nazanin" w:eastAsia="MS Mincho" w:hAnsi="B Nazanin" w:cs="B Nazanin"/>
                <w:bCs w:val="0"/>
                <w:color w:val="64748B"/>
                <w:kern w:val="0"/>
                <w:sz w:val="17"/>
                <w:szCs w:val="22"/>
                <w:rtl/>
                <w:lang w:bidi="ar-SA"/>
                <w14:ligatures w14:val="none"/>
              </w:rPr>
              <w:t>امیرحسین نانکلی کل آبادی</w:t>
            </w:r>
            <w:r w:rsidRPr="00491D05">
              <w:rPr>
                <w:rFonts w:ascii="B Nazanin" w:eastAsia="MS Mincho" w:hAnsi="B Nazanin" w:cs="B Nazanin"/>
                <w:b/>
                <w:bCs w:val="0"/>
                <w:color w:val="475569"/>
                <w:kern w:val="0"/>
                <w:sz w:val="17"/>
                <w:szCs w:val="22"/>
                <w:rtl/>
                <w:lang w:bidi="ar-SA"/>
                <w14:ligatures w14:val="none"/>
              </w:rPr>
              <w:t xml:space="preserve">  |  تاریخ ثبت پاسخ: </w:t>
            </w:r>
            <w:r w:rsidRPr="00491D05">
              <w:rPr>
                <w:rFonts w:ascii="B Nazanin" w:eastAsia="MS Mincho" w:hAnsi="B Nazanin" w:cs="B Nazanin"/>
                <w:bCs w:val="0"/>
                <w:color w:val="64748B"/>
                <w:kern w:val="0"/>
                <w:sz w:val="17"/>
                <w:szCs w:val="22"/>
                <w:rtl/>
                <w:lang w:bidi="ar-SA"/>
                <w14:ligatures w14:val="none"/>
              </w:rPr>
              <w:t>‎1405/06/04‎ - ‎06:24‎</w:t>
            </w:r>
          </w:p>
        </w:tc>
      </w:tr>
    </w:tbl>
    <w:p w14:paraId="0D4B3321" w14:textId="77777777" w:rsidR="00491D05" w:rsidRPr="00491D05" w:rsidRDefault="00491D05" w:rsidP="00C56179">
      <w:pPr>
        <w:spacing w:before="160" w:after="60" w:line="276" w:lineRule="auto"/>
        <w:rPr>
          <w:rFonts w:ascii="Cambria" w:eastAsia="MS Mincho" w:hAnsi="Cambria" w:cs="Arial"/>
          <w:bCs w:val="0"/>
          <w:color w:val="auto"/>
          <w:kern w:val="0"/>
          <w:sz w:val="22"/>
          <w:szCs w:val="22"/>
          <w:lang w:bidi="ar-SA"/>
          <w14:ligatures w14:val="none"/>
        </w:rPr>
      </w:pPr>
      <w:r w:rsidRPr="00491D05">
        <w:rPr>
          <w:rFonts w:ascii="B Titr" w:eastAsia="MS Mincho" w:hAnsi="B Titr" w:cs="B Titr"/>
          <w:b/>
          <w:bCs w:val="0"/>
          <w:color w:val="0F172A"/>
          <w:kern w:val="0"/>
          <w:sz w:val="21"/>
          <w:szCs w:val="22"/>
          <w:rtl/>
          <w:lang w:bidi="ar-SA"/>
          <w14:ligatures w14:val="none"/>
        </w:rPr>
        <w:t>۳. ملاحظات و یادداشت‌های محرمانه داخلی پرونده:</w:t>
      </w:r>
    </w:p>
    <w:tbl>
      <w:tblPr>
        <w:bidiVisual/>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080"/>
      </w:tblGrid>
      <w:tr w:rsidR="00491D05" w:rsidRPr="00491D05" w14:paraId="108F64B7" w14:textId="77777777" w:rsidTr="000761AC">
        <w:trPr>
          <w:jc w:val="center"/>
        </w:trPr>
        <w:tc>
          <w:tcPr>
            <w:tcW w:w="10080" w:type="dxa"/>
            <w:shd w:val="clear" w:color="auto" w:fill="FAFAFA"/>
            <w:tcMar>
              <w:top w:w="80" w:type="dxa"/>
              <w:left w:w="120" w:type="dxa"/>
              <w:bottom w:w="80" w:type="dxa"/>
              <w:right w:w="120" w:type="dxa"/>
            </w:tcMar>
          </w:tcPr>
          <w:p w14:paraId="18F52B6B" w14:textId="77777777" w:rsidR="00491D05" w:rsidRPr="00491D05" w:rsidRDefault="00491D05" w:rsidP="00C56179">
            <w:pPr>
              <w:spacing w:after="200" w:line="276" w:lineRule="auto"/>
              <w:rPr>
                <w:rFonts w:ascii="Cambria" w:eastAsia="MS Mincho" w:hAnsi="Cambria" w:cs="Arial"/>
                <w:bCs w:val="0"/>
                <w:color w:val="auto"/>
                <w:kern w:val="0"/>
                <w:sz w:val="22"/>
                <w:szCs w:val="22"/>
                <w:lang w:bidi="ar-SA"/>
                <w14:ligatures w14:val="none"/>
              </w:rPr>
            </w:pPr>
            <w:r w:rsidRPr="00491D05">
              <w:rPr>
                <w:rFonts w:ascii="B Nazanin" w:eastAsia="MS Mincho" w:hAnsi="B Nazanin" w:cs="B Nazanin"/>
                <w:bCs w:val="0"/>
                <w:i/>
                <w:color w:val="334155"/>
                <w:kern w:val="0"/>
                <w:sz w:val="19"/>
                <w:szCs w:val="22"/>
                <w:rtl/>
                <w:lang w:bidi="ar-SA"/>
                <w14:ligatures w14:val="none"/>
              </w:rPr>
              <w:t>یادداشت محرمانه آزمایشی</w:t>
            </w:r>
          </w:p>
        </w:tc>
      </w:tr>
    </w:tbl>
    <w:p w14:paraId="681786D6" w14:textId="77777777" w:rsidR="00491D05" w:rsidRPr="00491D05" w:rsidRDefault="00491D05" w:rsidP="00C56179">
      <w:pPr>
        <w:spacing w:before="200" w:after="80" w:line="276" w:lineRule="auto"/>
        <w:rPr>
          <w:rFonts w:ascii="Cambria" w:eastAsia="MS Mincho" w:hAnsi="Cambria" w:cs="Arial"/>
          <w:bCs w:val="0"/>
          <w:color w:val="auto"/>
          <w:kern w:val="0"/>
          <w:sz w:val="22"/>
          <w:szCs w:val="22"/>
          <w:lang w:bidi="ar-SA"/>
          <w14:ligatures w14:val="none"/>
        </w:rPr>
      </w:pPr>
      <w:r w:rsidRPr="00491D05">
        <w:rPr>
          <w:rFonts w:ascii="B Titr" w:eastAsia="MS Mincho" w:hAnsi="B Titr" w:cs="B Titr"/>
          <w:b/>
          <w:bCs w:val="0"/>
          <w:color w:val="0F172A"/>
          <w:kern w:val="0"/>
          <w:sz w:val="21"/>
          <w:szCs w:val="22"/>
          <w:rtl/>
          <w:lang w:bidi="ar-SA"/>
          <w14:ligatures w14:val="none"/>
        </w:rPr>
        <w:t>۴. صورت‌جلسه و تأییدیه نهایی بررسی پرونده:</w:t>
      </w:r>
    </w:p>
    <w:tbl>
      <w:tblPr>
        <w:bidiVisual/>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5040"/>
        <w:gridCol w:w="5040"/>
      </w:tblGrid>
      <w:tr w:rsidR="00491D05" w:rsidRPr="00491D05" w14:paraId="7F47DA7B" w14:textId="77777777" w:rsidTr="000761AC">
        <w:trPr>
          <w:jc w:val="center"/>
        </w:trPr>
        <w:tc>
          <w:tcPr>
            <w:tcW w:w="5040" w:type="dxa"/>
            <w:shd w:val="clear" w:color="auto" w:fill="F8FAFC"/>
            <w:tcMar>
              <w:top w:w="80" w:type="dxa"/>
              <w:left w:w="100" w:type="dxa"/>
              <w:bottom w:w="140" w:type="dxa"/>
              <w:right w:w="100" w:type="dxa"/>
            </w:tcMar>
          </w:tcPr>
          <w:p w14:paraId="699CAF15" w14:textId="77777777" w:rsidR="00491D05" w:rsidRPr="00491D05" w:rsidRDefault="00491D05" w:rsidP="00A41094">
            <w:pPr>
              <w:spacing w:after="200" w:line="276" w:lineRule="auto"/>
              <w:jc w:val="center"/>
              <w:rPr>
                <w:rFonts w:ascii="Cambria" w:eastAsia="MS Mincho" w:hAnsi="Cambria" w:cs="Arial"/>
                <w:bCs w:val="0"/>
                <w:color w:val="auto"/>
                <w:kern w:val="0"/>
                <w:sz w:val="22"/>
                <w:szCs w:val="22"/>
                <w:lang w:bidi="ar-SA"/>
                <w14:ligatures w14:val="none"/>
              </w:rPr>
            </w:pPr>
            <w:r w:rsidRPr="00491D05">
              <w:rPr>
                <w:rFonts w:ascii="B Titr" w:eastAsia="MS Mincho" w:hAnsi="B Titr" w:cs="B Titr"/>
                <w:b/>
                <w:bCs w:val="0"/>
                <w:color w:val="0F172A"/>
                <w:kern w:val="0"/>
                <w:sz w:val="20"/>
                <w:szCs w:val="22"/>
                <w:rtl/>
                <w:lang w:bidi="ar-SA"/>
                <w14:ligatures w14:val="none"/>
              </w:rPr>
              <w:t>کارشناس بررسی‌کننده پرونده</w:t>
            </w:r>
            <w:r w:rsidRPr="00491D05">
              <w:rPr>
                <w:rFonts w:ascii="B Titr" w:eastAsia="MS Mincho" w:hAnsi="B Titr" w:cs="B Titr"/>
                <w:b/>
                <w:bCs w:val="0"/>
                <w:color w:val="0F172A"/>
                <w:kern w:val="0"/>
                <w:sz w:val="20"/>
                <w:szCs w:val="22"/>
                <w:rtl/>
                <w:lang w:bidi="ar-SA"/>
                <w14:ligatures w14:val="none"/>
              </w:rPr>
              <w:br/>
            </w:r>
            <w:r w:rsidRPr="00491D05">
              <w:rPr>
                <w:rFonts w:ascii="B Nazanin" w:eastAsia="MS Mincho" w:hAnsi="B Nazanin" w:cs="B Nazanin"/>
                <w:bCs w:val="0"/>
                <w:color w:val="475569"/>
                <w:kern w:val="0"/>
                <w:sz w:val="18"/>
                <w:szCs w:val="22"/>
                <w:rtl/>
                <w:lang w:bidi="ar-SA"/>
                <w14:ligatures w14:val="none"/>
              </w:rPr>
              <w:t>نام و سمت سازمانی: .......................................</w:t>
            </w:r>
            <w:r w:rsidRPr="00491D05">
              <w:rPr>
                <w:rFonts w:ascii="B Nazanin" w:eastAsia="MS Mincho" w:hAnsi="B Nazanin" w:cs="B Nazanin"/>
                <w:bCs w:val="0"/>
                <w:color w:val="475569"/>
                <w:kern w:val="0"/>
                <w:sz w:val="18"/>
                <w:szCs w:val="22"/>
                <w:rtl/>
                <w:lang w:bidi="ar-SA"/>
                <w14:ligatures w14:val="none"/>
              </w:rPr>
              <w:br/>
            </w:r>
            <w:r w:rsidRPr="00491D05">
              <w:rPr>
                <w:rFonts w:ascii="B Nazanin" w:eastAsia="MS Mincho" w:hAnsi="B Nazanin" w:cs="B Nazanin"/>
                <w:bCs w:val="0"/>
                <w:color w:val="475569"/>
                <w:kern w:val="0"/>
                <w:sz w:val="18"/>
                <w:szCs w:val="22"/>
                <w:rtl/>
                <w:lang w:bidi="ar-SA"/>
                <w14:ligatures w14:val="none"/>
              </w:rPr>
              <w:br/>
            </w:r>
            <w:r w:rsidRPr="00491D05">
              <w:rPr>
                <w:rFonts w:ascii="B Nazanin" w:eastAsia="MS Mincho" w:hAnsi="B Nazanin" w:cs="B Nazanin"/>
                <w:bCs w:val="0"/>
                <w:i/>
                <w:color w:val="94A3B8"/>
                <w:kern w:val="0"/>
                <w:sz w:val="17"/>
                <w:szCs w:val="22"/>
                <w:rtl/>
                <w:lang w:bidi="ar-SA"/>
                <w14:ligatures w14:val="none"/>
              </w:rPr>
              <w:t>محل امضاء و تاریخ</w:t>
            </w:r>
          </w:p>
        </w:tc>
        <w:tc>
          <w:tcPr>
            <w:tcW w:w="5040" w:type="dxa"/>
            <w:shd w:val="clear" w:color="auto" w:fill="F8FAFC"/>
            <w:tcMar>
              <w:top w:w="80" w:type="dxa"/>
              <w:left w:w="100" w:type="dxa"/>
              <w:bottom w:w="140" w:type="dxa"/>
              <w:right w:w="100" w:type="dxa"/>
            </w:tcMar>
          </w:tcPr>
          <w:p w14:paraId="3AF5B5AF" w14:textId="77777777" w:rsidR="00491D05" w:rsidRPr="00491D05" w:rsidRDefault="00491D05" w:rsidP="00A41094">
            <w:pPr>
              <w:spacing w:after="200" w:line="276" w:lineRule="auto"/>
              <w:jc w:val="center"/>
              <w:rPr>
                <w:rFonts w:ascii="Cambria" w:eastAsia="MS Mincho" w:hAnsi="Cambria" w:cs="Arial"/>
                <w:bCs w:val="0"/>
                <w:color w:val="auto"/>
                <w:kern w:val="0"/>
                <w:sz w:val="22"/>
                <w:szCs w:val="22"/>
                <w:lang w:bidi="ar-SA"/>
                <w14:ligatures w14:val="none"/>
              </w:rPr>
            </w:pPr>
            <w:r w:rsidRPr="00491D05">
              <w:rPr>
                <w:rFonts w:ascii="B Titr" w:eastAsia="MS Mincho" w:hAnsi="B Titr" w:cs="B Titr"/>
                <w:b/>
                <w:bCs w:val="0"/>
                <w:color w:val="0F172A"/>
                <w:kern w:val="0"/>
                <w:sz w:val="20"/>
                <w:szCs w:val="22"/>
                <w:rtl/>
                <w:lang w:bidi="ar-SA"/>
                <w14:ligatures w14:val="none"/>
              </w:rPr>
              <w:t>رئیس / مدیر اداره حراست</w:t>
            </w:r>
            <w:r w:rsidRPr="00491D05">
              <w:rPr>
                <w:rFonts w:ascii="B Titr" w:eastAsia="MS Mincho" w:hAnsi="B Titr" w:cs="B Titr"/>
                <w:b/>
                <w:bCs w:val="0"/>
                <w:color w:val="0F172A"/>
                <w:kern w:val="0"/>
                <w:sz w:val="20"/>
                <w:szCs w:val="22"/>
                <w:rtl/>
                <w:lang w:bidi="ar-SA"/>
                <w14:ligatures w14:val="none"/>
              </w:rPr>
              <w:br/>
            </w:r>
            <w:r w:rsidRPr="00491D05">
              <w:rPr>
                <w:rFonts w:ascii="B Nazanin" w:eastAsia="MS Mincho" w:hAnsi="B Nazanin" w:cs="B Nazanin"/>
                <w:bCs w:val="0"/>
                <w:color w:val="475569"/>
                <w:kern w:val="0"/>
                <w:sz w:val="18"/>
                <w:szCs w:val="22"/>
                <w:rtl/>
                <w:lang w:bidi="ar-SA"/>
                <w14:ligatures w14:val="none"/>
              </w:rPr>
              <w:t>نام و سمت سازمانی: .......................................</w:t>
            </w:r>
            <w:r w:rsidRPr="00491D05">
              <w:rPr>
                <w:rFonts w:ascii="B Nazanin" w:eastAsia="MS Mincho" w:hAnsi="B Nazanin" w:cs="B Nazanin"/>
                <w:bCs w:val="0"/>
                <w:color w:val="475569"/>
                <w:kern w:val="0"/>
                <w:sz w:val="18"/>
                <w:szCs w:val="22"/>
                <w:rtl/>
                <w:lang w:bidi="ar-SA"/>
                <w14:ligatures w14:val="none"/>
              </w:rPr>
              <w:br/>
            </w:r>
            <w:r w:rsidRPr="00491D05">
              <w:rPr>
                <w:rFonts w:ascii="B Nazanin" w:eastAsia="MS Mincho" w:hAnsi="B Nazanin" w:cs="B Nazanin"/>
                <w:bCs w:val="0"/>
                <w:color w:val="475569"/>
                <w:kern w:val="0"/>
                <w:sz w:val="18"/>
                <w:szCs w:val="22"/>
                <w:rtl/>
                <w:lang w:bidi="ar-SA"/>
                <w14:ligatures w14:val="none"/>
              </w:rPr>
              <w:br/>
            </w:r>
            <w:r w:rsidRPr="00491D05">
              <w:rPr>
                <w:rFonts w:ascii="B Nazanin" w:eastAsia="MS Mincho" w:hAnsi="B Nazanin" w:cs="B Nazanin"/>
                <w:bCs w:val="0"/>
                <w:i/>
                <w:color w:val="94A3B8"/>
                <w:kern w:val="0"/>
                <w:sz w:val="17"/>
                <w:szCs w:val="22"/>
                <w:rtl/>
                <w:lang w:bidi="ar-SA"/>
                <w14:ligatures w14:val="none"/>
              </w:rPr>
              <w:t>محل امضاء و تاریخ</w:t>
            </w:r>
          </w:p>
        </w:tc>
      </w:tr>
    </w:tbl>
    <w:p w14:paraId="7C68EDAD" w14:textId="02958DB5" w:rsidR="00491D05" w:rsidRPr="000527C8" w:rsidRDefault="00491D05" w:rsidP="00FB06FC">
      <w:pPr>
        <w:jc w:val="center"/>
        <w:rPr>
          <w:rtl/>
        </w:rPr>
      </w:pPr>
      <w:r w:rsidRPr="00491D05">
        <w:rPr>
          <w:rFonts w:ascii="Segoe UI Emoji" w:eastAsia="MS Mincho" w:hAnsi="Segoe UI Emoji" w:cs="Segoe UI Emoji" w:hint="cs"/>
          <w:bCs w:val="0"/>
          <w:i/>
          <w:color w:val="94A3B8"/>
          <w:kern w:val="0"/>
          <w:sz w:val="14"/>
          <w:szCs w:val="20"/>
          <w:rtl/>
          <w:lang w:bidi="ar-SA"/>
          <w14:ligatures w14:val="none"/>
        </w:rPr>
        <w:t>⚠️</w:t>
      </w:r>
      <w:r w:rsidRPr="00491D05">
        <w:rPr>
          <w:rFonts w:ascii="B Nazanin" w:eastAsia="MS Mincho" w:hAnsi="B Nazanin" w:cs="B Nazanin"/>
          <w:bCs w:val="0"/>
          <w:i/>
          <w:color w:val="94A3B8"/>
          <w:kern w:val="0"/>
          <w:sz w:val="14"/>
          <w:szCs w:val="20"/>
          <w:rtl/>
          <w:lang w:bidi="ar-SA"/>
          <w14:ligatures w14:val="none"/>
        </w:rPr>
        <w:t xml:space="preserve"> هشدار امنیتی: این سند حاوی اطلاعات طبقه‌بندی‌شده و محرمانه اداری است. هرگونه نسخه‌برداری غیرمجاز یا افشای مفاد آن پیگرد قانونی به همراه</w:t>
      </w:r>
    </w:p>
    <w:p w14:paraId="330D2DCE" w14:textId="5A188211" w:rsidR="00EF0F90" w:rsidRPr="00EF0F90" w:rsidRDefault="00B1534E" w:rsidP="00C56179">
      <w:pPr>
        <w:rPr>
          <w:rFonts w:cs="B Nazanin"/>
          <w:szCs w:val="24"/>
          <w:rtl/>
        </w:rPr>
      </w:pPr>
      <w:r w:rsidRPr="00B1534E">
        <w:rPr>
          <w:noProof/>
        </w:rPr>
        <w:t xml:space="preserve"> </w:t>
      </w:r>
    </w:p>
    <w:p w14:paraId="5436511C" w14:textId="77777777" w:rsidR="001E55CD" w:rsidRDefault="001E55CD" w:rsidP="00C56179">
      <w:pPr>
        <w:rPr>
          <w:rFonts w:cs="B Titr"/>
          <w:b/>
          <w:bCs w:val="0"/>
          <w:sz w:val="32"/>
          <w:szCs w:val="32"/>
          <w:rtl/>
        </w:rPr>
      </w:pPr>
    </w:p>
    <w:p w14:paraId="21F47D2F" w14:textId="7037E2BE" w:rsidR="001E55CD" w:rsidRDefault="00D228B1" w:rsidP="00C56179">
      <w:pPr>
        <w:pStyle w:val="Heading2"/>
        <w:rPr>
          <w:rtl/>
        </w:rPr>
      </w:pPr>
      <w:bookmarkStart w:id="13" w:name="_Toc239155341"/>
      <w:r w:rsidRPr="00D228B1">
        <w:rPr>
          <w:rtl/>
        </w:rPr>
        <w:t>۳.۴ مدیریت کاربران اداری، چرخش اجباری رمز عبور و قطع دسترسی بلادرنگ</w:t>
      </w:r>
      <w:bookmarkEnd w:id="13"/>
    </w:p>
    <w:p w14:paraId="37BF59A6" w14:textId="31F71E57" w:rsidR="00D228B1" w:rsidRDefault="00D228B1" w:rsidP="00C56179">
      <w:pPr>
        <w:rPr>
          <w:rtl/>
        </w:rPr>
      </w:pPr>
      <w:r w:rsidRPr="00D228B1">
        <w:rPr>
          <w:rtl/>
        </w:rPr>
        <w:t>این بخش منحصرا در اختیار مدیر ارشد</w:t>
      </w:r>
      <w:r w:rsidR="008924CF">
        <w:rPr>
          <w:rStyle w:val="FootnoteReference"/>
          <w:rtl/>
        </w:rPr>
        <w:footnoteReference w:id="20"/>
      </w:r>
      <w:r w:rsidRPr="00D228B1">
        <w:rPr>
          <w:rtl/>
        </w:rPr>
        <w:t xml:space="preserve"> قرار دارد و امکانات امنیتی زیر را فراهم می سازد:</w:t>
      </w:r>
    </w:p>
    <w:p w14:paraId="13137B98" w14:textId="6B90A2FA" w:rsidR="00E87CBA" w:rsidRDefault="00E87CBA" w:rsidP="00C56179">
      <w:pPr>
        <w:rPr>
          <w:rtl/>
        </w:rPr>
      </w:pPr>
      <w:r w:rsidRPr="00E87CBA">
        <w:rPr>
          <w:noProof/>
          <w:rtl/>
        </w:rPr>
        <w:drawing>
          <wp:inline distT="0" distB="0" distL="0" distR="0" wp14:anchorId="26C9414A" wp14:editId="580E5493">
            <wp:extent cx="6645910" cy="3039110"/>
            <wp:effectExtent l="0" t="0" r="2540" b="8890"/>
            <wp:docPr id="96216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5364" name=""/>
                    <pic:cNvPicPr/>
                  </pic:nvPicPr>
                  <pic:blipFill>
                    <a:blip r:embed="rId21"/>
                    <a:stretch>
                      <a:fillRect/>
                    </a:stretch>
                  </pic:blipFill>
                  <pic:spPr>
                    <a:xfrm>
                      <a:off x="0" y="0"/>
                      <a:ext cx="6645910" cy="3039110"/>
                    </a:xfrm>
                    <a:prstGeom prst="rect">
                      <a:avLst/>
                    </a:prstGeom>
                  </pic:spPr>
                </pic:pic>
              </a:graphicData>
            </a:graphic>
          </wp:inline>
        </w:drawing>
      </w:r>
    </w:p>
    <w:p w14:paraId="09AD9334" w14:textId="3CEE8D93" w:rsidR="00E87CBA" w:rsidRDefault="00E87CBA" w:rsidP="00C56179">
      <w:pPr>
        <w:rPr>
          <w:rtl/>
        </w:rPr>
      </w:pPr>
      <w:r w:rsidRPr="00E87CBA">
        <w:rPr>
          <w:noProof/>
          <w:rtl/>
        </w:rPr>
        <w:drawing>
          <wp:inline distT="0" distB="0" distL="0" distR="0" wp14:anchorId="26BA27F5" wp14:editId="38299C48">
            <wp:extent cx="6645910" cy="4110355"/>
            <wp:effectExtent l="0" t="0" r="2540" b="4445"/>
            <wp:docPr id="130454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7273" name=""/>
                    <pic:cNvPicPr/>
                  </pic:nvPicPr>
                  <pic:blipFill>
                    <a:blip r:embed="rId22"/>
                    <a:stretch>
                      <a:fillRect/>
                    </a:stretch>
                  </pic:blipFill>
                  <pic:spPr>
                    <a:xfrm>
                      <a:off x="0" y="0"/>
                      <a:ext cx="6645910" cy="4110355"/>
                    </a:xfrm>
                    <a:prstGeom prst="rect">
                      <a:avLst/>
                    </a:prstGeom>
                  </pic:spPr>
                </pic:pic>
              </a:graphicData>
            </a:graphic>
          </wp:inline>
        </w:drawing>
      </w:r>
    </w:p>
    <w:p w14:paraId="2A82136C" w14:textId="7C7C5CDF" w:rsidR="00E87CBA" w:rsidRDefault="00E87CBA" w:rsidP="00C56179">
      <w:pPr>
        <w:rPr>
          <w:rtl/>
        </w:rPr>
      </w:pPr>
      <w:r w:rsidRPr="00E87CBA">
        <w:rPr>
          <w:noProof/>
          <w:rtl/>
        </w:rPr>
        <w:lastRenderedPageBreak/>
        <w:drawing>
          <wp:inline distT="0" distB="0" distL="0" distR="0" wp14:anchorId="4A03E081" wp14:editId="0B81D6B2">
            <wp:extent cx="6645910" cy="2588895"/>
            <wp:effectExtent l="0" t="0" r="2540" b="1905"/>
            <wp:docPr id="35907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78710" name=""/>
                    <pic:cNvPicPr/>
                  </pic:nvPicPr>
                  <pic:blipFill>
                    <a:blip r:embed="rId23"/>
                    <a:stretch>
                      <a:fillRect/>
                    </a:stretch>
                  </pic:blipFill>
                  <pic:spPr>
                    <a:xfrm>
                      <a:off x="0" y="0"/>
                      <a:ext cx="6645910" cy="2588895"/>
                    </a:xfrm>
                    <a:prstGeom prst="rect">
                      <a:avLst/>
                    </a:prstGeom>
                  </pic:spPr>
                </pic:pic>
              </a:graphicData>
            </a:graphic>
          </wp:inline>
        </w:drawing>
      </w:r>
    </w:p>
    <w:p w14:paraId="5CDA3068" w14:textId="2E9B3DA7" w:rsidR="00E87CBA" w:rsidRPr="00D228B1" w:rsidRDefault="00E87CBA" w:rsidP="00C56179">
      <w:pPr>
        <w:rPr>
          <w:rtl/>
        </w:rPr>
      </w:pPr>
      <w:r w:rsidRPr="00E87CBA">
        <w:rPr>
          <w:noProof/>
          <w:rtl/>
        </w:rPr>
        <w:drawing>
          <wp:inline distT="0" distB="0" distL="0" distR="0" wp14:anchorId="1498F25B" wp14:editId="66F27844">
            <wp:extent cx="6645910" cy="3218180"/>
            <wp:effectExtent l="0" t="0" r="2540" b="1270"/>
            <wp:docPr id="9239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9841" name=""/>
                    <pic:cNvPicPr/>
                  </pic:nvPicPr>
                  <pic:blipFill>
                    <a:blip r:embed="rId24"/>
                    <a:stretch>
                      <a:fillRect/>
                    </a:stretch>
                  </pic:blipFill>
                  <pic:spPr>
                    <a:xfrm>
                      <a:off x="0" y="0"/>
                      <a:ext cx="6645910" cy="3218180"/>
                    </a:xfrm>
                    <a:prstGeom prst="rect">
                      <a:avLst/>
                    </a:prstGeom>
                  </pic:spPr>
                </pic:pic>
              </a:graphicData>
            </a:graphic>
          </wp:inline>
        </w:drawing>
      </w:r>
    </w:p>
    <w:p w14:paraId="4D2E2D78" w14:textId="73C33AE3" w:rsidR="001E55CD" w:rsidRDefault="00E87CBA" w:rsidP="007C162B">
      <w:pPr>
        <w:jc w:val="both"/>
        <w:rPr>
          <w:rtl/>
        </w:rPr>
      </w:pPr>
      <w:r w:rsidRPr="00E87CBA">
        <w:rPr>
          <w:rtl/>
        </w:rPr>
        <w:t>مدیریت حساب های کاربری: ایجاد کاربر اداری جدید با تعیین نام و نام خانوادگی، نام کاربری و سمت سازمانی. امکان غیرفعال سازی موقت یا حذف دائم حساب کارشناسان فراهم است (حساب مدیر ارشد غیرقابل حذف و مسدودسازی می باشد).</w:t>
      </w:r>
    </w:p>
    <w:p w14:paraId="71EBA434" w14:textId="77777777" w:rsidR="001C1853" w:rsidRDefault="001C1853" w:rsidP="007C162B">
      <w:pPr>
        <w:jc w:val="both"/>
        <w:rPr>
          <w:rtl/>
        </w:rPr>
      </w:pPr>
      <w:r w:rsidRPr="001C1853">
        <w:rPr>
          <w:rtl/>
        </w:rPr>
        <w:t>سیاست اعتبار ۳۰ روزه رمز عبور و تغییر اجباری:</w:t>
      </w:r>
    </w:p>
    <w:p w14:paraId="2229C8F6" w14:textId="77777777" w:rsidR="00F266B0" w:rsidRDefault="001C1853" w:rsidP="007C162B">
      <w:pPr>
        <w:pStyle w:val="ListParagraph"/>
        <w:numPr>
          <w:ilvl w:val="0"/>
          <w:numId w:val="8"/>
        </w:numPr>
        <w:jc w:val="both"/>
      </w:pPr>
      <w:r w:rsidRPr="001C1853">
        <w:rPr>
          <w:rtl/>
        </w:rPr>
        <w:t>رمزهای عبور حداکثر ۳۰ روز اعتبار دارند و بعد از آن منقضی می شوند.</w:t>
      </w:r>
    </w:p>
    <w:p w14:paraId="7D0D9712" w14:textId="3D0710FE" w:rsidR="001C1853" w:rsidRDefault="001C1853" w:rsidP="007C162B">
      <w:pPr>
        <w:pStyle w:val="ListParagraph"/>
        <w:numPr>
          <w:ilvl w:val="0"/>
          <w:numId w:val="8"/>
        </w:numPr>
        <w:jc w:val="both"/>
        <w:rPr>
          <w:rtl/>
        </w:rPr>
      </w:pPr>
      <w:r w:rsidRPr="001C1853">
        <w:rPr>
          <w:rtl/>
        </w:rPr>
        <w:t xml:space="preserve">مدیر ارشد می تواند برای هر کاربر گزینه «الزام به تغییر رمز در ورود بعدی» را فعال کند. </w:t>
      </w:r>
    </w:p>
    <w:p w14:paraId="591F15DB" w14:textId="0D699217" w:rsidR="001C1853" w:rsidRDefault="001C1853" w:rsidP="007C162B">
      <w:pPr>
        <w:pStyle w:val="ListParagraph"/>
        <w:numPr>
          <w:ilvl w:val="0"/>
          <w:numId w:val="8"/>
        </w:numPr>
        <w:jc w:val="both"/>
      </w:pPr>
      <w:r w:rsidRPr="001C1853">
        <w:rPr>
          <w:rtl/>
        </w:rPr>
        <w:t xml:space="preserve">در صورت انقضا یا الزام، هنگام ورود کارشناس، یک پنجره اجباری باز شده و اجازه دسترسی به کارتابل را تا زمان تعیین رمز عبور جدید و پیچیده نمی دهد.  </w:t>
      </w:r>
    </w:p>
    <w:p w14:paraId="43E447AB" w14:textId="6DD9FCE8" w:rsidR="002D0F5C" w:rsidRDefault="002D0F5C" w:rsidP="007C162B">
      <w:pPr>
        <w:jc w:val="both"/>
        <w:rPr>
          <w:rtl/>
        </w:rPr>
      </w:pPr>
      <w:r w:rsidRPr="002D0F5C">
        <w:rPr>
          <w:rtl/>
        </w:rPr>
        <w:lastRenderedPageBreak/>
        <w:t>پایش نشست های فعال و آنلاین</w:t>
      </w:r>
      <w:r>
        <w:rPr>
          <w:rStyle w:val="FootnoteReference"/>
          <w:rtl/>
        </w:rPr>
        <w:footnoteReference w:id="21"/>
      </w:r>
      <w:r w:rsidRPr="002D0F5C">
        <w:rPr>
          <w:rtl/>
        </w:rPr>
        <w:t>:</w:t>
      </w:r>
    </w:p>
    <w:p w14:paraId="4F07D55C" w14:textId="46FED6C8" w:rsidR="00EB2885" w:rsidRDefault="00EB2885" w:rsidP="007C162B">
      <w:pPr>
        <w:jc w:val="both"/>
        <w:rPr>
          <w:rtl/>
        </w:rPr>
      </w:pPr>
      <w:r w:rsidRPr="00EB2885">
        <w:rPr>
          <w:rtl/>
        </w:rPr>
        <w:t xml:space="preserve">مدیر ارشد می تواند تمام نشست های فعال سیستم را همراه با آدرس </w:t>
      </w:r>
      <w:r w:rsidRPr="00EB2885">
        <w:t>IP</w:t>
      </w:r>
      <w:r w:rsidRPr="00EB2885">
        <w:rPr>
          <w:rtl/>
        </w:rPr>
        <w:t>، سیستم عامل و مرورگر کاربر</w:t>
      </w:r>
      <w:r>
        <w:rPr>
          <w:rStyle w:val="FootnoteReference"/>
          <w:rtl/>
        </w:rPr>
        <w:footnoteReference w:id="22"/>
      </w:r>
      <w:r w:rsidRPr="00EB2885">
        <w:rPr>
          <w:rtl/>
        </w:rPr>
        <w:t>، زمان ورود، آخرین فعالیت و زمان باقی مانده از اعتبار نشست</w:t>
      </w:r>
      <w:r w:rsidR="008B5FE1">
        <w:rPr>
          <w:rStyle w:val="FootnoteReference"/>
          <w:rtl/>
        </w:rPr>
        <w:footnoteReference w:id="23"/>
      </w:r>
      <w:r w:rsidRPr="00EB2885">
        <w:rPr>
          <w:rtl/>
        </w:rPr>
        <w:t xml:space="preserve"> مشاهده کند.</w:t>
      </w:r>
    </w:p>
    <w:p w14:paraId="290E936B" w14:textId="1794F315" w:rsidR="00EB2885" w:rsidRDefault="00EB2885" w:rsidP="007C162B">
      <w:pPr>
        <w:jc w:val="both"/>
        <w:rPr>
          <w:rtl/>
        </w:rPr>
      </w:pPr>
      <w:r w:rsidRPr="00EB2885">
        <w:rPr>
          <w:rtl/>
        </w:rPr>
        <w:t>امکان ابطال فوری و قطع دسترسی هر یک از نشست های مشکوک با یک کلیک وجود دارد.</w:t>
      </w:r>
    </w:p>
    <w:p w14:paraId="13BE0D6B" w14:textId="19E74169" w:rsidR="004F4CAE" w:rsidRDefault="004F4CAE" w:rsidP="007C162B">
      <w:pPr>
        <w:jc w:val="both"/>
        <w:rPr>
          <w:rtl/>
        </w:rPr>
      </w:pPr>
      <w:r w:rsidRPr="004F4CAE">
        <w:rPr>
          <w:rtl/>
        </w:rPr>
        <w:t>پایش لاگ های بازرسی و نظارتی</w:t>
      </w:r>
      <w:r w:rsidR="00DB5840">
        <w:rPr>
          <w:rStyle w:val="FootnoteReference"/>
          <w:rtl/>
        </w:rPr>
        <w:footnoteReference w:id="24"/>
      </w:r>
      <w:r w:rsidRPr="004F4CAE">
        <w:rPr>
          <w:rtl/>
        </w:rPr>
        <w:t xml:space="preserve">: مشاهده تمامی رویدادها (ورود، خروج، مشاهده پرونده، تغییر رمز، ثبت پاسخ و تغییر اولویت) همراه با نام کاربر، سمت اداری، کد رهگیری پرونده، آدرس </w:t>
      </w:r>
      <w:r w:rsidRPr="004F4CAE">
        <w:t>IP</w:t>
      </w:r>
      <w:r w:rsidRPr="004F4CAE">
        <w:rPr>
          <w:rtl/>
        </w:rPr>
        <w:t xml:space="preserve"> و زمان دقیق وقوع.</w:t>
      </w:r>
    </w:p>
    <w:p w14:paraId="3CE108AD" w14:textId="77777777" w:rsidR="00546793" w:rsidRDefault="00546793" w:rsidP="007C162B">
      <w:pPr>
        <w:jc w:val="both"/>
        <w:rPr>
          <w:rtl/>
        </w:rPr>
      </w:pPr>
    </w:p>
    <w:p w14:paraId="213E275A" w14:textId="49182B02" w:rsidR="00546793" w:rsidRDefault="00546793" w:rsidP="007C162B">
      <w:pPr>
        <w:pStyle w:val="Heading1"/>
        <w:jc w:val="both"/>
        <w:rPr>
          <w:rtl/>
        </w:rPr>
      </w:pPr>
      <w:bookmarkStart w:id="14" w:name="_Toc239155342"/>
      <w:r w:rsidRPr="00546793">
        <w:rPr>
          <w:rtl/>
        </w:rPr>
        <w:t>پیاده سازی سازوکارهای امنیتی و تطابق با الزامات افتا</w:t>
      </w:r>
      <w:bookmarkEnd w:id="14"/>
    </w:p>
    <w:p w14:paraId="43FD1752" w14:textId="52780446" w:rsidR="00546793" w:rsidRDefault="00546793" w:rsidP="007C162B">
      <w:pPr>
        <w:jc w:val="both"/>
        <w:rPr>
          <w:rtl/>
        </w:rPr>
      </w:pPr>
      <w:r w:rsidRPr="00546793">
        <w:rPr>
          <w:rtl/>
        </w:rPr>
        <w:t>سامانه ستاد خبری</w:t>
      </w:r>
      <w:r w:rsidR="00FD7341">
        <w:rPr>
          <w:rFonts w:hint="cs"/>
          <w:rtl/>
        </w:rPr>
        <w:t xml:space="preserve"> حراست</w:t>
      </w:r>
      <w:r w:rsidRPr="00546793">
        <w:rPr>
          <w:rtl/>
        </w:rPr>
        <w:t xml:space="preserve"> به دلیل دریافت گزارش های حساس و طبقه بندی شده، بر مبنای اصل «دفاع در عمق»</w:t>
      </w:r>
      <w:r w:rsidR="004147E8">
        <w:rPr>
          <w:rStyle w:val="FootnoteReference"/>
          <w:rtl/>
        </w:rPr>
        <w:footnoteReference w:id="25"/>
      </w:r>
      <w:r w:rsidRPr="00546793">
        <w:rPr>
          <w:rtl/>
        </w:rPr>
        <w:t xml:space="preserve"> طراحی گردیده است. تمهیدات فنی پیاده سازی شده در این فصل به گونه ای است که حتی در صورت دسترسی غیرمجاز فیزیکی به فایل های سرور یا نشت فایل پشتیبان پایگاه داده، اطلاعات به هیچ وجه به صورت خام قابل خواندن و سو</w:t>
      </w:r>
      <w:r w:rsidR="00EE3377">
        <w:rPr>
          <w:rFonts w:hint="cs"/>
          <w:rtl/>
        </w:rPr>
        <w:t xml:space="preserve"> </w:t>
      </w:r>
      <w:r w:rsidRPr="00546793">
        <w:rPr>
          <w:rtl/>
        </w:rPr>
        <w:t>استفاده نباشد.</w:t>
      </w:r>
    </w:p>
    <w:p w14:paraId="7F80E1EF" w14:textId="3F86D2C1" w:rsidR="00821A0C" w:rsidRDefault="00821A0C" w:rsidP="007C162B">
      <w:pPr>
        <w:pStyle w:val="Heading2"/>
        <w:jc w:val="both"/>
        <w:rPr>
          <w:rtl/>
        </w:rPr>
      </w:pPr>
      <w:bookmarkStart w:id="15" w:name="_Toc239155343"/>
      <w:r w:rsidRPr="00821A0C">
        <w:rPr>
          <w:rtl/>
        </w:rPr>
        <w:t xml:space="preserve">۴.۱ رمزنگاری متقارن احراز اصالت شده با </w:t>
      </w:r>
      <w:r w:rsidRPr="00821A0C">
        <w:t>AES-256-GCM</w:t>
      </w:r>
      <w:bookmarkEnd w:id="15"/>
    </w:p>
    <w:p w14:paraId="67883ACF" w14:textId="4B46F32C" w:rsidR="00821A0C" w:rsidRPr="00821A0C" w:rsidRDefault="00DC5139" w:rsidP="007C162B">
      <w:pPr>
        <w:jc w:val="both"/>
        <w:rPr>
          <w:rtl/>
        </w:rPr>
      </w:pPr>
      <w:r w:rsidRPr="00DC5139">
        <w:rPr>
          <w:rtl/>
        </w:rPr>
        <w:t xml:space="preserve">تمام اطلاعات هویتی </w:t>
      </w:r>
      <w:r w:rsidR="00E83808">
        <w:rPr>
          <w:rFonts w:hint="cs"/>
          <w:rtl/>
        </w:rPr>
        <w:t>گزارش دهندگان</w:t>
      </w:r>
      <w:r w:rsidRPr="00DC5139">
        <w:rPr>
          <w:rtl/>
        </w:rPr>
        <w:t xml:space="preserve">، متن گزارش های واصله، یادداشت های محرمانه کارشناسان، پیام های تکمیلی و فایل های پیوست با الگوریتم متقارن پیشرفته </w:t>
      </w:r>
      <w:r w:rsidRPr="00DC5139">
        <w:rPr>
          <w:b/>
        </w:rPr>
        <w:t>AES-256-GCM</w:t>
      </w:r>
      <w:r w:rsidRPr="00DC5139">
        <w:t xml:space="preserve"> </w:t>
      </w:r>
      <w:r>
        <w:rPr>
          <w:rStyle w:val="FootnoteReference"/>
        </w:rPr>
        <w:footnoteReference w:id="26"/>
      </w:r>
      <w:r w:rsidRPr="00DC5139">
        <w:rPr>
          <w:rtl/>
        </w:rPr>
        <w:t xml:space="preserve"> رمزگذاری می شوند</w:t>
      </w:r>
      <w:r w:rsidRPr="00DC5139">
        <w:t>.</w:t>
      </w:r>
    </w:p>
    <w:p w14:paraId="4E65F31B" w14:textId="15FC2BAE" w:rsidR="001E55CD" w:rsidRDefault="00C7262E" w:rsidP="007C162B">
      <w:pPr>
        <w:jc w:val="both"/>
        <w:rPr>
          <w:rtl/>
        </w:rPr>
      </w:pPr>
      <w:r w:rsidRPr="00C7262E">
        <w:rPr>
          <w:rtl/>
        </w:rPr>
        <w:lastRenderedPageBreak/>
        <w:t xml:space="preserve">مزیت الگوریتم </w:t>
      </w:r>
      <w:r w:rsidRPr="00C7262E">
        <w:t>GCM</w:t>
      </w:r>
      <w:r w:rsidRPr="00C7262E">
        <w:rPr>
          <w:rtl/>
        </w:rPr>
        <w:t xml:space="preserve"> نسبت به </w:t>
      </w:r>
      <w:r w:rsidRPr="00C7262E">
        <w:t>CBC</w:t>
      </w:r>
      <w:r w:rsidRPr="00C7262E">
        <w:rPr>
          <w:rtl/>
        </w:rPr>
        <w:t xml:space="preserve">: بر خلاف حالت های قدیمی مثل </w:t>
      </w:r>
      <w:r w:rsidRPr="00C7262E">
        <w:t>CBC</w:t>
      </w:r>
      <w:r w:rsidRPr="00C7262E">
        <w:rPr>
          <w:rtl/>
        </w:rPr>
        <w:t xml:space="preserve"> که فقط داده را رمز می کنند، حالت </w:t>
      </w:r>
      <w:r w:rsidRPr="00C7262E">
        <w:t>GCM</w:t>
      </w:r>
      <w:r w:rsidRPr="00C7262E">
        <w:rPr>
          <w:rtl/>
        </w:rPr>
        <w:t xml:space="preserve"> همزمان عملیات رمزگذاری</w:t>
      </w:r>
      <w:r w:rsidR="00577677">
        <w:rPr>
          <w:rStyle w:val="FootnoteReference"/>
          <w:rtl/>
        </w:rPr>
        <w:footnoteReference w:id="27"/>
      </w:r>
      <w:r w:rsidRPr="00C7262E">
        <w:rPr>
          <w:rtl/>
        </w:rPr>
        <w:t xml:space="preserve"> و اصالت سنجی داده</w:t>
      </w:r>
      <w:r w:rsidR="00184FF6">
        <w:rPr>
          <w:rStyle w:val="FootnoteReference"/>
          <w:rtl/>
        </w:rPr>
        <w:footnoteReference w:id="28"/>
      </w:r>
      <w:r w:rsidRPr="00C7262E">
        <w:rPr>
          <w:rtl/>
        </w:rPr>
        <w:t xml:space="preserve"> را انجام می دهد. اگر حتی یک بیت از داده رمز شده در دیتابیس یا روی دیسک دستکاری شود، سرور بلافاصله متوجه عدم تطابق تگ اصالت شده و خطای امنیتی صادر می کند.</w:t>
      </w:r>
    </w:p>
    <w:p w14:paraId="3FBE9A77" w14:textId="716B0067" w:rsidR="00A62106" w:rsidRDefault="00A62106" w:rsidP="007C162B">
      <w:pPr>
        <w:jc w:val="both"/>
        <w:rPr>
          <w:rtl/>
        </w:rPr>
      </w:pPr>
      <w:r w:rsidRPr="00A62106">
        <w:rPr>
          <w:rtl/>
        </w:rPr>
        <w:t>تولید بردار مقدار دهی اولیه یکتا</w:t>
      </w:r>
      <w:r w:rsidR="00434568">
        <w:rPr>
          <w:rStyle w:val="FootnoteReference"/>
          <w:rtl/>
        </w:rPr>
        <w:footnoteReference w:id="29"/>
      </w:r>
      <w:r w:rsidRPr="00A62106">
        <w:rPr>
          <w:rtl/>
        </w:rPr>
        <w:t xml:space="preserve">: برای هر بار رمزنگاری، یک رشته تصادفی </w:t>
      </w:r>
      <w:r w:rsidR="00D75CA2">
        <w:rPr>
          <w:rFonts w:hint="cs"/>
          <w:rtl/>
        </w:rPr>
        <w:t>دوازده</w:t>
      </w:r>
      <w:r w:rsidRPr="00A62106">
        <w:rPr>
          <w:rtl/>
        </w:rPr>
        <w:t xml:space="preserve"> بایتی کاملا یکتا از ماژول امن سیستم عامل تولید می شود تا رمزنگاری دو متن کاملا مشابه، خروجی های کاملا متفاوتی تولید کند و امکان حدس الگوها سلب گردد.</w:t>
      </w:r>
    </w:p>
    <w:p w14:paraId="18C92E60" w14:textId="2343EFCE" w:rsidR="00AD0421" w:rsidRDefault="00AD0421" w:rsidP="007C162B">
      <w:pPr>
        <w:jc w:val="both"/>
        <w:rPr>
          <w:rtl/>
        </w:rPr>
      </w:pPr>
      <w:r w:rsidRPr="00AD0421">
        <w:rPr>
          <w:rtl/>
        </w:rPr>
        <w:t>رمزنگاری اختصاصی بایت های فایل پیوست: فایل های چندرسانه ای و اسناد، قبل از نوشتن روی هارد دیسک سرور، به صورت بایت به بایت رمز شده و یک هدر استاندارد ۵ بایتی</w:t>
      </w:r>
      <w:r w:rsidR="003844AF">
        <w:rPr>
          <w:rStyle w:val="FootnoteReference"/>
          <w:rtl/>
        </w:rPr>
        <w:footnoteReference w:id="30"/>
      </w:r>
      <w:r w:rsidRPr="00AD0421">
        <w:rPr>
          <w:rtl/>
        </w:rPr>
        <w:t xml:space="preserve"> به اول آنها الصاق می شود. حتی اگر شخصی مستقیما به پوشه </w:t>
      </w:r>
      <w:proofErr w:type="spellStart"/>
      <w:r w:rsidRPr="00AD0421">
        <w:t>secure_uploads</w:t>
      </w:r>
      <w:proofErr w:type="spellEnd"/>
      <w:r w:rsidRPr="00AD0421">
        <w:rPr>
          <w:rtl/>
        </w:rPr>
        <w:t xml:space="preserve"> سرور دسترسی پیدا کند، با فایل های باینری کاملا نامفهوم مواجه خواهد شد.</w:t>
      </w:r>
    </w:p>
    <w:p w14:paraId="17A11498" w14:textId="68E0E5AB" w:rsidR="008B0D88" w:rsidRDefault="008B0D88" w:rsidP="007C162B">
      <w:pPr>
        <w:jc w:val="both"/>
        <w:rPr>
          <w:i/>
          <w:iCs/>
          <w:sz w:val="20"/>
          <w:szCs w:val="24"/>
          <w:rtl/>
        </w:rPr>
      </w:pPr>
      <w:r w:rsidRPr="001E31C7">
        <w:rPr>
          <w:rFonts w:hint="cs"/>
          <w:i/>
          <w:iCs/>
          <w:sz w:val="20"/>
          <w:szCs w:val="24"/>
          <w:rtl/>
        </w:rPr>
        <w:t xml:space="preserve">پوشه </w:t>
      </w:r>
      <w:proofErr w:type="spellStart"/>
      <w:r w:rsidRPr="001E31C7">
        <w:rPr>
          <w:i/>
          <w:iCs/>
          <w:sz w:val="20"/>
          <w:szCs w:val="24"/>
        </w:rPr>
        <w:t>secure_uploads</w:t>
      </w:r>
      <w:proofErr w:type="spellEnd"/>
      <w:r w:rsidRPr="001E31C7">
        <w:rPr>
          <w:rFonts w:hint="cs"/>
          <w:i/>
          <w:iCs/>
          <w:sz w:val="20"/>
          <w:szCs w:val="24"/>
          <w:rtl/>
        </w:rPr>
        <w:t xml:space="preserve"> همان مسیر نگهداری فایل های بارگزاری شده مراجعین است که کاملا در محیط سرور محافظت شده می باشد و همچنین فایل های داخل آن نیز رمز گذاری شده اند تا در صورت نفوذ و نشت اطلاعات نیز به صورت عادی نتوان آنهارا باز کرد.</w:t>
      </w:r>
    </w:p>
    <w:p w14:paraId="63E5E48D" w14:textId="70E098FA" w:rsidR="00593833" w:rsidRDefault="00593833" w:rsidP="007C162B">
      <w:pPr>
        <w:pStyle w:val="Heading2"/>
        <w:jc w:val="both"/>
        <w:rPr>
          <w:rtl/>
        </w:rPr>
      </w:pPr>
      <w:bookmarkStart w:id="16" w:name="_Toc239155344"/>
      <w:r w:rsidRPr="00593833">
        <w:rPr>
          <w:rtl/>
        </w:rPr>
        <w:t xml:space="preserve">۴.۲ اعتبارسنجی پیچیدگی و هش سازی کلمات عبور با الگوریتم </w:t>
      </w:r>
      <w:r w:rsidRPr="00593833">
        <w:t>Argon2id</w:t>
      </w:r>
      <w:bookmarkEnd w:id="16"/>
    </w:p>
    <w:p w14:paraId="41E43E54" w14:textId="131E2F98" w:rsidR="00F77091" w:rsidRDefault="00F77091" w:rsidP="007C162B">
      <w:pPr>
        <w:jc w:val="both"/>
        <w:rPr>
          <w:rtl/>
        </w:rPr>
      </w:pPr>
      <w:r w:rsidRPr="00F77091">
        <w:rPr>
          <w:rtl/>
        </w:rPr>
        <w:t>برای حفاظت از گذرواژه های مدیران و کارشناسان در برابر حملات کرک با کارت های گرافیک قدرتمند</w:t>
      </w:r>
      <w:r w:rsidR="009F1103">
        <w:rPr>
          <w:rStyle w:val="FootnoteReference"/>
          <w:rtl/>
        </w:rPr>
        <w:footnoteReference w:id="31"/>
      </w:r>
      <w:r w:rsidRPr="00F77091">
        <w:rPr>
          <w:rtl/>
        </w:rPr>
        <w:t xml:space="preserve">، از الگوریتم برنده مسابقه بین المللی توابع هش رمز عبور، یعنی </w:t>
      </w:r>
      <w:r w:rsidRPr="00F77091">
        <w:t>Argon2id</w:t>
      </w:r>
      <w:r w:rsidRPr="00F77091">
        <w:rPr>
          <w:rtl/>
        </w:rPr>
        <w:t xml:space="preserve"> استفاده شده است.</w:t>
      </w:r>
    </w:p>
    <w:p w14:paraId="3B3CCD2E" w14:textId="56140504" w:rsidR="00D27E83" w:rsidRPr="00F77091" w:rsidRDefault="00D27E83" w:rsidP="00185FB3">
      <w:pPr>
        <w:jc w:val="center"/>
        <w:rPr>
          <w:rtl/>
        </w:rPr>
      </w:pPr>
      <w:r w:rsidRPr="00D27E83">
        <w:rPr>
          <w:noProof/>
          <w:rtl/>
        </w:rPr>
        <w:lastRenderedPageBreak/>
        <w:drawing>
          <wp:inline distT="0" distB="0" distL="0" distR="0" wp14:anchorId="59113F0C" wp14:editId="05AC8BFA">
            <wp:extent cx="4163006" cy="4715533"/>
            <wp:effectExtent l="0" t="0" r="9525" b="8890"/>
            <wp:docPr id="163061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18900" name=""/>
                    <pic:cNvPicPr/>
                  </pic:nvPicPr>
                  <pic:blipFill>
                    <a:blip r:embed="rId25"/>
                    <a:stretch>
                      <a:fillRect/>
                    </a:stretch>
                  </pic:blipFill>
                  <pic:spPr>
                    <a:xfrm>
                      <a:off x="0" y="0"/>
                      <a:ext cx="4163006" cy="4715533"/>
                    </a:xfrm>
                    <a:prstGeom prst="rect">
                      <a:avLst/>
                    </a:prstGeom>
                  </pic:spPr>
                </pic:pic>
              </a:graphicData>
            </a:graphic>
          </wp:inline>
        </w:drawing>
      </w:r>
    </w:p>
    <w:p w14:paraId="35A2A274" w14:textId="77777777" w:rsidR="00D27E83" w:rsidRDefault="00D27E83" w:rsidP="007C162B">
      <w:pPr>
        <w:jc w:val="both"/>
        <w:rPr>
          <w:rtl/>
        </w:rPr>
      </w:pPr>
      <w:r w:rsidRPr="00D27E83">
        <w:rPr>
          <w:rtl/>
        </w:rPr>
        <w:t xml:space="preserve">پارامترهای فنی الگوریتم </w:t>
      </w:r>
      <w:r w:rsidRPr="00D27E83">
        <w:t>Argon2id</w:t>
      </w:r>
      <w:r w:rsidRPr="00D27E83">
        <w:rPr>
          <w:rtl/>
        </w:rPr>
        <w:t>:</w:t>
      </w:r>
    </w:p>
    <w:p w14:paraId="7EB3CA6C" w14:textId="3485B65E" w:rsidR="00D27E83" w:rsidRDefault="00D27E83" w:rsidP="007C162B">
      <w:pPr>
        <w:pStyle w:val="ListParagraph"/>
        <w:numPr>
          <w:ilvl w:val="0"/>
          <w:numId w:val="9"/>
        </w:numPr>
        <w:jc w:val="both"/>
        <w:rPr>
          <w:rtl/>
        </w:rPr>
      </w:pPr>
      <w:r w:rsidRPr="00D27E83">
        <w:rPr>
          <w:rtl/>
        </w:rPr>
        <w:t>میزان حافظه مصرفی</w:t>
      </w:r>
      <w:r w:rsidR="00AB082F">
        <w:t xml:space="preserve"> </w:t>
      </w:r>
      <w:r w:rsidRPr="00D27E83">
        <w:t xml:space="preserve">: </w:t>
      </w:r>
      <w:r w:rsidRPr="00D27E83">
        <w:rPr>
          <w:rtl/>
        </w:rPr>
        <w:t>۶۴</w:t>
      </w:r>
      <w:r w:rsidR="001B66FF">
        <w:rPr>
          <w:rFonts w:hint="cs"/>
          <w:rtl/>
        </w:rPr>
        <w:t xml:space="preserve"> </w:t>
      </w:r>
      <w:r w:rsidRPr="00D27E83">
        <w:rPr>
          <w:rtl/>
        </w:rPr>
        <w:t xml:space="preserve"> مگابایت حافظه رم برای هر بار بررسی رمز.</w:t>
      </w:r>
    </w:p>
    <w:p w14:paraId="33FAEA18" w14:textId="18EC2114" w:rsidR="00D27E83" w:rsidRDefault="00D27E83" w:rsidP="007C162B">
      <w:pPr>
        <w:pStyle w:val="ListParagraph"/>
        <w:numPr>
          <w:ilvl w:val="0"/>
          <w:numId w:val="9"/>
        </w:numPr>
        <w:jc w:val="both"/>
        <w:rPr>
          <w:rtl/>
        </w:rPr>
      </w:pPr>
      <w:r w:rsidRPr="00D27E83">
        <w:rPr>
          <w:rtl/>
        </w:rPr>
        <w:t>تعداد تکرار</w:t>
      </w:r>
      <w:r w:rsidR="001B66FF">
        <w:t xml:space="preserve"> </w:t>
      </w:r>
      <w:r w:rsidRPr="00D27E83">
        <w:t xml:space="preserve">: </w:t>
      </w:r>
      <w:r w:rsidRPr="00D27E83">
        <w:rPr>
          <w:rtl/>
        </w:rPr>
        <w:t>۱ چرخه پردازشی.</w:t>
      </w:r>
    </w:p>
    <w:p w14:paraId="058F0657" w14:textId="3392286C" w:rsidR="00D27E83" w:rsidRDefault="00D27E83" w:rsidP="007C162B">
      <w:pPr>
        <w:pStyle w:val="ListParagraph"/>
        <w:numPr>
          <w:ilvl w:val="0"/>
          <w:numId w:val="9"/>
        </w:numPr>
        <w:jc w:val="both"/>
        <w:rPr>
          <w:rtl/>
        </w:rPr>
      </w:pPr>
      <w:r w:rsidRPr="00D27E83">
        <w:rPr>
          <w:rtl/>
        </w:rPr>
        <w:t>تعداد نخ های موازی</w:t>
      </w:r>
      <w:r w:rsidR="00B65500">
        <w:rPr>
          <w:rFonts w:hint="cs"/>
          <w:rtl/>
        </w:rPr>
        <w:t xml:space="preserve"> :</w:t>
      </w:r>
      <w:r w:rsidRPr="00D27E83">
        <w:rPr>
          <w:rtl/>
        </w:rPr>
        <w:t xml:space="preserve"> ۴ نخ پردازشی همزمان.</w:t>
      </w:r>
    </w:p>
    <w:p w14:paraId="3598A623" w14:textId="6569C0A0" w:rsidR="00D27E83" w:rsidRDefault="00D27E83" w:rsidP="007C162B">
      <w:pPr>
        <w:pStyle w:val="ListParagraph"/>
        <w:numPr>
          <w:ilvl w:val="0"/>
          <w:numId w:val="9"/>
        </w:numPr>
        <w:jc w:val="both"/>
        <w:rPr>
          <w:rtl/>
        </w:rPr>
      </w:pPr>
      <w:r w:rsidRPr="00D27E83">
        <w:rPr>
          <w:rtl/>
        </w:rPr>
        <w:t xml:space="preserve">طول نمک تصادفی </w:t>
      </w:r>
      <w:r w:rsidR="003737C4">
        <w:rPr>
          <w:rFonts w:hint="cs"/>
          <w:rtl/>
        </w:rPr>
        <w:t xml:space="preserve">: </w:t>
      </w:r>
      <w:r w:rsidRPr="00D27E83">
        <w:rPr>
          <w:rtl/>
        </w:rPr>
        <w:t>۱۶ بایت تصادفی منحصر به فرد برای هر رمز.</w:t>
      </w:r>
    </w:p>
    <w:p w14:paraId="11972F88" w14:textId="5EDAF0B6" w:rsidR="001E55CD" w:rsidRDefault="00D27E83" w:rsidP="007C162B">
      <w:pPr>
        <w:jc w:val="both"/>
        <w:rPr>
          <w:rtl/>
        </w:rPr>
      </w:pPr>
      <w:r w:rsidRPr="00D27E83">
        <w:rPr>
          <w:rtl/>
        </w:rPr>
        <w:t>این تنظیمات باعث می شود حملات جستجوی فراگیر</w:t>
      </w:r>
      <w:r w:rsidR="00BD2A2D">
        <w:rPr>
          <w:rStyle w:val="FootnoteReference"/>
          <w:rtl/>
        </w:rPr>
        <w:footnoteReference w:id="32"/>
      </w:r>
      <w:r w:rsidRPr="00D27E83">
        <w:rPr>
          <w:rtl/>
        </w:rPr>
        <w:t xml:space="preserve"> سخت افزاری از نظر مصرف رم و پردازنده عملا غیرممکن شود.</w:t>
      </w:r>
    </w:p>
    <w:p w14:paraId="209EF653" w14:textId="5F6AC318" w:rsidR="005527DF" w:rsidRDefault="005527DF" w:rsidP="007C162B">
      <w:pPr>
        <w:jc w:val="both"/>
        <w:rPr>
          <w:rtl/>
        </w:rPr>
      </w:pPr>
      <w:r w:rsidRPr="005527DF">
        <w:rPr>
          <w:rtl/>
        </w:rPr>
        <w:t>سیاست سخت گیرانه پیچیدگی رمز عبور</w:t>
      </w:r>
      <w:r w:rsidR="00C031C5">
        <w:rPr>
          <w:rStyle w:val="FootnoteReference"/>
          <w:rtl/>
        </w:rPr>
        <w:footnoteReference w:id="33"/>
      </w:r>
      <w:r w:rsidRPr="005527DF">
        <w:rPr>
          <w:rtl/>
        </w:rPr>
        <w:t>:</w:t>
      </w:r>
    </w:p>
    <w:p w14:paraId="30D1B011" w14:textId="77777777" w:rsidR="005527DF" w:rsidRDefault="005527DF" w:rsidP="007C162B">
      <w:pPr>
        <w:pStyle w:val="ListParagraph"/>
        <w:numPr>
          <w:ilvl w:val="0"/>
          <w:numId w:val="10"/>
        </w:numPr>
        <w:jc w:val="both"/>
        <w:rPr>
          <w:rtl/>
        </w:rPr>
      </w:pPr>
      <w:r w:rsidRPr="005527DF">
        <w:rPr>
          <w:rtl/>
        </w:rPr>
        <w:lastRenderedPageBreak/>
        <w:t>حداقل طول رمز عبور ۱۲ کاراکتر.</w:t>
      </w:r>
    </w:p>
    <w:p w14:paraId="2ADE5A54" w14:textId="0DE6145B" w:rsidR="005527DF" w:rsidRDefault="005527DF" w:rsidP="007C162B">
      <w:pPr>
        <w:pStyle w:val="ListParagraph"/>
        <w:numPr>
          <w:ilvl w:val="0"/>
          <w:numId w:val="10"/>
        </w:numPr>
        <w:jc w:val="both"/>
        <w:rPr>
          <w:rtl/>
        </w:rPr>
      </w:pPr>
      <w:r w:rsidRPr="005527DF">
        <w:rPr>
          <w:rtl/>
        </w:rPr>
        <w:t>اجبار به وجود حداقل یک حرف بزرگ انگلیسی (</w:t>
      </w:r>
      <w:r w:rsidRPr="005527DF">
        <w:t>A-Z</w:t>
      </w:r>
      <w:r w:rsidRPr="005527DF">
        <w:rPr>
          <w:rtl/>
        </w:rPr>
        <w:t>).</w:t>
      </w:r>
    </w:p>
    <w:p w14:paraId="049B0594" w14:textId="2CD73E95" w:rsidR="005527DF" w:rsidRDefault="005527DF" w:rsidP="007C162B">
      <w:pPr>
        <w:pStyle w:val="ListParagraph"/>
        <w:numPr>
          <w:ilvl w:val="0"/>
          <w:numId w:val="10"/>
        </w:numPr>
        <w:jc w:val="both"/>
      </w:pPr>
      <w:r w:rsidRPr="005527DF">
        <w:rPr>
          <w:rtl/>
        </w:rPr>
        <w:t xml:space="preserve">اجبار به وجود حداقل یک علامت یا نماد خاص (!@#$%^&amp;*...).  </w:t>
      </w:r>
    </w:p>
    <w:p w14:paraId="501BC229" w14:textId="202393B2" w:rsidR="004E6913" w:rsidRDefault="006B7044" w:rsidP="007C162B">
      <w:pPr>
        <w:pStyle w:val="Heading2"/>
        <w:jc w:val="both"/>
        <w:rPr>
          <w:rtl/>
        </w:rPr>
      </w:pPr>
      <w:bookmarkStart w:id="17" w:name="_Toc239155345"/>
      <w:r w:rsidRPr="006B7044">
        <w:rPr>
          <w:rtl/>
        </w:rPr>
        <w:t>۴.۳ سیستم تصویر امنیتی (کپچا) محاسباتی بدون حالت</w:t>
      </w:r>
      <w:bookmarkEnd w:id="17"/>
    </w:p>
    <w:p w14:paraId="666DD5CE" w14:textId="33AB96DE" w:rsidR="00282883" w:rsidRDefault="00282883" w:rsidP="007C162B">
      <w:pPr>
        <w:jc w:val="both"/>
        <w:rPr>
          <w:rtl/>
        </w:rPr>
      </w:pPr>
      <w:r w:rsidRPr="00282883">
        <w:rPr>
          <w:rtl/>
        </w:rPr>
        <w:t>به منظور مقابله با ربات های اینترنتی، حملات منع سرویس</w:t>
      </w:r>
      <w:r>
        <w:rPr>
          <w:rStyle w:val="FootnoteReference"/>
          <w:rtl/>
        </w:rPr>
        <w:footnoteReference w:id="34"/>
      </w:r>
      <w:r w:rsidRPr="00282883">
        <w:rPr>
          <w:rtl/>
        </w:rPr>
        <w:t xml:space="preserve"> و ارسال هرزنامه، یک ماژول کپچای ریاضی بدون نیاز به پایگاه داده و بدون وابستگی پیاده سازی شده است:</w:t>
      </w:r>
    </w:p>
    <w:p w14:paraId="0D174A89" w14:textId="128B07D2" w:rsidR="008E2F52" w:rsidRDefault="008E2F52" w:rsidP="007C162B">
      <w:pPr>
        <w:jc w:val="both"/>
        <w:rPr>
          <w:rtl/>
        </w:rPr>
      </w:pPr>
      <w:r w:rsidRPr="008E2F52">
        <w:rPr>
          <w:noProof/>
          <w:rtl/>
        </w:rPr>
        <w:drawing>
          <wp:inline distT="0" distB="0" distL="0" distR="0" wp14:anchorId="2EA0A289" wp14:editId="6388370A">
            <wp:extent cx="1276528" cy="552527"/>
            <wp:effectExtent l="0" t="0" r="0" b="0"/>
            <wp:docPr id="12634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9167" name=""/>
                    <pic:cNvPicPr/>
                  </pic:nvPicPr>
                  <pic:blipFill>
                    <a:blip r:embed="rId26"/>
                    <a:stretch>
                      <a:fillRect/>
                    </a:stretch>
                  </pic:blipFill>
                  <pic:spPr>
                    <a:xfrm>
                      <a:off x="0" y="0"/>
                      <a:ext cx="1276528" cy="552527"/>
                    </a:xfrm>
                    <a:prstGeom prst="rect">
                      <a:avLst/>
                    </a:prstGeom>
                  </pic:spPr>
                </pic:pic>
              </a:graphicData>
            </a:graphic>
          </wp:inline>
        </w:drawing>
      </w:r>
      <w:r>
        <w:rPr>
          <w:rFonts w:hint="cs"/>
          <w:rtl/>
        </w:rPr>
        <w:t xml:space="preserve">  </w:t>
      </w:r>
      <w:r w:rsidRPr="008E2F52">
        <w:rPr>
          <w:noProof/>
          <w:rtl/>
        </w:rPr>
        <w:drawing>
          <wp:inline distT="0" distB="0" distL="0" distR="0" wp14:anchorId="57E1A123" wp14:editId="05EF9795">
            <wp:extent cx="1343212" cy="590632"/>
            <wp:effectExtent l="0" t="0" r="9525" b="0"/>
            <wp:docPr id="21194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7521" name=""/>
                    <pic:cNvPicPr/>
                  </pic:nvPicPr>
                  <pic:blipFill>
                    <a:blip r:embed="rId27"/>
                    <a:stretch>
                      <a:fillRect/>
                    </a:stretch>
                  </pic:blipFill>
                  <pic:spPr>
                    <a:xfrm>
                      <a:off x="0" y="0"/>
                      <a:ext cx="1343212" cy="590632"/>
                    </a:xfrm>
                    <a:prstGeom prst="rect">
                      <a:avLst/>
                    </a:prstGeom>
                  </pic:spPr>
                </pic:pic>
              </a:graphicData>
            </a:graphic>
          </wp:inline>
        </w:drawing>
      </w:r>
      <w:r>
        <w:rPr>
          <w:rFonts w:hint="cs"/>
          <w:rtl/>
        </w:rPr>
        <w:t xml:space="preserve">   </w:t>
      </w:r>
      <w:r w:rsidRPr="008E2F52">
        <w:rPr>
          <w:noProof/>
          <w:rtl/>
        </w:rPr>
        <w:drawing>
          <wp:inline distT="0" distB="0" distL="0" distR="0" wp14:anchorId="05F66E72" wp14:editId="59F7B4A0">
            <wp:extent cx="1190791" cy="457264"/>
            <wp:effectExtent l="0" t="0" r="0" b="0"/>
            <wp:docPr id="11967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71365" name=""/>
                    <pic:cNvPicPr/>
                  </pic:nvPicPr>
                  <pic:blipFill>
                    <a:blip r:embed="rId28"/>
                    <a:stretch>
                      <a:fillRect/>
                    </a:stretch>
                  </pic:blipFill>
                  <pic:spPr>
                    <a:xfrm>
                      <a:off x="0" y="0"/>
                      <a:ext cx="1190791" cy="457264"/>
                    </a:xfrm>
                    <a:prstGeom prst="rect">
                      <a:avLst/>
                    </a:prstGeom>
                  </pic:spPr>
                </pic:pic>
              </a:graphicData>
            </a:graphic>
          </wp:inline>
        </w:drawing>
      </w:r>
      <w:r>
        <w:rPr>
          <w:rFonts w:hint="cs"/>
          <w:rtl/>
        </w:rPr>
        <w:t xml:space="preserve">        </w:t>
      </w:r>
      <w:r w:rsidRPr="008E2F52">
        <w:rPr>
          <w:noProof/>
          <w:rtl/>
        </w:rPr>
        <w:drawing>
          <wp:inline distT="0" distB="0" distL="0" distR="0" wp14:anchorId="7AB7BABC" wp14:editId="7583B385">
            <wp:extent cx="1228896" cy="438211"/>
            <wp:effectExtent l="0" t="0" r="9525" b="0"/>
            <wp:docPr id="13941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026" name=""/>
                    <pic:cNvPicPr/>
                  </pic:nvPicPr>
                  <pic:blipFill>
                    <a:blip r:embed="rId29"/>
                    <a:stretch>
                      <a:fillRect/>
                    </a:stretch>
                  </pic:blipFill>
                  <pic:spPr>
                    <a:xfrm>
                      <a:off x="0" y="0"/>
                      <a:ext cx="1228896" cy="438211"/>
                    </a:xfrm>
                    <a:prstGeom prst="rect">
                      <a:avLst/>
                    </a:prstGeom>
                  </pic:spPr>
                </pic:pic>
              </a:graphicData>
            </a:graphic>
          </wp:inline>
        </w:drawing>
      </w:r>
    </w:p>
    <w:p w14:paraId="163C82DB" w14:textId="65753819" w:rsidR="00E2034D" w:rsidRDefault="00E2034D" w:rsidP="007C162B">
      <w:pPr>
        <w:pStyle w:val="ListParagraph"/>
        <w:numPr>
          <w:ilvl w:val="0"/>
          <w:numId w:val="11"/>
        </w:numPr>
        <w:jc w:val="both"/>
        <w:rPr>
          <w:rtl/>
        </w:rPr>
      </w:pPr>
      <w:r w:rsidRPr="00E2034D">
        <w:rPr>
          <w:rtl/>
        </w:rPr>
        <w:t xml:space="preserve">تولید تصویر وکتوری </w:t>
      </w:r>
      <w:r w:rsidRPr="00E2034D">
        <w:t>SVG</w:t>
      </w:r>
      <w:r w:rsidRPr="00E2034D">
        <w:rPr>
          <w:rtl/>
        </w:rPr>
        <w:t xml:space="preserve"> در حافظه: معادلات جمع و تفریق ساده به صورت وکتور با المان های نویز، دایره های رنگی پراکنده، چرخش تصادفی کاراکترها و فیلترهای اعوجاجی</w:t>
      </w:r>
      <w:r w:rsidR="00AE0150">
        <w:rPr>
          <w:rStyle w:val="FootnoteReference"/>
          <w:rtl/>
        </w:rPr>
        <w:footnoteReference w:id="35"/>
      </w:r>
      <w:r w:rsidRPr="00E2034D">
        <w:rPr>
          <w:rtl/>
        </w:rPr>
        <w:t xml:space="preserve"> در لحظه ساخته شده و به صورت </w:t>
      </w:r>
      <w:r w:rsidRPr="00E2034D">
        <w:t>Base64</w:t>
      </w:r>
      <w:r w:rsidRPr="00E2034D">
        <w:rPr>
          <w:rtl/>
        </w:rPr>
        <w:t xml:space="preserve"> ارسال می شوند.</w:t>
      </w:r>
    </w:p>
    <w:p w14:paraId="3B44EC2F" w14:textId="7E5601E5" w:rsidR="00E2034D" w:rsidRDefault="00E2034D" w:rsidP="007C162B">
      <w:pPr>
        <w:pStyle w:val="ListParagraph"/>
        <w:numPr>
          <w:ilvl w:val="0"/>
          <w:numId w:val="11"/>
        </w:numPr>
        <w:jc w:val="both"/>
        <w:rPr>
          <w:rtl/>
        </w:rPr>
      </w:pPr>
      <w:r w:rsidRPr="00E2034D">
        <w:rPr>
          <w:rtl/>
        </w:rPr>
        <w:t xml:space="preserve">امضای امنیتی </w:t>
      </w:r>
      <w:r w:rsidRPr="00E2034D">
        <w:t>HMAC-SHA256</w:t>
      </w:r>
      <w:r w:rsidRPr="00E2034D">
        <w:rPr>
          <w:rtl/>
        </w:rPr>
        <w:t xml:space="preserve"> (بدون نیاز به ذخیره در دیتابیس): پاسخ معادله به همراه زمان انقضای ۲ دقیقه ای درون یک رشته </w:t>
      </w:r>
      <w:proofErr w:type="spellStart"/>
      <w:r w:rsidR="00392EE6">
        <w:t>json</w:t>
      </w:r>
      <w:proofErr w:type="spellEnd"/>
      <w:r w:rsidRPr="00E2034D">
        <w:rPr>
          <w:rtl/>
        </w:rPr>
        <w:t xml:space="preserve"> قرار گرفته و با کلید مخفی سرور امضای دیجیتال می شود.</w:t>
      </w:r>
    </w:p>
    <w:p w14:paraId="64225645" w14:textId="21489904" w:rsidR="008E2F52" w:rsidRDefault="00E2034D" w:rsidP="007C162B">
      <w:pPr>
        <w:pStyle w:val="ListParagraph"/>
        <w:numPr>
          <w:ilvl w:val="0"/>
          <w:numId w:val="11"/>
        </w:numPr>
        <w:jc w:val="both"/>
      </w:pPr>
      <w:r w:rsidRPr="00E2034D">
        <w:rPr>
          <w:rtl/>
        </w:rPr>
        <w:t>مکانیزم ضد بازپخش</w:t>
      </w:r>
      <w:r w:rsidR="00F079B1">
        <w:rPr>
          <w:rStyle w:val="FootnoteReference"/>
          <w:rtl/>
        </w:rPr>
        <w:footnoteReference w:id="36"/>
      </w:r>
      <w:r w:rsidRPr="00E2034D">
        <w:rPr>
          <w:rtl/>
        </w:rPr>
        <w:t>: پس از یک بار حل صحیح کپچا، امضای آن در جدول حافظه ثبت شده و امکان استفاده مجدد از همان کپچا سلب می گردد. یک روال پس زمینه نیز کپچاهای منقضی شده را هر ۲ دقیقه یک بار از رم پاک می کند.</w:t>
      </w:r>
    </w:p>
    <w:p w14:paraId="6ABC3D90" w14:textId="1ADE7751" w:rsidR="003A67A6" w:rsidRDefault="003A67A6" w:rsidP="007C162B">
      <w:pPr>
        <w:pStyle w:val="Heading2"/>
        <w:jc w:val="both"/>
        <w:rPr>
          <w:rtl/>
        </w:rPr>
      </w:pPr>
      <w:bookmarkStart w:id="18" w:name="_Toc239155346"/>
      <w:r w:rsidRPr="003A67A6">
        <w:rPr>
          <w:rtl/>
        </w:rPr>
        <w:t>۴.۴ مدیریت نشست های کاری، کنترل نرخ درخواست و قفل حساب</w:t>
      </w:r>
      <w:bookmarkEnd w:id="18"/>
    </w:p>
    <w:p w14:paraId="3CCBE487" w14:textId="0C1639EB" w:rsidR="002E053F" w:rsidRPr="002E053F" w:rsidRDefault="002E053F" w:rsidP="00C56179">
      <w:pPr>
        <w:rPr>
          <w:rtl/>
        </w:rPr>
      </w:pPr>
      <w:r w:rsidRPr="002E053F">
        <w:rPr>
          <w:rtl/>
        </w:rPr>
        <w:t>پروتکل های سخت گیرانه ای برای کنترل دسترسی کارشناسان و مراجعان تعبیه شده است</w:t>
      </w:r>
      <w:r w:rsidRPr="002E053F">
        <w:t>:</w:t>
      </w:r>
    </w:p>
    <w:p w14:paraId="14264FB1" w14:textId="441810B2" w:rsidR="003A67A6" w:rsidRPr="003A67A6" w:rsidRDefault="003A67A6" w:rsidP="00C56179"/>
    <w:p w14:paraId="721968F7" w14:textId="35D2BBC2" w:rsidR="005527DF" w:rsidRDefault="00B81E60" w:rsidP="007C162B">
      <w:pPr>
        <w:jc w:val="both"/>
        <w:rPr>
          <w:rtl/>
        </w:rPr>
      </w:pPr>
      <w:r w:rsidRPr="00B81E60">
        <w:rPr>
          <w:rtl/>
        </w:rPr>
        <w:lastRenderedPageBreak/>
        <w:t>نشست تک کاربره همزمان</w:t>
      </w:r>
      <w:r>
        <w:rPr>
          <w:rStyle w:val="FootnoteReference"/>
          <w:rtl/>
        </w:rPr>
        <w:footnoteReference w:id="37"/>
      </w:r>
      <w:r w:rsidRPr="00B81E60">
        <w:rPr>
          <w:rtl/>
        </w:rPr>
        <w:t xml:space="preserve">: هر حساب کاربری در لحظه فقط می تواند روی یک مرورگر باز باشد. اگر کاربری در سیستم وارد شود و سپس از دستگاه دیگری با همان حساب لاگین کند، نشست قبلی فورا با برچسب </w:t>
      </w:r>
      <w:r w:rsidRPr="00B81E60">
        <w:t>CONCURRENT_LOGIN</w:t>
      </w:r>
      <w:r w:rsidRPr="00B81E60">
        <w:rPr>
          <w:rtl/>
        </w:rPr>
        <w:t xml:space="preserve"> لغو شده و در مرورگر اول هشدار قرمز رنگ خروج فوری نشان داده می شود.</w:t>
      </w:r>
    </w:p>
    <w:p w14:paraId="02AF720C" w14:textId="47C7815F" w:rsidR="00CD1E7B" w:rsidRDefault="00CD1E7B" w:rsidP="009C4A1E">
      <w:pPr>
        <w:jc w:val="center"/>
        <w:rPr>
          <w:rtl/>
        </w:rPr>
      </w:pPr>
      <w:r w:rsidRPr="002E053F">
        <w:rPr>
          <w:noProof/>
          <w:rtl/>
        </w:rPr>
        <w:drawing>
          <wp:inline distT="0" distB="0" distL="0" distR="0" wp14:anchorId="4BBAEBA2" wp14:editId="5CEE82B0">
            <wp:extent cx="4391638" cy="3010320"/>
            <wp:effectExtent l="0" t="0" r="9525" b="0"/>
            <wp:docPr id="39866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67257" name=""/>
                    <pic:cNvPicPr/>
                  </pic:nvPicPr>
                  <pic:blipFill>
                    <a:blip r:embed="rId30"/>
                    <a:stretch>
                      <a:fillRect/>
                    </a:stretch>
                  </pic:blipFill>
                  <pic:spPr>
                    <a:xfrm>
                      <a:off x="0" y="0"/>
                      <a:ext cx="4391638" cy="3010320"/>
                    </a:xfrm>
                    <a:prstGeom prst="rect">
                      <a:avLst/>
                    </a:prstGeom>
                  </pic:spPr>
                </pic:pic>
              </a:graphicData>
            </a:graphic>
          </wp:inline>
        </w:drawing>
      </w:r>
    </w:p>
    <w:p w14:paraId="594E2A24" w14:textId="6CFD8E4B" w:rsidR="005F3D5C" w:rsidRPr="001E55CD" w:rsidRDefault="00F200A6" w:rsidP="007C162B">
      <w:pPr>
        <w:jc w:val="both"/>
      </w:pPr>
      <w:r w:rsidRPr="00F200A6">
        <w:rPr>
          <w:rtl/>
        </w:rPr>
        <w:t>پالس سلامت بلادرنگ</w:t>
      </w:r>
      <w:r w:rsidR="00C849E9">
        <w:rPr>
          <w:rStyle w:val="FootnoteReference"/>
          <w:rtl/>
        </w:rPr>
        <w:footnoteReference w:id="38"/>
      </w:r>
      <w:r w:rsidRPr="00F200A6">
        <w:rPr>
          <w:rtl/>
        </w:rPr>
        <w:t>: مرورگر ادمین هر ۸ ثانیه یک بار وضعیت اعتبار نشست را از سرور استعلام می کند تا به محض ابطال نشست، صفحه قفل شود.</w:t>
      </w:r>
    </w:p>
    <w:p w14:paraId="567F285F" w14:textId="6013A714" w:rsidR="001E55CD" w:rsidRDefault="005F3D5C" w:rsidP="007C162B">
      <w:pPr>
        <w:jc w:val="both"/>
        <w:rPr>
          <w:rtl/>
        </w:rPr>
      </w:pPr>
      <w:r w:rsidRPr="005F3D5C">
        <w:rPr>
          <w:rtl/>
        </w:rPr>
        <w:t>تایمر انقضای نشست کاری (۱۵ دقیقه شناور): نشست کاری کارشناسان در صورت عدم فعالیت پس از ۱۵ دقیقه منقضی می گردد. با انجام هر اقدام معتبر، تایمر به صورت خودکار بازنشانی می شود. در ۶۰ ثانیه پایانی، پنجره هشدار به کارشناس نشان داده خواهد شد.</w:t>
      </w:r>
    </w:p>
    <w:p w14:paraId="7D29C9E6" w14:textId="06395763" w:rsidR="00D60EA4" w:rsidRDefault="00D60EA4" w:rsidP="007C162B">
      <w:pPr>
        <w:jc w:val="both"/>
        <w:rPr>
          <w:rtl/>
        </w:rPr>
      </w:pPr>
      <w:r w:rsidRPr="00D60EA4">
        <w:rPr>
          <w:b/>
          <w:rtl/>
        </w:rPr>
        <w:t>قفل خودکار حساب در برابر حدس رم</w:t>
      </w:r>
      <w:r>
        <w:rPr>
          <w:rFonts w:hint="cs"/>
          <w:b/>
          <w:rtl/>
        </w:rPr>
        <w:t>ز</w:t>
      </w:r>
      <w:r>
        <w:rPr>
          <w:rStyle w:val="FootnoteReference"/>
          <w:b/>
          <w:rtl/>
        </w:rPr>
        <w:footnoteReference w:id="39"/>
      </w:r>
      <w:r>
        <w:rPr>
          <w:rFonts w:hint="cs"/>
          <w:b/>
          <w:rtl/>
        </w:rPr>
        <w:t xml:space="preserve">: </w:t>
      </w:r>
      <w:r w:rsidRPr="00D60EA4">
        <w:rPr>
          <w:rtl/>
        </w:rPr>
        <w:t xml:space="preserve">در صورت </w:t>
      </w:r>
      <w:r w:rsidR="00AB1022">
        <w:rPr>
          <w:rFonts w:hint="cs"/>
          <w:rtl/>
        </w:rPr>
        <w:t>پنج</w:t>
      </w:r>
      <w:r w:rsidRPr="00D60EA4">
        <w:rPr>
          <w:rtl/>
        </w:rPr>
        <w:t xml:space="preserve"> بار تلاش ناموفق پیاپی در ورود به یک حساب، آن حساب به مدت ۱۵ دقیقه مسدود شده و امکان لاگین نخواهد داشت</w:t>
      </w:r>
      <w:r w:rsidRPr="00D60EA4">
        <w:t>.</w:t>
      </w:r>
    </w:p>
    <w:p w14:paraId="3D5F343C" w14:textId="0EB73245" w:rsidR="00A3197A" w:rsidRDefault="00A3197A" w:rsidP="007C162B">
      <w:pPr>
        <w:jc w:val="both"/>
        <w:rPr>
          <w:rtl/>
        </w:rPr>
      </w:pPr>
      <w:r w:rsidRPr="00A3197A">
        <w:rPr>
          <w:rtl/>
        </w:rPr>
        <w:t>محدود سازی نرخ درخواست</w:t>
      </w:r>
      <w:r w:rsidR="00324323">
        <w:rPr>
          <w:rStyle w:val="FootnoteReference"/>
          <w:rtl/>
        </w:rPr>
        <w:footnoteReference w:id="40"/>
      </w:r>
      <w:r w:rsidRPr="00A3197A">
        <w:rPr>
          <w:rtl/>
        </w:rPr>
        <w:t>: بر اساس الگوریتم مخزن توکن</w:t>
      </w:r>
      <w:r w:rsidR="00324323">
        <w:rPr>
          <w:rStyle w:val="FootnoteReference"/>
          <w:rtl/>
        </w:rPr>
        <w:footnoteReference w:id="41"/>
      </w:r>
      <w:r w:rsidRPr="00A3197A">
        <w:rPr>
          <w:rtl/>
        </w:rPr>
        <w:t>، درخواست های ورودی کنترل می شوند:</w:t>
      </w:r>
    </w:p>
    <w:p w14:paraId="75EE44B4" w14:textId="64E08761" w:rsidR="00A3197A" w:rsidRDefault="00A3197A" w:rsidP="007C162B">
      <w:pPr>
        <w:pStyle w:val="ListParagraph"/>
        <w:numPr>
          <w:ilvl w:val="0"/>
          <w:numId w:val="12"/>
        </w:numPr>
        <w:jc w:val="both"/>
        <w:rPr>
          <w:rtl/>
        </w:rPr>
      </w:pPr>
      <w:r w:rsidRPr="00A3197A">
        <w:rPr>
          <w:rtl/>
        </w:rPr>
        <w:lastRenderedPageBreak/>
        <w:t>مسیر ورود ادمین: حداکثر ۵ درخواست در دقیقه.</w:t>
      </w:r>
    </w:p>
    <w:p w14:paraId="54476B57" w14:textId="77777777" w:rsidR="00A3197A" w:rsidRDefault="00A3197A" w:rsidP="007C162B">
      <w:pPr>
        <w:pStyle w:val="ListParagraph"/>
        <w:numPr>
          <w:ilvl w:val="0"/>
          <w:numId w:val="12"/>
        </w:numPr>
        <w:jc w:val="both"/>
        <w:rPr>
          <w:rtl/>
        </w:rPr>
      </w:pPr>
      <w:r w:rsidRPr="00A3197A">
        <w:rPr>
          <w:rtl/>
        </w:rPr>
        <w:t>مسیر ثبت گزارش و پیام تکمیلی: حداکثر ۲ درخواست در دقیقه.</w:t>
      </w:r>
    </w:p>
    <w:p w14:paraId="1E6A8CF8" w14:textId="77777777" w:rsidR="00A3197A" w:rsidRDefault="00A3197A" w:rsidP="007C162B">
      <w:pPr>
        <w:pStyle w:val="ListParagraph"/>
        <w:numPr>
          <w:ilvl w:val="0"/>
          <w:numId w:val="12"/>
        </w:numPr>
        <w:jc w:val="both"/>
        <w:rPr>
          <w:rtl/>
        </w:rPr>
      </w:pPr>
      <w:r w:rsidRPr="00A3197A">
        <w:rPr>
          <w:rtl/>
        </w:rPr>
        <w:t>مسیر استعلام و رهگیری: حداکثر ۳۰ درخواست در دقیقه.</w:t>
      </w:r>
    </w:p>
    <w:p w14:paraId="6C527687" w14:textId="3B3FECC1" w:rsidR="00A3197A" w:rsidRDefault="00A3197A" w:rsidP="007C162B">
      <w:pPr>
        <w:pStyle w:val="ListParagraph"/>
        <w:numPr>
          <w:ilvl w:val="0"/>
          <w:numId w:val="12"/>
        </w:numPr>
        <w:jc w:val="both"/>
      </w:pPr>
      <w:r w:rsidRPr="00A3197A">
        <w:rPr>
          <w:rtl/>
        </w:rPr>
        <w:t>مسیر دریافت کپچا: حداکثر ۶۰ درخواست در دقیقه.</w:t>
      </w:r>
    </w:p>
    <w:p w14:paraId="0448D715" w14:textId="44013B86" w:rsidR="00B3736D" w:rsidRDefault="003E76EC" w:rsidP="007C162B">
      <w:pPr>
        <w:pStyle w:val="Heading2"/>
        <w:jc w:val="both"/>
        <w:rPr>
          <w:rtl/>
        </w:rPr>
      </w:pPr>
      <w:bookmarkStart w:id="19" w:name="_Toc239155347"/>
      <w:r w:rsidRPr="003E76EC">
        <w:rPr>
          <w:rtl/>
        </w:rPr>
        <w:t xml:space="preserve">۴.۵ لاگ های بازرسی تغییرناپذیر پایگاه داده (قاعده </w:t>
      </w:r>
      <w:r w:rsidRPr="003E76EC">
        <w:t>WORM</w:t>
      </w:r>
      <w:r>
        <w:rPr>
          <w:rStyle w:val="FootnoteReference"/>
          <w:rtl/>
        </w:rPr>
        <w:footnoteReference w:id="42"/>
      </w:r>
      <w:r w:rsidRPr="003E76EC">
        <w:rPr>
          <w:rtl/>
        </w:rPr>
        <w:t>) و هدرهای امنیتی</w:t>
      </w:r>
      <w:bookmarkEnd w:id="19"/>
    </w:p>
    <w:p w14:paraId="4D7F8C8F" w14:textId="7B7F20A8" w:rsidR="003130AB" w:rsidRDefault="003130AB" w:rsidP="007C162B">
      <w:pPr>
        <w:jc w:val="both"/>
        <w:rPr>
          <w:rtl/>
        </w:rPr>
      </w:pPr>
      <w:r w:rsidRPr="003130AB">
        <w:rPr>
          <w:rtl/>
        </w:rPr>
        <w:t xml:space="preserve">یکی از مهم ترین الزامات ابلاغی مرکز مدیریت راهبردی افتا، غیرقابل دستکاری بودن لاگ های نظارتی است.  </w:t>
      </w:r>
      <w:r w:rsidR="007B1F5E">
        <w:rPr>
          <w:rFonts w:hint="cs"/>
          <w:rtl/>
        </w:rPr>
        <w:t xml:space="preserve">محرک </w:t>
      </w:r>
      <w:r w:rsidRPr="003130AB">
        <w:rPr>
          <w:rtl/>
        </w:rPr>
        <w:t xml:space="preserve"> های بازدارنده پایگاه داده</w:t>
      </w:r>
      <w:r w:rsidR="00583302">
        <w:rPr>
          <w:rStyle w:val="FootnoteReference"/>
          <w:rtl/>
        </w:rPr>
        <w:footnoteReference w:id="43"/>
      </w:r>
      <w:r w:rsidRPr="003130AB">
        <w:rPr>
          <w:rtl/>
        </w:rPr>
        <w:t xml:space="preserve">: در دیتابیس </w:t>
      </w:r>
      <w:r w:rsidRPr="003130AB">
        <w:t>PostgreSQL</w:t>
      </w:r>
      <w:r w:rsidRPr="003130AB">
        <w:rPr>
          <w:rtl/>
        </w:rPr>
        <w:t>، تریگرهای سطح سیستمی پیاده سازی شده که اجرای هرگونه دستور ویرایش</w:t>
      </w:r>
      <w:r w:rsidR="00220781">
        <w:rPr>
          <w:rStyle w:val="FootnoteReference"/>
          <w:rtl/>
        </w:rPr>
        <w:footnoteReference w:id="44"/>
      </w:r>
      <w:r w:rsidRPr="003130AB">
        <w:rPr>
          <w:rtl/>
        </w:rPr>
        <w:t>، حذف رکورد</w:t>
      </w:r>
      <w:r w:rsidR="00220781">
        <w:rPr>
          <w:rStyle w:val="FootnoteReference"/>
          <w:rtl/>
        </w:rPr>
        <w:footnoteReference w:id="45"/>
      </w:r>
      <w:r w:rsidRPr="003130AB">
        <w:rPr>
          <w:rtl/>
        </w:rPr>
        <w:t xml:space="preserve"> یا تخلیه کامل جدول</w:t>
      </w:r>
      <w:r w:rsidR="00073454">
        <w:rPr>
          <w:rStyle w:val="FootnoteReference"/>
          <w:rtl/>
        </w:rPr>
        <w:footnoteReference w:id="46"/>
      </w:r>
      <w:r w:rsidRPr="003130AB">
        <w:rPr>
          <w:rtl/>
        </w:rPr>
        <w:t xml:space="preserve"> را روی جدول </w:t>
      </w:r>
      <w:proofErr w:type="spellStart"/>
      <w:r w:rsidRPr="003130AB">
        <w:t>audit_logs</w:t>
      </w:r>
      <w:proofErr w:type="spellEnd"/>
      <w:r w:rsidRPr="003130AB">
        <w:rPr>
          <w:rtl/>
        </w:rPr>
        <w:t xml:space="preserve"> مسدود می کند و خطای سیستمی صادر می نمای</w:t>
      </w:r>
      <w:r w:rsidR="00357222">
        <w:rPr>
          <w:rFonts w:hint="cs"/>
          <w:rtl/>
        </w:rPr>
        <w:t>ذ.</w:t>
      </w:r>
    </w:p>
    <w:p w14:paraId="15203457" w14:textId="42619286" w:rsidR="00357222" w:rsidRDefault="00357222" w:rsidP="007C162B">
      <w:pPr>
        <w:jc w:val="both"/>
        <w:rPr>
          <w:rtl/>
        </w:rPr>
      </w:pPr>
      <w:r w:rsidRPr="00357222">
        <w:rPr>
          <w:rtl/>
        </w:rPr>
        <w:t>کوکی های امن و هدر های سخت گیرانه وب:</w:t>
      </w:r>
      <w:r w:rsidR="00955CC3">
        <w:rPr>
          <w:rFonts w:hint="cs"/>
          <w:rtl/>
        </w:rPr>
        <w:t xml:space="preserve"> </w:t>
      </w:r>
      <w:r w:rsidRPr="00357222">
        <w:rPr>
          <w:rtl/>
        </w:rPr>
        <w:t xml:space="preserve">کوکی نشست های اداری با ویژگی های </w:t>
      </w:r>
      <w:proofErr w:type="spellStart"/>
      <w:r w:rsidRPr="00357222">
        <w:t>HttpOnly</w:t>
      </w:r>
      <w:proofErr w:type="spellEnd"/>
      <w:r w:rsidRPr="00357222">
        <w:rPr>
          <w:rtl/>
        </w:rPr>
        <w:t xml:space="preserve"> (غیرقابل دسترسی برای کدهای جاوا اسکریپت و ضد حملات </w:t>
      </w:r>
      <w:r w:rsidRPr="00357222">
        <w:t>XSS</w:t>
      </w:r>
      <w:r w:rsidRPr="00357222">
        <w:rPr>
          <w:rtl/>
        </w:rPr>
        <w:t xml:space="preserve">) و </w:t>
      </w:r>
      <w:proofErr w:type="spellStart"/>
      <w:r w:rsidRPr="00357222">
        <w:t>SameSite</w:t>
      </w:r>
      <w:proofErr w:type="spellEnd"/>
      <w:r w:rsidRPr="00357222">
        <w:t>=Lax</w:t>
      </w:r>
      <w:r w:rsidRPr="00357222">
        <w:rPr>
          <w:rtl/>
        </w:rPr>
        <w:t xml:space="preserve"> تنظیم می شوند.</w:t>
      </w:r>
    </w:p>
    <w:p w14:paraId="213999B6" w14:textId="77777777" w:rsidR="0093788E" w:rsidRPr="003130AB" w:rsidRDefault="0093788E" w:rsidP="00C56179">
      <w:pPr>
        <w:rPr>
          <w:rtl/>
        </w:rPr>
      </w:pPr>
    </w:p>
    <w:p w14:paraId="1F6AC824" w14:textId="677B2565" w:rsidR="001E55CD" w:rsidRDefault="00A172DC" w:rsidP="007C162B">
      <w:pPr>
        <w:pStyle w:val="Heading1"/>
        <w:jc w:val="both"/>
        <w:rPr>
          <w:rtl/>
        </w:rPr>
      </w:pPr>
      <w:bookmarkStart w:id="20" w:name="_Toc239155348"/>
      <w:r w:rsidRPr="00A172DC">
        <w:rPr>
          <w:rtl/>
        </w:rPr>
        <w:t>ساختار جداول پایگاه داده و روابط موجودیت ها</w:t>
      </w:r>
      <w:bookmarkEnd w:id="20"/>
    </w:p>
    <w:p w14:paraId="73340D79" w14:textId="69CD3E2E" w:rsidR="008574F2" w:rsidRPr="008574F2" w:rsidRDefault="008574F2" w:rsidP="007C162B">
      <w:pPr>
        <w:jc w:val="both"/>
      </w:pPr>
      <w:r w:rsidRPr="008574F2">
        <w:rPr>
          <w:rtl/>
        </w:rPr>
        <w:t xml:space="preserve">پایگاه داده سامانه در محیط </w:t>
      </w:r>
      <w:r w:rsidRPr="008574F2">
        <w:t>PostgreSQL</w:t>
      </w:r>
      <w:r w:rsidRPr="008574F2">
        <w:rPr>
          <w:rtl/>
        </w:rPr>
        <w:t xml:space="preserve"> پیاده سازی شده و ساختار آن بر اساس رعایت اصل تفکیک داده ها، بهینه سازی سرعت با ایندکس گذاری های کاربردی و اعمال قیدهای یکپارچگی ارجاعی</w:t>
      </w:r>
      <w:r>
        <w:rPr>
          <w:rStyle w:val="FootnoteReference"/>
          <w:rtl/>
        </w:rPr>
        <w:footnoteReference w:id="47"/>
      </w:r>
      <w:r w:rsidRPr="008574F2">
        <w:rPr>
          <w:rtl/>
        </w:rPr>
        <w:t xml:space="preserve"> با قابلیت حذف آبشاری</w:t>
      </w:r>
      <w:r w:rsidR="00861813">
        <w:rPr>
          <w:rStyle w:val="FootnoteReference"/>
          <w:rtl/>
        </w:rPr>
        <w:footnoteReference w:id="48"/>
      </w:r>
      <w:r w:rsidRPr="008574F2">
        <w:rPr>
          <w:rtl/>
        </w:rPr>
        <w:t xml:space="preserve"> طراحی شده است.</w:t>
      </w:r>
    </w:p>
    <w:p w14:paraId="5A33C8B4" w14:textId="77777777" w:rsidR="001E55CD" w:rsidRDefault="001E55CD" w:rsidP="00C56179">
      <w:pPr>
        <w:rPr>
          <w:rtl/>
        </w:rPr>
      </w:pPr>
    </w:p>
    <w:p w14:paraId="1717633D" w14:textId="09EE65D1" w:rsidR="00444A64" w:rsidRDefault="001A08E2" w:rsidP="00C41A7C">
      <w:pPr>
        <w:jc w:val="center"/>
        <w:rPr>
          <w:rtl/>
        </w:rPr>
      </w:pPr>
      <w:r>
        <w:rPr>
          <w:rFonts w:hint="cs"/>
          <w:noProof/>
        </w:rPr>
        <w:lastRenderedPageBreak/>
        <w:drawing>
          <wp:inline distT="0" distB="0" distL="0" distR="0" wp14:anchorId="09B02989" wp14:editId="1A249ED7">
            <wp:extent cx="6642100" cy="9034145"/>
            <wp:effectExtent l="0" t="0" r="6350" b="0"/>
            <wp:docPr id="1171318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2100" cy="9034145"/>
                    </a:xfrm>
                    <a:prstGeom prst="rect">
                      <a:avLst/>
                    </a:prstGeom>
                    <a:noFill/>
                    <a:ln>
                      <a:noFill/>
                    </a:ln>
                  </pic:spPr>
                </pic:pic>
              </a:graphicData>
            </a:graphic>
          </wp:inline>
        </w:drawing>
      </w:r>
    </w:p>
    <w:p w14:paraId="288E0854" w14:textId="77777777" w:rsidR="001E55CD" w:rsidRDefault="001E55CD" w:rsidP="00C56179"/>
    <w:p w14:paraId="27789474" w14:textId="231896E3" w:rsidR="001A08E2" w:rsidRDefault="004A3E07" w:rsidP="007C162B">
      <w:pPr>
        <w:pStyle w:val="Heading1"/>
        <w:jc w:val="both"/>
        <w:rPr>
          <w:rtl/>
        </w:rPr>
      </w:pPr>
      <w:bookmarkStart w:id="21" w:name="_Toc239155349"/>
      <w:r w:rsidRPr="004A3E07">
        <w:rPr>
          <w:rtl/>
        </w:rPr>
        <w:lastRenderedPageBreak/>
        <w:t>راهنمای راه اندازی، متغیرهای محیطی و استقرار سیستمی</w:t>
      </w:r>
      <w:bookmarkEnd w:id="21"/>
    </w:p>
    <w:p w14:paraId="7E484608" w14:textId="54560786" w:rsidR="00C72AD5" w:rsidRDefault="00C72AD5" w:rsidP="007C162B">
      <w:pPr>
        <w:jc w:val="both"/>
        <w:rPr>
          <w:rtl/>
        </w:rPr>
      </w:pPr>
      <w:r w:rsidRPr="00C72AD5">
        <w:rPr>
          <w:rtl/>
        </w:rPr>
        <w:t xml:space="preserve">سامانه به دلیل کامپایل شدن به یک فایل اجرایی واحد در زبان </w:t>
      </w:r>
      <w:r w:rsidRPr="00C72AD5">
        <w:t>Go</w:t>
      </w:r>
      <w:r w:rsidRPr="00C72AD5">
        <w:rPr>
          <w:rtl/>
        </w:rPr>
        <w:t xml:space="preserve">، نیازمندی های اجرایی بسیار سبکی دارد و به راحتی روی سرورهای لینوکسی (مانند </w:t>
      </w:r>
      <w:r w:rsidRPr="00C72AD5">
        <w:t>Ubuntu Server</w:t>
      </w:r>
      <w:r w:rsidRPr="00C72AD5">
        <w:rPr>
          <w:rtl/>
        </w:rPr>
        <w:t xml:space="preserve"> یا </w:t>
      </w:r>
      <w:r w:rsidRPr="00C72AD5">
        <w:t>RHEL</w:t>
      </w:r>
      <w:r w:rsidRPr="00C72AD5">
        <w:rPr>
          <w:rtl/>
        </w:rPr>
        <w:t>) یا سرورهای ویندوزی مستقر می شود.</w:t>
      </w:r>
    </w:p>
    <w:p w14:paraId="50800E31" w14:textId="1D2A7241" w:rsidR="00C72AD5" w:rsidRPr="00C72AD5" w:rsidRDefault="00DA03CE" w:rsidP="007C162B">
      <w:pPr>
        <w:pStyle w:val="Heading2"/>
        <w:jc w:val="both"/>
      </w:pPr>
      <w:bookmarkStart w:id="22" w:name="_Toc239155350"/>
      <w:r w:rsidRPr="00DA03CE">
        <w:rPr>
          <w:rtl/>
        </w:rPr>
        <w:t>۶.۱ پیش نیازهای سخت افزاری و نرم افزاری سرور</w:t>
      </w:r>
      <w:bookmarkEnd w:id="22"/>
    </w:p>
    <w:p w14:paraId="26AC9F20" w14:textId="77777777" w:rsidR="00DA03CE" w:rsidRDefault="00DA03CE" w:rsidP="007C162B">
      <w:pPr>
        <w:jc w:val="both"/>
        <w:rPr>
          <w:rtl/>
        </w:rPr>
      </w:pPr>
      <w:r w:rsidRPr="00A06435">
        <w:rPr>
          <w:u w:val="single"/>
          <w:rtl/>
        </w:rPr>
        <w:t>حداقل سخت افزار پیشنهادی</w:t>
      </w:r>
      <w:r w:rsidRPr="00DA03CE">
        <w:rPr>
          <w:rtl/>
        </w:rPr>
        <w:t xml:space="preserve">: پردازنده ۲ هسته ای، ۲ گیگابایت حافظه رم، ۲۰ گیگابایت فضای ذخیره سازی پرسرعت </w:t>
      </w:r>
      <w:r w:rsidRPr="00DA03CE">
        <w:t>SSD</w:t>
      </w:r>
      <w:r w:rsidRPr="00DA03CE">
        <w:rPr>
          <w:rtl/>
        </w:rPr>
        <w:t>.</w:t>
      </w:r>
    </w:p>
    <w:p w14:paraId="7A28E5FE" w14:textId="77777777" w:rsidR="00DA03CE" w:rsidRDefault="00DA03CE" w:rsidP="007C162B">
      <w:pPr>
        <w:jc w:val="both"/>
        <w:rPr>
          <w:rtl/>
        </w:rPr>
      </w:pPr>
      <w:r w:rsidRPr="00A06435">
        <w:rPr>
          <w:u w:val="single"/>
          <w:rtl/>
        </w:rPr>
        <w:t>سیستم عامل پیشنهادی</w:t>
      </w:r>
      <w:r w:rsidRPr="00DA03CE">
        <w:rPr>
          <w:rtl/>
        </w:rPr>
        <w:t xml:space="preserve">: </w:t>
      </w:r>
      <w:r w:rsidRPr="00DA03CE">
        <w:t>Ubuntu Server 22.04 LTS / 24.04 LTS</w:t>
      </w:r>
      <w:r w:rsidRPr="00DA03CE">
        <w:rPr>
          <w:rtl/>
        </w:rPr>
        <w:t xml:space="preserve"> یا </w:t>
      </w:r>
      <w:r w:rsidRPr="00DA03CE">
        <w:t>Windows Server 2019/2022</w:t>
      </w:r>
      <w:r w:rsidRPr="00DA03CE">
        <w:rPr>
          <w:rtl/>
        </w:rPr>
        <w:t>.</w:t>
      </w:r>
    </w:p>
    <w:p w14:paraId="05C8C7A0" w14:textId="77777777" w:rsidR="00DA03CE" w:rsidRDefault="00DA03CE" w:rsidP="007C162B">
      <w:pPr>
        <w:jc w:val="both"/>
        <w:rPr>
          <w:rtl/>
        </w:rPr>
      </w:pPr>
      <w:r w:rsidRPr="00A06435">
        <w:rPr>
          <w:u w:val="single"/>
          <w:rtl/>
        </w:rPr>
        <w:t>پایگاه داده</w:t>
      </w:r>
      <w:r w:rsidRPr="00DA03CE">
        <w:rPr>
          <w:rtl/>
        </w:rPr>
        <w:t xml:space="preserve">: </w:t>
      </w:r>
      <w:r w:rsidRPr="00DA03CE">
        <w:t>PostgreSQL</w:t>
      </w:r>
      <w:r w:rsidRPr="00DA03CE">
        <w:rPr>
          <w:rtl/>
        </w:rPr>
        <w:t xml:space="preserve"> نگارش ۱۴ یا بالاتر.</w:t>
      </w:r>
    </w:p>
    <w:p w14:paraId="14DF2ABC" w14:textId="57EA9036" w:rsidR="001446AD" w:rsidRDefault="00DA03CE" w:rsidP="007C162B">
      <w:pPr>
        <w:jc w:val="both"/>
        <w:rPr>
          <w:rtl/>
        </w:rPr>
      </w:pPr>
      <w:r w:rsidRPr="00A06435">
        <w:rPr>
          <w:u w:val="single"/>
          <w:rtl/>
        </w:rPr>
        <w:t xml:space="preserve">محیط پایتون (جهت صدور فایل </w:t>
      </w:r>
      <w:r w:rsidRPr="00A06435">
        <w:rPr>
          <w:u w:val="single"/>
        </w:rPr>
        <w:t>Word</w:t>
      </w:r>
      <w:r w:rsidRPr="00A06435">
        <w:rPr>
          <w:u w:val="single"/>
          <w:rtl/>
        </w:rPr>
        <w:t>)</w:t>
      </w:r>
      <w:r w:rsidR="00975EB0">
        <w:rPr>
          <w:rFonts w:hint="cs"/>
          <w:u w:val="single"/>
          <w:rtl/>
        </w:rPr>
        <w:t>:</w:t>
      </w:r>
      <w:r w:rsidRPr="00DA03CE">
        <w:rPr>
          <w:rtl/>
        </w:rPr>
        <w:t xml:space="preserve"> پایتون نگارش ۳.۹ به همراه کتابخانه</w:t>
      </w:r>
      <w:r w:rsidR="001446AD">
        <w:rPr>
          <w:rFonts w:hint="cs"/>
          <w:rtl/>
        </w:rPr>
        <w:t xml:space="preserve"> </w:t>
      </w:r>
      <w:r w:rsidR="001446AD" w:rsidRPr="001446AD">
        <w:t>python-docx</w:t>
      </w:r>
      <w:r w:rsidR="001446AD">
        <w:rPr>
          <w:rFonts w:hint="cs"/>
          <w:rtl/>
        </w:rPr>
        <w:t>.</w:t>
      </w:r>
    </w:p>
    <w:p w14:paraId="051B1D52" w14:textId="50C2DE76" w:rsidR="001446AD" w:rsidRDefault="001446AD" w:rsidP="007C162B">
      <w:pPr>
        <w:pStyle w:val="Heading2"/>
        <w:jc w:val="both"/>
        <w:rPr>
          <w:rtl/>
        </w:rPr>
      </w:pPr>
      <w:bookmarkStart w:id="23" w:name="_Toc239155351"/>
      <w:r w:rsidRPr="001446AD">
        <w:rPr>
          <w:rtl/>
        </w:rPr>
        <w:t>۶.۲ جدول متغیرهای محیطی سیستم</w:t>
      </w:r>
      <w:r>
        <w:rPr>
          <w:rStyle w:val="FootnoteReference"/>
          <w:rtl/>
        </w:rPr>
        <w:footnoteReference w:id="49"/>
      </w:r>
      <w:bookmarkEnd w:id="23"/>
    </w:p>
    <w:p w14:paraId="41EC8A7C" w14:textId="2A898D84" w:rsidR="00C339DB" w:rsidRDefault="00063DCD" w:rsidP="007C162B">
      <w:pPr>
        <w:jc w:val="both"/>
        <w:rPr>
          <w:rtl/>
        </w:rPr>
      </w:pPr>
      <w:r w:rsidRPr="00063DCD">
        <w:rPr>
          <w:rtl/>
        </w:rPr>
        <w:t>پیکربندی امنیتی سامانه به منظور جلوگیری از افشای کلیدها در کد برنامه، از طریق متغیرهای محیطی سرور تامین می شود:</w:t>
      </w:r>
    </w:p>
    <w:p w14:paraId="483C78A7" w14:textId="77777777" w:rsidR="00BF6C75" w:rsidRDefault="00BF6C75" w:rsidP="00C56179">
      <w:pPr>
        <w:rPr>
          <w:rtl/>
        </w:rPr>
      </w:pPr>
    </w:p>
    <w:p w14:paraId="16D0A84A" w14:textId="77777777" w:rsidR="00BF6C75" w:rsidRDefault="00BF6C75" w:rsidP="00C56179">
      <w:pPr>
        <w:rPr>
          <w:rtl/>
        </w:rPr>
      </w:pPr>
    </w:p>
    <w:p w14:paraId="475D9331" w14:textId="77777777" w:rsidR="00BF6C75" w:rsidRDefault="00BF6C75" w:rsidP="00C56179">
      <w:pPr>
        <w:rPr>
          <w:rtl/>
        </w:rPr>
      </w:pPr>
    </w:p>
    <w:p w14:paraId="3A03114C" w14:textId="77777777" w:rsidR="00BF6C75" w:rsidRDefault="00BF6C75" w:rsidP="00C56179">
      <w:pPr>
        <w:rPr>
          <w:rtl/>
        </w:rPr>
      </w:pPr>
    </w:p>
    <w:p w14:paraId="08DEA740" w14:textId="77777777" w:rsidR="00BF6C75" w:rsidRDefault="00BF6C75" w:rsidP="00C56179">
      <w:pPr>
        <w:rPr>
          <w:rtl/>
        </w:rPr>
      </w:pPr>
    </w:p>
    <w:p w14:paraId="30EF828A" w14:textId="77777777" w:rsidR="00BF6C75" w:rsidRDefault="00BF6C75" w:rsidP="00C56179">
      <w:pPr>
        <w:rPr>
          <w:rtl/>
        </w:rPr>
      </w:pPr>
    </w:p>
    <w:p w14:paraId="2AB3DEB0" w14:textId="77777777" w:rsidR="00BF6C75" w:rsidRDefault="00BF6C75" w:rsidP="00C56179">
      <w:pPr>
        <w:rPr>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5"/>
        <w:gridCol w:w="1126"/>
        <w:gridCol w:w="2736"/>
        <w:gridCol w:w="3489"/>
      </w:tblGrid>
      <w:tr w:rsidR="00BE1047" w:rsidRPr="00BE1047" w14:paraId="6315BD5F" w14:textId="77777777" w:rsidTr="00AA4845">
        <w:trPr>
          <w:jc w:val="center"/>
        </w:trPr>
        <w:tc>
          <w:tcPr>
            <w:tcW w:w="3168" w:type="dxa"/>
            <w:shd w:val="clear" w:color="auto" w:fill="1E293B"/>
          </w:tcPr>
          <w:p w14:paraId="34049D5F" w14:textId="77777777" w:rsidR="00BE1047" w:rsidRPr="0097126B" w:rsidRDefault="00BE1047" w:rsidP="00627C0F">
            <w:pPr>
              <w:spacing w:before="80" w:after="80" w:line="276" w:lineRule="auto"/>
              <w:jc w:val="center"/>
              <w:rPr>
                <w:rFonts w:ascii="Cambria" w:eastAsia="MS Mincho" w:hAnsi="Cambria" w:cs="B Titr"/>
                <w:color w:val="auto"/>
                <w:kern w:val="0"/>
                <w:sz w:val="28"/>
                <w:szCs w:val="28"/>
                <w:lang w:bidi="ar-SA"/>
                <w14:ligatures w14:val="none"/>
              </w:rPr>
            </w:pPr>
            <w:proofErr w:type="spellStart"/>
            <w:r w:rsidRPr="0097126B">
              <w:rPr>
                <w:rFonts w:ascii="B Nazanin" w:eastAsia="MS Mincho" w:hAnsi="B Nazanin" w:cs="B Titr"/>
                <w:color w:val="FFFFFF"/>
                <w:kern w:val="0"/>
                <w:sz w:val="28"/>
                <w:szCs w:val="28"/>
                <w:lang w:bidi="ar-SA"/>
                <w14:ligatures w14:val="none"/>
              </w:rPr>
              <w:lastRenderedPageBreak/>
              <w:t>نام</w:t>
            </w:r>
            <w:proofErr w:type="spellEnd"/>
            <w:r w:rsidRPr="0097126B">
              <w:rPr>
                <w:rFonts w:ascii="B Nazanin" w:eastAsia="MS Mincho" w:hAnsi="B Nazanin" w:cs="B Titr"/>
                <w:color w:val="FFFFFF"/>
                <w:kern w:val="0"/>
                <w:sz w:val="28"/>
                <w:szCs w:val="28"/>
                <w:lang w:bidi="ar-SA"/>
                <w14:ligatures w14:val="none"/>
              </w:rPr>
              <w:t xml:space="preserve"> </w:t>
            </w:r>
            <w:proofErr w:type="spellStart"/>
            <w:r w:rsidRPr="0097126B">
              <w:rPr>
                <w:rFonts w:ascii="B Nazanin" w:eastAsia="MS Mincho" w:hAnsi="B Nazanin" w:cs="B Titr"/>
                <w:color w:val="FFFFFF"/>
                <w:kern w:val="0"/>
                <w:sz w:val="28"/>
                <w:szCs w:val="28"/>
                <w:lang w:bidi="ar-SA"/>
                <w14:ligatures w14:val="none"/>
              </w:rPr>
              <w:t>متغیر</w:t>
            </w:r>
            <w:proofErr w:type="spellEnd"/>
            <w:r w:rsidRPr="0097126B">
              <w:rPr>
                <w:rFonts w:ascii="B Nazanin" w:eastAsia="MS Mincho" w:hAnsi="B Nazanin" w:cs="B Titr"/>
                <w:color w:val="FFFFFF"/>
                <w:kern w:val="0"/>
                <w:sz w:val="28"/>
                <w:szCs w:val="28"/>
                <w:lang w:bidi="ar-SA"/>
                <w14:ligatures w14:val="none"/>
              </w:rPr>
              <w:t xml:space="preserve"> </w:t>
            </w:r>
            <w:proofErr w:type="spellStart"/>
            <w:r w:rsidRPr="0097126B">
              <w:rPr>
                <w:rFonts w:ascii="B Nazanin" w:eastAsia="MS Mincho" w:hAnsi="B Nazanin" w:cs="B Titr"/>
                <w:color w:val="FFFFFF"/>
                <w:kern w:val="0"/>
                <w:sz w:val="28"/>
                <w:szCs w:val="28"/>
                <w:lang w:bidi="ar-SA"/>
                <w14:ligatures w14:val="none"/>
              </w:rPr>
              <w:t>محیطی</w:t>
            </w:r>
            <w:proofErr w:type="spellEnd"/>
          </w:p>
        </w:tc>
        <w:tc>
          <w:tcPr>
            <w:tcW w:w="1296" w:type="dxa"/>
            <w:shd w:val="clear" w:color="auto" w:fill="1E293B"/>
          </w:tcPr>
          <w:p w14:paraId="30160F78" w14:textId="77777777" w:rsidR="00BE1047" w:rsidRPr="0097126B" w:rsidRDefault="00BE1047" w:rsidP="00627C0F">
            <w:pPr>
              <w:spacing w:before="80" w:after="80" w:line="276" w:lineRule="auto"/>
              <w:jc w:val="center"/>
              <w:rPr>
                <w:rFonts w:ascii="Cambria" w:eastAsia="MS Mincho" w:hAnsi="Cambria" w:cs="B Titr"/>
                <w:color w:val="auto"/>
                <w:kern w:val="0"/>
                <w:sz w:val="28"/>
                <w:szCs w:val="28"/>
                <w:lang w:bidi="ar-SA"/>
                <w14:ligatures w14:val="none"/>
              </w:rPr>
            </w:pPr>
            <w:proofErr w:type="spellStart"/>
            <w:r w:rsidRPr="0097126B">
              <w:rPr>
                <w:rFonts w:ascii="B Nazanin" w:eastAsia="MS Mincho" w:hAnsi="B Nazanin" w:cs="B Titr"/>
                <w:color w:val="FFFFFF"/>
                <w:kern w:val="0"/>
                <w:sz w:val="28"/>
                <w:szCs w:val="28"/>
                <w:lang w:bidi="ar-SA"/>
                <w14:ligatures w14:val="none"/>
              </w:rPr>
              <w:t>الزام</w:t>
            </w:r>
            <w:proofErr w:type="spellEnd"/>
          </w:p>
        </w:tc>
        <w:tc>
          <w:tcPr>
            <w:tcW w:w="3168" w:type="dxa"/>
            <w:shd w:val="clear" w:color="auto" w:fill="1E293B"/>
          </w:tcPr>
          <w:p w14:paraId="595C2CC8" w14:textId="77777777" w:rsidR="00BE1047" w:rsidRPr="0097126B" w:rsidRDefault="00BE1047" w:rsidP="00627C0F">
            <w:pPr>
              <w:spacing w:before="80" w:after="80" w:line="276" w:lineRule="auto"/>
              <w:jc w:val="center"/>
              <w:rPr>
                <w:rFonts w:ascii="Cambria" w:eastAsia="MS Mincho" w:hAnsi="Cambria" w:cs="B Titr"/>
                <w:color w:val="auto"/>
                <w:kern w:val="0"/>
                <w:sz w:val="28"/>
                <w:szCs w:val="28"/>
                <w:lang w:bidi="ar-SA"/>
                <w14:ligatures w14:val="none"/>
              </w:rPr>
            </w:pPr>
            <w:proofErr w:type="spellStart"/>
            <w:r w:rsidRPr="0097126B">
              <w:rPr>
                <w:rFonts w:ascii="B Nazanin" w:eastAsia="MS Mincho" w:hAnsi="B Nazanin" w:cs="B Titr"/>
                <w:color w:val="FFFFFF"/>
                <w:kern w:val="0"/>
                <w:sz w:val="28"/>
                <w:szCs w:val="28"/>
                <w:lang w:bidi="ar-SA"/>
                <w14:ligatures w14:val="none"/>
              </w:rPr>
              <w:t>مقدار</w:t>
            </w:r>
            <w:proofErr w:type="spellEnd"/>
            <w:r w:rsidRPr="0097126B">
              <w:rPr>
                <w:rFonts w:ascii="B Nazanin" w:eastAsia="MS Mincho" w:hAnsi="B Nazanin" w:cs="B Titr"/>
                <w:color w:val="FFFFFF"/>
                <w:kern w:val="0"/>
                <w:sz w:val="28"/>
                <w:szCs w:val="28"/>
                <w:lang w:bidi="ar-SA"/>
                <w14:ligatures w14:val="none"/>
              </w:rPr>
              <w:t xml:space="preserve"> </w:t>
            </w:r>
            <w:proofErr w:type="spellStart"/>
            <w:r w:rsidRPr="0097126B">
              <w:rPr>
                <w:rFonts w:ascii="B Nazanin" w:eastAsia="MS Mincho" w:hAnsi="B Nazanin" w:cs="B Titr"/>
                <w:color w:val="FFFFFF"/>
                <w:kern w:val="0"/>
                <w:sz w:val="28"/>
                <w:szCs w:val="28"/>
                <w:lang w:bidi="ar-SA"/>
                <w14:ligatures w14:val="none"/>
              </w:rPr>
              <w:t>نمونه</w:t>
            </w:r>
            <w:proofErr w:type="spellEnd"/>
            <w:r w:rsidRPr="0097126B">
              <w:rPr>
                <w:rFonts w:ascii="B Nazanin" w:eastAsia="MS Mincho" w:hAnsi="B Nazanin" w:cs="B Titr"/>
                <w:color w:val="FFFFFF"/>
                <w:kern w:val="0"/>
                <w:sz w:val="28"/>
                <w:szCs w:val="28"/>
                <w:lang w:bidi="ar-SA"/>
                <w14:ligatures w14:val="none"/>
              </w:rPr>
              <w:t xml:space="preserve"> / </w:t>
            </w:r>
            <w:proofErr w:type="spellStart"/>
            <w:r w:rsidRPr="0097126B">
              <w:rPr>
                <w:rFonts w:ascii="B Nazanin" w:eastAsia="MS Mincho" w:hAnsi="B Nazanin" w:cs="B Titr"/>
                <w:color w:val="FFFFFF"/>
                <w:kern w:val="0"/>
                <w:sz w:val="28"/>
                <w:szCs w:val="28"/>
                <w:lang w:bidi="ar-SA"/>
                <w14:ligatures w14:val="none"/>
              </w:rPr>
              <w:t>پیش</w:t>
            </w:r>
            <w:proofErr w:type="spellEnd"/>
            <w:r w:rsidRPr="0097126B">
              <w:rPr>
                <w:rFonts w:ascii="B Nazanin" w:eastAsia="MS Mincho" w:hAnsi="B Nazanin" w:cs="B Titr"/>
                <w:color w:val="FFFFFF"/>
                <w:kern w:val="0"/>
                <w:sz w:val="28"/>
                <w:szCs w:val="28"/>
                <w:lang w:bidi="ar-SA"/>
                <w14:ligatures w14:val="none"/>
              </w:rPr>
              <w:t xml:space="preserve"> </w:t>
            </w:r>
            <w:proofErr w:type="spellStart"/>
            <w:r w:rsidRPr="0097126B">
              <w:rPr>
                <w:rFonts w:ascii="B Nazanin" w:eastAsia="MS Mincho" w:hAnsi="B Nazanin" w:cs="B Titr"/>
                <w:color w:val="FFFFFF"/>
                <w:kern w:val="0"/>
                <w:sz w:val="28"/>
                <w:szCs w:val="28"/>
                <w:lang w:bidi="ar-SA"/>
                <w14:ligatures w14:val="none"/>
              </w:rPr>
              <w:t>فرض</w:t>
            </w:r>
            <w:proofErr w:type="spellEnd"/>
          </w:p>
        </w:tc>
        <w:tc>
          <w:tcPr>
            <w:tcW w:w="4608" w:type="dxa"/>
            <w:shd w:val="clear" w:color="auto" w:fill="1E293B"/>
          </w:tcPr>
          <w:p w14:paraId="402EEBB8" w14:textId="77777777" w:rsidR="00BE1047" w:rsidRPr="0097126B" w:rsidRDefault="00BE1047" w:rsidP="00627C0F">
            <w:pPr>
              <w:spacing w:before="80" w:after="80" w:line="276" w:lineRule="auto"/>
              <w:jc w:val="center"/>
              <w:rPr>
                <w:rFonts w:ascii="Cambria" w:eastAsia="MS Mincho" w:hAnsi="Cambria" w:cs="B Titr"/>
                <w:color w:val="auto"/>
                <w:kern w:val="0"/>
                <w:sz w:val="28"/>
                <w:szCs w:val="28"/>
                <w:lang w:bidi="ar-SA"/>
                <w14:ligatures w14:val="none"/>
              </w:rPr>
            </w:pPr>
            <w:proofErr w:type="spellStart"/>
            <w:r w:rsidRPr="0097126B">
              <w:rPr>
                <w:rFonts w:ascii="B Nazanin" w:eastAsia="MS Mincho" w:hAnsi="B Nazanin" w:cs="B Titr"/>
                <w:color w:val="FFFFFF"/>
                <w:kern w:val="0"/>
                <w:sz w:val="28"/>
                <w:szCs w:val="28"/>
                <w:lang w:bidi="ar-SA"/>
                <w14:ligatures w14:val="none"/>
              </w:rPr>
              <w:t>شرح</w:t>
            </w:r>
            <w:proofErr w:type="spellEnd"/>
            <w:r w:rsidRPr="0097126B">
              <w:rPr>
                <w:rFonts w:ascii="B Nazanin" w:eastAsia="MS Mincho" w:hAnsi="B Nazanin" w:cs="B Titr"/>
                <w:color w:val="FFFFFF"/>
                <w:kern w:val="0"/>
                <w:sz w:val="28"/>
                <w:szCs w:val="28"/>
                <w:lang w:bidi="ar-SA"/>
                <w14:ligatures w14:val="none"/>
              </w:rPr>
              <w:t xml:space="preserve"> </w:t>
            </w:r>
            <w:proofErr w:type="spellStart"/>
            <w:r w:rsidRPr="0097126B">
              <w:rPr>
                <w:rFonts w:ascii="B Nazanin" w:eastAsia="MS Mincho" w:hAnsi="B Nazanin" w:cs="B Titr"/>
                <w:color w:val="FFFFFF"/>
                <w:kern w:val="0"/>
                <w:sz w:val="28"/>
                <w:szCs w:val="28"/>
                <w:lang w:bidi="ar-SA"/>
                <w14:ligatures w14:val="none"/>
              </w:rPr>
              <w:t>تنظیمات</w:t>
            </w:r>
            <w:proofErr w:type="spellEnd"/>
          </w:p>
        </w:tc>
      </w:tr>
      <w:tr w:rsidR="00BE1047" w:rsidRPr="00BE1047" w14:paraId="75C41EE2" w14:textId="77777777" w:rsidTr="00AA4845">
        <w:trPr>
          <w:jc w:val="center"/>
        </w:trPr>
        <w:tc>
          <w:tcPr>
            <w:tcW w:w="3168" w:type="dxa"/>
            <w:vAlign w:val="center"/>
          </w:tcPr>
          <w:p w14:paraId="540EC2F2"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HERASAT_AES_KEY</w:t>
            </w:r>
          </w:p>
        </w:tc>
        <w:tc>
          <w:tcPr>
            <w:tcW w:w="1296" w:type="dxa"/>
            <w:vAlign w:val="center"/>
          </w:tcPr>
          <w:p w14:paraId="5559AB29"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
                <w:bCs w:val="0"/>
                <w:color w:val="DC2626"/>
                <w:kern w:val="0"/>
                <w:szCs w:val="24"/>
                <w:lang w:bidi="ar-SA"/>
                <w14:ligatures w14:val="none"/>
              </w:rPr>
              <w:t>الزامی</w:t>
            </w:r>
            <w:proofErr w:type="spellEnd"/>
          </w:p>
        </w:tc>
        <w:tc>
          <w:tcPr>
            <w:tcW w:w="3168" w:type="dxa"/>
            <w:vAlign w:val="center"/>
          </w:tcPr>
          <w:p w14:paraId="6C08174A"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rtl/>
                <w14:ligatures w14:val="none"/>
              </w:rPr>
            </w:pPr>
            <w:proofErr w:type="spellStart"/>
            <w:r w:rsidRPr="00BE1047">
              <w:rPr>
                <w:rFonts w:ascii="B Nazanin" w:eastAsia="MS Mincho" w:hAnsi="B Nazanin" w:cs="Arial"/>
                <w:bCs w:val="0"/>
                <w:color w:val="334155"/>
                <w:kern w:val="0"/>
                <w:szCs w:val="24"/>
                <w:lang w:bidi="ar-SA"/>
                <w14:ligatures w14:val="none"/>
              </w:rPr>
              <w:t>رشته</w:t>
            </w:r>
            <w:proofErr w:type="spellEnd"/>
            <w:r w:rsidRPr="00BE1047">
              <w:rPr>
                <w:rFonts w:ascii="B Nazanin" w:eastAsia="MS Mincho" w:hAnsi="B Nazanin" w:cs="Arial"/>
                <w:bCs w:val="0"/>
                <w:color w:val="334155"/>
                <w:kern w:val="0"/>
                <w:szCs w:val="24"/>
                <w:lang w:bidi="ar-SA"/>
                <w14:ligatures w14:val="none"/>
              </w:rPr>
              <w:t xml:space="preserve"> ۳۲ </w:t>
            </w:r>
            <w:proofErr w:type="spellStart"/>
            <w:r w:rsidRPr="00BE1047">
              <w:rPr>
                <w:rFonts w:ascii="B Nazanin" w:eastAsia="MS Mincho" w:hAnsi="B Nazanin" w:cs="Arial"/>
                <w:bCs w:val="0"/>
                <w:color w:val="334155"/>
                <w:kern w:val="0"/>
                <w:szCs w:val="24"/>
                <w:lang w:bidi="ar-SA"/>
                <w14:ligatures w14:val="none"/>
              </w:rPr>
              <w:t>بایتی</w:t>
            </w:r>
            <w:proofErr w:type="spellEnd"/>
          </w:p>
        </w:tc>
        <w:tc>
          <w:tcPr>
            <w:tcW w:w="4608" w:type="dxa"/>
            <w:vAlign w:val="center"/>
          </w:tcPr>
          <w:p w14:paraId="0D725218"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کلید</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اصلی</w:t>
            </w:r>
            <w:proofErr w:type="spellEnd"/>
            <w:r w:rsidRPr="00BE1047">
              <w:rPr>
                <w:rFonts w:ascii="B Nazanin" w:eastAsia="MS Mincho" w:hAnsi="B Nazanin" w:cs="Arial"/>
                <w:bCs w:val="0"/>
                <w:color w:val="334155"/>
                <w:kern w:val="0"/>
                <w:szCs w:val="24"/>
                <w:lang w:bidi="ar-SA"/>
                <w14:ligatures w14:val="none"/>
              </w:rPr>
              <w:t xml:space="preserve"> ۲۵۶ </w:t>
            </w:r>
            <w:proofErr w:type="spellStart"/>
            <w:r w:rsidRPr="00BE1047">
              <w:rPr>
                <w:rFonts w:ascii="B Nazanin" w:eastAsia="MS Mincho" w:hAnsi="B Nazanin" w:cs="Arial"/>
                <w:bCs w:val="0"/>
                <w:color w:val="334155"/>
                <w:kern w:val="0"/>
                <w:szCs w:val="24"/>
                <w:lang w:bidi="ar-SA"/>
                <w14:ligatures w14:val="none"/>
              </w:rPr>
              <w:t>بیتی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جهت</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رمزنگاری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تمام</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داده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ها</w:t>
            </w:r>
            <w:proofErr w:type="spellEnd"/>
            <w:r w:rsidRPr="00BE1047">
              <w:rPr>
                <w:rFonts w:ascii="B Nazanin" w:eastAsia="MS Mincho" w:hAnsi="B Nazanin" w:cs="Arial"/>
                <w:bCs w:val="0"/>
                <w:color w:val="334155"/>
                <w:kern w:val="0"/>
                <w:szCs w:val="24"/>
                <w:lang w:bidi="ar-SA"/>
                <w14:ligatures w14:val="none"/>
              </w:rPr>
              <w:t xml:space="preserve"> و </w:t>
            </w:r>
            <w:proofErr w:type="spellStart"/>
            <w:r w:rsidRPr="00BE1047">
              <w:rPr>
                <w:rFonts w:ascii="B Nazanin" w:eastAsia="MS Mincho" w:hAnsi="B Nazanin" w:cs="Arial"/>
                <w:bCs w:val="0"/>
                <w:color w:val="334155"/>
                <w:kern w:val="0"/>
                <w:szCs w:val="24"/>
                <w:lang w:bidi="ar-SA"/>
                <w14:ligatures w14:val="none"/>
              </w:rPr>
              <w:t>فایل</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ها</w:t>
            </w:r>
            <w:proofErr w:type="spellEnd"/>
          </w:p>
        </w:tc>
      </w:tr>
      <w:tr w:rsidR="00BE1047" w:rsidRPr="00BE1047" w14:paraId="6F6294E2" w14:textId="77777777" w:rsidTr="00AA4845">
        <w:trPr>
          <w:jc w:val="center"/>
        </w:trPr>
        <w:tc>
          <w:tcPr>
            <w:tcW w:w="3168" w:type="dxa"/>
            <w:shd w:val="clear" w:color="auto" w:fill="F8FAFC"/>
            <w:vAlign w:val="center"/>
          </w:tcPr>
          <w:p w14:paraId="7FE1BED5"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HERASAT_DB_CONN</w:t>
            </w:r>
          </w:p>
        </w:tc>
        <w:tc>
          <w:tcPr>
            <w:tcW w:w="1296" w:type="dxa"/>
            <w:shd w:val="clear" w:color="auto" w:fill="F8FAFC"/>
            <w:vAlign w:val="center"/>
          </w:tcPr>
          <w:p w14:paraId="1262DF9A"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
                <w:bCs w:val="0"/>
                <w:color w:val="DC2626"/>
                <w:kern w:val="0"/>
                <w:szCs w:val="24"/>
                <w:lang w:bidi="ar-SA"/>
                <w14:ligatures w14:val="none"/>
              </w:rPr>
              <w:t>الزامی</w:t>
            </w:r>
            <w:proofErr w:type="spellEnd"/>
          </w:p>
        </w:tc>
        <w:tc>
          <w:tcPr>
            <w:tcW w:w="3168" w:type="dxa"/>
            <w:shd w:val="clear" w:color="auto" w:fill="F8FAFC"/>
            <w:vAlign w:val="center"/>
          </w:tcPr>
          <w:p w14:paraId="7628D1E9"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B Nazanin" w:eastAsia="MS Mincho" w:hAnsi="B Nazanin" w:cs="Arial"/>
                <w:bCs w:val="0"/>
                <w:color w:val="334155"/>
                <w:kern w:val="0"/>
                <w:szCs w:val="24"/>
                <w:lang w:bidi="ar-SA"/>
                <w14:ligatures w14:val="none"/>
              </w:rPr>
              <w:t>host=127.0.0.1 port=5432 user=...</w:t>
            </w:r>
          </w:p>
        </w:tc>
        <w:tc>
          <w:tcPr>
            <w:tcW w:w="4608" w:type="dxa"/>
            <w:shd w:val="clear" w:color="auto" w:fill="F8FAFC"/>
            <w:vAlign w:val="center"/>
          </w:tcPr>
          <w:p w14:paraId="1709D5FA"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رشته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اتصال</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امن</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به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پایگاه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داده</w:t>
            </w:r>
            <w:proofErr w:type="spellEnd"/>
            <w:r w:rsidRPr="00BE1047">
              <w:rPr>
                <w:rFonts w:ascii="B Nazanin" w:eastAsia="MS Mincho" w:hAnsi="B Nazanin" w:cs="Arial"/>
                <w:bCs w:val="0"/>
                <w:color w:val="334155"/>
                <w:kern w:val="0"/>
                <w:szCs w:val="24"/>
                <w:lang w:bidi="ar-SA"/>
                <w14:ligatures w14:val="none"/>
              </w:rPr>
              <w:t xml:space="preserve"> PostgreSQL</w:t>
            </w:r>
          </w:p>
        </w:tc>
      </w:tr>
      <w:tr w:rsidR="00BE1047" w:rsidRPr="00BE1047" w14:paraId="0D44CECC" w14:textId="77777777" w:rsidTr="00AA4845">
        <w:trPr>
          <w:jc w:val="center"/>
        </w:trPr>
        <w:tc>
          <w:tcPr>
            <w:tcW w:w="3168" w:type="dxa"/>
            <w:vAlign w:val="center"/>
          </w:tcPr>
          <w:p w14:paraId="33F6A3BB"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HERASAT_PORT</w:t>
            </w:r>
          </w:p>
        </w:tc>
        <w:tc>
          <w:tcPr>
            <w:tcW w:w="1296" w:type="dxa"/>
            <w:vAlign w:val="center"/>
          </w:tcPr>
          <w:p w14:paraId="17F3F9B4"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اختیاری</w:t>
            </w:r>
            <w:proofErr w:type="spellEnd"/>
          </w:p>
        </w:tc>
        <w:tc>
          <w:tcPr>
            <w:tcW w:w="3168" w:type="dxa"/>
            <w:vAlign w:val="center"/>
          </w:tcPr>
          <w:p w14:paraId="05BF2DC9"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B Nazanin" w:eastAsia="MS Mincho" w:hAnsi="B Nazanin" w:cs="Arial"/>
                <w:bCs w:val="0"/>
                <w:color w:val="334155"/>
                <w:kern w:val="0"/>
                <w:szCs w:val="24"/>
                <w:lang w:bidi="ar-SA"/>
                <w14:ligatures w14:val="none"/>
              </w:rPr>
              <w:t>8080</w:t>
            </w:r>
          </w:p>
        </w:tc>
        <w:tc>
          <w:tcPr>
            <w:tcW w:w="4608" w:type="dxa"/>
            <w:vAlign w:val="center"/>
          </w:tcPr>
          <w:p w14:paraId="124C1EC3"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پورت</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گوش</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دادن</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به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درخواست</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های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وب</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سرور</w:t>
            </w:r>
            <w:proofErr w:type="spellEnd"/>
          </w:p>
        </w:tc>
      </w:tr>
      <w:tr w:rsidR="00BE1047" w:rsidRPr="00BE1047" w14:paraId="69CDDD63" w14:textId="77777777" w:rsidTr="00AA4845">
        <w:trPr>
          <w:jc w:val="center"/>
        </w:trPr>
        <w:tc>
          <w:tcPr>
            <w:tcW w:w="3168" w:type="dxa"/>
            <w:shd w:val="clear" w:color="auto" w:fill="F8FAFC"/>
            <w:vAlign w:val="center"/>
          </w:tcPr>
          <w:p w14:paraId="23BE252E"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HERASAT_BIND_ADDR</w:t>
            </w:r>
          </w:p>
        </w:tc>
        <w:tc>
          <w:tcPr>
            <w:tcW w:w="1296" w:type="dxa"/>
            <w:shd w:val="clear" w:color="auto" w:fill="F8FAFC"/>
            <w:vAlign w:val="center"/>
          </w:tcPr>
          <w:p w14:paraId="50A50A9C"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اختیاری</w:t>
            </w:r>
            <w:proofErr w:type="spellEnd"/>
          </w:p>
        </w:tc>
        <w:tc>
          <w:tcPr>
            <w:tcW w:w="3168" w:type="dxa"/>
            <w:shd w:val="clear" w:color="auto" w:fill="F8FAFC"/>
            <w:vAlign w:val="center"/>
          </w:tcPr>
          <w:p w14:paraId="6694E5A6"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B Nazanin" w:eastAsia="MS Mincho" w:hAnsi="B Nazanin" w:cs="Arial"/>
                <w:bCs w:val="0"/>
                <w:color w:val="334155"/>
                <w:kern w:val="0"/>
                <w:szCs w:val="24"/>
                <w:lang w:bidi="ar-SA"/>
                <w14:ligatures w14:val="none"/>
              </w:rPr>
              <w:t>0.0.0.0:8080</w:t>
            </w:r>
          </w:p>
        </w:tc>
        <w:tc>
          <w:tcPr>
            <w:tcW w:w="4608" w:type="dxa"/>
            <w:shd w:val="clear" w:color="auto" w:fill="F8FAFC"/>
            <w:vAlign w:val="center"/>
          </w:tcPr>
          <w:p w14:paraId="793B0F7B"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آدرس</w:t>
            </w:r>
            <w:proofErr w:type="spellEnd"/>
            <w:r w:rsidRPr="00BE1047">
              <w:rPr>
                <w:rFonts w:ascii="B Nazanin" w:eastAsia="MS Mincho" w:hAnsi="B Nazanin" w:cs="Arial"/>
                <w:bCs w:val="0"/>
                <w:color w:val="334155"/>
                <w:kern w:val="0"/>
                <w:szCs w:val="24"/>
                <w:lang w:bidi="ar-SA"/>
                <w14:ligatures w14:val="none"/>
              </w:rPr>
              <w:t xml:space="preserve"> و </w:t>
            </w:r>
            <w:proofErr w:type="spellStart"/>
            <w:r w:rsidRPr="00BE1047">
              <w:rPr>
                <w:rFonts w:ascii="B Nazanin" w:eastAsia="MS Mincho" w:hAnsi="B Nazanin" w:cs="Arial"/>
                <w:bCs w:val="0"/>
                <w:color w:val="334155"/>
                <w:kern w:val="0"/>
                <w:szCs w:val="24"/>
                <w:lang w:bidi="ar-SA"/>
                <w14:ligatures w14:val="none"/>
              </w:rPr>
              <w:t>پورت</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اتصال</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شبکه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سرور</w:t>
            </w:r>
            <w:proofErr w:type="spellEnd"/>
          </w:p>
        </w:tc>
      </w:tr>
      <w:tr w:rsidR="00BE1047" w:rsidRPr="00BE1047" w14:paraId="3CCBF124" w14:textId="77777777" w:rsidTr="00AA4845">
        <w:trPr>
          <w:jc w:val="center"/>
        </w:trPr>
        <w:tc>
          <w:tcPr>
            <w:tcW w:w="3168" w:type="dxa"/>
            <w:vAlign w:val="center"/>
          </w:tcPr>
          <w:p w14:paraId="19B31AF9"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HERASAT_COOKIE_SECURE</w:t>
            </w:r>
          </w:p>
        </w:tc>
        <w:tc>
          <w:tcPr>
            <w:tcW w:w="1296" w:type="dxa"/>
            <w:vAlign w:val="center"/>
          </w:tcPr>
          <w:p w14:paraId="071E8D8A"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اختیاری</w:t>
            </w:r>
            <w:proofErr w:type="spellEnd"/>
          </w:p>
        </w:tc>
        <w:tc>
          <w:tcPr>
            <w:tcW w:w="3168" w:type="dxa"/>
            <w:vAlign w:val="center"/>
          </w:tcPr>
          <w:p w14:paraId="3A289AC2"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B Nazanin" w:eastAsia="MS Mincho" w:hAnsi="B Nazanin" w:cs="Arial"/>
                <w:bCs w:val="0"/>
                <w:color w:val="334155"/>
                <w:kern w:val="0"/>
                <w:szCs w:val="24"/>
                <w:lang w:bidi="ar-SA"/>
                <w14:ligatures w14:val="none"/>
              </w:rPr>
              <w:t xml:space="preserve">true </w:t>
            </w:r>
            <w:proofErr w:type="spellStart"/>
            <w:r w:rsidRPr="00BE1047">
              <w:rPr>
                <w:rFonts w:ascii="B Nazanin" w:eastAsia="MS Mincho" w:hAnsi="B Nazanin" w:cs="Arial"/>
                <w:bCs w:val="0"/>
                <w:color w:val="334155"/>
                <w:kern w:val="0"/>
                <w:szCs w:val="24"/>
                <w:lang w:bidi="ar-SA"/>
                <w14:ligatures w14:val="none"/>
              </w:rPr>
              <w:t>یا</w:t>
            </w:r>
            <w:proofErr w:type="spellEnd"/>
            <w:r w:rsidRPr="00BE1047">
              <w:rPr>
                <w:rFonts w:ascii="B Nazanin" w:eastAsia="MS Mincho" w:hAnsi="B Nazanin" w:cs="Arial"/>
                <w:bCs w:val="0"/>
                <w:color w:val="334155"/>
                <w:kern w:val="0"/>
                <w:szCs w:val="24"/>
                <w:lang w:bidi="ar-SA"/>
                <w14:ligatures w14:val="none"/>
              </w:rPr>
              <w:t xml:space="preserve"> false</w:t>
            </w:r>
          </w:p>
        </w:tc>
        <w:tc>
          <w:tcPr>
            <w:tcW w:w="4608" w:type="dxa"/>
            <w:vAlign w:val="center"/>
          </w:tcPr>
          <w:p w14:paraId="42C5E416"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الزام</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استفاده</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از</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کوکی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های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فقط</w:t>
            </w:r>
            <w:proofErr w:type="spellEnd"/>
            <w:r w:rsidRPr="00BE1047">
              <w:rPr>
                <w:rFonts w:ascii="B Nazanin" w:eastAsia="MS Mincho" w:hAnsi="B Nazanin" w:cs="Arial"/>
                <w:bCs w:val="0"/>
                <w:color w:val="334155"/>
                <w:kern w:val="0"/>
                <w:szCs w:val="24"/>
                <w:lang w:bidi="ar-SA"/>
                <w14:ligatures w14:val="none"/>
              </w:rPr>
              <w:t xml:space="preserve"> HTTPS </w:t>
            </w:r>
            <w:proofErr w:type="spellStart"/>
            <w:r w:rsidRPr="00BE1047">
              <w:rPr>
                <w:rFonts w:ascii="B Nazanin" w:eastAsia="MS Mincho" w:hAnsi="B Nazanin" w:cs="Arial"/>
                <w:bCs w:val="0"/>
                <w:color w:val="334155"/>
                <w:kern w:val="0"/>
                <w:szCs w:val="24"/>
                <w:lang w:bidi="ar-SA"/>
                <w14:ligatures w14:val="none"/>
              </w:rPr>
              <w:t>در</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شبکه</w:t>
            </w:r>
            <w:proofErr w:type="spellEnd"/>
          </w:p>
        </w:tc>
      </w:tr>
      <w:tr w:rsidR="00BE1047" w:rsidRPr="00BE1047" w14:paraId="7560C3F0" w14:textId="77777777" w:rsidTr="00AA4845">
        <w:trPr>
          <w:jc w:val="center"/>
        </w:trPr>
        <w:tc>
          <w:tcPr>
            <w:tcW w:w="3168" w:type="dxa"/>
            <w:shd w:val="clear" w:color="auto" w:fill="F8FAFC"/>
            <w:vAlign w:val="center"/>
          </w:tcPr>
          <w:p w14:paraId="76EEC10D"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HERASAT_TLS_CERT</w:t>
            </w:r>
          </w:p>
        </w:tc>
        <w:tc>
          <w:tcPr>
            <w:tcW w:w="1296" w:type="dxa"/>
            <w:shd w:val="clear" w:color="auto" w:fill="F8FAFC"/>
            <w:vAlign w:val="center"/>
          </w:tcPr>
          <w:p w14:paraId="4070FACC"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اختیاری</w:t>
            </w:r>
            <w:proofErr w:type="spellEnd"/>
          </w:p>
        </w:tc>
        <w:tc>
          <w:tcPr>
            <w:tcW w:w="3168" w:type="dxa"/>
            <w:shd w:val="clear" w:color="auto" w:fill="F8FAFC"/>
            <w:vAlign w:val="center"/>
          </w:tcPr>
          <w:p w14:paraId="49522D50"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B Nazanin" w:eastAsia="MS Mincho" w:hAnsi="B Nazanin" w:cs="Arial"/>
                <w:bCs w:val="0"/>
                <w:color w:val="334155"/>
                <w:kern w:val="0"/>
                <w:szCs w:val="24"/>
                <w:lang w:bidi="ar-SA"/>
                <w14:ligatures w14:val="none"/>
              </w:rPr>
              <w:t>/path/to/</w:t>
            </w:r>
            <w:proofErr w:type="spellStart"/>
            <w:r w:rsidRPr="00BE1047">
              <w:rPr>
                <w:rFonts w:ascii="B Nazanin" w:eastAsia="MS Mincho" w:hAnsi="B Nazanin" w:cs="Arial"/>
                <w:bCs w:val="0"/>
                <w:color w:val="334155"/>
                <w:kern w:val="0"/>
                <w:szCs w:val="24"/>
                <w:lang w:bidi="ar-SA"/>
                <w14:ligatures w14:val="none"/>
              </w:rPr>
              <w:t>cert.pem</w:t>
            </w:r>
            <w:proofErr w:type="spellEnd"/>
          </w:p>
        </w:tc>
        <w:tc>
          <w:tcPr>
            <w:tcW w:w="4608" w:type="dxa"/>
            <w:shd w:val="clear" w:color="auto" w:fill="F8FAFC"/>
            <w:vAlign w:val="center"/>
          </w:tcPr>
          <w:p w14:paraId="70A141A8"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مسیر</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فایل</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گواهی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امنیتی</w:t>
            </w:r>
            <w:proofErr w:type="spellEnd"/>
            <w:r w:rsidRPr="00BE1047">
              <w:rPr>
                <w:rFonts w:ascii="B Nazanin" w:eastAsia="MS Mincho" w:hAnsi="B Nazanin" w:cs="Arial"/>
                <w:bCs w:val="0"/>
                <w:color w:val="334155"/>
                <w:kern w:val="0"/>
                <w:szCs w:val="24"/>
                <w:lang w:bidi="ar-SA"/>
                <w14:ligatures w14:val="none"/>
              </w:rPr>
              <w:t xml:space="preserve"> SSL/TLS </w:t>
            </w:r>
            <w:proofErr w:type="spellStart"/>
            <w:r w:rsidRPr="00BE1047">
              <w:rPr>
                <w:rFonts w:ascii="B Nazanin" w:eastAsia="MS Mincho" w:hAnsi="B Nazanin" w:cs="Arial"/>
                <w:bCs w:val="0"/>
                <w:color w:val="334155"/>
                <w:kern w:val="0"/>
                <w:szCs w:val="24"/>
                <w:lang w:bidi="ar-SA"/>
                <w14:ligatures w14:val="none"/>
              </w:rPr>
              <w:t>جهت</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فعال</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سازی</w:t>
            </w:r>
            <w:proofErr w:type="spellEnd"/>
            <w:r w:rsidRPr="00BE1047">
              <w:rPr>
                <w:rFonts w:ascii="B Nazanin" w:eastAsia="MS Mincho" w:hAnsi="B Nazanin" w:cs="Arial"/>
                <w:bCs w:val="0"/>
                <w:color w:val="334155"/>
                <w:kern w:val="0"/>
                <w:szCs w:val="24"/>
                <w:lang w:bidi="ar-SA"/>
                <w14:ligatures w14:val="none"/>
              </w:rPr>
              <w:t xml:space="preserve"> HTTPS</w:t>
            </w:r>
          </w:p>
        </w:tc>
      </w:tr>
      <w:tr w:rsidR="00BE1047" w:rsidRPr="00BE1047" w14:paraId="15A271FC" w14:textId="77777777" w:rsidTr="00AA4845">
        <w:trPr>
          <w:jc w:val="center"/>
        </w:trPr>
        <w:tc>
          <w:tcPr>
            <w:tcW w:w="3168" w:type="dxa"/>
            <w:vAlign w:val="center"/>
          </w:tcPr>
          <w:p w14:paraId="1C49BC69"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Consolas" w:eastAsia="MS Mincho" w:hAnsi="Consolas" w:cs="Arial"/>
                <w:b/>
                <w:bCs w:val="0"/>
                <w:color w:val="1E293B"/>
                <w:kern w:val="0"/>
                <w:szCs w:val="24"/>
                <w:lang w:bidi="ar-SA"/>
                <w14:ligatures w14:val="none"/>
              </w:rPr>
              <w:t>HERASAT_TLS_KEY</w:t>
            </w:r>
          </w:p>
        </w:tc>
        <w:tc>
          <w:tcPr>
            <w:tcW w:w="1296" w:type="dxa"/>
            <w:vAlign w:val="center"/>
          </w:tcPr>
          <w:p w14:paraId="53CDC31D"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اختیاری</w:t>
            </w:r>
            <w:proofErr w:type="spellEnd"/>
          </w:p>
        </w:tc>
        <w:tc>
          <w:tcPr>
            <w:tcW w:w="3168" w:type="dxa"/>
            <w:vAlign w:val="center"/>
          </w:tcPr>
          <w:p w14:paraId="17C30781"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r w:rsidRPr="00BE1047">
              <w:rPr>
                <w:rFonts w:ascii="B Nazanin" w:eastAsia="MS Mincho" w:hAnsi="B Nazanin" w:cs="Arial"/>
                <w:bCs w:val="0"/>
                <w:color w:val="334155"/>
                <w:kern w:val="0"/>
                <w:szCs w:val="24"/>
                <w:lang w:bidi="ar-SA"/>
                <w14:ligatures w14:val="none"/>
              </w:rPr>
              <w:t>/path/to/</w:t>
            </w:r>
            <w:proofErr w:type="spellStart"/>
            <w:r w:rsidRPr="00BE1047">
              <w:rPr>
                <w:rFonts w:ascii="B Nazanin" w:eastAsia="MS Mincho" w:hAnsi="B Nazanin" w:cs="Arial"/>
                <w:bCs w:val="0"/>
                <w:color w:val="334155"/>
                <w:kern w:val="0"/>
                <w:szCs w:val="24"/>
                <w:lang w:bidi="ar-SA"/>
                <w14:ligatures w14:val="none"/>
              </w:rPr>
              <w:t>key.pem</w:t>
            </w:r>
            <w:proofErr w:type="spellEnd"/>
          </w:p>
        </w:tc>
        <w:tc>
          <w:tcPr>
            <w:tcW w:w="4608" w:type="dxa"/>
            <w:vAlign w:val="center"/>
          </w:tcPr>
          <w:p w14:paraId="30039CC8" w14:textId="77777777" w:rsidR="00BE1047" w:rsidRPr="00BE1047" w:rsidRDefault="00BE1047" w:rsidP="00627C0F">
            <w:pPr>
              <w:spacing w:before="60" w:after="60" w:line="276" w:lineRule="auto"/>
              <w:jc w:val="center"/>
              <w:rPr>
                <w:rFonts w:ascii="Cambria" w:eastAsia="MS Mincho" w:hAnsi="Cambria" w:cs="Arial"/>
                <w:bCs w:val="0"/>
                <w:color w:val="auto"/>
                <w:kern w:val="0"/>
                <w:szCs w:val="24"/>
                <w:lang w:bidi="ar-SA"/>
                <w14:ligatures w14:val="none"/>
              </w:rPr>
            </w:pPr>
            <w:proofErr w:type="spellStart"/>
            <w:r w:rsidRPr="00BE1047">
              <w:rPr>
                <w:rFonts w:ascii="B Nazanin" w:eastAsia="MS Mincho" w:hAnsi="B Nazanin" w:cs="Arial"/>
                <w:bCs w:val="0"/>
                <w:color w:val="334155"/>
                <w:kern w:val="0"/>
                <w:szCs w:val="24"/>
                <w:lang w:bidi="ar-SA"/>
                <w14:ligatures w14:val="none"/>
              </w:rPr>
              <w:t>مسیر</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فایل</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کلید</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خصوصی</w:t>
            </w:r>
            <w:proofErr w:type="spellEnd"/>
            <w:r w:rsidRPr="00BE1047">
              <w:rPr>
                <w:rFonts w:ascii="B Nazanin" w:eastAsia="MS Mincho" w:hAnsi="B Nazanin" w:cs="Arial"/>
                <w:bCs w:val="0"/>
                <w:color w:val="334155"/>
                <w:kern w:val="0"/>
                <w:szCs w:val="24"/>
                <w:lang w:bidi="ar-SA"/>
                <w14:ligatures w14:val="none"/>
              </w:rPr>
              <w:t xml:space="preserve"> </w:t>
            </w:r>
            <w:proofErr w:type="spellStart"/>
            <w:r w:rsidRPr="00BE1047">
              <w:rPr>
                <w:rFonts w:ascii="B Nazanin" w:eastAsia="MS Mincho" w:hAnsi="B Nazanin" w:cs="Arial"/>
                <w:bCs w:val="0"/>
                <w:color w:val="334155"/>
                <w:kern w:val="0"/>
                <w:szCs w:val="24"/>
                <w:lang w:bidi="ar-SA"/>
                <w14:ligatures w14:val="none"/>
              </w:rPr>
              <w:t>گواهی</w:t>
            </w:r>
            <w:proofErr w:type="spellEnd"/>
            <w:r w:rsidRPr="00BE1047">
              <w:rPr>
                <w:rFonts w:ascii="B Nazanin" w:eastAsia="MS Mincho" w:hAnsi="B Nazanin" w:cs="Arial"/>
                <w:bCs w:val="0"/>
                <w:color w:val="334155"/>
                <w:kern w:val="0"/>
                <w:szCs w:val="24"/>
                <w:lang w:bidi="ar-SA"/>
                <w14:ligatures w14:val="none"/>
              </w:rPr>
              <w:t xml:space="preserve"> SSL/TLS</w:t>
            </w:r>
          </w:p>
        </w:tc>
      </w:tr>
    </w:tbl>
    <w:p w14:paraId="297E4819" w14:textId="77777777" w:rsidR="00BE1047" w:rsidRDefault="00BE1047" w:rsidP="00C56179">
      <w:pPr>
        <w:rPr>
          <w:rtl/>
        </w:rPr>
      </w:pPr>
    </w:p>
    <w:p w14:paraId="61F6DCDE" w14:textId="1E33B822" w:rsidR="00654A06" w:rsidRDefault="00654A06" w:rsidP="00C56179">
      <w:pPr>
        <w:pStyle w:val="Heading2"/>
        <w:rPr>
          <w:rtl/>
        </w:rPr>
      </w:pPr>
      <w:bookmarkStart w:id="24" w:name="_Toc239155352"/>
      <w:r w:rsidRPr="00654A06">
        <w:rPr>
          <w:rtl/>
        </w:rPr>
        <w:t>۶.۳</w:t>
      </w:r>
      <w:r w:rsidRPr="00654A06">
        <w:t xml:space="preserve"> </w:t>
      </w:r>
      <w:r w:rsidRPr="00654A06">
        <w:rPr>
          <w:rtl/>
        </w:rPr>
        <w:t>مراحل گام به گام استقرار و راه اندازی در لینوکس</w:t>
      </w:r>
      <w:bookmarkEnd w:id="24"/>
    </w:p>
    <w:p w14:paraId="223452F9" w14:textId="77777777" w:rsidR="006D1EBE" w:rsidRDefault="006D1EBE" w:rsidP="00C56179">
      <w:pPr>
        <w:rPr>
          <w:rtl/>
        </w:rPr>
      </w:pPr>
      <w:r>
        <w:rPr>
          <w:rtl/>
        </w:rPr>
        <w:t xml:space="preserve">۱. </w:t>
      </w:r>
      <w:r>
        <w:rPr>
          <w:rFonts w:hint="cs"/>
          <w:rtl/>
        </w:rPr>
        <w:t>آماده</w:t>
      </w:r>
      <w:r>
        <w:rPr>
          <w:rtl/>
        </w:rPr>
        <w:t xml:space="preserve"> </w:t>
      </w:r>
      <w:r>
        <w:rPr>
          <w:rFonts w:hint="cs"/>
          <w:rtl/>
        </w:rPr>
        <w:t>سازی</w:t>
      </w:r>
      <w:r>
        <w:rPr>
          <w:rtl/>
        </w:rPr>
        <w:t xml:space="preserve"> </w:t>
      </w:r>
      <w:r>
        <w:rPr>
          <w:rFonts w:hint="cs"/>
          <w:rtl/>
        </w:rPr>
        <w:t>پایگاه</w:t>
      </w:r>
      <w:r>
        <w:rPr>
          <w:rtl/>
        </w:rPr>
        <w:t xml:space="preserve"> </w:t>
      </w:r>
      <w:r>
        <w:rPr>
          <w:rFonts w:hint="cs"/>
          <w:rtl/>
        </w:rPr>
        <w:t>داده</w:t>
      </w:r>
      <w:r>
        <w:rPr>
          <w:rtl/>
        </w:rPr>
        <w:t xml:space="preserve"> </w:t>
      </w:r>
      <w:r>
        <w:rPr>
          <w:rFonts w:hint="cs"/>
          <w:rtl/>
        </w:rPr>
        <w:t>و</w:t>
      </w:r>
      <w:r>
        <w:rPr>
          <w:rtl/>
        </w:rPr>
        <w:t xml:space="preserve"> </w:t>
      </w:r>
      <w:r>
        <w:rPr>
          <w:rFonts w:hint="cs"/>
          <w:rtl/>
        </w:rPr>
        <w:t>ساخت</w:t>
      </w:r>
      <w:r>
        <w:rPr>
          <w:rtl/>
        </w:rPr>
        <w:t xml:space="preserve"> </w:t>
      </w:r>
      <w:r>
        <w:rPr>
          <w:rFonts w:hint="cs"/>
          <w:rtl/>
        </w:rPr>
        <w:t>ساختار</w:t>
      </w:r>
      <w:r>
        <w:rPr>
          <w:rtl/>
        </w:rPr>
        <w:t xml:space="preserve"> </w:t>
      </w:r>
      <w:r>
        <w:rPr>
          <w:rFonts w:hint="cs"/>
          <w:rtl/>
        </w:rPr>
        <w:t>جداول</w:t>
      </w:r>
      <w:r>
        <w:rPr>
          <w:rtl/>
        </w:rPr>
        <w:t>:</w:t>
      </w:r>
    </w:p>
    <w:p w14:paraId="470E145A" w14:textId="4C5FE755" w:rsidR="00654A06" w:rsidRDefault="006D1EBE" w:rsidP="00C56179">
      <w:pPr>
        <w:rPr>
          <w:rtl/>
        </w:rPr>
      </w:pPr>
      <w:r>
        <w:rPr>
          <w:rFonts w:hint="cs"/>
          <w:rtl/>
        </w:rPr>
        <w:t>ابتدا</w:t>
      </w:r>
      <w:r>
        <w:rPr>
          <w:rtl/>
        </w:rPr>
        <w:t xml:space="preserve"> </w:t>
      </w:r>
      <w:r>
        <w:rPr>
          <w:rFonts w:hint="cs"/>
          <w:rtl/>
        </w:rPr>
        <w:t>کاربر</w:t>
      </w:r>
      <w:r>
        <w:rPr>
          <w:rtl/>
        </w:rPr>
        <w:t xml:space="preserve"> </w:t>
      </w:r>
      <w:r>
        <w:rPr>
          <w:rFonts w:hint="cs"/>
          <w:rtl/>
        </w:rPr>
        <w:t>و</w:t>
      </w:r>
      <w:r>
        <w:rPr>
          <w:rtl/>
        </w:rPr>
        <w:t xml:space="preserve"> </w:t>
      </w:r>
      <w:r>
        <w:rPr>
          <w:rFonts w:hint="cs"/>
          <w:rtl/>
        </w:rPr>
        <w:t>پایگاه</w:t>
      </w:r>
      <w:r>
        <w:rPr>
          <w:rtl/>
        </w:rPr>
        <w:t xml:space="preserve"> </w:t>
      </w:r>
      <w:r>
        <w:rPr>
          <w:rFonts w:hint="cs"/>
          <w:rtl/>
        </w:rPr>
        <w:t>داده</w:t>
      </w:r>
      <w:r>
        <w:rPr>
          <w:rtl/>
        </w:rPr>
        <w:t xml:space="preserve"> </w:t>
      </w:r>
      <w:r>
        <w:rPr>
          <w:rFonts w:hint="cs"/>
          <w:rtl/>
        </w:rPr>
        <w:t>در</w:t>
      </w:r>
      <w:r>
        <w:rPr>
          <w:rtl/>
        </w:rPr>
        <w:t xml:space="preserve"> </w:t>
      </w:r>
      <w:r>
        <w:t>PostgreSQL</w:t>
      </w:r>
      <w:r>
        <w:rPr>
          <w:rtl/>
        </w:rPr>
        <w:t xml:space="preserve"> </w:t>
      </w:r>
      <w:r>
        <w:rPr>
          <w:rFonts w:hint="cs"/>
          <w:rtl/>
        </w:rPr>
        <w:t>ساخته</w:t>
      </w:r>
      <w:r>
        <w:rPr>
          <w:rtl/>
        </w:rPr>
        <w:t xml:space="preserve"> </w:t>
      </w:r>
      <w:r>
        <w:rPr>
          <w:rFonts w:hint="cs"/>
          <w:rtl/>
        </w:rPr>
        <w:t>شده</w:t>
      </w:r>
      <w:r>
        <w:rPr>
          <w:rtl/>
        </w:rPr>
        <w:t xml:space="preserve"> </w:t>
      </w:r>
      <w:r>
        <w:rPr>
          <w:rFonts w:hint="cs"/>
          <w:rtl/>
        </w:rPr>
        <w:t>و</w:t>
      </w:r>
      <w:r>
        <w:rPr>
          <w:rtl/>
        </w:rPr>
        <w:t xml:space="preserve"> </w:t>
      </w:r>
      <w:r>
        <w:rPr>
          <w:rFonts w:hint="cs"/>
          <w:rtl/>
        </w:rPr>
        <w:t>اسکریپت</w:t>
      </w:r>
      <w:r>
        <w:rPr>
          <w:rtl/>
        </w:rPr>
        <w:t xml:space="preserve"> </w:t>
      </w:r>
      <w:proofErr w:type="spellStart"/>
      <w:r>
        <w:t>schema.sql</w:t>
      </w:r>
      <w:proofErr w:type="spellEnd"/>
      <w:r>
        <w:rPr>
          <w:rtl/>
        </w:rPr>
        <w:t xml:space="preserve"> </w:t>
      </w:r>
      <w:r>
        <w:rPr>
          <w:rFonts w:hint="cs"/>
          <w:rtl/>
        </w:rPr>
        <w:t>اجرا</w:t>
      </w:r>
      <w:r>
        <w:rPr>
          <w:rtl/>
        </w:rPr>
        <w:t xml:space="preserve"> </w:t>
      </w:r>
      <w:r>
        <w:rPr>
          <w:rFonts w:hint="cs"/>
          <w:rtl/>
        </w:rPr>
        <w:t>می</w:t>
      </w:r>
      <w:r>
        <w:rPr>
          <w:rtl/>
        </w:rPr>
        <w:t xml:space="preserve"> </w:t>
      </w:r>
      <w:r>
        <w:rPr>
          <w:rFonts w:hint="cs"/>
          <w:rtl/>
        </w:rPr>
        <w:t>گردد</w:t>
      </w:r>
      <w:r>
        <w:rPr>
          <w:rtl/>
        </w:rPr>
        <w:t>:</w:t>
      </w:r>
    </w:p>
    <w:p w14:paraId="5FA5E976" w14:textId="7D91E007" w:rsidR="006D1EBE" w:rsidRPr="00654A06" w:rsidRDefault="00972924" w:rsidP="00C86507">
      <w:pPr>
        <w:jc w:val="center"/>
      </w:pPr>
      <w:r w:rsidRPr="00972924">
        <w:rPr>
          <w:noProof/>
          <w:rtl/>
        </w:rPr>
        <w:drawing>
          <wp:inline distT="0" distB="0" distL="0" distR="0" wp14:anchorId="604C6699" wp14:editId="6E08F7BC">
            <wp:extent cx="5325218" cy="1914792"/>
            <wp:effectExtent l="0" t="0" r="8890" b="9525"/>
            <wp:docPr id="12938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72220" name=""/>
                    <pic:cNvPicPr/>
                  </pic:nvPicPr>
                  <pic:blipFill>
                    <a:blip r:embed="rId32"/>
                    <a:stretch>
                      <a:fillRect/>
                    </a:stretch>
                  </pic:blipFill>
                  <pic:spPr>
                    <a:xfrm>
                      <a:off x="0" y="0"/>
                      <a:ext cx="5325218" cy="1914792"/>
                    </a:xfrm>
                    <a:prstGeom prst="rect">
                      <a:avLst/>
                    </a:prstGeom>
                  </pic:spPr>
                </pic:pic>
              </a:graphicData>
            </a:graphic>
          </wp:inline>
        </w:drawing>
      </w:r>
    </w:p>
    <w:p w14:paraId="4085D281" w14:textId="77777777" w:rsidR="00972924" w:rsidRDefault="00972924" w:rsidP="00C56179">
      <w:pPr>
        <w:rPr>
          <w:rtl/>
        </w:rPr>
      </w:pPr>
      <w:r>
        <w:rPr>
          <w:rtl/>
        </w:rPr>
        <w:t xml:space="preserve">۲. </w:t>
      </w:r>
      <w:r>
        <w:rPr>
          <w:rFonts w:hint="cs"/>
          <w:rtl/>
        </w:rPr>
        <w:t>کامپایل</w:t>
      </w:r>
      <w:r>
        <w:rPr>
          <w:rtl/>
        </w:rPr>
        <w:t xml:space="preserve"> </w:t>
      </w:r>
      <w:r>
        <w:rPr>
          <w:rFonts w:hint="cs"/>
          <w:rtl/>
        </w:rPr>
        <w:t>کردن</w:t>
      </w:r>
      <w:r>
        <w:rPr>
          <w:rtl/>
        </w:rPr>
        <w:t xml:space="preserve"> </w:t>
      </w:r>
      <w:r>
        <w:rPr>
          <w:rFonts w:hint="cs"/>
          <w:rtl/>
        </w:rPr>
        <w:t>پروژه</w:t>
      </w:r>
      <w:r>
        <w:rPr>
          <w:rtl/>
        </w:rPr>
        <w:t xml:space="preserve"> </w:t>
      </w:r>
      <w:r>
        <w:t>Go</w:t>
      </w:r>
      <w:r>
        <w:rPr>
          <w:rtl/>
        </w:rPr>
        <w:t>:</w:t>
      </w:r>
    </w:p>
    <w:p w14:paraId="2E4595A4" w14:textId="68E96751" w:rsidR="001E55CD" w:rsidRDefault="00972924" w:rsidP="00C56179">
      <w:pPr>
        <w:rPr>
          <w:rtl/>
        </w:rPr>
      </w:pPr>
      <w:r>
        <w:rPr>
          <w:rFonts w:hint="cs"/>
          <w:rtl/>
        </w:rPr>
        <w:t>با</w:t>
      </w:r>
      <w:r>
        <w:rPr>
          <w:rtl/>
        </w:rPr>
        <w:t xml:space="preserve"> </w:t>
      </w:r>
      <w:r>
        <w:rPr>
          <w:rFonts w:hint="cs"/>
          <w:rtl/>
        </w:rPr>
        <w:t>استفاده</w:t>
      </w:r>
      <w:r>
        <w:rPr>
          <w:rtl/>
        </w:rPr>
        <w:t xml:space="preserve"> </w:t>
      </w:r>
      <w:r>
        <w:rPr>
          <w:rFonts w:hint="cs"/>
          <w:rtl/>
        </w:rPr>
        <w:t>از</w:t>
      </w:r>
      <w:r>
        <w:rPr>
          <w:rtl/>
        </w:rPr>
        <w:t xml:space="preserve"> </w:t>
      </w:r>
      <w:r>
        <w:rPr>
          <w:rFonts w:hint="cs"/>
          <w:rtl/>
        </w:rPr>
        <w:t>کامپایلر</w:t>
      </w:r>
      <w:r>
        <w:rPr>
          <w:rtl/>
        </w:rPr>
        <w:t xml:space="preserve"> </w:t>
      </w:r>
      <w:r>
        <w:t>Go</w:t>
      </w:r>
      <w:r>
        <w:rPr>
          <w:rFonts w:hint="cs"/>
          <w:rtl/>
        </w:rPr>
        <w:t>،</w:t>
      </w:r>
      <w:r>
        <w:rPr>
          <w:rtl/>
        </w:rPr>
        <w:t xml:space="preserve"> </w:t>
      </w:r>
      <w:r>
        <w:rPr>
          <w:rFonts w:hint="cs"/>
          <w:rtl/>
        </w:rPr>
        <w:t>فایل</w:t>
      </w:r>
      <w:r>
        <w:rPr>
          <w:rtl/>
        </w:rPr>
        <w:t xml:space="preserve"> </w:t>
      </w:r>
      <w:r>
        <w:rPr>
          <w:rFonts w:hint="cs"/>
          <w:rtl/>
        </w:rPr>
        <w:t>اجرایی</w:t>
      </w:r>
      <w:r>
        <w:rPr>
          <w:rtl/>
        </w:rPr>
        <w:t xml:space="preserve"> </w:t>
      </w:r>
      <w:r>
        <w:rPr>
          <w:rFonts w:hint="cs"/>
          <w:rtl/>
        </w:rPr>
        <w:t>نهایی</w:t>
      </w:r>
      <w:r>
        <w:rPr>
          <w:rtl/>
        </w:rPr>
        <w:t xml:space="preserve"> </w:t>
      </w:r>
      <w:r>
        <w:rPr>
          <w:rFonts w:hint="cs"/>
          <w:rtl/>
        </w:rPr>
        <w:t>سرور</w:t>
      </w:r>
      <w:r>
        <w:rPr>
          <w:rtl/>
        </w:rPr>
        <w:t xml:space="preserve"> </w:t>
      </w:r>
      <w:r>
        <w:rPr>
          <w:rFonts w:hint="cs"/>
          <w:rtl/>
        </w:rPr>
        <w:t>ساخته</w:t>
      </w:r>
      <w:r>
        <w:rPr>
          <w:rtl/>
        </w:rPr>
        <w:t xml:space="preserve"> </w:t>
      </w:r>
      <w:r>
        <w:rPr>
          <w:rFonts w:hint="cs"/>
          <w:rtl/>
        </w:rPr>
        <w:t>می</w:t>
      </w:r>
      <w:r>
        <w:rPr>
          <w:rtl/>
        </w:rPr>
        <w:t xml:space="preserve"> </w:t>
      </w:r>
      <w:r>
        <w:rPr>
          <w:rFonts w:hint="cs"/>
          <w:rtl/>
        </w:rPr>
        <w:t>شود</w:t>
      </w:r>
      <w:r>
        <w:rPr>
          <w:rtl/>
        </w:rPr>
        <w:t>:</w:t>
      </w:r>
    </w:p>
    <w:p w14:paraId="35BD3F92" w14:textId="151B4C89" w:rsidR="00972924" w:rsidRDefault="00972924" w:rsidP="00C86507">
      <w:pPr>
        <w:jc w:val="center"/>
      </w:pPr>
      <w:r w:rsidRPr="00972924">
        <w:rPr>
          <w:noProof/>
          <w:rtl/>
        </w:rPr>
        <w:lastRenderedPageBreak/>
        <w:drawing>
          <wp:inline distT="0" distB="0" distL="0" distR="0" wp14:anchorId="5353D645" wp14:editId="524FFF3D">
            <wp:extent cx="4105848" cy="1238423"/>
            <wp:effectExtent l="0" t="0" r="0" b="0"/>
            <wp:docPr id="130801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13293" name=""/>
                    <pic:cNvPicPr/>
                  </pic:nvPicPr>
                  <pic:blipFill>
                    <a:blip r:embed="rId33"/>
                    <a:stretch>
                      <a:fillRect/>
                    </a:stretch>
                  </pic:blipFill>
                  <pic:spPr>
                    <a:xfrm>
                      <a:off x="0" y="0"/>
                      <a:ext cx="4105848" cy="1238423"/>
                    </a:xfrm>
                    <a:prstGeom prst="rect">
                      <a:avLst/>
                    </a:prstGeom>
                  </pic:spPr>
                </pic:pic>
              </a:graphicData>
            </a:graphic>
          </wp:inline>
        </w:drawing>
      </w:r>
    </w:p>
    <w:p w14:paraId="7BB8D8AF" w14:textId="00CEC10A" w:rsidR="00972924" w:rsidRDefault="00972924" w:rsidP="00C56179">
      <w:pPr>
        <w:rPr>
          <w:rFonts w:hint="cs"/>
          <w:rtl/>
        </w:rPr>
      </w:pPr>
      <w:r>
        <w:rPr>
          <w:rtl/>
        </w:rPr>
        <w:t xml:space="preserve">۳. </w:t>
      </w:r>
      <w:r>
        <w:rPr>
          <w:rFonts w:hint="cs"/>
          <w:rtl/>
        </w:rPr>
        <w:t>تنظیم</w:t>
      </w:r>
      <w:r>
        <w:rPr>
          <w:rtl/>
        </w:rPr>
        <w:t xml:space="preserve"> </w:t>
      </w:r>
      <w:r>
        <w:rPr>
          <w:rFonts w:hint="cs"/>
          <w:rtl/>
        </w:rPr>
        <w:t>سرویس</w:t>
      </w:r>
      <w:r>
        <w:rPr>
          <w:rtl/>
        </w:rPr>
        <w:t xml:space="preserve"> </w:t>
      </w:r>
      <w:r>
        <w:rPr>
          <w:rFonts w:hint="cs"/>
          <w:rtl/>
        </w:rPr>
        <w:t>سیستمی</w:t>
      </w:r>
      <w:r>
        <w:rPr>
          <w:rtl/>
        </w:rPr>
        <w:t xml:space="preserve"> </w:t>
      </w:r>
      <w:r>
        <w:rPr>
          <w:rFonts w:hint="cs"/>
          <w:rtl/>
        </w:rPr>
        <w:t>لینوکس</w:t>
      </w:r>
      <w:r>
        <w:rPr>
          <w:rStyle w:val="FootnoteReference"/>
          <w:rtl/>
        </w:rPr>
        <w:footnoteReference w:id="50"/>
      </w:r>
      <w:r>
        <w:rPr>
          <w:rtl/>
        </w:rPr>
        <w:t>:</w:t>
      </w:r>
    </w:p>
    <w:p w14:paraId="61E24C98" w14:textId="7D5DB7C4" w:rsidR="00972924" w:rsidRDefault="00972924" w:rsidP="00C56179">
      <w:r>
        <w:rPr>
          <w:rFonts w:hint="cs"/>
          <w:rtl/>
        </w:rPr>
        <w:t>جهت</w:t>
      </w:r>
      <w:r>
        <w:rPr>
          <w:rtl/>
        </w:rPr>
        <w:t xml:space="preserve"> </w:t>
      </w:r>
      <w:r>
        <w:rPr>
          <w:rFonts w:hint="cs"/>
          <w:rtl/>
        </w:rPr>
        <w:t>اجرای</w:t>
      </w:r>
      <w:r>
        <w:rPr>
          <w:rtl/>
        </w:rPr>
        <w:t xml:space="preserve"> </w:t>
      </w:r>
      <w:r>
        <w:rPr>
          <w:rFonts w:hint="cs"/>
          <w:rtl/>
        </w:rPr>
        <w:t>خودکار</w:t>
      </w:r>
      <w:r>
        <w:rPr>
          <w:rtl/>
        </w:rPr>
        <w:t xml:space="preserve"> </w:t>
      </w:r>
      <w:r>
        <w:rPr>
          <w:rFonts w:hint="cs"/>
          <w:rtl/>
        </w:rPr>
        <w:t>برنامه</w:t>
      </w:r>
      <w:r>
        <w:rPr>
          <w:rtl/>
        </w:rPr>
        <w:t xml:space="preserve"> </w:t>
      </w:r>
      <w:r>
        <w:rPr>
          <w:rFonts w:hint="cs"/>
          <w:rtl/>
        </w:rPr>
        <w:t>در</w:t>
      </w:r>
      <w:r>
        <w:rPr>
          <w:rtl/>
        </w:rPr>
        <w:t xml:space="preserve"> </w:t>
      </w:r>
      <w:r>
        <w:rPr>
          <w:rFonts w:hint="cs"/>
          <w:rtl/>
        </w:rPr>
        <w:t>پس</w:t>
      </w:r>
      <w:r>
        <w:rPr>
          <w:rtl/>
        </w:rPr>
        <w:t xml:space="preserve"> </w:t>
      </w:r>
      <w:r>
        <w:rPr>
          <w:rFonts w:hint="cs"/>
          <w:rtl/>
        </w:rPr>
        <w:t>زمینه</w:t>
      </w:r>
      <w:r>
        <w:rPr>
          <w:rtl/>
        </w:rPr>
        <w:t xml:space="preserve"> </w:t>
      </w:r>
      <w:r>
        <w:rPr>
          <w:rFonts w:hint="cs"/>
          <w:rtl/>
        </w:rPr>
        <w:t>و</w:t>
      </w:r>
      <w:r>
        <w:rPr>
          <w:rtl/>
        </w:rPr>
        <w:t xml:space="preserve"> </w:t>
      </w:r>
      <w:r>
        <w:rPr>
          <w:rFonts w:hint="cs"/>
          <w:rtl/>
        </w:rPr>
        <w:t>بالا</w:t>
      </w:r>
      <w:r>
        <w:rPr>
          <w:rtl/>
        </w:rPr>
        <w:t xml:space="preserve"> </w:t>
      </w:r>
      <w:r>
        <w:rPr>
          <w:rFonts w:hint="cs"/>
          <w:rtl/>
        </w:rPr>
        <w:t>آمدن</w:t>
      </w:r>
      <w:r>
        <w:rPr>
          <w:rtl/>
        </w:rPr>
        <w:t xml:space="preserve"> </w:t>
      </w:r>
      <w:r>
        <w:rPr>
          <w:rFonts w:hint="cs"/>
          <w:rtl/>
        </w:rPr>
        <w:t>پس</w:t>
      </w:r>
      <w:r>
        <w:rPr>
          <w:rtl/>
        </w:rPr>
        <w:t xml:space="preserve"> </w:t>
      </w:r>
      <w:r>
        <w:rPr>
          <w:rFonts w:hint="cs"/>
          <w:rtl/>
        </w:rPr>
        <w:t>از</w:t>
      </w:r>
      <w:r>
        <w:rPr>
          <w:rtl/>
        </w:rPr>
        <w:t xml:space="preserve"> </w:t>
      </w:r>
      <w:r>
        <w:rPr>
          <w:rFonts w:hint="cs"/>
          <w:rtl/>
        </w:rPr>
        <w:t>ریستارت</w:t>
      </w:r>
      <w:r>
        <w:rPr>
          <w:rtl/>
        </w:rPr>
        <w:t xml:space="preserve"> </w:t>
      </w:r>
      <w:r>
        <w:rPr>
          <w:rFonts w:hint="cs"/>
          <w:rtl/>
        </w:rPr>
        <w:t>سرور،</w:t>
      </w:r>
      <w:r>
        <w:rPr>
          <w:rtl/>
        </w:rPr>
        <w:t xml:space="preserve"> </w:t>
      </w:r>
      <w:r>
        <w:rPr>
          <w:rFonts w:hint="cs"/>
          <w:rtl/>
        </w:rPr>
        <w:t>فایل</w:t>
      </w:r>
      <w:r>
        <w:rPr>
          <w:rtl/>
        </w:rPr>
        <w:t xml:space="preserve"> </w:t>
      </w:r>
      <w:r>
        <w:rPr>
          <w:rFonts w:hint="cs"/>
          <w:rtl/>
        </w:rPr>
        <w:t>سرویس</w:t>
      </w:r>
      <w:r>
        <w:rPr>
          <w:rtl/>
        </w:rPr>
        <w:t xml:space="preserve"> /</w:t>
      </w:r>
      <w:proofErr w:type="spellStart"/>
      <w:r>
        <w:t>etc</w:t>
      </w:r>
      <w:proofErr w:type="spellEnd"/>
      <w:r>
        <w:t>/</w:t>
      </w:r>
      <w:proofErr w:type="spellStart"/>
      <w:r>
        <w:t>systemd</w:t>
      </w:r>
      <w:proofErr w:type="spellEnd"/>
      <w:r>
        <w:t>/system/</w:t>
      </w:r>
      <w:proofErr w:type="spellStart"/>
      <w:r>
        <w:t>herasat.service</w:t>
      </w:r>
      <w:proofErr w:type="spellEnd"/>
      <w:r>
        <w:rPr>
          <w:rtl/>
        </w:rPr>
        <w:t xml:space="preserve"> </w:t>
      </w:r>
      <w:r>
        <w:rPr>
          <w:rFonts w:hint="cs"/>
          <w:rtl/>
        </w:rPr>
        <w:t>ایجاد</w:t>
      </w:r>
      <w:r>
        <w:rPr>
          <w:rtl/>
        </w:rPr>
        <w:t xml:space="preserve"> </w:t>
      </w:r>
      <w:r>
        <w:rPr>
          <w:rFonts w:hint="cs"/>
          <w:rtl/>
        </w:rPr>
        <w:t>می</w:t>
      </w:r>
      <w:r>
        <w:rPr>
          <w:rtl/>
        </w:rPr>
        <w:t xml:space="preserve"> </w:t>
      </w:r>
      <w:r>
        <w:rPr>
          <w:rFonts w:hint="cs"/>
          <w:rtl/>
        </w:rPr>
        <w:t>شود</w:t>
      </w:r>
      <w:r>
        <w:rPr>
          <w:rtl/>
        </w:rPr>
        <w:t>:</w:t>
      </w:r>
    </w:p>
    <w:p w14:paraId="57043875" w14:textId="77777777" w:rsidR="00972924" w:rsidRDefault="00972924" w:rsidP="00C56179"/>
    <w:p w14:paraId="5FA408CC" w14:textId="5177DA84" w:rsidR="001E55CD" w:rsidRDefault="00972924" w:rsidP="00C86507">
      <w:pPr>
        <w:jc w:val="center"/>
      </w:pPr>
      <w:r w:rsidRPr="00972924">
        <w:rPr>
          <w:noProof/>
          <w:rtl/>
        </w:rPr>
        <w:drawing>
          <wp:inline distT="0" distB="0" distL="0" distR="0" wp14:anchorId="7E06D2ED" wp14:editId="4848AED4">
            <wp:extent cx="6645910" cy="2877820"/>
            <wp:effectExtent l="0" t="0" r="2540" b="0"/>
            <wp:docPr id="82500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6642" name=""/>
                    <pic:cNvPicPr/>
                  </pic:nvPicPr>
                  <pic:blipFill>
                    <a:blip r:embed="rId34"/>
                    <a:stretch>
                      <a:fillRect/>
                    </a:stretch>
                  </pic:blipFill>
                  <pic:spPr>
                    <a:xfrm>
                      <a:off x="0" y="0"/>
                      <a:ext cx="6645910" cy="2877820"/>
                    </a:xfrm>
                    <a:prstGeom prst="rect">
                      <a:avLst/>
                    </a:prstGeom>
                  </pic:spPr>
                </pic:pic>
              </a:graphicData>
            </a:graphic>
          </wp:inline>
        </w:drawing>
      </w:r>
    </w:p>
    <w:p w14:paraId="19AA537D" w14:textId="3009FD9D" w:rsidR="001E55CD" w:rsidRDefault="00C64B33" w:rsidP="00C56179">
      <w:pPr>
        <w:rPr>
          <w:rtl/>
        </w:rPr>
      </w:pPr>
      <w:r w:rsidRPr="00C64B33">
        <w:rPr>
          <w:rtl/>
        </w:rPr>
        <w:t>۴. فعال سازی و اجرای سرویس:</w:t>
      </w:r>
    </w:p>
    <w:p w14:paraId="34ED4E96" w14:textId="6370211E" w:rsidR="00C64B33" w:rsidRDefault="00C64B33" w:rsidP="00C86507">
      <w:pPr>
        <w:jc w:val="center"/>
      </w:pPr>
      <w:r>
        <w:rPr>
          <w:noProof/>
        </w:rPr>
        <w:drawing>
          <wp:inline distT="0" distB="0" distL="0" distR="0" wp14:anchorId="5FB36FA9" wp14:editId="01CF9897">
            <wp:extent cx="3476190" cy="1333333"/>
            <wp:effectExtent l="0" t="0" r="0" b="635"/>
            <wp:docPr id="61094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45496" name=""/>
                    <pic:cNvPicPr/>
                  </pic:nvPicPr>
                  <pic:blipFill>
                    <a:blip r:embed="rId35"/>
                    <a:stretch>
                      <a:fillRect/>
                    </a:stretch>
                  </pic:blipFill>
                  <pic:spPr>
                    <a:xfrm>
                      <a:off x="0" y="0"/>
                      <a:ext cx="3476190" cy="1333333"/>
                    </a:xfrm>
                    <a:prstGeom prst="rect">
                      <a:avLst/>
                    </a:prstGeom>
                  </pic:spPr>
                </pic:pic>
              </a:graphicData>
            </a:graphic>
          </wp:inline>
        </w:drawing>
      </w:r>
    </w:p>
    <w:p w14:paraId="762EB1C2" w14:textId="54631FC3" w:rsidR="001E55CD" w:rsidRDefault="00A10BAD" w:rsidP="007C162B">
      <w:pPr>
        <w:pStyle w:val="Heading2"/>
        <w:jc w:val="both"/>
      </w:pPr>
      <w:bookmarkStart w:id="25" w:name="_Toc239155353"/>
      <w:r w:rsidRPr="00A10BAD">
        <w:rPr>
          <w:rtl/>
        </w:rPr>
        <w:lastRenderedPageBreak/>
        <w:t>۶.۴ دستورالعمل تهیه پشتیبان و نگهداری دوره‌ای</w:t>
      </w:r>
      <w:r>
        <w:rPr>
          <w:rStyle w:val="FootnoteReference"/>
          <w:rtl/>
        </w:rPr>
        <w:footnoteReference w:id="51"/>
      </w:r>
      <w:bookmarkEnd w:id="25"/>
    </w:p>
    <w:p w14:paraId="3CF6A559" w14:textId="77777777" w:rsidR="00080909" w:rsidRDefault="00080909" w:rsidP="007C162B">
      <w:pPr>
        <w:pStyle w:val="ListParagraph"/>
        <w:numPr>
          <w:ilvl w:val="0"/>
          <w:numId w:val="13"/>
        </w:numPr>
        <w:jc w:val="both"/>
        <w:rPr>
          <w:rtl/>
        </w:rPr>
      </w:pPr>
      <w:r w:rsidRPr="00080909">
        <w:rPr>
          <w:rtl/>
        </w:rPr>
        <w:t xml:space="preserve">پشتیبان گیری منظم از دیتابیس: با اجرای دستور </w:t>
      </w:r>
      <w:proofErr w:type="spellStart"/>
      <w:r w:rsidRPr="00080909">
        <w:t>pg_dump</w:t>
      </w:r>
      <w:proofErr w:type="spellEnd"/>
      <w:r w:rsidRPr="00080909">
        <w:t xml:space="preserve"> -U </w:t>
      </w:r>
      <w:proofErr w:type="spellStart"/>
      <w:r w:rsidRPr="00080909">
        <w:t>herasat_user</w:t>
      </w:r>
      <w:proofErr w:type="spellEnd"/>
      <w:r w:rsidRPr="00080909">
        <w:t xml:space="preserve"> </w:t>
      </w:r>
      <w:proofErr w:type="spellStart"/>
      <w:r w:rsidRPr="00080909">
        <w:t>herasat_db</w:t>
      </w:r>
      <w:proofErr w:type="spellEnd"/>
      <w:r w:rsidRPr="00080909">
        <w:t xml:space="preserve"> &gt; </w:t>
      </w:r>
      <w:proofErr w:type="spellStart"/>
      <w:r w:rsidRPr="00080909">
        <w:t>backup.sql</w:t>
      </w:r>
      <w:proofErr w:type="spellEnd"/>
      <w:r w:rsidRPr="00080909">
        <w:rPr>
          <w:rtl/>
        </w:rPr>
        <w:t xml:space="preserve"> به صورت خودکار در پایان هر روز اداری.</w:t>
      </w:r>
    </w:p>
    <w:p w14:paraId="65FBD47E" w14:textId="77777777" w:rsidR="00080909" w:rsidRDefault="00080909" w:rsidP="007C162B">
      <w:pPr>
        <w:pStyle w:val="ListParagraph"/>
        <w:numPr>
          <w:ilvl w:val="0"/>
          <w:numId w:val="13"/>
        </w:numPr>
        <w:jc w:val="both"/>
        <w:rPr>
          <w:rtl/>
        </w:rPr>
      </w:pPr>
      <w:r w:rsidRPr="00080909">
        <w:rPr>
          <w:rtl/>
        </w:rPr>
        <w:t xml:space="preserve">پشتیبان گیری از پوشه فایل های رمزشده: تهیه نسخه پشتیبان از دایرکتوری </w:t>
      </w:r>
      <w:proofErr w:type="spellStart"/>
      <w:r w:rsidRPr="00080909">
        <w:t>secure_uploads</w:t>
      </w:r>
      <w:proofErr w:type="spellEnd"/>
      <w:r w:rsidRPr="00080909">
        <w:rPr>
          <w:rtl/>
        </w:rPr>
        <w:t xml:space="preserve">. (توجه: بدون در دست داشتن مقدار </w:t>
      </w:r>
      <w:r w:rsidRPr="00080909">
        <w:t>HERASAT_AES_KEY</w:t>
      </w:r>
      <w:r w:rsidRPr="00080909">
        <w:rPr>
          <w:rtl/>
        </w:rPr>
        <w:t>، فایل های بک آپ روی هیچ سیستم دیگری باز نخواهند شد، لذا نگهداری این کلید در محل امن الزامی است).</w:t>
      </w:r>
    </w:p>
    <w:p w14:paraId="2C41A7C6" w14:textId="724D1E9E" w:rsidR="001E55CD" w:rsidRDefault="00080909" w:rsidP="007C162B">
      <w:pPr>
        <w:pStyle w:val="ListParagraph"/>
        <w:numPr>
          <w:ilvl w:val="0"/>
          <w:numId w:val="13"/>
        </w:numPr>
        <w:jc w:val="both"/>
      </w:pPr>
      <w:r w:rsidRPr="00080909">
        <w:rPr>
          <w:rtl/>
        </w:rPr>
        <w:t>پایش مداوم منابع سرور: کارشناس فناوری اطلاعات می تواند در پنل مدیریت، زبانه «وضعیت و سلامت سامانه» را باز کرده و تعداد اتصالات باز پایگاه داده، مصرف منابع و وضعیت اتصال دیتابیس را به شکل زنده بررسی نماید.</w:t>
      </w:r>
    </w:p>
    <w:p w14:paraId="15A2BBBF" w14:textId="29DB4DE2" w:rsidR="001E55CD" w:rsidRDefault="001E55CD" w:rsidP="00C56179"/>
    <w:p w14:paraId="12D53ED7" w14:textId="204B45CC" w:rsidR="00E24B10" w:rsidRDefault="00E24B10" w:rsidP="00C56179">
      <w:pPr>
        <w:rPr>
          <w:rtl/>
        </w:rPr>
      </w:pPr>
    </w:p>
    <w:sectPr w:rsidR="00E24B10" w:rsidSect="00315FA4">
      <w:headerReference w:type="default" r:id="rId36"/>
      <w:pgSz w:w="11906" w:h="16838"/>
      <w:pgMar w:top="720" w:right="720" w:bottom="720" w:left="720" w:header="708" w:footer="708" w:gutter="0"/>
      <w:pgBorders w:zOrder="back" w:offsetFrom="page">
        <w:top w:val="thinThickThinLargeGap" w:sz="24" w:space="24" w:color="auto"/>
        <w:left w:val="thinThickThinLargeGap" w:sz="24" w:space="24" w:color="auto"/>
        <w:bottom w:val="thinThickThinLargeGap" w:sz="24" w:space="24" w:color="auto"/>
        <w:right w:val="thinThickThinLarge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BB1B" w14:textId="77777777" w:rsidR="00770A46" w:rsidRDefault="00770A46" w:rsidP="00A95A1D">
      <w:pPr>
        <w:spacing w:after="0" w:line="240" w:lineRule="auto"/>
      </w:pPr>
      <w:r>
        <w:separator/>
      </w:r>
    </w:p>
  </w:endnote>
  <w:endnote w:type="continuationSeparator" w:id="0">
    <w:p w14:paraId="1C4303B0" w14:textId="77777777" w:rsidR="00770A46" w:rsidRDefault="00770A46" w:rsidP="00A95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B Roy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1D78" w14:textId="77777777" w:rsidR="00770A46" w:rsidRDefault="00770A46" w:rsidP="00A95A1D">
      <w:pPr>
        <w:spacing w:after="0" w:line="240" w:lineRule="auto"/>
      </w:pPr>
      <w:r>
        <w:separator/>
      </w:r>
    </w:p>
  </w:footnote>
  <w:footnote w:type="continuationSeparator" w:id="0">
    <w:p w14:paraId="24275185" w14:textId="77777777" w:rsidR="00770A46" w:rsidRDefault="00770A46" w:rsidP="00A95A1D">
      <w:pPr>
        <w:spacing w:after="0" w:line="240" w:lineRule="auto"/>
      </w:pPr>
      <w:r>
        <w:continuationSeparator/>
      </w:r>
    </w:p>
  </w:footnote>
  <w:footnote w:id="1">
    <w:p w14:paraId="02E93896" w14:textId="0808852B" w:rsidR="007E2070" w:rsidRDefault="007E2070">
      <w:pPr>
        <w:pStyle w:val="FootnoteText"/>
      </w:pPr>
      <w:r>
        <w:rPr>
          <w:rStyle w:val="FootnoteReference"/>
        </w:rPr>
        <w:footnoteRef/>
      </w:r>
      <w:r>
        <w:rPr>
          <w:rtl/>
        </w:rPr>
        <w:t xml:space="preserve"> </w:t>
      </w:r>
      <w:r w:rsidRPr="008C26A6">
        <w:t>AES-256-GCM</w:t>
      </w:r>
    </w:p>
  </w:footnote>
  <w:footnote w:id="2">
    <w:p w14:paraId="21BD7B23" w14:textId="5E57F7D3" w:rsidR="00793DA6" w:rsidRDefault="00793DA6">
      <w:pPr>
        <w:pStyle w:val="FootnoteText"/>
      </w:pPr>
      <w:r>
        <w:rPr>
          <w:rStyle w:val="FootnoteReference"/>
        </w:rPr>
        <w:footnoteRef/>
      </w:r>
      <w:r>
        <w:rPr>
          <w:rtl/>
        </w:rPr>
        <w:t xml:space="preserve"> </w:t>
      </w:r>
      <w:r w:rsidRPr="00470E47">
        <w:t>Plaintext</w:t>
      </w:r>
    </w:p>
  </w:footnote>
  <w:footnote w:id="3">
    <w:p w14:paraId="6D80C57F" w14:textId="72239271" w:rsidR="00A95A1D" w:rsidRDefault="00A95A1D">
      <w:pPr>
        <w:pStyle w:val="FootnoteText"/>
        <w:rPr>
          <w:rtl/>
        </w:rPr>
      </w:pPr>
      <w:r>
        <w:rPr>
          <w:rStyle w:val="FootnoteReference"/>
        </w:rPr>
        <w:footnoteRef/>
      </w:r>
      <w:r>
        <w:rPr>
          <w:rtl/>
        </w:rPr>
        <w:t xml:space="preserve"> </w:t>
      </w:r>
      <w:r w:rsidRPr="00CA0D02">
        <w:t>Supply Chain Attacks</w:t>
      </w:r>
    </w:p>
  </w:footnote>
  <w:footnote w:id="4">
    <w:p w14:paraId="6835995C" w14:textId="77032FB1" w:rsidR="00B463CA" w:rsidRDefault="00B463CA">
      <w:pPr>
        <w:pStyle w:val="FootnoteText"/>
      </w:pPr>
      <w:r>
        <w:rPr>
          <w:rStyle w:val="FootnoteReference"/>
        </w:rPr>
        <w:footnoteRef/>
      </w:r>
      <w:r>
        <w:rPr>
          <w:rtl/>
        </w:rPr>
        <w:t xml:space="preserve"> </w:t>
      </w:r>
      <w:r w:rsidRPr="00CA0D02">
        <w:t>HTML5, Modern CSS, Vanilla JS</w:t>
      </w:r>
    </w:p>
  </w:footnote>
  <w:footnote w:id="5">
    <w:p w14:paraId="6C0B412E" w14:textId="0F7B9783" w:rsidR="001E7DAF" w:rsidRDefault="001E7DAF">
      <w:pPr>
        <w:pStyle w:val="FootnoteText"/>
      </w:pPr>
      <w:r>
        <w:rPr>
          <w:rStyle w:val="FootnoteReference"/>
        </w:rPr>
        <w:footnoteRef/>
      </w:r>
      <w:r>
        <w:rPr>
          <w:rtl/>
        </w:rPr>
        <w:t xml:space="preserve"> </w:t>
      </w:r>
      <w:r w:rsidRPr="00DC5EFF">
        <w:t>Single Binary</w:t>
      </w:r>
    </w:p>
  </w:footnote>
  <w:footnote w:id="6">
    <w:p w14:paraId="4695348E" w14:textId="7D9B2DA2" w:rsidR="00C850D0" w:rsidRDefault="00C850D0">
      <w:pPr>
        <w:pStyle w:val="FootnoteText"/>
      </w:pPr>
      <w:r>
        <w:rPr>
          <w:rStyle w:val="FootnoteReference"/>
        </w:rPr>
        <w:footnoteRef/>
      </w:r>
      <w:r>
        <w:rPr>
          <w:rtl/>
        </w:rPr>
        <w:t xml:space="preserve"> </w:t>
      </w:r>
      <w:r w:rsidRPr="00DC5EFF">
        <w:t>Goroutines</w:t>
      </w:r>
    </w:p>
  </w:footnote>
  <w:footnote w:id="7">
    <w:p w14:paraId="674650E0" w14:textId="38C5B3FC" w:rsidR="002C10AF" w:rsidRDefault="002C10AF">
      <w:pPr>
        <w:pStyle w:val="FootnoteText"/>
      </w:pPr>
      <w:r>
        <w:rPr>
          <w:rStyle w:val="FootnoteReference"/>
        </w:rPr>
        <w:footnoteRef/>
      </w:r>
      <w:r>
        <w:rPr>
          <w:rtl/>
        </w:rPr>
        <w:t xml:space="preserve"> </w:t>
      </w:r>
      <w:r w:rsidRPr="00310C56">
        <w:t>Connection Pooling</w:t>
      </w:r>
    </w:p>
  </w:footnote>
  <w:footnote w:id="8">
    <w:p w14:paraId="078A0763" w14:textId="7D830C72" w:rsidR="00166976" w:rsidRDefault="00166976">
      <w:pPr>
        <w:pStyle w:val="FootnoteText"/>
      </w:pPr>
      <w:r>
        <w:rPr>
          <w:rStyle w:val="FootnoteReference"/>
        </w:rPr>
        <w:footnoteRef/>
      </w:r>
      <w:r>
        <w:rPr>
          <w:rtl/>
        </w:rPr>
        <w:t xml:space="preserve"> </w:t>
      </w:r>
      <w:r w:rsidRPr="00F1265F">
        <w:t>In-Memory Session Manager</w:t>
      </w:r>
    </w:p>
  </w:footnote>
  <w:footnote w:id="9">
    <w:p w14:paraId="651D121B" w14:textId="35A839B3" w:rsidR="0092058A" w:rsidRDefault="0092058A">
      <w:pPr>
        <w:pStyle w:val="FootnoteText"/>
      </w:pPr>
      <w:r>
        <w:rPr>
          <w:rStyle w:val="FootnoteReference"/>
        </w:rPr>
        <w:footnoteRef/>
      </w:r>
      <w:r>
        <w:rPr>
          <w:rtl/>
        </w:rPr>
        <w:t xml:space="preserve"> </w:t>
      </w:r>
      <w:proofErr w:type="spellStart"/>
      <w:proofErr w:type="gramStart"/>
      <w:r w:rsidRPr="00F1265F">
        <w:t>sync.RWMutex</w:t>
      </w:r>
      <w:proofErr w:type="spellEnd"/>
      <w:proofErr w:type="gramEnd"/>
    </w:p>
  </w:footnote>
  <w:footnote w:id="10">
    <w:p w14:paraId="6EF62995" w14:textId="10296C75" w:rsidR="00745B63" w:rsidRDefault="00745B63">
      <w:pPr>
        <w:pStyle w:val="FootnoteText"/>
      </w:pPr>
      <w:r>
        <w:rPr>
          <w:rStyle w:val="FootnoteReference"/>
        </w:rPr>
        <w:footnoteRef/>
      </w:r>
      <w:r>
        <w:rPr>
          <w:rtl/>
        </w:rPr>
        <w:t xml:space="preserve"> </w:t>
      </w:r>
      <w:r w:rsidRPr="00F1265F">
        <w:t>Reaper Goroutine</w:t>
      </w:r>
    </w:p>
  </w:footnote>
  <w:footnote w:id="11">
    <w:p w14:paraId="3804865A" w14:textId="2E619E90" w:rsidR="00C67841" w:rsidRDefault="00C67841">
      <w:pPr>
        <w:pStyle w:val="FootnoteText"/>
      </w:pPr>
      <w:r>
        <w:rPr>
          <w:rStyle w:val="FootnoteReference"/>
        </w:rPr>
        <w:footnoteRef/>
      </w:r>
      <w:r>
        <w:rPr>
          <w:rtl/>
        </w:rPr>
        <w:t xml:space="preserve"> </w:t>
      </w:r>
      <w:r w:rsidRPr="0060482A">
        <w:t>Auto-expand</w:t>
      </w:r>
    </w:p>
  </w:footnote>
  <w:footnote w:id="12">
    <w:p w14:paraId="746EFE9F" w14:textId="1316B060" w:rsidR="00E72668" w:rsidRDefault="00E72668">
      <w:pPr>
        <w:pStyle w:val="FootnoteText"/>
      </w:pPr>
      <w:r>
        <w:rPr>
          <w:rStyle w:val="FootnoteReference"/>
        </w:rPr>
        <w:footnoteRef/>
      </w:r>
      <w:r>
        <w:rPr>
          <w:rtl/>
        </w:rPr>
        <w:t xml:space="preserve"> </w:t>
      </w:r>
      <w:r>
        <w:t>Captcha</w:t>
      </w:r>
    </w:p>
  </w:footnote>
  <w:footnote w:id="13">
    <w:p w14:paraId="5657D05E" w14:textId="29F2CA28" w:rsidR="00CF4FE7" w:rsidRDefault="00CF4FE7">
      <w:pPr>
        <w:pStyle w:val="FootnoteText"/>
      </w:pPr>
      <w:r>
        <w:rPr>
          <w:rStyle w:val="FootnoteReference"/>
        </w:rPr>
        <w:footnoteRef/>
      </w:r>
      <w:r>
        <w:rPr>
          <w:rtl/>
        </w:rPr>
        <w:t xml:space="preserve"> </w:t>
      </w:r>
      <w:r w:rsidRPr="00CF4FE7">
        <w:t>Draft Recovery</w:t>
      </w:r>
    </w:p>
  </w:footnote>
  <w:footnote w:id="14">
    <w:p w14:paraId="3863A0DB" w14:textId="55DB92B2" w:rsidR="00B62BC7" w:rsidRDefault="00B62BC7">
      <w:pPr>
        <w:pStyle w:val="FootnoteText"/>
      </w:pPr>
      <w:r>
        <w:rPr>
          <w:rStyle w:val="FootnoteReference"/>
        </w:rPr>
        <w:footnoteRef/>
      </w:r>
      <w:r>
        <w:rPr>
          <w:rtl/>
        </w:rPr>
        <w:t xml:space="preserve"> </w:t>
      </w:r>
      <w:proofErr w:type="spellStart"/>
      <w:r w:rsidRPr="00CF4FE7">
        <w:t>sessionStorage</w:t>
      </w:r>
      <w:proofErr w:type="spellEnd"/>
    </w:p>
  </w:footnote>
  <w:footnote w:id="15">
    <w:p w14:paraId="4C8C4B55" w14:textId="398A6B55" w:rsidR="000C3D55" w:rsidRDefault="000C3D55">
      <w:pPr>
        <w:pStyle w:val="FootnoteText"/>
      </w:pPr>
      <w:r>
        <w:rPr>
          <w:rStyle w:val="FootnoteReference"/>
        </w:rPr>
        <w:footnoteRef/>
      </w:r>
      <w:r>
        <w:rPr>
          <w:rtl/>
        </w:rPr>
        <w:t xml:space="preserve"> </w:t>
      </w:r>
      <w:r w:rsidRPr="00FC3D0B">
        <w:t>crypto/rand</w:t>
      </w:r>
    </w:p>
  </w:footnote>
  <w:footnote w:id="16">
    <w:p w14:paraId="24BDA648" w14:textId="21B14A34" w:rsidR="00D7170A" w:rsidRDefault="00D7170A">
      <w:pPr>
        <w:pStyle w:val="FootnoteText"/>
      </w:pPr>
      <w:r>
        <w:rPr>
          <w:rStyle w:val="FootnoteReference"/>
        </w:rPr>
        <w:footnoteRef/>
      </w:r>
      <w:r>
        <w:rPr>
          <w:rtl/>
        </w:rPr>
        <w:t xml:space="preserve"> </w:t>
      </w:r>
      <w:r w:rsidRPr="00FC3D0B">
        <w:t>Paste</w:t>
      </w:r>
    </w:p>
  </w:footnote>
  <w:footnote w:id="17">
    <w:p w14:paraId="2E08BF4C" w14:textId="59582C62" w:rsidR="001D37BC" w:rsidRDefault="001D37BC">
      <w:pPr>
        <w:pStyle w:val="FootnoteText"/>
        <w:rPr>
          <w:rtl/>
        </w:rPr>
      </w:pPr>
      <w:r>
        <w:rPr>
          <w:rStyle w:val="FootnoteReference"/>
        </w:rPr>
        <w:footnoteRef/>
      </w:r>
      <w:r>
        <w:rPr>
          <w:rtl/>
        </w:rPr>
        <w:t xml:space="preserve"> </w:t>
      </w:r>
      <w:r w:rsidRPr="001D37BC">
        <w:t>KPI</w:t>
      </w:r>
    </w:p>
  </w:footnote>
  <w:footnote w:id="18">
    <w:p w14:paraId="1BB29BD0" w14:textId="3715BC4A" w:rsidR="002B659D" w:rsidRDefault="002B659D">
      <w:pPr>
        <w:pStyle w:val="FootnoteText"/>
      </w:pPr>
      <w:r>
        <w:rPr>
          <w:rStyle w:val="FootnoteReference"/>
        </w:rPr>
        <w:footnoteRef/>
      </w:r>
      <w:r>
        <w:rPr>
          <w:rtl/>
        </w:rPr>
        <w:t xml:space="preserve"> </w:t>
      </w:r>
      <w:r w:rsidRPr="002B659D">
        <w:t>UTF-8 BOM</w:t>
      </w:r>
    </w:p>
  </w:footnote>
  <w:footnote w:id="19">
    <w:p w14:paraId="362F7C9F" w14:textId="6AB58EF3" w:rsidR="00112B51" w:rsidRDefault="00112B51">
      <w:pPr>
        <w:pStyle w:val="FootnoteText"/>
        <w:rPr>
          <w:rtl/>
        </w:rPr>
      </w:pPr>
      <w:r>
        <w:rPr>
          <w:rStyle w:val="FootnoteReference"/>
        </w:rPr>
        <w:footnoteRef/>
      </w:r>
      <w:r>
        <w:rPr>
          <w:rtl/>
        </w:rPr>
        <w:t xml:space="preserve"> </w:t>
      </w:r>
      <w:r w:rsidRPr="00112B51">
        <w:t>Canned Responses</w:t>
      </w:r>
    </w:p>
  </w:footnote>
  <w:footnote w:id="20">
    <w:p w14:paraId="7053AD0B" w14:textId="7C2F5DD8" w:rsidR="008924CF" w:rsidRDefault="008924CF">
      <w:pPr>
        <w:pStyle w:val="FootnoteText"/>
      </w:pPr>
      <w:r>
        <w:rPr>
          <w:rStyle w:val="FootnoteReference"/>
        </w:rPr>
        <w:footnoteRef/>
      </w:r>
      <w:r>
        <w:rPr>
          <w:rtl/>
        </w:rPr>
        <w:t xml:space="preserve"> </w:t>
      </w:r>
      <w:r w:rsidRPr="00D228B1">
        <w:t>Superuser</w:t>
      </w:r>
    </w:p>
  </w:footnote>
  <w:footnote w:id="21">
    <w:p w14:paraId="5EC84086" w14:textId="7339C69C" w:rsidR="002D0F5C" w:rsidRDefault="002D0F5C">
      <w:pPr>
        <w:pStyle w:val="FootnoteText"/>
      </w:pPr>
      <w:r>
        <w:rPr>
          <w:rStyle w:val="FootnoteReference"/>
        </w:rPr>
        <w:footnoteRef/>
      </w:r>
      <w:r>
        <w:rPr>
          <w:rtl/>
        </w:rPr>
        <w:t xml:space="preserve"> </w:t>
      </w:r>
      <w:r w:rsidRPr="002D0F5C">
        <w:t>Active Sessions Monitor</w:t>
      </w:r>
    </w:p>
  </w:footnote>
  <w:footnote w:id="22">
    <w:p w14:paraId="6DDC183F" w14:textId="4FD08D50" w:rsidR="00EB2885" w:rsidRDefault="00EB2885">
      <w:pPr>
        <w:pStyle w:val="FootnoteText"/>
      </w:pPr>
      <w:r>
        <w:rPr>
          <w:rStyle w:val="FootnoteReference"/>
        </w:rPr>
        <w:footnoteRef/>
      </w:r>
      <w:r>
        <w:rPr>
          <w:rtl/>
        </w:rPr>
        <w:t xml:space="preserve"> </w:t>
      </w:r>
      <w:r w:rsidRPr="00EB2885">
        <w:t>User-Agent</w:t>
      </w:r>
    </w:p>
  </w:footnote>
  <w:footnote w:id="23">
    <w:p w14:paraId="3982827C" w14:textId="1A8BB02A" w:rsidR="008B5FE1" w:rsidRDefault="008B5FE1">
      <w:pPr>
        <w:pStyle w:val="FootnoteText"/>
      </w:pPr>
      <w:r>
        <w:rPr>
          <w:rStyle w:val="FootnoteReference"/>
        </w:rPr>
        <w:footnoteRef/>
      </w:r>
      <w:r>
        <w:rPr>
          <w:rtl/>
        </w:rPr>
        <w:t xml:space="preserve"> </w:t>
      </w:r>
      <w:r w:rsidRPr="00EB2885">
        <w:t>TTL</w:t>
      </w:r>
    </w:p>
  </w:footnote>
  <w:footnote w:id="24">
    <w:p w14:paraId="3DF9457E" w14:textId="3BEB400D" w:rsidR="00DB5840" w:rsidRDefault="00DB5840">
      <w:pPr>
        <w:pStyle w:val="FootnoteText"/>
      </w:pPr>
      <w:r>
        <w:rPr>
          <w:rStyle w:val="FootnoteReference"/>
        </w:rPr>
        <w:footnoteRef/>
      </w:r>
      <w:r>
        <w:rPr>
          <w:rtl/>
        </w:rPr>
        <w:t xml:space="preserve"> </w:t>
      </w:r>
      <w:r w:rsidRPr="004F4CAE">
        <w:t>Audit Logs Viewer</w:t>
      </w:r>
    </w:p>
  </w:footnote>
  <w:footnote w:id="25">
    <w:p w14:paraId="5EA199CC" w14:textId="369BB2D1" w:rsidR="004147E8" w:rsidRDefault="004147E8">
      <w:pPr>
        <w:pStyle w:val="FootnoteText"/>
      </w:pPr>
      <w:r>
        <w:rPr>
          <w:rStyle w:val="FootnoteReference"/>
        </w:rPr>
        <w:footnoteRef/>
      </w:r>
      <w:r>
        <w:rPr>
          <w:rtl/>
        </w:rPr>
        <w:t xml:space="preserve"> </w:t>
      </w:r>
      <w:r w:rsidRPr="00546793">
        <w:t>Defense in Depth</w:t>
      </w:r>
    </w:p>
  </w:footnote>
  <w:footnote w:id="26">
    <w:p w14:paraId="7430ECC5" w14:textId="02BB50A1" w:rsidR="00DC5139" w:rsidRDefault="00DC5139">
      <w:pPr>
        <w:pStyle w:val="FootnoteText"/>
      </w:pPr>
      <w:r>
        <w:rPr>
          <w:rStyle w:val="FootnoteReference"/>
        </w:rPr>
        <w:footnoteRef/>
      </w:r>
      <w:r>
        <w:rPr>
          <w:rtl/>
        </w:rPr>
        <w:t xml:space="preserve"> </w:t>
      </w:r>
      <w:r w:rsidRPr="00DC5139">
        <w:rPr>
          <w:rtl/>
        </w:rPr>
        <w:t>حالت شمارنده گالوا</w:t>
      </w:r>
    </w:p>
  </w:footnote>
  <w:footnote w:id="27">
    <w:p w14:paraId="0402B4A2" w14:textId="7FB700FC" w:rsidR="00577677" w:rsidRDefault="00577677">
      <w:pPr>
        <w:pStyle w:val="FootnoteText"/>
      </w:pPr>
      <w:r>
        <w:rPr>
          <w:rStyle w:val="FootnoteReference"/>
        </w:rPr>
        <w:footnoteRef/>
      </w:r>
      <w:r>
        <w:rPr>
          <w:rtl/>
        </w:rPr>
        <w:t xml:space="preserve"> </w:t>
      </w:r>
      <w:r w:rsidRPr="00C7262E">
        <w:t>Confidentiality</w:t>
      </w:r>
    </w:p>
  </w:footnote>
  <w:footnote w:id="28">
    <w:p w14:paraId="062462C5" w14:textId="73C48020" w:rsidR="00184FF6" w:rsidRDefault="00184FF6">
      <w:pPr>
        <w:pStyle w:val="FootnoteText"/>
      </w:pPr>
      <w:r>
        <w:rPr>
          <w:rStyle w:val="FootnoteReference"/>
        </w:rPr>
        <w:footnoteRef/>
      </w:r>
      <w:r>
        <w:rPr>
          <w:rtl/>
        </w:rPr>
        <w:t xml:space="preserve"> </w:t>
      </w:r>
      <w:r w:rsidRPr="00C7262E">
        <w:t>Integrity / Authenticity</w:t>
      </w:r>
    </w:p>
  </w:footnote>
  <w:footnote w:id="29">
    <w:p w14:paraId="79829BE5" w14:textId="66948FFA" w:rsidR="00434568" w:rsidRDefault="00434568">
      <w:pPr>
        <w:pStyle w:val="FootnoteText"/>
      </w:pPr>
      <w:r>
        <w:rPr>
          <w:rStyle w:val="FootnoteReference"/>
        </w:rPr>
        <w:footnoteRef/>
      </w:r>
      <w:r>
        <w:rPr>
          <w:rtl/>
        </w:rPr>
        <w:t xml:space="preserve"> </w:t>
      </w:r>
      <w:r w:rsidRPr="00A62106">
        <w:t>Nonce</w:t>
      </w:r>
    </w:p>
  </w:footnote>
  <w:footnote w:id="30">
    <w:p w14:paraId="0053817D" w14:textId="17FA90CB" w:rsidR="003844AF" w:rsidRDefault="003844AF">
      <w:pPr>
        <w:pStyle w:val="FootnoteText"/>
      </w:pPr>
      <w:r>
        <w:rPr>
          <w:rStyle w:val="FootnoteReference"/>
        </w:rPr>
        <w:footnoteRef/>
      </w:r>
      <w:r>
        <w:rPr>
          <w:rtl/>
        </w:rPr>
        <w:t xml:space="preserve"> </w:t>
      </w:r>
      <w:r w:rsidRPr="00AD0421">
        <w:t>HENC\x01</w:t>
      </w:r>
    </w:p>
  </w:footnote>
  <w:footnote w:id="31">
    <w:p w14:paraId="08148754" w14:textId="16A66ED8" w:rsidR="009F1103" w:rsidRDefault="009F1103">
      <w:pPr>
        <w:pStyle w:val="FootnoteText"/>
      </w:pPr>
      <w:r>
        <w:rPr>
          <w:rStyle w:val="FootnoteReference"/>
        </w:rPr>
        <w:footnoteRef/>
      </w:r>
      <w:r>
        <w:rPr>
          <w:rtl/>
        </w:rPr>
        <w:t xml:space="preserve"> </w:t>
      </w:r>
      <w:r w:rsidRPr="00F77091">
        <w:t>GPU Cracking</w:t>
      </w:r>
    </w:p>
  </w:footnote>
  <w:footnote w:id="32">
    <w:p w14:paraId="10516AC9" w14:textId="2DE25BFA" w:rsidR="00BD2A2D" w:rsidRDefault="00BD2A2D">
      <w:pPr>
        <w:pStyle w:val="FootnoteText"/>
      </w:pPr>
      <w:r>
        <w:rPr>
          <w:rStyle w:val="FootnoteReference"/>
        </w:rPr>
        <w:footnoteRef/>
      </w:r>
      <w:r>
        <w:rPr>
          <w:rtl/>
        </w:rPr>
        <w:t xml:space="preserve"> </w:t>
      </w:r>
      <w:r w:rsidRPr="00D27E83">
        <w:t>Brute-Force</w:t>
      </w:r>
    </w:p>
  </w:footnote>
  <w:footnote w:id="33">
    <w:p w14:paraId="1DCB4630" w14:textId="7D104A44" w:rsidR="00C031C5" w:rsidRDefault="00C031C5">
      <w:pPr>
        <w:pStyle w:val="FootnoteText"/>
      </w:pPr>
      <w:r>
        <w:rPr>
          <w:rStyle w:val="FootnoteReference"/>
        </w:rPr>
        <w:footnoteRef/>
      </w:r>
      <w:r>
        <w:rPr>
          <w:rtl/>
        </w:rPr>
        <w:t xml:space="preserve"> </w:t>
      </w:r>
      <w:r w:rsidRPr="005527DF">
        <w:t>Password Policy</w:t>
      </w:r>
    </w:p>
  </w:footnote>
  <w:footnote w:id="34">
    <w:p w14:paraId="58C78DCD" w14:textId="54EE8A60" w:rsidR="00282883" w:rsidRDefault="00282883">
      <w:pPr>
        <w:pStyle w:val="FootnoteText"/>
      </w:pPr>
      <w:r>
        <w:rPr>
          <w:rStyle w:val="FootnoteReference"/>
        </w:rPr>
        <w:footnoteRef/>
      </w:r>
      <w:r>
        <w:rPr>
          <w:rtl/>
        </w:rPr>
        <w:t xml:space="preserve"> </w:t>
      </w:r>
      <w:r w:rsidRPr="00282883">
        <w:t>DoS</w:t>
      </w:r>
    </w:p>
  </w:footnote>
  <w:footnote w:id="35">
    <w:p w14:paraId="5CF60EF7" w14:textId="1840F186" w:rsidR="00AE0150" w:rsidRDefault="00AE0150">
      <w:pPr>
        <w:pStyle w:val="FootnoteText"/>
      </w:pPr>
      <w:r>
        <w:rPr>
          <w:rStyle w:val="FootnoteReference"/>
        </w:rPr>
        <w:footnoteRef/>
      </w:r>
      <w:r>
        <w:rPr>
          <w:rtl/>
        </w:rPr>
        <w:t xml:space="preserve"> </w:t>
      </w:r>
      <w:proofErr w:type="spellStart"/>
      <w:r w:rsidRPr="00E2034D">
        <w:t>feTurbulence</w:t>
      </w:r>
      <w:proofErr w:type="spellEnd"/>
    </w:p>
  </w:footnote>
  <w:footnote w:id="36">
    <w:p w14:paraId="7922E513" w14:textId="5E0CBDC3" w:rsidR="00F079B1" w:rsidRDefault="00F079B1">
      <w:pPr>
        <w:pStyle w:val="FootnoteText"/>
      </w:pPr>
      <w:r>
        <w:rPr>
          <w:rStyle w:val="FootnoteReference"/>
        </w:rPr>
        <w:footnoteRef/>
      </w:r>
      <w:r>
        <w:rPr>
          <w:rtl/>
        </w:rPr>
        <w:t xml:space="preserve"> </w:t>
      </w:r>
      <w:r w:rsidRPr="00E2034D">
        <w:t>Replay Attack Prevention</w:t>
      </w:r>
    </w:p>
  </w:footnote>
  <w:footnote w:id="37">
    <w:p w14:paraId="7079E49B" w14:textId="64A56511" w:rsidR="00B81E60" w:rsidRDefault="00B81E60">
      <w:pPr>
        <w:pStyle w:val="FootnoteText"/>
      </w:pPr>
      <w:r>
        <w:rPr>
          <w:rStyle w:val="FootnoteReference"/>
        </w:rPr>
        <w:footnoteRef/>
      </w:r>
      <w:r>
        <w:rPr>
          <w:rtl/>
        </w:rPr>
        <w:t xml:space="preserve"> </w:t>
      </w:r>
      <w:r w:rsidRPr="00B81E60">
        <w:t>Single-Session Enforcement</w:t>
      </w:r>
    </w:p>
  </w:footnote>
  <w:footnote w:id="38">
    <w:p w14:paraId="0E4F4A8B" w14:textId="1AC95532" w:rsidR="00C849E9" w:rsidRDefault="00C849E9">
      <w:pPr>
        <w:pStyle w:val="FootnoteText"/>
      </w:pPr>
      <w:r>
        <w:rPr>
          <w:rStyle w:val="FootnoteReference"/>
        </w:rPr>
        <w:footnoteRef/>
      </w:r>
      <w:r>
        <w:rPr>
          <w:rtl/>
        </w:rPr>
        <w:t xml:space="preserve"> </w:t>
      </w:r>
      <w:r w:rsidRPr="00F200A6">
        <w:t>Heartbeat Polling</w:t>
      </w:r>
    </w:p>
  </w:footnote>
  <w:footnote w:id="39">
    <w:p w14:paraId="4A4EACAB" w14:textId="713A7F70" w:rsidR="00D60EA4" w:rsidRDefault="00D60EA4">
      <w:pPr>
        <w:pStyle w:val="FootnoteText"/>
        <w:rPr>
          <w:rtl/>
        </w:rPr>
      </w:pPr>
      <w:r>
        <w:rPr>
          <w:rStyle w:val="FootnoteReference"/>
        </w:rPr>
        <w:footnoteRef/>
      </w:r>
      <w:r>
        <w:rPr>
          <w:rtl/>
        </w:rPr>
        <w:t xml:space="preserve"> </w:t>
      </w:r>
      <w:r w:rsidRPr="00D60EA4">
        <w:t>Account Lockout</w:t>
      </w:r>
    </w:p>
  </w:footnote>
  <w:footnote w:id="40">
    <w:p w14:paraId="65660D51" w14:textId="1B301B00" w:rsidR="00324323" w:rsidRDefault="00324323">
      <w:pPr>
        <w:pStyle w:val="FootnoteText"/>
      </w:pPr>
      <w:r>
        <w:rPr>
          <w:rStyle w:val="FootnoteReference"/>
        </w:rPr>
        <w:footnoteRef/>
      </w:r>
      <w:r>
        <w:rPr>
          <w:rtl/>
        </w:rPr>
        <w:t xml:space="preserve"> </w:t>
      </w:r>
      <w:r w:rsidRPr="00A3197A">
        <w:t>IP Rate Limiting</w:t>
      </w:r>
    </w:p>
  </w:footnote>
  <w:footnote w:id="41">
    <w:p w14:paraId="25103E0F" w14:textId="2DF7A411" w:rsidR="00324323" w:rsidRDefault="00324323">
      <w:pPr>
        <w:pStyle w:val="FootnoteText"/>
      </w:pPr>
      <w:r>
        <w:rPr>
          <w:rStyle w:val="FootnoteReference"/>
        </w:rPr>
        <w:footnoteRef/>
      </w:r>
      <w:r>
        <w:rPr>
          <w:rtl/>
        </w:rPr>
        <w:t xml:space="preserve"> </w:t>
      </w:r>
      <w:r w:rsidRPr="00A3197A">
        <w:t>Token Bucket</w:t>
      </w:r>
    </w:p>
  </w:footnote>
  <w:footnote w:id="42">
    <w:p w14:paraId="7E556D8D" w14:textId="1300E358" w:rsidR="003E76EC" w:rsidRDefault="003E76EC" w:rsidP="003E76EC">
      <w:pPr>
        <w:pStyle w:val="FootnoteText"/>
      </w:pPr>
      <w:r>
        <w:rPr>
          <w:rStyle w:val="FootnoteReference"/>
        </w:rPr>
        <w:footnoteRef/>
      </w:r>
      <w:r>
        <w:rPr>
          <w:rtl/>
        </w:rPr>
        <w:t xml:space="preserve"> </w:t>
      </w:r>
      <w:r w:rsidRPr="003E76EC">
        <w:t>Write Once, Read Many</w:t>
      </w:r>
    </w:p>
  </w:footnote>
  <w:footnote w:id="43">
    <w:p w14:paraId="5FB82FFF" w14:textId="0B1D3BF1" w:rsidR="00583302" w:rsidRDefault="00583302">
      <w:pPr>
        <w:pStyle w:val="FootnoteText"/>
      </w:pPr>
      <w:r>
        <w:rPr>
          <w:rStyle w:val="FootnoteReference"/>
        </w:rPr>
        <w:footnoteRef/>
      </w:r>
      <w:r>
        <w:rPr>
          <w:rtl/>
        </w:rPr>
        <w:t xml:space="preserve"> </w:t>
      </w:r>
      <w:r w:rsidRPr="003130AB">
        <w:t>WORM Triggers</w:t>
      </w:r>
    </w:p>
  </w:footnote>
  <w:footnote w:id="44">
    <w:p w14:paraId="3FD8409F" w14:textId="723594F8" w:rsidR="00220781" w:rsidRDefault="00220781">
      <w:pPr>
        <w:pStyle w:val="FootnoteText"/>
      </w:pPr>
      <w:r>
        <w:rPr>
          <w:rStyle w:val="FootnoteReference"/>
        </w:rPr>
        <w:footnoteRef/>
      </w:r>
      <w:r>
        <w:rPr>
          <w:rtl/>
        </w:rPr>
        <w:t xml:space="preserve"> </w:t>
      </w:r>
      <w:r w:rsidRPr="003130AB">
        <w:t>UPDATE</w:t>
      </w:r>
    </w:p>
  </w:footnote>
  <w:footnote w:id="45">
    <w:p w14:paraId="3588176A" w14:textId="128E55AE" w:rsidR="00220781" w:rsidRDefault="00220781">
      <w:pPr>
        <w:pStyle w:val="FootnoteText"/>
      </w:pPr>
      <w:r>
        <w:rPr>
          <w:rStyle w:val="FootnoteReference"/>
        </w:rPr>
        <w:footnoteRef/>
      </w:r>
      <w:r>
        <w:rPr>
          <w:rtl/>
        </w:rPr>
        <w:t xml:space="preserve"> </w:t>
      </w:r>
      <w:r w:rsidRPr="003130AB">
        <w:t>DELETE</w:t>
      </w:r>
    </w:p>
  </w:footnote>
  <w:footnote w:id="46">
    <w:p w14:paraId="2B5CEA0A" w14:textId="47C5043A" w:rsidR="00073454" w:rsidRDefault="00073454">
      <w:pPr>
        <w:pStyle w:val="FootnoteText"/>
      </w:pPr>
      <w:r>
        <w:rPr>
          <w:rStyle w:val="FootnoteReference"/>
        </w:rPr>
        <w:footnoteRef/>
      </w:r>
      <w:r>
        <w:rPr>
          <w:rtl/>
        </w:rPr>
        <w:t xml:space="preserve"> </w:t>
      </w:r>
      <w:r w:rsidRPr="003130AB">
        <w:t>TRUNCATE</w:t>
      </w:r>
    </w:p>
  </w:footnote>
  <w:footnote w:id="47">
    <w:p w14:paraId="420F57A5" w14:textId="15756566" w:rsidR="008574F2" w:rsidRDefault="008574F2">
      <w:pPr>
        <w:pStyle w:val="FootnoteText"/>
      </w:pPr>
      <w:r>
        <w:rPr>
          <w:rStyle w:val="FootnoteReference"/>
        </w:rPr>
        <w:footnoteRef/>
      </w:r>
      <w:r>
        <w:rPr>
          <w:rtl/>
        </w:rPr>
        <w:t xml:space="preserve"> </w:t>
      </w:r>
      <w:r w:rsidRPr="008574F2">
        <w:t>Foreign Keys</w:t>
      </w:r>
    </w:p>
  </w:footnote>
  <w:footnote w:id="48">
    <w:p w14:paraId="01D76CDE" w14:textId="17875E73" w:rsidR="00861813" w:rsidRDefault="00861813">
      <w:pPr>
        <w:pStyle w:val="FootnoteText"/>
      </w:pPr>
      <w:r>
        <w:rPr>
          <w:rStyle w:val="FootnoteReference"/>
        </w:rPr>
        <w:footnoteRef/>
      </w:r>
      <w:r>
        <w:rPr>
          <w:rtl/>
        </w:rPr>
        <w:t xml:space="preserve"> </w:t>
      </w:r>
      <w:r w:rsidRPr="008574F2">
        <w:t>ON DELETE CASCADE</w:t>
      </w:r>
    </w:p>
  </w:footnote>
  <w:footnote w:id="49">
    <w:p w14:paraId="5EDD3BD1" w14:textId="3956609F" w:rsidR="001446AD" w:rsidRDefault="001446AD">
      <w:pPr>
        <w:pStyle w:val="FootnoteText"/>
      </w:pPr>
      <w:r>
        <w:rPr>
          <w:rStyle w:val="FootnoteReference"/>
        </w:rPr>
        <w:footnoteRef/>
      </w:r>
      <w:r>
        <w:rPr>
          <w:rtl/>
        </w:rPr>
        <w:t xml:space="preserve"> </w:t>
      </w:r>
      <w:r w:rsidRPr="001446AD">
        <w:t>Environment Variables</w:t>
      </w:r>
    </w:p>
  </w:footnote>
  <w:footnote w:id="50">
    <w:p w14:paraId="16D04865" w14:textId="4007EEF1" w:rsidR="00972924" w:rsidRDefault="00972924">
      <w:pPr>
        <w:pStyle w:val="FootnoteText"/>
      </w:pPr>
      <w:r>
        <w:rPr>
          <w:rStyle w:val="FootnoteReference"/>
        </w:rPr>
        <w:footnoteRef/>
      </w:r>
      <w:r>
        <w:rPr>
          <w:rtl/>
        </w:rPr>
        <w:t xml:space="preserve"> </w:t>
      </w:r>
      <w:proofErr w:type="spellStart"/>
      <w:r>
        <w:t>Systemd</w:t>
      </w:r>
      <w:proofErr w:type="spellEnd"/>
      <w:r>
        <w:t xml:space="preserve"> Service</w:t>
      </w:r>
    </w:p>
  </w:footnote>
  <w:footnote w:id="51">
    <w:p w14:paraId="79C65DEB" w14:textId="5B314E4D" w:rsidR="00A10BAD" w:rsidRDefault="00A10BAD">
      <w:pPr>
        <w:pStyle w:val="FootnoteText"/>
      </w:pPr>
      <w:r>
        <w:rPr>
          <w:rStyle w:val="FootnoteReference"/>
        </w:rPr>
        <w:footnoteRef/>
      </w:r>
      <w:r>
        <w:rPr>
          <w:rtl/>
        </w:rPr>
        <w:t xml:space="preserve"> </w:t>
      </w:r>
      <w:r w:rsidRPr="00A10BAD">
        <w:t>Backup &amp; Maintenance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2C0F" w14:textId="616AC4F6" w:rsidR="00423E58" w:rsidRPr="00423E58" w:rsidRDefault="00444A64" w:rsidP="00423E58">
    <w:pPr>
      <w:pBdr>
        <w:bottom w:val="single" w:sz="12" w:space="1" w:color="auto"/>
      </w:pBdr>
      <w:rPr>
        <w:rFonts w:cs="B Roya"/>
        <w:b/>
        <w:bCs w:val="0"/>
        <w:sz w:val="18"/>
        <w:szCs w:val="18"/>
      </w:rPr>
    </w:pPr>
    <w:r>
      <w:rPr>
        <w:rFonts w:cs="B Roya"/>
        <w:b/>
        <w:noProof/>
        <w:sz w:val="18"/>
        <w:szCs w:val="18"/>
        <w:rtl/>
        <w:lang w:val="fa-IR"/>
      </w:rPr>
      <w:drawing>
        <wp:anchor distT="0" distB="0" distL="114300" distR="114300" simplePos="0" relativeHeight="251658240" behindDoc="1" locked="0" layoutInCell="1" allowOverlap="1" wp14:anchorId="4C99B388" wp14:editId="4C633EA1">
          <wp:simplePos x="0" y="0"/>
          <wp:positionH relativeFrom="margin">
            <wp:posOffset>-55245</wp:posOffset>
          </wp:positionH>
          <wp:positionV relativeFrom="paragraph">
            <wp:posOffset>-47269</wp:posOffset>
          </wp:positionV>
          <wp:extent cx="409575" cy="409575"/>
          <wp:effectExtent l="0" t="0" r="9525" b="9525"/>
          <wp:wrapTight wrapText="bothSides">
            <wp:wrapPolygon edited="0">
              <wp:start x="8037" y="0"/>
              <wp:lineTo x="0" y="2009"/>
              <wp:lineTo x="0" y="17079"/>
              <wp:lineTo x="7033" y="21098"/>
              <wp:lineTo x="8037" y="21098"/>
              <wp:lineTo x="12056" y="21098"/>
              <wp:lineTo x="20093" y="18084"/>
              <wp:lineTo x="21098" y="11051"/>
              <wp:lineTo x="21098" y="2009"/>
              <wp:lineTo x="13060" y="0"/>
              <wp:lineTo x="8037" y="0"/>
            </wp:wrapPolygon>
          </wp:wrapTight>
          <wp:docPr id="51150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114" name="Picture 51150114"/>
                  <pic:cNvPicPr/>
                </pic:nvPicPr>
                <pic:blipFill>
                  <a:blip r:embed="rId1">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r w:rsidR="00315FA4" w:rsidRPr="00057F23">
      <w:rPr>
        <w:rFonts w:cs="B Roya"/>
        <w:b/>
        <w:sz w:val="18"/>
        <w:szCs w:val="18"/>
        <w:rtl/>
      </w:rPr>
      <w:t>گزارش جامع فنی، معماری امنیتی و راهنمای عملکردی سامانه ستاد خبری و دریافت گزارش‌های مردمی حراست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3E8"/>
    <w:multiLevelType w:val="hybridMultilevel"/>
    <w:tmpl w:val="52E6BF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B4512"/>
    <w:multiLevelType w:val="hybridMultilevel"/>
    <w:tmpl w:val="13144A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073FC"/>
    <w:multiLevelType w:val="hybridMultilevel"/>
    <w:tmpl w:val="9126D7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350DC"/>
    <w:multiLevelType w:val="hybridMultilevel"/>
    <w:tmpl w:val="974CCA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625BC5"/>
    <w:multiLevelType w:val="hybridMultilevel"/>
    <w:tmpl w:val="A7D63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53B02"/>
    <w:multiLevelType w:val="hybridMultilevel"/>
    <w:tmpl w:val="FFC83C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D160B1"/>
    <w:multiLevelType w:val="hybridMultilevel"/>
    <w:tmpl w:val="59AA35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D2A5C"/>
    <w:multiLevelType w:val="hybridMultilevel"/>
    <w:tmpl w:val="78A24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47B9D"/>
    <w:multiLevelType w:val="hybridMultilevel"/>
    <w:tmpl w:val="009E19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D95049"/>
    <w:multiLevelType w:val="hybridMultilevel"/>
    <w:tmpl w:val="80687D4C"/>
    <w:lvl w:ilvl="0" w:tplc="52D04D84">
      <w:start w:val="1"/>
      <w:numFmt w:val="decimal"/>
      <w:lvlText w:val="%1"/>
      <w:lvlJc w:val="righ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6F0D6D"/>
    <w:multiLevelType w:val="hybridMultilevel"/>
    <w:tmpl w:val="82BA88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11D24"/>
    <w:multiLevelType w:val="hybridMultilevel"/>
    <w:tmpl w:val="5D0273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064CDD"/>
    <w:multiLevelType w:val="hybridMultilevel"/>
    <w:tmpl w:val="2256A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8179527">
    <w:abstractNumId w:val="12"/>
  </w:num>
  <w:num w:numId="2" w16cid:durableId="429812318">
    <w:abstractNumId w:val="7"/>
  </w:num>
  <w:num w:numId="3" w16cid:durableId="429472752">
    <w:abstractNumId w:val="1"/>
  </w:num>
  <w:num w:numId="4" w16cid:durableId="369500875">
    <w:abstractNumId w:val="11"/>
  </w:num>
  <w:num w:numId="5" w16cid:durableId="1197086784">
    <w:abstractNumId w:val="0"/>
  </w:num>
  <w:num w:numId="6" w16cid:durableId="1229606976">
    <w:abstractNumId w:val="9"/>
  </w:num>
  <w:num w:numId="7" w16cid:durableId="639071137">
    <w:abstractNumId w:val="3"/>
  </w:num>
  <w:num w:numId="8" w16cid:durableId="1280604791">
    <w:abstractNumId w:val="10"/>
  </w:num>
  <w:num w:numId="9" w16cid:durableId="875848103">
    <w:abstractNumId w:val="2"/>
  </w:num>
  <w:num w:numId="10" w16cid:durableId="778916046">
    <w:abstractNumId w:val="5"/>
  </w:num>
  <w:num w:numId="11" w16cid:durableId="1394281053">
    <w:abstractNumId w:val="6"/>
  </w:num>
  <w:num w:numId="12" w16cid:durableId="1316371268">
    <w:abstractNumId w:val="8"/>
  </w:num>
  <w:num w:numId="13" w16cid:durableId="1100300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CC"/>
    <w:rsid w:val="0000519C"/>
    <w:rsid w:val="00026D1D"/>
    <w:rsid w:val="00047F8C"/>
    <w:rsid w:val="000527C8"/>
    <w:rsid w:val="00056887"/>
    <w:rsid w:val="00057F23"/>
    <w:rsid w:val="00063DCD"/>
    <w:rsid w:val="00070F1E"/>
    <w:rsid w:val="0007137C"/>
    <w:rsid w:val="00071705"/>
    <w:rsid w:val="000728F0"/>
    <w:rsid w:val="00073454"/>
    <w:rsid w:val="0007356E"/>
    <w:rsid w:val="0007684F"/>
    <w:rsid w:val="00080909"/>
    <w:rsid w:val="00080B75"/>
    <w:rsid w:val="000831CC"/>
    <w:rsid w:val="00083DBB"/>
    <w:rsid w:val="00084B02"/>
    <w:rsid w:val="00085BD4"/>
    <w:rsid w:val="00086C5C"/>
    <w:rsid w:val="00087A3A"/>
    <w:rsid w:val="00092A4B"/>
    <w:rsid w:val="000C3D55"/>
    <w:rsid w:val="000C74D8"/>
    <w:rsid w:val="000F4DF4"/>
    <w:rsid w:val="001070C3"/>
    <w:rsid w:val="00112B51"/>
    <w:rsid w:val="00122800"/>
    <w:rsid w:val="001446AD"/>
    <w:rsid w:val="00165482"/>
    <w:rsid w:val="00166976"/>
    <w:rsid w:val="001846A5"/>
    <w:rsid w:val="00184FF6"/>
    <w:rsid w:val="00185FB3"/>
    <w:rsid w:val="001948DA"/>
    <w:rsid w:val="001A08E2"/>
    <w:rsid w:val="001B66FF"/>
    <w:rsid w:val="001C0F8E"/>
    <w:rsid w:val="001C1853"/>
    <w:rsid w:val="001C3D36"/>
    <w:rsid w:val="001C54D3"/>
    <w:rsid w:val="001D0275"/>
    <w:rsid w:val="001D37BC"/>
    <w:rsid w:val="001D4E0A"/>
    <w:rsid w:val="001E0EE4"/>
    <w:rsid w:val="001E2FE3"/>
    <w:rsid w:val="001E31C7"/>
    <w:rsid w:val="001E3C07"/>
    <w:rsid w:val="001E55CD"/>
    <w:rsid w:val="001E7DAF"/>
    <w:rsid w:val="00213660"/>
    <w:rsid w:val="00215895"/>
    <w:rsid w:val="00216EFE"/>
    <w:rsid w:val="00217050"/>
    <w:rsid w:val="00220781"/>
    <w:rsid w:val="00226343"/>
    <w:rsid w:val="002342CF"/>
    <w:rsid w:val="00267557"/>
    <w:rsid w:val="00282883"/>
    <w:rsid w:val="00296E33"/>
    <w:rsid w:val="002A0A9D"/>
    <w:rsid w:val="002B659D"/>
    <w:rsid w:val="002C10AF"/>
    <w:rsid w:val="002C49ED"/>
    <w:rsid w:val="002C5B52"/>
    <w:rsid w:val="002D0F5C"/>
    <w:rsid w:val="002D286F"/>
    <w:rsid w:val="002D73C4"/>
    <w:rsid w:val="002D7FEB"/>
    <w:rsid w:val="002E053F"/>
    <w:rsid w:val="002E3AC2"/>
    <w:rsid w:val="002E4E56"/>
    <w:rsid w:val="002F16D8"/>
    <w:rsid w:val="002F3896"/>
    <w:rsid w:val="00307DAE"/>
    <w:rsid w:val="00310C56"/>
    <w:rsid w:val="003118C1"/>
    <w:rsid w:val="00312AE4"/>
    <w:rsid w:val="003130AB"/>
    <w:rsid w:val="00315FA4"/>
    <w:rsid w:val="00320029"/>
    <w:rsid w:val="00324323"/>
    <w:rsid w:val="00325823"/>
    <w:rsid w:val="003333AA"/>
    <w:rsid w:val="00344752"/>
    <w:rsid w:val="00357222"/>
    <w:rsid w:val="00361AC3"/>
    <w:rsid w:val="00361D7D"/>
    <w:rsid w:val="00364C3B"/>
    <w:rsid w:val="003737C4"/>
    <w:rsid w:val="00373E6C"/>
    <w:rsid w:val="003844AF"/>
    <w:rsid w:val="003865E3"/>
    <w:rsid w:val="00391C22"/>
    <w:rsid w:val="00392EE6"/>
    <w:rsid w:val="003A314E"/>
    <w:rsid w:val="003A67A6"/>
    <w:rsid w:val="003B0C6E"/>
    <w:rsid w:val="003B1B8E"/>
    <w:rsid w:val="003B4370"/>
    <w:rsid w:val="003C0866"/>
    <w:rsid w:val="003C096B"/>
    <w:rsid w:val="003D2239"/>
    <w:rsid w:val="003E2203"/>
    <w:rsid w:val="003E76EC"/>
    <w:rsid w:val="003F1E81"/>
    <w:rsid w:val="003F3ACE"/>
    <w:rsid w:val="004147E8"/>
    <w:rsid w:val="00415950"/>
    <w:rsid w:val="00423E58"/>
    <w:rsid w:val="00430490"/>
    <w:rsid w:val="00430B16"/>
    <w:rsid w:val="00434568"/>
    <w:rsid w:val="00444A64"/>
    <w:rsid w:val="00451573"/>
    <w:rsid w:val="004670BA"/>
    <w:rsid w:val="00470E47"/>
    <w:rsid w:val="00473417"/>
    <w:rsid w:val="00491D05"/>
    <w:rsid w:val="004A3E07"/>
    <w:rsid w:val="004B1AAE"/>
    <w:rsid w:val="004C3F03"/>
    <w:rsid w:val="004C6BDC"/>
    <w:rsid w:val="004D5A32"/>
    <w:rsid w:val="004D61E2"/>
    <w:rsid w:val="004E2F6D"/>
    <w:rsid w:val="004E6913"/>
    <w:rsid w:val="004F4CAE"/>
    <w:rsid w:val="004F7AE6"/>
    <w:rsid w:val="005133A5"/>
    <w:rsid w:val="005410A5"/>
    <w:rsid w:val="0054140F"/>
    <w:rsid w:val="005439EB"/>
    <w:rsid w:val="0054417C"/>
    <w:rsid w:val="00546793"/>
    <w:rsid w:val="005479C9"/>
    <w:rsid w:val="005527DF"/>
    <w:rsid w:val="00577677"/>
    <w:rsid w:val="00577A21"/>
    <w:rsid w:val="00583302"/>
    <w:rsid w:val="00593833"/>
    <w:rsid w:val="005A3BDD"/>
    <w:rsid w:val="005B0AC6"/>
    <w:rsid w:val="005D14CE"/>
    <w:rsid w:val="005D7E9B"/>
    <w:rsid w:val="005F3D5C"/>
    <w:rsid w:val="0060482A"/>
    <w:rsid w:val="0061764A"/>
    <w:rsid w:val="0062244F"/>
    <w:rsid w:val="00627C0F"/>
    <w:rsid w:val="00633E46"/>
    <w:rsid w:val="006470CC"/>
    <w:rsid w:val="006534A4"/>
    <w:rsid w:val="00654A06"/>
    <w:rsid w:val="00657912"/>
    <w:rsid w:val="00693AF4"/>
    <w:rsid w:val="006A1A96"/>
    <w:rsid w:val="006B7044"/>
    <w:rsid w:val="006C5D53"/>
    <w:rsid w:val="006D19A5"/>
    <w:rsid w:val="006D1EBE"/>
    <w:rsid w:val="006F5402"/>
    <w:rsid w:val="007061FF"/>
    <w:rsid w:val="00711BF1"/>
    <w:rsid w:val="0072427E"/>
    <w:rsid w:val="00736F31"/>
    <w:rsid w:val="00745234"/>
    <w:rsid w:val="00745B63"/>
    <w:rsid w:val="00746DEA"/>
    <w:rsid w:val="00753B60"/>
    <w:rsid w:val="00760FC4"/>
    <w:rsid w:val="00770A46"/>
    <w:rsid w:val="00793DA6"/>
    <w:rsid w:val="007B1F5E"/>
    <w:rsid w:val="007C162B"/>
    <w:rsid w:val="007C16BE"/>
    <w:rsid w:val="007E2070"/>
    <w:rsid w:val="007E74F6"/>
    <w:rsid w:val="00802AB2"/>
    <w:rsid w:val="0080492E"/>
    <w:rsid w:val="0080744D"/>
    <w:rsid w:val="008204AB"/>
    <w:rsid w:val="00821A0C"/>
    <w:rsid w:val="00841098"/>
    <w:rsid w:val="008540CC"/>
    <w:rsid w:val="008574F2"/>
    <w:rsid w:val="00861813"/>
    <w:rsid w:val="00872A2C"/>
    <w:rsid w:val="008924CF"/>
    <w:rsid w:val="008944A4"/>
    <w:rsid w:val="008A7AE5"/>
    <w:rsid w:val="008B0D88"/>
    <w:rsid w:val="008B5E0B"/>
    <w:rsid w:val="008B5FE1"/>
    <w:rsid w:val="008C26A6"/>
    <w:rsid w:val="008D745C"/>
    <w:rsid w:val="008E2F52"/>
    <w:rsid w:val="0092058A"/>
    <w:rsid w:val="00923B11"/>
    <w:rsid w:val="0093788E"/>
    <w:rsid w:val="00953C38"/>
    <w:rsid w:val="00955CC3"/>
    <w:rsid w:val="00957FB5"/>
    <w:rsid w:val="00963B29"/>
    <w:rsid w:val="009662EA"/>
    <w:rsid w:val="0097126B"/>
    <w:rsid w:val="00972924"/>
    <w:rsid w:val="00975EB0"/>
    <w:rsid w:val="009901B1"/>
    <w:rsid w:val="00991359"/>
    <w:rsid w:val="00991F42"/>
    <w:rsid w:val="009C4A1E"/>
    <w:rsid w:val="009D5A1E"/>
    <w:rsid w:val="009E0892"/>
    <w:rsid w:val="009F1103"/>
    <w:rsid w:val="009F55BE"/>
    <w:rsid w:val="00A00578"/>
    <w:rsid w:val="00A0107F"/>
    <w:rsid w:val="00A016A1"/>
    <w:rsid w:val="00A06435"/>
    <w:rsid w:val="00A10BAD"/>
    <w:rsid w:val="00A15494"/>
    <w:rsid w:val="00A172DC"/>
    <w:rsid w:val="00A3197A"/>
    <w:rsid w:val="00A41094"/>
    <w:rsid w:val="00A62106"/>
    <w:rsid w:val="00A72FE8"/>
    <w:rsid w:val="00A81519"/>
    <w:rsid w:val="00A90373"/>
    <w:rsid w:val="00A910A1"/>
    <w:rsid w:val="00A95A1D"/>
    <w:rsid w:val="00AA4845"/>
    <w:rsid w:val="00AB082F"/>
    <w:rsid w:val="00AB1022"/>
    <w:rsid w:val="00AB137C"/>
    <w:rsid w:val="00AC6B34"/>
    <w:rsid w:val="00AD0421"/>
    <w:rsid w:val="00AE0150"/>
    <w:rsid w:val="00AE24D4"/>
    <w:rsid w:val="00AF535B"/>
    <w:rsid w:val="00B12572"/>
    <w:rsid w:val="00B1398B"/>
    <w:rsid w:val="00B1534E"/>
    <w:rsid w:val="00B1743B"/>
    <w:rsid w:val="00B210FA"/>
    <w:rsid w:val="00B26AC3"/>
    <w:rsid w:val="00B3083F"/>
    <w:rsid w:val="00B37033"/>
    <w:rsid w:val="00B3736D"/>
    <w:rsid w:val="00B463CA"/>
    <w:rsid w:val="00B50F16"/>
    <w:rsid w:val="00B62BC7"/>
    <w:rsid w:val="00B65500"/>
    <w:rsid w:val="00B74BA7"/>
    <w:rsid w:val="00B81E60"/>
    <w:rsid w:val="00B9394F"/>
    <w:rsid w:val="00BB73A9"/>
    <w:rsid w:val="00BD15D9"/>
    <w:rsid w:val="00BD2A2D"/>
    <w:rsid w:val="00BE1047"/>
    <w:rsid w:val="00BF6C75"/>
    <w:rsid w:val="00BF736B"/>
    <w:rsid w:val="00C031C5"/>
    <w:rsid w:val="00C16C53"/>
    <w:rsid w:val="00C339DB"/>
    <w:rsid w:val="00C41A7C"/>
    <w:rsid w:val="00C432CB"/>
    <w:rsid w:val="00C43780"/>
    <w:rsid w:val="00C56179"/>
    <w:rsid w:val="00C62269"/>
    <w:rsid w:val="00C62EE3"/>
    <w:rsid w:val="00C64B33"/>
    <w:rsid w:val="00C67841"/>
    <w:rsid w:val="00C7262E"/>
    <w:rsid w:val="00C72AD5"/>
    <w:rsid w:val="00C74A5E"/>
    <w:rsid w:val="00C849E9"/>
    <w:rsid w:val="00C850D0"/>
    <w:rsid w:val="00C86507"/>
    <w:rsid w:val="00CA0D02"/>
    <w:rsid w:val="00CD1E7B"/>
    <w:rsid w:val="00CD4F96"/>
    <w:rsid w:val="00CF0172"/>
    <w:rsid w:val="00CF4F14"/>
    <w:rsid w:val="00CF4FE7"/>
    <w:rsid w:val="00D13754"/>
    <w:rsid w:val="00D171E7"/>
    <w:rsid w:val="00D1738B"/>
    <w:rsid w:val="00D175A4"/>
    <w:rsid w:val="00D221FB"/>
    <w:rsid w:val="00D228B1"/>
    <w:rsid w:val="00D26C3E"/>
    <w:rsid w:val="00D27E83"/>
    <w:rsid w:val="00D45FE0"/>
    <w:rsid w:val="00D60EA4"/>
    <w:rsid w:val="00D7170A"/>
    <w:rsid w:val="00D72CA6"/>
    <w:rsid w:val="00D75CA2"/>
    <w:rsid w:val="00D81FCC"/>
    <w:rsid w:val="00D92993"/>
    <w:rsid w:val="00DA0137"/>
    <w:rsid w:val="00DA03CE"/>
    <w:rsid w:val="00DA32D7"/>
    <w:rsid w:val="00DA3354"/>
    <w:rsid w:val="00DB10C0"/>
    <w:rsid w:val="00DB2ADB"/>
    <w:rsid w:val="00DB5840"/>
    <w:rsid w:val="00DC5139"/>
    <w:rsid w:val="00DC5478"/>
    <w:rsid w:val="00DC5EFF"/>
    <w:rsid w:val="00DE0225"/>
    <w:rsid w:val="00DF52C1"/>
    <w:rsid w:val="00E017A5"/>
    <w:rsid w:val="00E2034D"/>
    <w:rsid w:val="00E24B10"/>
    <w:rsid w:val="00E36F96"/>
    <w:rsid w:val="00E44B41"/>
    <w:rsid w:val="00E45D9A"/>
    <w:rsid w:val="00E473B5"/>
    <w:rsid w:val="00E56AAF"/>
    <w:rsid w:val="00E72668"/>
    <w:rsid w:val="00E762A8"/>
    <w:rsid w:val="00E83808"/>
    <w:rsid w:val="00E87CBA"/>
    <w:rsid w:val="00EA5FA8"/>
    <w:rsid w:val="00EB06E8"/>
    <w:rsid w:val="00EB2885"/>
    <w:rsid w:val="00EB6C6F"/>
    <w:rsid w:val="00ED3BB9"/>
    <w:rsid w:val="00EE3377"/>
    <w:rsid w:val="00EF0F90"/>
    <w:rsid w:val="00EF1C01"/>
    <w:rsid w:val="00EF7016"/>
    <w:rsid w:val="00F079B1"/>
    <w:rsid w:val="00F1265F"/>
    <w:rsid w:val="00F200A6"/>
    <w:rsid w:val="00F266B0"/>
    <w:rsid w:val="00F321CB"/>
    <w:rsid w:val="00F5163E"/>
    <w:rsid w:val="00F768CD"/>
    <w:rsid w:val="00F77091"/>
    <w:rsid w:val="00F92EA5"/>
    <w:rsid w:val="00F95B78"/>
    <w:rsid w:val="00FA3199"/>
    <w:rsid w:val="00FB06FC"/>
    <w:rsid w:val="00FB3AA0"/>
    <w:rsid w:val="00FC3D0B"/>
    <w:rsid w:val="00FD214E"/>
    <w:rsid w:val="00FD734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FA463"/>
  <w15:chartTrackingRefBased/>
  <w15:docId w15:val="{13BB0A2E-A9F4-442C-BFC2-1C1C809A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47"/>
    <w:pPr>
      <w:bidi/>
    </w:pPr>
    <w:rPr>
      <w:rFonts w:cs="B Lotus"/>
      <w:bCs/>
      <w:color w:val="000000" w:themeColor="text1"/>
      <w:szCs w:val="30"/>
    </w:rPr>
  </w:style>
  <w:style w:type="paragraph" w:styleId="Heading1">
    <w:name w:val="heading 1"/>
    <w:basedOn w:val="Normal"/>
    <w:next w:val="Normal"/>
    <w:link w:val="Heading1Char"/>
    <w:uiPriority w:val="9"/>
    <w:qFormat/>
    <w:rsid w:val="00165482"/>
    <w:pPr>
      <w:keepNext/>
      <w:keepLines/>
      <w:spacing w:before="360" w:after="80"/>
      <w:outlineLvl w:val="0"/>
    </w:pPr>
    <w:rPr>
      <w:rFonts w:asciiTheme="majorHAnsi" w:eastAsiaTheme="majorEastAsia" w:hAnsiTheme="majorHAnsi" w:cs="B Titr"/>
      <w:color w:val="3A3A3A" w:themeColor="background2" w:themeShade="40"/>
      <w:sz w:val="40"/>
      <w:szCs w:val="40"/>
    </w:rPr>
  </w:style>
  <w:style w:type="paragraph" w:styleId="Heading2">
    <w:name w:val="heading 2"/>
    <w:basedOn w:val="Normal"/>
    <w:next w:val="Normal"/>
    <w:link w:val="Heading2Char"/>
    <w:uiPriority w:val="9"/>
    <w:unhideWhenUsed/>
    <w:qFormat/>
    <w:rsid w:val="00963B29"/>
    <w:pPr>
      <w:keepNext/>
      <w:keepLines/>
      <w:spacing w:before="160" w:after="80"/>
      <w:outlineLvl w:val="1"/>
    </w:pPr>
    <w:rPr>
      <w:rFonts w:asciiTheme="majorHAnsi" w:eastAsiaTheme="majorEastAsia" w:hAnsiTheme="majorHAnsi" w:cs="B Nazanin"/>
      <w:color w:val="3A3A3A" w:themeColor="background2" w:themeShade="40"/>
      <w:sz w:val="32"/>
      <w:szCs w:val="32"/>
    </w:rPr>
  </w:style>
  <w:style w:type="paragraph" w:styleId="Heading3">
    <w:name w:val="heading 3"/>
    <w:basedOn w:val="Normal"/>
    <w:next w:val="Normal"/>
    <w:link w:val="Heading3Char"/>
    <w:uiPriority w:val="9"/>
    <w:semiHidden/>
    <w:unhideWhenUsed/>
    <w:qFormat/>
    <w:rsid w:val="00D81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482"/>
    <w:rPr>
      <w:rFonts w:asciiTheme="majorHAnsi" w:eastAsiaTheme="majorEastAsia" w:hAnsiTheme="majorHAnsi" w:cs="B Titr"/>
      <w:color w:val="3A3A3A" w:themeColor="background2" w:themeShade="40"/>
      <w:sz w:val="40"/>
      <w:szCs w:val="40"/>
    </w:rPr>
  </w:style>
  <w:style w:type="character" w:customStyle="1" w:styleId="Heading2Char">
    <w:name w:val="Heading 2 Char"/>
    <w:basedOn w:val="DefaultParagraphFont"/>
    <w:link w:val="Heading2"/>
    <w:uiPriority w:val="9"/>
    <w:rsid w:val="00963B29"/>
    <w:rPr>
      <w:rFonts w:asciiTheme="majorHAnsi" w:eastAsiaTheme="majorEastAsia" w:hAnsiTheme="majorHAnsi" w:cs="B Nazanin"/>
      <w:bCs/>
      <w:color w:val="3A3A3A" w:themeColor="background2" w:themeShade="40"/>
      <w:sz w:val="32"/>
      <w:szCs w:val="32"/>
    </w:rPr>
  </w:style>
  <w:style w:type="character" w:customStyle="1" w:styleId="Heading3Char">
    <w:name w:val="Heading 3 Char"/>
    <w:basedOn w:val="DefaultParagraphFont"/>
    <w:link w:val="Heading3"/>
    <w:uiPriority w:val="9"/>
    <w:semiHidden/>
    <w:rsid w:val="00D81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FCC"/>
    <w:rPr>
      <w:rFonts w:eastAsiaTheme="majorEastAsia" w:cstheme="majorBidi"/>
      <w:color w:val="272727" w:themeColor="text1" w:themeTint="D8"/>
    </w:rPr>
  </w:style>
  <w:style w:type="paragraph" w:styleId="Title">
    <w:name w:val="Title"/>
    <w:basedOn w:val="Normal"/>
    <w:next w:val="Normal"/>
    <w:link w:val="TitleChar"/>
    <w:uiPriority w:val="10"/>
    <w:qFormat/>
    <w:rsid w:val="00D81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FCC"/>
    <w:pPr>
      <w:spacing w:before="160"/>
      <w:jc w:val="center"/>
    </w:pPr>
    <w:rPr>
      <w:i/>
      <w:iCs/>
      <w:color w:val="404040" w:themeColor="text1" w:themeTint="BF"/>
    </w:rPr>
  </w:style>
  <w:style w:type="character" w:customStyle="1" w:styleId="QuoteChar">
    <w:name w:val="Quote Char"/>
    <w:basedOn w:val="DefaultParagraphFont"/>
    <w:link w:val="Quote"/>
    <w:uiPriority w:val="29"/>
    <w:rsid w:val="00D81FCC"/>
    <w:rPr>
      <w:i/>
      <w:iCs/>
      <w:color w:val="404040" w:themeColor="text1" w:themeTint="BF"/>
    </w:rPr>
  </w:style>
  <w:style w:type="paragraph" w:styleId="ListParagraph">
    <w:name w:val="List Paragraph"/>
    <w:basedOn w:val="Normal"/>
    <w:uiPriority w:val="34"/>
    <w:qFormat/>
    <w:rsid w:val="00D81FCC"/>
    <w:pPr>
      <w:ind w:left="720"/>
      <w:contextualSpacing/>
    </w:pPr>
  </w:style>
  <w:style w:type="character" w:styleId="IntenseEmphasis">
    <w:name w:val="Intense Emphasis"/>
    <w:basedOn w:val="DefaultParagraphFont"/>
    <w:uiPriority w:val="21"/>
    <w:qFormat/>
    <w:rsid w:val="00D81FCC"/>
    <w:rPr>
      <w:i/>
      <w:iCs/>
      <w:color w:val="0F4761" w:themeColor="accent1" w:themeShade="BF"/>
    </w:rPr>
  </w:style>
  <w:style w:type="paragraph" w:styleId="IntenseQuote">
    <w:name w:val="Intense Quote"/>
    <w:basedOn w:val="Normal"/>
    <w:next w:val="Normal"/>
    <w:link w:val="IntenseQuoteChar"/>
    <w:uiPriority w:val="30"/>
    <w:qFormat/>
    <w:rsid w:val="00D81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FCC"/>
    <w:rPr>
      <w:i/>
      <w:iCs/>
      <w:color w:val="0F4761" w:themeColor="accent1" w:themeShade="BF"/>
    </w:rPr>
  </w:style>
  <w:style w:type="character" w:styleId="IntenseReference">
    <w:name w:val="Intense Reference"/>
    <w:basedOn w:val="DefaultParagraphFont"/>
    <w:uiPriority w:val="32"/>
    <w:qFormat/>
    <w:rsid w:val="00D81FCC"/>
    <w:rPr>
      <w:b/>
      <w:bCs/>
      <w:smallCaps/>
      <w:color w:val="0F4761" w:themeColor="accent1" w:themeShade="BF"/>
      <w:spacing w:val="5"/>
    </w:rPr>
  </w:style>
  <w:style w:type="paragraph" w:styleId="FootnoteText">
    <w:name w:val="footnote text"/>
    <w:basedOn w:val="Normal"/>
    <w:link w:val="FootnoteTextChar"/>
    <w:uiPriority w:val="99"/>
    <w:semiHidden/>
    <w:unhideWhenUsed/>
    <w:rsid w:val="00A95A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5A1D"/>
    <w:rPr>
      <w:rFonts w:cs="B Lotus"/>
      <w:bCs/>
      <w:color w:val="000000" w:themeColor="text1"/>
      <w:sz w:val="20"/>
      <w:szCs w:val="20"/>
    </w:rPr>
  </w:style>
  <w:style w:type="character" w:styleId="FootnoteReference">
    <w:name w:val="footnote reference"/>
    <w:basedOn w:val="DefaultParagraphFont"/>
    <w:uiPriority w:val="99"/>
    <w:semiHidden/>
    <w:unhideWhenUsed/>
    <w:rsid w:val="00A95A1D"/>
    <w:rPr>
      <w:vertAlign w:val="superscript"/>
    </w:rPr>
  </w:style>
  <w:style w:type="paragraph" w:styleId="NoSpacing">
    <w:name w:val="No Spacing"/>
    <w:uiPriority w:val="1"/>
    <w:qFormat/>
    <w:rsid w:val="001D37BC"/>
    <w:pPr>
      <w:bidi/>
      <w:spacing w:after="0" w:line="240" w:lineRule="auto"/>
    </w:pPr>
    <w:rPr>
      <w:rFonts w:cs="B Lotus"/>
      <w:bCs/>
      <w:color w:val="000000" w:themeColor="text1"/>
      <w:szCs w:val="30"/>
    </w:rPr>
  </w:style>
  <w:style w:type="paragraph" w:styleId="Header">
    <w:name w:val="header"/>
    <w:basedOn w:val="Normal"/>
    <w:link w:val="HeaderChar"/>
    <w:uiPriority w:val="99"/>
    <w:unhideWhenUsed/>
    <w:rsid w:val="009F5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5BE"/>
    <w:rPr>
      <w:rFonts w:cs="B Lotus"/>
      <w:bCs/>
      <w:color w:val="000000" w:themeColor="text1"/>
      <w:szCs w:val="30"/>
    </w:rPr>
  </w:style>
  <w:style w:type="paragraph" w:styleId="Footer">
    <w:name w:val="footer"/>
    <w:basedOn w:val="Normal"/>
    <w:link w:val="FooterChar"/>
    <w:uiPriority w:val="99"/>
    <w:unhideWhenUsed/>
    <w:rsid w:val="009F5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5BE"/>
    <w:rPr>
      <w:rFonts w:cs="B Lotus"/>
      <w:bCs/>
      <w:color w:val="000000" w:themeColor="text1"/>
      <w:szCs w:val="30"/>
    </w:rPr>
  </w:style>
  <w:style w:type="paragraph" w:styleId="TOCHeading">
    <w:name w:val="TOC Heading"/>
    <w:basedOn w:val="Heading1"/>
    <w:next w:val="Normal"/>
    <w:uiPriority w:val="39"/>
    <w:unhideWhenUsed/>
    <w:qFormat/>
    <w:rsid w:val="00C56179"/>
    <w:pPr>
      <w:bidi w:val="0"/>
      <w:spacing w:before="240" w:after="0" w:line="259" w:lineRule="auto"/>
      <w:outlineLvl w:val="9"/>
    </w:pPr>
    <w:rPr>
      <w:rFonts w:cstheme="majorBidi"/>
      <w:bCs w:val="0"/>
      <w:color w:val="0F4761" w:themeColor="accent1" w:themeShade="BF"/>
      <w:kern w:val="0"/>
      <w:sz w:val="32"/>
      <w:szCs w:val="32"/>
      <w:lang w:bidi="ar-SA"/>
      <w14:ligatures w14:val="none"/>
    </w:rPr>
  </w:style>
  <w:style w:type="paragraph" w:styleId="TOC2">
    <w:name w:val="toc 2"/>
    <w:basedOn w:val="Normal"/>
    <w:next w:val="Normal"/>
    <w:autoRedefine/>
    <w:uiPriority w:val="39"/>
    <w:unhideWhenUsed/>
    <w:rsid w:val="002E3AC2"/>
    <w:pPr>
      <w:bidi w:val="0"/>
      <w:spacing w:after="100" w:line="259" w:lineRule="auto"/>
      <w:ind w:left="220"/>
    </w:pPr>
    <w:rPr>
      <w:rFonts w:eastAsiaTheme="minorEastAsia" w:cs="B Nazanin"/>
      <w:bCs w:val="0"/>
      <w:color w:val="auto"/>
      <w:kern w:val="0"/>
      <w:sz w:val="22"/>
      <w:szCs w:val="24"/>
      <w:lang w:bidi="ar-SA"/>
      <w14:ligatures w14:val="none"/>
    </w:rPr>
  </w:style>
  <w:style w:type="paragraph" w:styleId="TOC1">
    <w:name w:val="toc 1"/>
    <w:basedOn w:val="Normal"/>
    <w:next w:val="Normal"/>
    <w:autoRedefine/>
    <w:uiPriority w:val="39"/>
    <w:unhideWhenUsed/>
    <w:rsid w:val="002E3AC2"/>
    <w:pPr>
      <w:bidi w:val="0"/>
      <w:spacing w:after="100" w:line="259" w:lineRule="auto"/>
    </w:pPr>
    <w:rPr>
      <w:rFonts w:eastAsiaTheme="minorEastAsia" w:cs="B Titr"/>
      <w:bCs w:val="0"/>
      <w:color w:val="auto"/>
      <w:kern w:val="0"/>
      <w:sz w:val="22"/>
      <w:szCs w:val="24"/>
      <w:lang w:bidi="ar-SA"/>
      <w14:ligatures w14:val="none"/>
    </w:rPr>
  </w:style>
  <w:style w:type="paragraph" w:styleId="TOC3">
    <w:name w:val="toc 3"/>
    <w:basedOn w:val="Normal"/>
    <w:next w:val="Normal"/>
    <w:autoRedefine/>
    <w:uiPriority w:val="39"/>
    <w:unhideWhenUsed/>
    <w:rsid w:val="00C56179"/>
    <w:pPr>
      <w:bidi w:val="0"/>
      <w:spacing w:after="100" w:line="259" w:lineRule="auto"/>
      <w:ind w:left="440"/>
    </w:pPr>
    <w:rPr>
      <w:rFonts w:eastAsiaTheme="minorEastAsia" w:cs="Times New Roman"/>
      <w:bCs w:val="0"/>
      <w:color w:val="auto"/>
      <w:kern w:val="0"/>
      <w:sz w:val="22"/>
      <w:szCs w:val="22"/>
      <w:lang w:bidi="ar-SA"/>
      <w14:ligatures w14:val="none"/>
    </w:rPr>
  </w:style>
  <w:style w:type="character" w:styleId="Hyperlink">
    <w:name w:val="Hyperlink"/>
    <w:basedOn w:val="DefaultParagraphFont"/>
    <w:uiPriority w:val="99"/>
    <w:unhideWhenUsed/>
    <w:rsid w:val="00C561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B8E3A-F4D2-4CAD-86BB-AE4BBD7E5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29</Pages>
  <Words>3538</Words>
  <Characters>20173</Characters>
  <Application>Microsoft Office Word</Application>
  <DocSecurity>0</DocSecurity>
  <Lines>168</Lines>
  <Paragraphs>47</Paragraphs>
  <ScaleCrop>false</ScaleCrop>
  <Company/>
  <LinksUpToDate>false</LinksUpToDate>
  <CharactersWithSpaces>23664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Khorramabadi</dc:creator>
  <cp:keywords/>
  <dc:description/>
  <cp:lastModifiedBy>Khorramabadi</cp:lastModifiedBy>
  <cp:revision>340</cp:revision>
  <dcterms:created xsi:type="dcterms:W3CDTF">2026-09-01T02:44:00Z</dcterms:created>
  <dcterms:modified xsi:type="dcterms:W3CDTF">2026-09-05T06:48:00Z</dcterms:modified>
</cp:coreProperties>
</file>