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6BD0" w14:textId="37EBFE8C" w:rsidR="002F18E0" w:rsidRPr="0001080E" w:rsidRDefault="00ED3929" w:rsidP="00ED392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1080E">
        <w:rPr>
          <w:rFonts w:ascii="Times New Roman" w:hAnsi="Times New Roman" w:cs="Times New Roman"/>
          <w:b/>
          <w:bCs/>
          <w:sz w:val="30"/>
          <w:szCs w:val="30"/>
          <w:lang w:val="en-US"/>
        </w:rPr>
        <w:t>Summary of Research Papers</w:t>
      </w:r>
    </w:p>
    <w:p w14:paraId="2BC64ECF" w14:textId="73B5C38C" w:rsidR="00767B43" w:rsidRPr="0053625D" w:rsidRDefault="00ED5AA8" w:rsidP="00767B43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1080E">
        <w:rPr>
          <w:rFonts w:ascii="Times New Roman" w:hAnsi="Times New Roman" w:cs="Times New Roman"/>
          <w:sz w:val="24"/>
          <w:szCs w:val="24"/>
          <w:lang w:val="en-SE"/>
        </w:rPr>
        <w:br/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br/>
      </w:r>
      <w:r w:rsidR="00535A16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="00535A16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Applying Pose Estimation to Predict Amateur</w:t>
      </w:r>
      <w:r w:rsidR="00535A16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5A16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Golf Swing Performance Using</w:t>
      </w:r>
      <w:r w:rsidR="00535A16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5A16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Edge Processing</w:t>
      </w:r>
      <w:r w:rsidR="00535A16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4FD08F7" w14:textId="47A05653" w:rsidR="00767B43" w:rsidRPr="0053625D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Contains information about setting up the camera and the shot. “Down the line” angle view. </w:t>
      </w:r>
    </w:p>
    <w:p w14:paraId="06141308" w14:textId="42D02ECD" w:rsidR="00767B43" w:rsidRPr="0053625D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Used TensorFlow’s </w:t>
      </w:r>
      <w:proofErr w:type="spellStart"/>
      <w:r w:rsidRPr="0053625D">
        <w:rPr>
          <w:rFonts w:ascii="Times New Roman" w:hAnsi="Times New Roman" w:cs="Times New Roman"/>
          <w:sz w:val="24"/>
          <w:szCs w:val="24"/>
          <w:lang w:val="en-US"/>
        </w:rPr>
        <w:t>PoseNet</w:t>
      </w:r>
      <w:proofErr w:type="spellEnd"/>
    </w:p>
    <w:p w14:paraId="44D6919C" w14:textId="44FD41C0" w:rsidR="00767B43" w:rsidRPr="0053625D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No formulae mentioned </w:t>
      </w:r>
    </w:p>
    <w:p w14:paraId="7B36CC19" w14:textId="0CEBA8DD" w:rsidR="00767B43" w:rsidRPr="0053625D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The varying methods of capture resulted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in swing pose accuracies from 20% to 81.1%.</w:t>
      </w:r>
    </w:p>
    <w:p w14:paraId="7847C826" w14:textId="10A45F60" w:rsidR="00535A16" w:rsidRPr="0053625D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Limitations of a bad dataset causing high inaccuracies (low lighting conditions and lack of data to identify ‘bad swings’)</w:t>
      </w:r>
    </w:p>
    <w:p w14:paraId="74D65176" w14:textId="77777777" w:rsidR="00535A16" w:rsidRPr="0053625D" w:rsidRDefault="00535A16" w:rsidP="00535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01F37" w14:textId="77777777" w:rsidR="00535A16" w:rsidRPr="0053625D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The general process for collecting the data and analysing the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results are:</w:t>
      </w:r>
    </w:p>
    <w:p w14:paraId="68BA6ADA" w14:textId="77777777" w:rsidR="00535A16" w:rsidRPr="0053625D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1. Video data of a swing from a down range camera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position is collected</w:t>
      </w:r>
    </w:p>
    <w:p w14:paraId="52A22049" w14:textId="77777777" w:rsidR="00535A16" w:rsidRPr="0053625D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2. Video is converted to individual frames</w:t>
      </w:r>
    </w:p>
    <w:p w14:paraId="30BD6A5C" w14:textId="77777777" w:rsidR="00535A16" w:rsidRPr="0053625D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 xml:space="preserve">3. </w:t>
      </w:r>
      <w:proofErr w:type="spellStart"/>
      <w:r w:rsidRPr="0053625D">
        <w:rPr>
          <w:rFonts w:ascii="Times New Roman" w:hAnsi="Times New Roman" w:cs="Times New Roman"/>
          <w:sz w:val="24"/>
          <w:szCs w:val="24"/>
          <w:lang w:val="en-SE"/>
        </w:rPr>
        <w:t>PoseNet</w:t>
      </w:r>
      <w:proofErr w:type="spellEnd"/>
      <w:r w:rsidRPr="0053625D">
        <w:rPr>
          <w:rFonts w:ascii="Times New Roman" w:hAnsi="Times New Roman" w:cs="Times New Roman"/>
          <w:sz w:val="24"/>
          <w:szCs w:val="24"/>
          <w:lang w:val="en-SE"/>
        </w:rPr>
        <w:t xml:space="preserve"> machine learning model is run on the frames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on the TPU</w:t>
      </w:r>
    </w:p>
    <w:p w14:paraId="6DA61D17" w14:textId="77777777" w:rsidR="00535A16" w:rsidRPr="0053625D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4. Frame-by-frame pose positions are collected</w:t>
      </w:r>
    </w:p>
    <w:p w14:paraId="18B6FB1C" w14:textId="77777777" w:rsidR="00535A16" w:rsidRPr="0053625D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 xml:space="preserve">5. Data is smoothed using a </w:t>
      </w:r>
      <w:proofErr w:type="spellStart"/>
      <w:r w:rsidRPr="0053625D">
        <w:rPr>
          <w:rFonts w:ascii="Times New Roman" w:hAnsi="Times New Roman" w:cs="Times New Roman"/>
          <w:sz w:val="24"/>
          <w:szCs w:val="24"/>
          <w:lang w:val="en-SE"/>
        </w:rPr>
        <w:t>Savitzky-Golay</w:t>
      </w:r>
      <w:proofErr w:type="spellEnd"/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proofErr w:type="spellStart"/>
      <w:r w:rsidRPr="0053625D">
        <w:rPr>
          <w:rFonts w:ascii="Times New Roman" w:hAnsi="Times New Roman" w:cs="Times New Roman"/>
          <w:sz w:val="24"/>
          <w:szCs w:val="24"/>
          <w:lang w:val="en-SE"/>
        </w:rPr>
        <w:t>lter</w:t>
      </w:r>
      <w:proofErr w:type="spellEnd"/>
      <w:r w:rsidRPr="0053625D">
        <w:rPr>
          <w:rFonts w:ascii="Times New Roman" w:hAnsi="Times New Roman" w:cs="Times New Roman"/>
          <w:sz w:val="24"/>
          <w:szCs w:val="24"/>
          <w:lang w:val="en-SE"/>
        </w:rPr>
        <w:t xml:space="preserve"> to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help minimize sudden changes caused by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25D">
        <w:rPr>
          <w:rFonts w:ascii="Times New Roman" w:hAnsi="Times New Roman" w:cs="Times New Roman"/>
          <w:sz w:val="24"/>
          <w:szCs w:val="24"/>
          <w:lang w:val="en-SE"/>
        </w:rPr>
        <w:t>PoseNet</w:t>
      </w:r>
      <w:proofErr w:type="spellEnd"/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inaccuracies</w:t>
      </w:r>
    </w:p>
    <w:p w14:paraId="3ECC2F79" w14:textId="77777777" w:rsidR="00535A16" w:rsidRPr="0053625D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6. Critical points in the swing and their associated frames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are found using the feature table below</w:t>
      </w:r>
    </w:p>
    <w:p w14:paraId="3A4607AE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>Golf Swing Actions:</w:t>
      </w:r>
    </w:p>
    <w:p w14:paraId="2BA16612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P1- Address</w:t>
      </w:r>
    </w:p>
    <w:p w14:paraId="69D57B6E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P2- Club shaft parallel with ground on takeaway</w:t>
      </w:r>
    </w:p>
    <w:p w14:paraId="3DED2252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P3- Lead arm parallel with ground</w:t>
      </w:r>
    </w:p>
    <w:p w14:paraId="4D4A8B31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P4- Top of backswing</w:t>
      </w:r>
    </w:p>
    <w:p w14:paraId="3FCAA3C1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P5- Lead arm parallel with ground on downswing</w:t>
      </w:r>
    </w:p>
    <w:p w14:paraId="5BF8EB7E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P6- Club shaft parallel with ground on downswing</w:t>
      </w:r>
    </w:p>
    <w:p w14:paraId="776F2C71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P7- Impact</w:t>
      </w:r>
    </w:p>
    <w:p w14:paraId="7F08EBED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P8- Club shaft parallel with ground on follow-through</w:t>
      </w:r>
    </w:p>
    <w:p w14:paraId="144FCD20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P9- Trail arm parallel with ground on follow-through</w:t>
      </w:r>
    </w:p>
    <w:p w14:paraId="547CF900" w14:textId="77777777" w:rsidR="00535A16" w:rsidRPr="0053625D" w:rsidRDefault="00535A16" w:rsidP="00535A16">
      <w:pPr>
        <w:spacing w:after="100"/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SE"/>
        </w:rPr>
        <w:t>_ P10- Finish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9694D90" w14:textId="77777777" w:rsidR="00535A16" w:rsidRPr="0053625D" w:rsidRDefault="00535A16" w:rsidP="00535A16">
      <w:pPr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</w:p>
    <w:p w14:paraId="2144207F" w14:textId="02C312A9" w:rsidR="00535A16" w:rsidRPr="0053625D" w:rsidRDefault="00535A16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AF924C" w14:textId="0224D055" w:rsidR="00B65819" w:rsidRPr="0053625D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Accurate and Efficient 3D Human Pose Estimation Algorithm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using Single Depth Images for Pose Analysis in Golf</w:t>
      </w:r>
      <w:r w:rsidR="00587476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87476" w:rsidRPr="0053625D">
        <w:rPr>
          <w:rFonts w:ascii="Times New Roman" w:hAnsi="Times New Roman" w:cs="Times New Roman"/>
          <w:color w:val="FF0000"/>
          <w:sz w:val="24"/>
          <w:szCs w:val="24"/>
          <w:lang w:val="en-US"/>
        </w:rPr>
        <w:t>(Unrelated to our needs)</w:t>
      </w:r>
    </w:p>
    <w:p w14:paraId="75465F69" w14:textId="27C745A5" w:rsidR="00B65819" w:rsidRPr="0053625D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</w:p>
    <w:p w14:paraId="22C78038" w14:textId="2A2B937B" w:rsidR="00B65819" w:rsidRPr="0053625D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-Uses Kinect and Vicon motion capture systems, not mobile phone cameras</w:t>
      </w:r>
    </w:p>
    <w:p w14:paraId="64C5A04F" w14:textId="3C920B47" w:rsidR="00B65819" w:rsidRPr="0053625D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-7 Swing Actions</w:t>
      </w:r>
    </w:p>
    <w:p w14:paraId="49C76F98" w14:textId="519165AF" w:rsidR="00B65819" w:rsidRPr="0053625D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-Uses Decision Trees </w:t>
      </w:r>
      <w:r w:rsidR="00587476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77626C0" w14:textId="2AB95CF5" w:rsidR="00C27CE9" w:rsidRPr="0053625D" w:rsidRDefault="00C27CE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2FE83D" w14:textId="636EA6CF" w:rsidR="00C27CE9" w:rsidRPr="0053625D" w:rsidRDefault="00C27CE9" w:rsidP="00C27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 xml:space="preserve">How Can I Swing Like </w:t>
      </w:r>
      <w:r w:rsidR="00767B43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Pro?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 xml:space="preserve"> Golf Swing Analysis Tool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for Self Training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br/>
      </w:r>
    </w:p>
    <w:p w14:paraId="69615B3C" w14:textId="596DBBAC" w:rsidR="00C27CE9" w:rsidRPr="0053625D" w:rsidRDefault="00DB4D62" w:rsidP="00C27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-Uses 2 Videos:</w:t>
      </w:r>
    </w:p>
    <w:p w14:paraId="22D1CCBC" w14:textId="77C5CDF5" w:rsidR="00DB4D62" w:rsidRPr="0053625D" w:rsidRDefault="00DB4D62" w:rsidP="00DB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An expert’s swing</w:t>
      </w:r>
    </w:p>
    <w:p w14:paraId="7A7B15E7" w14:textId="27B40C15" w:rsidR="00DB4D62" w:rsidRPr="0053625D" w:rsidRDefault="00DB4D62" w:rsidP="00DB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A beginner’s swing</w:t>
      </w:r>
    </w:p>
    <w:p w14:paraId="53912091" w14:textId="77777777" w:rsidR="00DB4D62" w:rsidRPr="0053625D" w:rsidRDefault="00DB4D62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D2FAF" w14:textId="77777777" w:rsidR="00767B43" w:rsidRPr="0053625D" w:rsidRDefault="00DB4D62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Compares the two to find differences.</w:t>
      </w:r>
    </w:p>
    <w:p w14:paraId="322A831A" w14:textId="77777777" w:rsidR="00767B43" w:rsidRPr="0053625D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B48DD7" w14:textId="2C6016CB" w:rsidR="00767B43" w:rsidRPr="0053625D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Summarized: </w:t>
      </w:r>
      <w:r w:rsidR="00DB4D62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C3ABB43" w14:textId="6F923A61" w:rsidR="00B65819" w:rsidRPr="0053625D" w:rsidRDefault="00DB4D6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Easier f</w:t>
      </w:r>
      <w:r w:rsidR="00E96472" w:rsidRPr="0053625D">
        <w:rPr>
          <w:rFonts w:ascii="Times New Roman" w:hAnsi="Times New Roman" w:cs="Times New Roman"/>
          <w:sz w:val="24"/>
          <w:szCs w:val="24"/>
          <w:lang w:val="en-US"/>
        </w:rPr>
        <w:t>or us as we have an expert’s swing being analyzed by the machine and not us as ‘outsiders to golf’</w:t>
      </w:r>
    </w:p>
    <w:p w14:paraId="2000F97A" w14:textId="77777777" w:rsidR="00767B43" w:rsidRPr="0053625D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091278" w14:textId="57D699CB" w:rsidR="00DB4D62" w:rsidRPr="0053625D" w:rsidRDefault="00DB4D6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The frames are synchronized using TCC</w:t>
      </w:r>
      <w:r w:rsidR="00587476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(Temporal Cycle-Consistency)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as the 2 videos can have different timings for the swings</w:t>
      </w:r>
    </w:p>
    <w:p w14:paraId="2F58277F" w14:textId="5ED6D2A4" w:rsidR="00767B43" w:rsidRPr="0053625D" w:rsidRDefault="00DB4D6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Uses the difference between latent vectors to calculate how close the swings are to each other</w:t>
      </w:r>
      <w:r w:rsidR="00587476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16086FE" w14:textId="77F13B48" w:rsidR="00E96472" w:rsidRPr="0053625D" w:rsidRDefault="00587476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Pearson’s correlation value is calculated for </w:t>
      </w:r>
      <w:r w:rsidR="00E96472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the elbow, shoulder, neck, head, wrist, spine, knee, foot, </w:t>
      </w:r>
      <w:r w:rsidR="00767B43" w:rsidRPr="0053625D">
        <w:rPr>
          <w:rFonts w:ascii="Times New Roman" w:hAnsi="Times New Roman" w:cs="Times New Roman"/>
          <w:sz w:val="24"/>
          <w:szCs w:val="24"/>
          <w:lang w:val="en-US"/>
        </w:rPr>
        <w:t>hip,</w:t>
      </w:r>
      <w:r w:rsidR="00E96472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and the whole body.</w:t>
      </w:r>
    </w:p>
    <w:p w14:paraId="09EF92DA" w14:textId="77777777" w:rsidR="00767B43" w:rsidRPr="0053625D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805FA" w14:textId="7C7C42DF" w:rsidR="00767B43" w:rsidRPr="0053625D" w:rsidRDefault="00E9647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25D">
        <w:rPr>
          <w:rFonts w:ascii="Times New Roman" w:hAnsi="Times New Roman" w:cs="Times New Roman"/>
          <w:sz w:val="24"/>
          <w:szCs w:val="24"/>
          <w:lang w:val="en-US"/>
        </w:rPr>
        <w:t>HRNet</w:t>
      </w:r>
      <w:proofErr w:type="spellEnd"/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E0278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simple linear network with Procrustes to allow users to visually recognize the difference in motion between them and the expert  </w:t>
      </w:r>
      <w:r w:rsidR="004E0278" w:rsidRPr="0053625D">
        <w:rPr>
          <w:rFonts w:ascii="Times New Roman" w:hAnsi="Times New Roman" w:cs="Times New Roman"/>
          <w:sz w:val="24"/>
          <w:szCs w:val="24"/>
          <w:lang w:val="en-US"/>
        </w:rPr>
        <w:br/>
        <w:t>-</w:t>
      </w:r>
      <w:r w:rsidR="004E0278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="004E0278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used: </w:t>
      </w:r>
      <w:proofErr w:type="spellStart"/>
      <w:r w:rsidR="004E0278" w:rsidRPr="0053625D">
        <w:rPr>
          <w:rFonts w:ascii="Times New Roman" w:hAnsi="Times New Roman" w:cs="Times New Roman"/>
          <w:sz w:val="24"/>
          <w:szCs w:val="24"/>
          <w:lang w:val="en-US"/>
        </w:rPr>
        <w:t>GolfDB</w:t>
      </w:r>
      <w:proofErr w:type="spellEnd"/>
      <w:r w:rsidR="004E0278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which contains 1400 vids of experienced swingers. </w:t>
      </w:r>
      <w:r w:rsidR="004E0278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A91AB4B" w14:textId="3E04F808" w:rsidR="00DB4D62" w:rsidRPr="0053625D" w:rsidRDefault="004E0278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The pose of the golf club is also </w:t>
      </w:r>
      <w:r w:rsidR="00767B43" w:rsidRPr="0053625D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for the swings </w:t>
      </w:r>
      <w:r w:rsidR="00E96472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AC1349" w14:textId="77777777" w:rsidR="007E09B1" w:rsidRPr="0053625D" w:rsidRDefault="007E09B1" w:rsidP="007E0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640B1B" w14:textId="62282041" w:rsidR="00014230" w:rsidRPr="0053625D" w:rsidRDefault="00014230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6A3894" w14:textId="5E094CDF" w:rsidR="0053625D" w:rsidRPr="0053625D" w:rsidRDefault="0053625D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D6EF50" w14:textId="41A7A3E8" w:rsidR="0053625D" w:rsidRPr="0053625D" w:rsidRDefault="0053625D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47DEEF" w14:textId="7B4066FD" w:rsidR="0053625D" w:rsidRPr="0053625D" w:rsidRDefault="0053625D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BF4E3" w14:textId="75AEA7C4" w:rsidR="0053625D" w:rsidRPr="0053625D" w:rsidRDefault="0053625D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66FB6B" w14:textId="31C82365" w:rsidR="0053625D" w:rsidRPr="0053625D" w:rsidRDefault="0053625D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47B402" w14:textId="77777777" w:rsidR="0053625D" w:rsidRPr="0053625D" w:rsidRDefault="0053625D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4990D" w14:textId="5756115D" w:rsidR="00ED3929" w:rsidRPr="0053625D" w:rsidRDefault="00014230" w:rsidP="00ED3929">
      <w:pPr>
        <w:rPr>
          <w:rFonts w:ascii="Times New Roman" w:hAnsi="Times New Roman" w:cs="Times New Roman"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ED3929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ED3929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Golf Swing Correction Based on Deep Learning Body Posture</w:t>
      </w:r>
      <w:r w:rsidR="00ED3929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D3929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Recognition</w:t>
      </w:r>
      <w:r w:rsidR="0060248D"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248D" w:rsidRPr="0053625D">
        <w:rPr>
          <w:rFonts w:ascii="Times New Roman" w:hAnsi="Times New Roman" w:cs="Times New Roman"/>
          <w:color w:val="FF0000"/>
          <w:sz w:val="24"/>
          <w:szCs w:val="24"/>
          <w:lang w:val="en-US"/>
        </w:rPr>
        <w:t>(Best suited to our needs)</w:t>
      </w:r>
    </w:p>
    <w:p w14:paraId="052EF16A" w14:textId="31E5C12D" w:rsidR="00767B43" w:rsidRPr="0053625D" w:rsidRDefault="00ED3929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 w:rsidRPr="0053625D">
        <w:rPr>
          <w:rFonts w:ascii="Times New Roman" w:hAnsi="Times New Roman" w:cs="Times New Roman"/>
          <w:sz w:val="24"/>
          <w:szCs w:val="24"/>
          <w:lang w:val="en-US"/>
        </w:rPr>
        <w:t>OpenPose</w:t>
      </w:r>
      <w:proofErr w:type="spellEnd"/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to detect key points and calculates arm angle, wrist distance, hand </w:t>
      </w:r>
      <w:r w:rsidR="00302E64" w:rsidRPr="0053625D">
        <w:rPr>
          <w:rFonts w:ascii="Times New Roman" w:hAnsi="Times New Roman" w:cs="Times New Roman"/>
          <w:sz w:val="24"/>
          <w:szCs w:val="24"/>
          <w:lang w:val="en-US"/>
        </w:rPr>
        <w:t>distance, displacement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of the nose, </w:t>
      </w:r>
      <w:r w:rsidR="00302E64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leg angle and spine line features. </w:t>
      </w:r>
      <w:r w:rsidR="00767B43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AFF54C8" w14:textId="5630AB38" w:rsidR="00767B43" w:rsidRPr="0053625D" w:rsidRDefault="00302E64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Most of these use simple formulae utilizing Euclidean distance alongside the change in coordinates with an interval of a few frames. </w:t>
      </w:r>
      <w:r w:rsidR="00767B43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21831AC" w14:textId="24257550" w:rsidR="00767B43" w:rsidRPr="0053625D" w:rsidRDefault="00302E64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All the formulae used are included in the report. </w:t>
      </w:r>
      <w:r w:rsidR="00767B43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6CA3B46" w14:textId="4C123C1A" w:rsidR="00767B43" w:rsidRPr="0053625D" w:rsidRDefault="00302E64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There are a few </w:t>
      </w:r>
      <w:r w:rsidR="002C5661" w:rsidRPr="0053625D">
        <w:rPr>
          <w:rFonts w:ascii="Times New Roman" w:hAnsi="Times New Roman" w:cs="Times New Roman"/>
          <w:sz w:val="24"/>
          <w:szCs w:val="24"/>
          <w:lang w:val="en-US"/>
        </w:rPr>
        <w:t>formulae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to fix</w:t>
      </w:r>
      <w:r w:rsidR="002C5661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misdetections too</w:t>
      </w:r>
      <w:r w:rsidR="00E24B7E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67B43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93F08FD" w14:textId="05367F9C" w:rsidR="003B1F3C" w:rsidRPr="0053625D" w:rsidRDefault="00E24B7E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02E64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he accuracy is at 98.7% 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without misdetection fixes, </w:t>
      </w:r>
      <w:r w:rsidR="00302E64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with a sample size of 25,000 and with 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>the misdetection fixes, the</w:t>
      </w:r>
      <w:r w:rsidR="00302E64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accuracy is at 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>99.9%.</w:t>
      </w:r>
    </w:p>
    <w:p w14:paraId="19CBA7B3" w14:textId="77777777" w:rsidR="00767B43" w:rsidRPr="0053625D" w:rsidRDefault="00767B43" w:rsidP="003B1F3C">
      <w:pPr>
        <w:spacing w:after="1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C8DFE5" w14:textId="2956FC97" w:rsidR="00535A16" w:rsidRPr="0053625D" w:rsidRDefault="003B1F3C" w:rsidP="000108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>Golf Swing Actions: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setup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frame, back-swing frame, top frame, release frame, hit frame,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foreswing</w:t>
      </w: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625D">
        <w:rPr>
          <w:rFonts w:ascii="Times New Roman" w:hAnsi="Times New Roman" w:cs="Times New Roman"/>
          <w:sz w:val="24"/>
          <w:szCs w:val="24"/>
          <w:lang w:val="en-SE"/>
        </w:rPr>
        <w:t>frame, and closing frame</w:t>
      </w:r>
      <w:r w:rsidR="00ED5AA8" w:rsidRPr="005362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924FADC" w14:textId="2504A75B" w:rsidR="0001080E" w:rsidRPr="0053625D" w:rsidRDefault="0001080E" w:rsidP="000108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 xml:space="preserve">Human Pose Estimation for Training Assistance: 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Systematic </w:t>
      </w:r>
      <w:r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t>Literature Review</w:t>
      </w:r>
      <w:r w:rsidR="00121037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br/>
      </w:r>
      <w:r w:rsidR="00121037" w:rsidRPr="0053625D">
        <w:rPr>
          <w:rFonts w:ascii="Times New Roman" w:hAnsi="Times New Roman" w:cs="Times New Roman"/>
          <w:b/>
          <w:bCs/>
          <w:sz w:val="24"/>
          <w:szCs w:val="24"/>
          <w:lang w:val="en-SE"/>
        </w:rPr>
        <w:br/>
      </w:r>
      <w:r w:rsidR="00121037"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A general context of HPE usage for Exercising. </w:t>
      </w:r>
    </w:p>
    <w:p w14:paraId="09DE9159" w14:textId="0F4A6FED" w:rsidR="00ED3929" w:rsidRPr="0053625D" w:rsidRDefault="0001080E" w:rsidP="0001080E">
      <w:pPr>
        <w:pStyle w:val="ListParagraph"/>
        <w:numPr>
          <w:ilvl w:val="0"/>
          <w:numId w:val="6"/>
        </w:numPr>
        <w:spacing w:after="100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Motion blur, ambiguity between the poses and </w:t>
      </w:r>
      <w:proofErr w:type="gramStart"/>
      <w:r w:rsidRPr="0053625D">
        <w:rPr>
          <w:rFonts w:ascii="Times New Roman" w:hAnsi="Times New Roman" w:cs="Times New Roman"/>
          <w:sz w:val="24"/>
          <w:szCs w:val="24"/>
          <w:lang w:val="en-US"/>
        </w:rPr>
        <w:t>loose fitting</w:t>
      </w:r>
      <w:proofErr w:type="gramEnd"/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 clothing can cause misdetections </w:t>
      </w:r>
    </w:p>
    <w:p w14:paraId="35B49A3C" w14:textId="4F7E59CE" w:rsidR="0001080E" w:rsidRPr="0053625D" w:rsidRDefault="001572BF" w:rsidP="0001080E">
      <w:pPr>
        <w:pStyle w:val="ListParagraph"/>
        <w:numPr>
          <w:ilvl w:val="0"/>
          <w:numId w:val="6"/>
        </w:numPr>
        <w:spacing w:after="100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Uses Belief Propagation algorithm to estimate pose samples </w:t>
      </w:r>
    </w:p>
    <w:p w14:paraId="3D4810E6" w14:textId="3ED992D1" w:rsidR="001572BF" w:rsidRPr="0053625D" w:rsidRDefault="001572BF" w:rsidP="0001080E">
      <w:pPr>
        <w:pStyle w:val="ListParagraph"/>
        <w:numPr>
          <w:ilvl w:val="0"/>
          <w:numId w:val="6"/>
        </w:numPr>
        <w:spacing w:after="100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Applied trained randomized decision trees to associate each pixel with a particular bone segment for labelling. </w:t>
      </w:r>
    </w:p>
    <w:p w14:paraId="3BE2214F" w14:textId="04E846D9" w:rsidR="001572BF" w:rsidRPr="0053625D" w:rsidRDefault="001572BF" w:rsidP="0001080E">
      <w:pPr>
        <w:pStyle w:val="ListParagraph"/>
        <w:numPr>
          <w:ilvl w:val="0"/>
          <w:numId w:val="6"/>
        </w:numPr>
        <w:spacing w:after="100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Shape Context is used to extract features and compare query images against the dataset samples. </w:t>
      </w:r>
    </w:p>
    <w:p w14:paraId="5DF2B119" w14:textId="00091D82" w:rsidR="001572BF" w:rsidRPr="0053625D" w:rsidRDefault="001572BF" w:rsidP="0001080E">
      <w:pPr>
        <w:pStyle w:val="ListParagraph"/>
        <w:numPr>
          <w:ilvl w:val="0"/>
          <w:numId w:val="6"/>
        </w:numPr>
        <w:spacing w:after="100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53625D">
        <w:rPr>
          <w:rFonts w:ascii="Times New Roman" w:hAnsi="Times New Roman" w:cs="Times New Roman"/>
          <w:sz w:val="24"/>
          <w:szCs w:val="24"/>
          <w:lang w:val="en-US"/>
        </w:rPr>
        <w:t xml:space="preserve">Human Mesh Recovery to reconstruct a full 3D mesh of a human body </w:t>
      </w:r>
    </w:p>
    <w:p w14:paraId="0F5C7975" w14:textId="77777777" w:rsidR="00535A16" w:rsidRPr="0001080E" w:rsidRDefault="00535A16" w:rsidP="00ED3929">
      <w:pPr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</w:p>
    <w:sectPr w:rsidR="00535A16" w:rsidRPr="0001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4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75A"/>
    <w:multiLevelType w:val="hybridMultilevel"/>
    <w:tmpl w:val="2CF2B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24A6"/>
    <w:multiLevelType w:val="hybridMultilevel"/>
    <w:tmpl w:val="672C6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6677B"/>
    <w:multiLevelType w:val="hybridMultilevel"/>
    <w:tmpl w:val="2D463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2332"/>
    <w:multiLevelType w:val="hybridMultilevel"/>
    <w:tmpl w:val="C7383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09FB"/>
    <w:multiLevelType w:val="hybridMultilevel"/>
    <w:tmpl w:val="0B6A3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B4874"/>
    <w:multiLevelType w:val="hybridMultilevel"/>
    <w:tmpl w:val="82602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74871">
    <w:abstractNumId w:val="4"/>
  </w:num>
  <w:num w:numId="2" w16cid:durableId="2044554564">
    <w:abstractNumId w:val="2"/>
  </w:num>
  <w:num w:numId="3" w16cid:durableId="412244217">
    <w:abstractNumId w:val="0"/>
  </w:num>
  <w:num w:numId="4" w16cid:durableId="1156873348">
    <w:abstractNumId w:val="1"/>
  </w:num>
  <w:num w:numId="5" w16cid:durableId="491406851">
    <w:abstractNumId w:val="3"/>
  </w:num>
  <w:num w:numId="6" w16cid:durableId="1844933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60"/>
    <w:rsid w:val="0001080E"/>
    <w:rsid w:val="00014230"/>
    <w:rsid w:val="00022F60"/>
    <w:rsid w:val="00121037"/>
    <w:rsid w:val="001572BF"/>
    <w:rsid w:val="002C5661"/>
    <w:rsid w:val="002F18E0"/>
    <w:rsid w:val="00302E64"/>
    <w:rsid w:val="003B1F3C"/>
    <w:rsid w:val="004E0278"/>
    <w:rsid w:val="00535A16"/>
    <w:rsid w:val="0053625D"/>
    <w:rsid w:val="00587476"/>
    <w:rsid w:val="0060248D"/>
    <w:rsid w:val="00767B43"/>
    <w:rsid w:val="007E09B1"/>
    <w:rsid w:val="00B65819"/>
    <w:rsid w:val="00C20BF0"/>
    <w:rsid w:val="00C27CE9"/>
    <w:rsid w:val="00DB4D62"/>
    <w:rsid w:val="00E24B7E"/>
    <w:rsid w:val="00E96472"/>
    <w:rsid w:val="00ED3929"/>
    <w:rsid w:val="00ED5AA8"/>
    <w:rsid w:val="00F459E9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DA10"/>
  <w15:chartTrackingRefBased/>
  <w15:docId w15:val="{0EDCE092-6184-4CC1-8A69-4955A01B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62"/>
    <w:pPr>
      <w:ind w:left="720"/>
      <w:contextualSpacing/>
    </w:pPr>
  </w:style>
  <w:style w:type="paragraph" w:customStyle="1" w:styleId="Default">
    <w:name w:val="Default"/>
    <w:rsid w:val="007E09B1"/>
    <w:pPr>
      <w:autoSpaceDE w:val="0"/>
      <w:autoSpaceDN w:val="0"/>
      <w:adjustRightInd w:val="0"/>
      <w:spacing w:after="0" w:line="240" w:lineRule="auto"/>
    </w:pPr>
    <w:rPr>
      <w:rFonts w:ascii="___WRD_EMBED_SUB_47" w:hAnsi="___WRD_EMBED_SUB_47" w:cs="___WRD_EMBED_SUB_47"/>
      <w:color w:val="000000"/>
      <w:sz w:val="24"/>
      <w:szCs w:val="24"/>
      <w:lang w:val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Mezbahul Karim</dc:creator>
  <cp:keywords/>
  <dc:description/>
  <cp:lastModifiedBy>Mezbahul Karim</cp:lastModifiedBy>
  <cp:revision>6</cp:revision>
  <dcterms:created xsi:type="dcterms:W3CDTF">2022-04-20T09:23:00Z</dcterms:created>
  <dcterms:modified xsi:type="dcterms:W3CDTF">2022-04-20T10:36:00Z</dcterms:modified>
</cp:coreProperties>
</file>