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ЛАБОРАТОРНА РОБОТА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right="-285" w:hanging="72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Тема: ПЕРЕВАНТАЖЕННЯ УНАРНИХ, БІНАРНИХ, ЛОГІЧНИХ ОПЕРАТОРІВ,ОПЕРАТОРІВ ПОРІВНЯННЯ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851" w:hanging="851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51" w:hanging="851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Мета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 придбати практичні навички роботи  реалізації методів перевантаження унарних, бінарних, логічних операторів, операторів порівняння.</w:t>
      </w:r>
    </w:p>
    <w:p w:rsidR="00000000" w:rsidDel="00000000" w:rsidP="00000000" w:rsidRDefault="00000000" w:rsidRPr="00000000" w14:paraId="00000006">
      <w:pPr>
        <w:ind w:left="851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851" w:hanging="851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Постановка задачі: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14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Доповнити програмну реалізацію класів методами для перевантаження унарних, бінарних, логічних операторів, операторів порівняння.</w:t>
      </w:r>
    </w:p>
    <w:p w:rsidR="00000000" w:rsidDel="00000000" w:rsidP="00000000" w:rsidRDefault="00000000" w:rsidRPr="00000000" w14:paraId="00000009">
      <w:pPr>
        <w:ind w:left="1146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14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Протестувати програму. Зробити висновки.</w:t>
      </w:r>
    </w:p>
    <w:p w:rsidR="00000000" w:rsidDel="00000000" w:rsidP="00000000" w:rsidRDefault="00000000" w:rsidRPr="00000000" w14:paraId="0000000B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ХІД ВИКОНАННЯ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Тема, мета та постановка задачі ЛР №4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» звітного HTML-документу розмістити 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Тему лабораторної роботи №4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Мету лабораторної роботи №4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Постановку задачі лабораторної роботи №4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Вказати класи та  методи перевантаження унарних, бінарних, логічних оперторів, операторів порівняння,  які реалізуються у ціх класах. Написати призначення ціх методів перевантаження операторів.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Місце розташування проекту.Середовище розробки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вказатим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місце розташування проекту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(шлях до папки з проектом). Це може бути GitHub або GoogeDisk. Також написати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середовище розробки програми.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пункі «Проектування структури ПЗ» розмістит Діаграму класів, попередньо добавивши  методи перевантаження унарних, бінарних, логічних операторів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Кодування ПЗ (програмування)» розмістити програмні коди та результати виконання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методів перевантаження унарних операторів.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методів перевантаження бінарних операторів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методів перевантаження логічних операторів та операторів порівняння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показати файлову структуру проекту (скрін шот Solution explorer)..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Впровадження та супроводження ПЗ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розмістити посилання на папку з проектом, усіма файлами проекту, виконувальним файлом.ехе, з можливістю відкрити проекту зі звіту.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»написати висновки по лабораторноій роботи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Самостійно відпрацювати матеріал на стор.269 - 302 посібника Герберта Шилдта «С# 4.0», Полное руководство.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Відпрацювати матеріал «Перегрузка операторов» за посиланням https://metanit.com/sharp/questions/2.15.php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оформлення звітного HTML-документу  приведен орієнтовний макет.</w:t>
      </w:r>
    </w:p>
    <w:p w:rsidR="00000000" w:rsidDel="00000000" w:rsidP="00000000" w:rsidRDefault="00000000" w:rsidRPr="00000000" w14:paraId="00000028">
      <w:pPr>
        <w:ind w:right="-568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410960" cy="48266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4826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ПРИМІТКА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Звіт з лабораторних робіт слід підготувати у вигляді </w:t>
      </w: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гіпертекстового документа у форматі html.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Документ має містити меню, яке включає команди, що подані нижче. Слід реалізувати запуск програм на виконання з гіпертекстового документа. </w:t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Звіт та проекти лабораторних робіт слід записати на Гугл-Диск а. На диску має бути файл readme.tхt, який містить відомості про автора звіту та проектів. </w:t>
      </w:r>
    </w:p>
    <w:p w:rsidR="00000000" w:rsidDel="00000000" w:rsidP="00000000" w:rsidRDefault="00000000" w:rsidRPr="00000000" w14:paraId="00000031">
      <w:pPr>
        <w:jc w:val="both"/>
        <w:rPr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Титульна html- сторінка.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Назва роботи</w:t>
      </w:r>
    </w:p>
    <w:p w:rsidR="00000000" w:rsidDel="00000000" w:rsidP="00000000" w:rsidRDefault="00000000" w:rsidRPr="00000000" w14:paraId="00000033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Автор (ПІБ, група, курс, № заліковки)</w:t>
      </w:r>
    </w:p>
    <w:p w:rsidR="00000000" w:rsidDel="00000000" w:rsidP="00000000" w:rsidRDefault="00000000" w:rsidRPr="00000000" w14:paraId="00000034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Фото</w:t>
      </w:r>
    </w:p>
    <w:p w:rsidR="00000000" w:rsidDel="00000000" w:rsidP="00000000" w:rsidRDefault="00000000" w:rsidRPr="00000000" w14:paraId="00000035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Рік навчання</w:t>
      </w:r>
    </w:p>
    <w:p w:rsidR="00000000" w:rsidDel="00000000" w:rsidP="00000000" w:rsidRDefault="00000000" w:rsidRPr="00000000" w14:paraId="00000036">
      <w:pPr>
        <w:pStyle w:val="Heading4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ТЕОРЕТИЧНІ ВІДОМОСТІ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hd w:fill="f7f7fa" w:val="clear"/>
        <w:ind w:left="120" w:firstLine="0"/>
        <w:jc w:val="center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0"/>
          <w:i w:val="1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000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hd w:fill="f7f7fa" w:val="clear"/>
        <w:ind w:left="120" w:firstLine="0"/>
        <w:jc w:val="center"/>
        <w:rPr>
          <w:rFonts w:ascii="Verdana" w:cs="Verdana" w:eastAsia="Verdana" w:hAnsi="Verdana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0000"/>
          <w:sz w:val="35"/>
          <w:szCs w:val="35"/>
          <w:vertAlign w:val="baseline"/>
          <w:rtl w:val="0"/>
        </w:rPr>
        <w:t xml:space="preserve">Перевантаження операторів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a" w:val="clear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shd w:fill="f7f7fa" w:val="clear"/>
        <w:rPr>
          <w:rFonts w:ascii="Verdana" w:cs="Verdana" w:eastAsia="Verdana" w:hAnsi="Verdana"/>
          <w:b w:val="0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питання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Оператор + (додавання) при застосуванні до двох об'єктах типу int повертає їх суму.</w:t>
      </w:r>
    </w:p>
    <w:tbl>
      <w:tblPr>
        <w:tblStyle w:val="Table1"/>
        <w:tblW w:w="13710.0" w:type="dxa"/>
        <w:jc w:val="left"/>
        <w:tblInd w:w="0.0" w:type="pct"/>
        <w:tblLayout w:type="fixed"/>
        <w:tblLook w:val="0000"/>
      </w:tblPr>
      <w:tblGrid>
        <w:gridCol w:w="450"/>
        <w:gridCol w:w="13260"/>
        <w:tblGridChange w:id="0">
          <w:tblGrid>
            <w:gridCol w:w="450"/>
            <w:gridCol w:w="132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x = 9;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y = 10;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z = x + y;  // 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Як можна перевизначити оператор + для типу int, щоб цей оператор повертатися не суму, а твір двох об'єктів int?</w:t>
      </w:r>
    </w:p>
    <w:p w:rsidR="00000000" w:rsidDel="00000000" w:rsidP="00000000" w:rsidRDefault="00000000" w:rsidRPr="00000000" w14:paraId="00000044">
      <w:pPr>
        <w:shd w:fill="f7f7fa" w:val="clear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відповідь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Ніяк. Ми не можемо перевизначити або перевантажити оператори для типів, які є в .NET за замовчуванням.</w:t>
      </w:r>
    </w:p>
    <w:p w:rsidR="00000000" w:rsidDel="00000000" w:rsidP="00000000" w:rsidRDefault="00000000" w:rsidRPr="00000000" w14:paraId="00000046">
      <w:pPr>
        <w:shd w:fill="f7f7fa" w:val="clear"/>
        <w:rPr>
          <w:rFonts w:ascii="Verdana" w:cs="Verdana" w:eastAsia="Verdana" w:hAnsi="Verdana"/>
          <w:b w:val="0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питання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Є клас Counter:</w:t>
      </w:r>
    </w:p>
    <w:tbl>
      <w:tblPr>
        <w:tblStyle w:val="Table2"/>
        <w:tblW w:w="13710.0" w:type="dxa"/>
        <w:jc w:val="left"/>
        <w:tblInd w:w="0.0" w:type="pct"/>
        <w:tblLayout w:type="fixed"/>
        <w:tblLook w:val="0000"/>
      </w:tblPr>
      <w:tblGrid>
        <w:gridCol w:w="450"/>
        <w:gridCol w:w="13260"/>
        <w:tblGridChange w:id="0">
          <w:tblGrid>
            <w:gridCol w:w="450"/>
            <w:gridCol w:w="132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Counter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Number { get; set;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// определение оператора сложения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цьому класі визначено оператор складання, який дозволяє складати об'єкт Counter з об'єктом типу int наступним чином:</w:t>
      </w:r>
    </w:p>
    <w:tbl>
      <w:tblPr>
        <w:tblStyle w:val="Table3"/>
        <w:tblW w:w="13710.0" w:type="dxa"/>
        <w:jc w:val="left"/>
        <w:tblInd w:w="0.0" w:type="pct"/>
        <w:tblLayout w:type="fixed"/>
        <w:tblLook w:val="0000"/>
      </w:tblPr>
      <w:tblGrid>
        <w:gridCol w:w="450"/>
        <w:gridCol w:w="13260"/>
        <w:tblGridChange w:id="0">
          <w:tblGrid>
            <w:gridCol w:w="450"/>
            <w:gridCol w:w="132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Counter counter = 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Counter { Number = 45 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x = counter + 6;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Console.WriteLine(x);  // 51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Який саме оператор складання визначено в класі Counter? Варіанти відповідей (правильних варіантів може бути декілька)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f7f7fa" w:val="clear"/>
        <w:spacing w:after="280" w:before="280" w:lineRule="auto"/>
        <w:ind w:left="720" w:hanging="36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125.0" w:type="dxa"/>
        <w:jc w:val="left"/>
        <w:tblInd w:w="720.0" w:type="dxa"/>
        <w:tblLayout w:type="fixed"/>
        <w:tblLook w:val="0000"/>
      </w:tblPr>
      <w:tblGrid>
        <w:gridCol w:w="450"/>
        <w:gridCol w:w="12675"/>
        <w:tblGridChange w:id="0">
          <w:tblGrid>
            <w:gridCol w:w="450"/>
            <w:gridCol w:w="126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operator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+ (Counter counter, 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val)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return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counter.Number + val;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numPr>
          <w:ilvl w:val="0"/>
          <w:numId w:val="1"/>
        </w:numPr>
        <w:shd w:fill="f7f7fa" w:val="clear"/>
        <w:spacing w:after="280" w:before="280" w:lineRule="auto"/>
        <w:ind w:left="720" w:hanging="36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125.0" w:type="dxa"/>
        <w:jc w:val="left"/>
        <w:tblInd w:w="720.0" w:type="dxa"/>
        <w:tblLayout w:type="fixed"/>
        <w:tblLook w:val="0000"/>
      </w:tblPr>
      <w:tblGrid>
        <w:gridCol w:w="450"/>
        <w:gridCol w:w="12675"/>
        <w:tblGridChange w:id="0">
          <w:tblGrid>
            <w:gridCol w:w="450"/>
            <w:gridCol w:w="126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operator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+ (Counter counter, 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val)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return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counter.Number + val;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numPr>
          <w:ilvl w:val="0"/>
          <w:numId w:val="1"/>
        </w:numPr>
        <w:shd w:fill="f7f7fa" w:val="clear"/>
        <w:spacing w:after="280" w:before="280" w:lineRule="auto"/>
        <w:ind w:left="720" w:hanging="36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125.0" w:type="dxa"/>
        <w:jc w:val="left"/>
        <w:tblInd w:w="720.0" w:type="dxa"/>
        <w:tblLayout w:type="fixed"/>
        <w:tblLook w:val="0000"/>
      </w:tblPr>
      <w:tblGrid>
        <w:gridCol w:w="450"/>
        <w:gridCol w:w="12675"/>
        <w:tblGridChange w:id="0">
          <w:tblGrid>
            <w:gridCol w:w="450"/>
            <w:gridCol w:w="126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operator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+ (int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val, Counter counter)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return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counter.Number + val;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numPr>
          <w:ilvl w:val="0"/>
          <w:numId w:val="1"/>
        </w:numPr>
        <w:shd w:fill="f7f7fa" w:val="clear"/>
        <w:spacing w:after="280" w:before="280" w:lineRule="auto"/>
        <w:ind w:left="720" w:hanging="36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125.0" w:type="dxa"/>
        <w:jc w:val="left"/>
        <w:tblInd w:w="720.0" w:type="dxa"/>
        <w:tblLayout w:type="fixed"/>
        <w:tblLook w:val="0000"/>
      </w:tblPr>
      <w:tblGrid>
        <w:gridCol w:w="450"/>
        <w:gridCol w:w="12675"/>
        <w:tblGridChange w:id="0">
          <w:tblGrid>
            <w:gridCol w:w="450"/>
            <w:gridCol w:w="126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Counter operator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+ (Counter counter, 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val)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return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Counter {Number = counter.Number + val};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numPr>
          <w:ilvl w:val="0"/>
          <w:numId w:val="1"/>
        </w:numPr>
        <w:shd w:fill="f7f7fa" w:val="clear"/>
        <w:spacing w:after="280" w:before="280" w:lineRule="auto"/>
        <w:ind w:left="720" w:hanging="36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125.0" w:type="dxa"/>
        <w:jc w:val="left"/>
        <w:tblInd w:w="720.0" w:type="dxa"/>
        <w:tblLayout w:type="fixed"/>
        <w:tblLook w:val="0000"/>
      </w:tblPr>
      <w:tblGrid>
        <w:gridCol w:w="450"/>
        <w:gridCol w:w="12675"/>
        <w:tblGridChange w:id="0">
          <w:tblGrid>
            <w:gridCol w:w="450"/>
            <w:gridCol w:w="126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Counter operator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+ (int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val, Counter counter)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return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Counter {Number  = counter.Number + val};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hd w:fill="f7f7fa" w:val="clear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відповідь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Правильну відповідь:</w:t>
      </w:r>
    </w:p>
    <w:tbl>
      <w:tblPr>
        <w:tblStyle w:val="Table9"/>
        <w:tblW w:w="13380.0" w:type="dxa"/>
        <w:jc w:val="left"/>
        <w:tblInd w:w="0.0" w:type="pct"/>
        <w:tblLayout w:type="fixed"/>
        <w:tblLook w:val="0000"/>
      </w:tblPr>
      <w:tblGrid>
        <w:gridCol w:w="450"/>
        <w:gridCol w:w="12930"/>
        <w:tblGridChange w:id="0">
          <w:tblGrid>
            <w:gridCol w:w="450"/>
            <w:gridCol w:w="1293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operator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+ (Counter counter, 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val)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return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counter.Number + val;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hd w:fill="f7f7fa" w:val="clear"/>
        <w:rPr>
          <w:rFonts w:ascii="Verdana" w:cs="Verdana" w:eastAsia="Verdana" w:hAnsi="Verdana"/>
          <w:b w:val="0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питання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Чому не компілюється наступна програма?</w:t>
      </w:r>
    </w:p>
    <w:tbl>
      <w:tblPr>
        <w:tblStyle w:val="Table10"/>
        <w:tblW w:w="13710.0" w:type="dxa"/>
        <w:jc w:val="left"/>
        <w:tblInd w:w="0.0" w:type="pct"/>
        <w:tblLayout w:type="fixed"/>
        <w:tblLook w:val="0000"/>
      </w:tblPr>
      <w:tblGrid>
        <w:gridCol w:w="555"/>
        <w:gridCol w:w="13155"/>
        <w:tblGridChange w:id="0">
          <w:tblGrid>
            <w:gridCol w:w="555"/>
            <w:gridCol w:w="1315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A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A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A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A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A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A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Counter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Number { get; set;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A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operator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+ (int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val, Counter counter)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return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counter.Number + val;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Main(string[] args)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Counter counter = 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Counter { Number = 45 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x = counter + 6;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Console.WriteLine(x);  // 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B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Console.ReadKey();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709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146" w:hanging="360"/>
      </w:pPr>
      <w:rPr>
        <w:vertAlign w:val="baseline"/>
      </w:rPr>
    </w:lvl>
    <w:lvl w:ilvl="1">
      <w:start w:val="3"/>
      <w:numFmt w:val="decimal"/>
      <w:lvlText w:val="%1.%2"/>
      <w:lvlJc w:val="left"/>
      <w:pPr>
        <w:ind w:left="1636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86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976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826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676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166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16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506" w:hanging="180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927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601" w:hanging="719.9999999999998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25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4275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5292" w:hanging="1439.9999999999995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949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966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623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