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Michael B. Flynn</w:t>
      </w:r>
      <w:r>
        <w:t xml:space="preserve"> </w:t>
      </w:r>
      <w:r>
        <w:t xml:space="preserve">Independent researcher</w:t>
      </w:r>
      <w:r>
        <w:t xml:space="preserve"> </w:t>
      </w:r>
      <w:r>
        <w:t xml:space="preserve">Asheville, NC 28801, USA</w:t>
      </w:r>
      <w:r>
        <w:t xml:space="preserve"> </w:t>
      </w:r>
      <w:r>
        <w:t xml:space="preserve">michaelbflynn@gmail.com</w:t>
      </w:r>
      <w:r>
        <w:t xml:space="preserve"> </w:t>
      </w:r>
      <w:r>
        <w:t xml:space="preserve">ORCID: 0009-0004-2410-7950</w:t>
      </w:r>
    </w:p>
    <w:p>
      <w:pPr>
        <w:pStyle w:val="BodyText"/>
      </w:pPr>
      <w:r>
        <w:t xml:space="preserve">13 May 2026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 </w:t>
      </w:r>
      <w:r>
        <w:t xml:space="preserve">Elsevier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find attached the manuscript</w:t>
      </w:r>
      <w:r>
        <w:t xml:space="preserve"> </w:t>
      </w:r>
      <w:r>
        <w:t xml:space="preserve">“swmm-breach: Probabilistic dam-breach hydrograph forecasting integrated with EPA SWMM and PCSWMM”</w:t>
      </w:r>
      <w:r>
        <w:t xml:space="preserve"> </w:t>
      </w:r>
      <w:r>
        <w:t xml:space="preserve">for consideration as a Research Paper in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.</w:t>
      </w:r>
    </w:p>
    <w:p>
      <w:pPr>
        <w:pStyle w:val="BodyText"/>
      </w:pPr>
      <w:r>
        <w:t xml:space="preserve">The manuscript describes an open-source, MIT-licensed Python package that fills a specific workflow gap in the EPA SWMM ecosystem: practitioners working on dam-adjacent SWMM models currently either export their geometry to HEC-RAS (losing the SWMM network) or hand-build a deterministic boundary condition in a spreadsheet.</w:t>
      </w:r>
      <w:r>
        <w:t xml:space="preserve"> </w:t>
      </w:r>
      <w:r>
        <w:rPr>
          <w:rStyle w:val="VerbatimChar"/>
        </w:rPr>
        <w:t xml:space="preserve">swmm-breach</w:t>
      </w:r>
      <w:r>
        <w:t xml:space="preserve"> </w:t>
      </w:r>
      <w:r>
        <w:t xml:space="preserve">provides end-to-end SWMM</w:t>
      </w:r>
      <w:r>
        <w:t xml:space="preserve"> </w:t>
      </w:r>
      <w:r>
        <w:rPr>
          <w:rStyle w:val="VerbatimChar"/>
        </w:rPr>
        <w:t xml:space="preserve">.inp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integration together with the first open-source Python implementation of Wahl’s (2004) Monte Carlo recommendation for breach-parameter uncertainty — a recommendation widely cited in the dam-safety literature but, to the author’s knowledge, not previously available to SWMM users in a directly-installable form. The package is validated against three independent reference cases spanning more than three orders of magnitude in reservoir volume (Anson lagoon 7.9 × 10⁴ m³, Lawn Lake 8.0 × 10⁵ m³, Teton Dam 3.1 × 10⁸ m³), and in every case the probabilistic 5–95 percentile envelope brackets the reference peak while the deterministic single-model point estimate misses the observed Teton peak by approximately 80 %.</w:t>
      </w:r>
    </w:p>
    <w:p>
      <w:pPr>
        <w:pStyle w:val="BodyText"/>
      </w:pPr>
      <w:r>
        <w:t xml:space="preserve">I believe this work is well-aligned with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’s scope: it presents a piece of openly-distributed environmental-modelling software, documents its methods and validation in a reproducible form, and addresses a long-standing recommendation in the breach-hydrology literature that has not been operationalised in the dominant open-source environmental-modelling platform. The work complements rather than competes with established tools (HEC-RAS, PCSWMM) by occupying the open-source, probabilistic, SWMM-integrated niche.</w:t>
      </w:r>
    </w:p>
    <w:p>
      <w:pPr>
        <w:pStyle w:val="BodyText"/>
      </w:pPr>
      <w:r>
        <w:t xml:space="preserve">The manuscript is original, has not been published elsewhere, and is not under consideration by any other journal. No external funding was received for the development of</w:t>
      </w:r>
      <w:r>
        <w:t xml:space="preserve"> </w:t>
      </w:r>
      <w:r>
        <w:rPr>
          <w:rStyle w:val="VerbatimChar"/>
        </w:rPr>
        <w:t xml:space="preserve">swmm-breach</w:t>
      </w:r>
      <w:r>
        <w:t xml:space="preserve">. The author is employed as a Professional Engineer at McGill Associates, PA, which prepared the public-record Anson County hazard reclassification submittal cited as a validation case; this is disclosed in the manuscript’s Funding and Conflict of Interest statement. McGill Associates had no role in the design, development, or analysis of the software described.</w:t>
      </w:r>
    </w:p>
    <w:p>
      <w:pPr>
        <w:pStyle w:val="BodyText"/>
      </w:pPr>
      <w:r>
        <w:t xml:space="preserve">Source code, test suite, and a permanent archived release (v0.7.0, Zenodo DOI</w:t>
      </w:r>
      <w:r>
        <w:t xml:space="preserve"> </w:t>
      </w:r>
      <w:hyperlink r:id="rId9">
        <w:r>
          <w:rPr>
            <w:rStyle w:val="Hyperlink"/>
          </w:rPr>
          <w:t xml:space="preserve">10.5281/zenodo.20172074</w:t>
        </w:r>
      </w:hyperlink>
      <w:r>
        <w:t xml:space="preserve">; concept DOI</w:t>
      </w:r>
      <w:r>
        <w:t xml:space="preserve"> </w:t>
      </w:r>
      <w:hyperlink r:id="rId10">
        <w:r>
          <w:rPr>
            <w:rStyle w:val="Hyperlink"/>
          </w:rPr>
          <w:t xml:space="preserve">10.5281/zenodo.20172073</w:t>
        </w:r>
      </w:hyperlink>
      <w:r>
        <w:t xml:space="preserve">) are available at https://github.com/mf4633/swmm-breach. A preprint has been posted at EarthArXiv (submission #13032).</w:t>
      </w:r>
    </w:p>
    <w:p>
      <w:pPr>
        <w:pStyle w:val="BodyText"/>
      </w:pPr>
      <w:r>
        <w:t xml:space="preserve">I would suggest as potential reviewers Tony L. Wahl (U.S. Bureau of Reclamation; author of the foundational uncertainty paper that motivates this work) and David C. Froehlich (consultant; original author of the regressions implemented in the package). I have no personal or recent professional relationship with either. I have no reviewers to exclude.</w:t>
      </w:r>
    </w:p>
    <w:p>
      <w:pPr>
        <w:pStyle w:val="BodyText"/>
      </w:pPr>
      <w:r>
        <w:t xml:space="preserve">Thank you for considering this 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Michael B. Flynn, P.E.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5281/zenodo.20172073" TargetMode="External" /><Relationship Type="http://schemas.openxmlformats.org/officeDocument/2006/relationships/hyperlink" Id="rId9" Target="https://doi.org/10.5281/zenodo.201720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5281/zenodo.20172073" TargetMode="External" /><Relationship Type="http://schemas.openxmlformats.org/officeDocument/2006/relationships/hyperlink" Id="rId9" Target="https://doi.org/10.5281/zenodo.201720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2026-05-14T12:34:40Z</dcterms:created>
  <dcterms:modified xsi:type="dcterms:W3CDTF">2026-05-14T12:34:40Z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