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122" w:rsidRDefault="00C45122" w:rsidP="00C45122">
      <w:r>
        <w:t>{</w:t>
      </w:r>
    </w:p>
    <w:p w:rsidR="00C45122" w:rsidRDefault="00C45122" w:rsidP="00C45122">
      <w:r>
        <w:t xml:space="preserve">    "5Y_GEO_GROWTH_DILUTED_EPS": "Diluted EPS -</w:t>
      </w:r>
      <w:r>
        <w:t xml:space="preserve"> 5 </w:t>
      </w:r>
      <w:proofErr w:type="spellStart"/>
      <w:r>
        <w:t>Yr</w:t>
      </w:r>
      <w:proofErr w:type="spellEnd"/>
      <w:r>
        <w:t xml:space="preserve"> Geometric Growth</w:t>
      </w:r>
      <w:proofErr w:type="gramStart"/>
      <w:r>
        <w:t xml:space="preserve">",   </w:t>
      </w:r>
      <w:proofErr w:type="gramEnd"/>
      <w:r>
        <w:t xml:space="preserve">   </w:t>
      </w:r>
      <w:r>
        <w:rPr>
          <w:color w:val="FF0000"/>
        </w:rPr>
        <w:t>growth</w:t>
      </w:r>
      <w:r>
        <w:t xml:space="preserve">               </w:t>
      </w:r>
    </w:p>
    <w:p w:rsidR="00C45122" w:rsidRDefault="00C45122" w:rsidP="00C45122">
      <w:r>
        <w:t xml:space="preserve">    "CASH_FLOW_TO_NET_INC": "Cash Flow to Net Income</w:t>
      </w:r>
      <w:proofErr w:type="gramStart"/>
      <w:r>
        <w:t>",</w:t>
      </w:r>
      <w:r>
        <w:t xml:space="preserve">   </w:t>
      </w:r>
      <w:proofErr w:type="gramEnd"/>
      <w:r w:rsidR="00A75732" w:rsidRPr="00A75732">
        <w:rPr>
          <w:color w:val="FF0000"/>
        </w:rPr>
        <w:t>quality</w:t>
      </w:r>
      <w:r w:rsidRPr="00A75732">
        <w:rPr>
          <w:color w:val="FF0000"/>
        </w:rPr>
        <w:t xml:space="preserve"> </w:t>
      </w:r>
      <w:r>
        <w:t xml:space="preserve">      </w:t>
      </w:r>
    </w:p>
    <w:p w:rsidR="00C45122" w:rsidRPr="00C45122" w:rsidRDefault="00C45122" w:rsidP="00C45122">
      <w:pPr>
        <w:rPr>
          <w:color w:val="FF0000"/>
        </w:rPr>
      </w:pPr>
      <w:r>
        <w:t xml:space="preserve">    "ACCT_RCV_TURN": "Accounts Receivable Turnover</w:t>
      </w:r>
      <w:proofErr w:type="gramStart"/>
      <w:r>
        <w:t>",</w:t>
      </w:r>
      <w:r>
        <w:t xml:space="preserve">   </w:t>
      </w:r>
      <w:proofErr w:type="gramEnd"/>
      <w:r>
        <w:t xml:space="preserve">     </w:t>
      </w:r>
      <w:r w:rsidR="00A75732">
        <w:rPr>
          <w:color w:val="FF0000"/>
        </w:rPr>
        <w:t>quality</w:t>
      </w:r>
    </w:p>
    <w:p w:rsidR="00C45122" w:rsidRPr="00EB2AA4" w:rsidRDefault="00C45122" w:rsidP="00C45122">
      <w:pPr>
        <w:rPr>
          <w:color w:val="FF0000"/>
        </w:rPr>
      </w:pPr>
      <w:r>
        <w:t xml:space="preserve">    "BEST_ANALYST_RATING": "</w:t>
      </w:r>
      <w:proofErr w:type="spellStart"/>
      <w:r>
        <w:t>BEst</w:t>
      </w:r>
      <w:proofErr w:type="spellEnd"/>
      <w:r>
        <w:t xml:space="preserve"> Analyst Rating</w:t>
      </w:r>
      <w:proofErr w:type="gramStart"/>
      <w:r>
        <w:t>",</w:t>
      </w:r>
      <w:r>
        <w:t xml:space="preserve">  </w:t>
      </w:r>
      <w:r w:rsidR="00EB2AA4" w:rsidRPr="00EB2AA4">
        <w:rPr>
          <w:color w:val="FF0000"/>
        </w:rPr>
        <w:t>quality</w:t>
      </w:r>
      <w:proofErr w:type="gramEnd"/>
    </w:p>
    <w:p w:rsidR="00C45122" w:rsidRPr="00C45122" w:rsidRDefault="00C45122" w:rsidP="00C45122">
      <w:pPr>
        <w:rPr>
          <w:rFonts w:hint="eastAsia"/>
          <w:color w:val="FF0000"/>
        </w:rPr>
      </w:pPr>
      <w:r>
        <w:t xml:space="preserve">    "GOODWILL_ASSETS_%": "Goodwill to Assets %",</w:t>
      </w:r>
      <w:r>
        <w:tab/>
      </w:r>
      <w:r w:rsidRPr="00C45122">
        <w:rPr>
          <w:color w:val="FF0000"/>
        </w:rPr>
        <w:t>quality</w:t>
      </w:r>
    </w:p>
    <w:p w:rsidR="00C45122" w:rsidRPr="00C45122" w:rsidRDefault="00C45122" w:rsidP="00C45122">
      <w:pPr>
        <w:rPr>
          <w:color w:val="FF0000"/>
        </w:rPr>
      </w:pPr>
      <w:r>
        <w:t xml:space="preserve">    "INVENT_TURN": "Inventory Turnover",</w:t>
      </w:r>
      <w:r>
        <w:tab/>
      </w:r>
      <w:r w:rsidRPr="00C45122">
        <w:rPr>
          <w:color w:val="FF0000"/>
        </w:rPr>
        <w:t>liquidity</w:t>
      </w:r>
    </w:p>
    <w:p w:rsidR="00C45122" w:rsidRPr="00C45122" w:rsidRDefault="00C45122" w:rsidP="00C45122">
      <w:pPr>
        <w:rPr>
          <w:color w:val="FF0000"/>
        </w:rPr>
      </w:pPr>
      <w:r>
        <w:t xml:space="preserve">    "TOT_DEBT_TO_TOT_ASSET": "Total Debt to Total Assets",</w:t>
      </w:r>
      <w:r>
        <w:tab/>
      </w:r>
      <w:r w:rsidRPr="00C45122">
        <w:rPr>
          <w:color w:val="FF0000"/>
        </w:rPr>
        <w:t>leverage</w:t>
      </w:r>
      <w:r w:rsidR="00A75732">
        <w:rPr>
          <w:color w:val="FF0000"/>
        </w:rPr>
        <w:t>(quality)</w:t>
      </w:r>
    </w:p>
    <w:p w:rsidR="00C45122" w:rsidRDefault="00C45122" w:rsidP="00C45122">
      <w:r>
        <w:t xml:space="preserve">    "GEO_GROW_SALES_PER_SH": "Sales per Share - 5 </w:t>
      </w:r>
      <w:proofErr w:type="spellStart"/>
      <w:r>
        <w:t>Yr</w:t>
      </w:r>
      <w:proofErr w:type="spellEnd"/>
      <w:r>
        <w:t xml:space="preserve"> Geometric Growth",</w:t>
      </w:r>
      <w:r w:rsidR="00EB2AA4">
        <w:t xml:space="preserve"> </w:t>
      </w:r>
      <w:r w:rsidR="00EB2AA4">
        <w:tab/>
      </w:r>
      <w:r w:rsidR="00EB2AA4" w:rsidRPr="00EB2AA4">
        <w:rPr>
          <w:color w:val="FF0000"/>
        </w:rPr>
        <w:t>growth</w:t>
      </w:r>
    </w:p>
    <w:p w:rsidR="00C45122" w:rsidRPr="00A75732" w:rsidRDefault="00C45122" w:rsidP="00C45122">
      <w:pPr>
        <w:rPr>
          <w:color w:val="FF0000"/>
        </w:rPr>
      </w:pPr>
      <w:r>
        <w:t xml:space="preserve">    "BEST_PE_NXT_YR": "</w:t>
      </w:r>
      <w:proofErr w:type="spellStart"/>
      <w:r>
        <w:t>BEst</w:t>
      </w:r>
      <w:proofErr w:type="spellEnd"/>
      <w:r>
        <w:t xml:space="preserve"> P/E Next Year",</w:t>
      </w:r>
      <w:r w:rsidR="00A75732">
        <w:t xml:space="preserve"> </w:t>
      </w:r>
      <w:r w:rsidR="00A75732" w:rsidRPr="00A75732">
        <w:rPr>
          <w:color w:val="FF0000"/>
        </w:rPr>
        <w:t>value</w:t>
      </w:r>
    </w:p>
    <w:p w:rsidR="00C45122" w:rsidRPr="00C45122" w:rsidRDefault="00C45122" w:rsidP="00C45122">
      <w:pPr>
        <w:rPr>
          <w:color w:val="FF0000"/>
        </w:rPr>
      </w:pPr>
      <w:r>
        <w:t xml:space="preserve">    "TOT_ANALYST_REC": "Total Analyst Recommendations",</w:t>
      </w:r>
      <w:r>
        <w:tab/>
      </w:r>
      <w:r w:rsidRPr="00C45122">
        <w:rPr>
          <w:color w:val="FF0000"/>
        </w:rPr>
        <w:t>quality</w:t>
      </w:r>
    </w:p>
    <w:p w:rsidR="00C45122" w:rsidRPr="00C45122" w:rsidRDefault="00C45122" w:rsidP="00C45122">
      <w:pPr>
        <w:rPr>
          <w:color w:val="FF0000"/>
        </w:rPr>
      </w:pPr>
      <w:r>
        <w:t xml:space="preserve">    "REL_SHR_PX_MOMENTUM": "Relative Share Price Momentum",</w:t>
      </w:r>
      <w:r>
        <w:tab/>
      </w:r>
      <w:r w:rsidRPr="00C45122">
        <w:rPr>
          <w:color w:val="FF0000"/>
        </w:rPr>
        <w:t>market</w:t>
      </w:r>
    </w:p>
    <w:p w:rsidR="00C45122" w:rsidRPr="00EB2AA4" w:rsidRDefault="00C45122" w:rsidP="00C45122">
      <w:pPr>
        <w:rPr>
          <w:color w:val="FF0000"/>
        </w:rPr>
      </w:pPr>
      <w:r>
        <w:t xml:space="preserve">    "BEST_PX_BPS_RATIO": "</w:t>
      </w:r>
      <w:proofErr w:type="spellStart"/>
      <w:r>
        <w:t>BEst</w:t>
      </w:r>
      <w:proofErr w:type="spellEnd"/>
      <w:r>
        <w:t xml:space="preserve"> P/Bk",</w:t>
      </w:r>
      <w:r w:rsidR="00EB2AA4">
        <w:tab/>
      </w:r>
      <w:r w:rsidR="00EB2AA4" w:rsidRPr="00EB2AA4">
        <w:rPr>
          <w:color w:val="FF0000"/>
        </w:rPr>
        <w:t>value</w:t>
      </w:r>
    </w:p>
    <w:p w:rsidR="00C45122" w:rsidRDefault="00C45122" w:rsidP="00C45122">
      <w:r>
        <w:t xml:space="preserve">    "PROF_MARGIN": "Profit Margin",</w:t>
      </w:r>
      <w:r>
        <w:tab/>
      </w:r>
      <w:r w:rsidRPr="00C45122">
        <w:rPr>
          <w:color w:val="FF0000"/>
        </w:rPr>
        <w:t>growth</w:t>
      </w:r>
    </w:p>
    <w:p w:rsidR="00C45122" w:rsidRPr="00EB2AA4" w:rsidRDefault="00C45122" w:rsidP="00C45122">
      <w:pPr>
        <w:rPr>
          <w:color w:val="FF0000"/>
        </w:rPr>
      </w:pPr>
      <w:r>
        <w:t xml:space="preserve">    "BEST_EST_LONG_TERM_GROWTH": "</w:t>
      </w:r>
      <w:proofErr w:type="spellStart"/>
      <w:r>
        <w:t>BEst</w:t>
      </w:r>
      <w:proofErr w:type="spellEnd"/>
      <w:r>
        <w:t xml:space="preserve"> Est Long Term Growth",</w:t>
      </w:r>
      <w:r w:rsidR="00EB2AA4">
        <w:tab/>
      </w:r>
      <w:r w:rsidR="00EB2AA4" w:rsidRPr="00EB2AA4">
        <w:rPr>
          <w:color w:val="FF0000"/>
        </w:rPr>
        <w:t>growth</w:t>
      </w:r>
    </w:p>
    <w:p w:rsidR="00C45122" w:rsidRPr="00C45122" w:rsidRDefault="00C45122" w:rsidP="00C45122">
      <w:pPr>
        <w:rPr>
          <w:color w:val="FF0000"/>
        </w:rPr>
      </w:pPr>
      <w:r>
        <w:t xml:space="preserve">    "RETURN_ON_INV_CAPITAL": "Return on Invested Capital",</w:t>
      </w:r>
      <w:r>
        <w:tab/>
      </w:r>
      <w:r w:rsidRPr="00C45122">
        <w:rPr>
          <w:color w:val="FF0000"/>
        </w:rPr>
        <w:t>growth(ROIC)</w:t>
      </w:r>
    </w:p>
    <w:p w:rsidR="00C45122" w:rsidRPr="00EB2AA4" w:rsidRDefault="00C45122" w:rsidP="00C45122">
      <w:pPr>
        <w:rPr>
          <w:color w:val="FF0000"/>
        </w:rPr>
      </w:pPr>
      <w:r>
        <w:t xml:space="preserve">    "NET_INC_GROWTH": "Net Income - 1 </w:t>
      </w:r>
      <w:proofErr w:type="spellStart"/>
      <w:r>
        <w:t>Yr</w:t>
      </w:r>
      <w:proofErr w:type="spellEnd"/>
      <w:r>
        <w:t xml:space="preserve"> Growth",</w:t>
      </w:r>
      <w:r w:rsidR="00EB2AA4">
        <w:tab/>
      </w:r>
      <w:r w:rsidR="00EB2AA4" w:rsidRPr="00EB2AA4">
        <w:rPr>
          <w:color w:val="FF0000"/>
        </w:rPr>
        <w:t>growth</w:t>
      </w:r>
    </w:p>
    <w:p w:rsidR="00C45122" w:rsidRPr="00C45122" w:rsidRDefault="00C45122" w:rsidP="00C45122">
      <w:pPr>
        <w:rPr>
          <w:color w:val="FF0000"/>
        </w:rPr>
      </w:pPr>
      <w:r>
        <w:t xml:space="preserve">    "AVERAGE_BID_ASK_SPREAD_%": "Average Bid Ask Spread Percentage",</w:t>
      </w:r>
      <w:r>
        <w:tab/>
      </w:r>
      <w:r w:rsidRPr="00C45122">
        <w:rPr>
          <w:color w:val="FF0000"/>
        </w:rPr>
        <w:t>liquidity</w:t>
      </w:r>
    </w:p>
    <w:p w:rsidR="00C45122" w:rsidRPr="00C45122" w:rsidRDefault="00C45122" w:rsidP="00C45122">
      <w:pPr>
        <w:rPr>
          <w:color w:val="FF0000"/>
        </w:rPr>
      </w:pPr>
      <w:r>
        <w:t xml:space="preserve">    "GROSS_MARGIN_ADJUSTED": "Gross Margin Adjusted",</w:t>
      </w:r>
      <w:r>
        <w:tab/>
      </w:r>
      <w:r w:rsidRPr="00C45122">
        <w:rPr>
          <w:color w:val="FF0000"/>
        </w:rPr>
        <w:t>growth</w:t>
      </w:r>
    </w:p>
    <w:p w:rsidR="00C45122" w:rsidRPr="00C45122" w:rsidRDefault="00C45122" w:rsidP="00C45122">
      <w:pPr>
        <w:rPr>
          <w:color w:val="FF0000"/>
        </w:rPr>
      </w:pPr>
      <w:r>
        <w:t xml:space="preserve">    "PE_RATIO": "Price Earnings Ratio (P/E)",</w:t>
      </w:r>
      <w:r>
        <w:tab/>
      </w:r>
      <w:r w:rsidRPr="00C45122">
        <w:rPr>
          <w:color w:val="FF0000"/>
        </w:rPr>
        <w:t>value</w:t>
      </w:r>
    </w:p>
    <w:p w:rsidR="00C45122" w:rsidRPr="00EB2AA4" w:rsidRDefault="00C45122" w:rsidP="00C45122">
      <w:pPr>
        <w:rPr>
          <w:color w:val="FF0000"/>
        </w:rPr>
      </w:pPr>
      <w:r>
        <w:t xml:space="preserve">    "QUICK_RATIO": "Quick Ratio",</w:t>
      </w:r>
      <w:r w:rsidR="00EB2AA4">
        <w:tab/>
      </w:r>
      <w:r w:rsidR="00EB2AA4" w:rsidRPr="00EB2AA4">
        <w:rPr>
          <w:color w:val="FF0000"/>
        </w:rPr>
        <w:t>liquidity</w:t>
      </w:r>
    </w:p>
    <w:p w:rsidR="00C45122" w:rsidRPr="00EB2AA4" w:rsidRDefault="00C45122" w:rsidP="00C45122">
      <w:pPr>
        <w:rPr>
          <w:color w:val="FF0000"/>
        </w:rPr>
      </w:pPr>
      <w:r>
        <w:t xml:space="preserve">    "EQY_REC_CONS": "Recommendation Consensus",</w:t>
      </w:r>
      <w:r>
        <w:tab/>
      </w:r>
      <w:r w:rsidR="00EB2AA4" w:rsidRPr="00EB2AA4">
        <w:rPr>
          <w:color w:val="FF0000"/>
        </w:rPr>
        <w:t>quality</w:t>
      </w:r>
    </w:p>
    <w:p w:rsidR="00C45122" w:rsidRPr="00EB2AA4" w:rsidRDefault="00C45122" w:rsidP="00C45122">
      <w:pPr>
        <w:rPr>
          <w:color w:val="FF0000"/>
        </w:rPr>
      </w:pPr>
      <w:r>
        <w:t xml:space="preserve">    "GEO_GROW_CASH_OPER_ACT": "Cash from Operating Act - 5 </w:t>
      </w:r>
      <w:proofErr w:type="spellStart"/>
      <w:r>
        <w:t>Yr</w:t>
      </w:r>
      <w:proofErr w:type="spellEnd"/>
      <w:r>
        <w:t xml:space="preserve"> Geometric Growth",</w:t>
      </w:r>
      <w:r w:rsidR="00B417A0">
        <w:tab/>
      </w:r>
      <w:r w:rsidR="00EB2AA4" w:rsidRPr="00EB2AA4">
        <w:rPr>
          <w:color w:val="FF0000"/>
        </w:rPr>
        <w:t>growth</w:t>
      </w:r>
    </w:p>
    <w:p w:rsidR="00C45122" w:rsidRPr="00C45122" w:rsidRDefault="00C45122" w:rsidP="00C45122">
      <w:pPr>
        <w:rPr>
          <w:color w:val="FF0000"/>
        </w:rPr>
      </w:pPr>
      <w:r>
        <w:t xml:space="preserve">    "</w:t>
      </w:r>
      <w:bookmarkStart w:id="0" w:name="_GoBack"/>
      <w:r>
        <w:t>ASSET_TURNOVER": "Asset Turnover</w:t>
      </w:r>
      <w:bookmarkEnd w:id="0"/>
      <w:r>
        <w:t>",</w:t>
      </w:r>
      <w:r>
        <w:tab/>
      </w:r>
      <w:r w:rsidRPr="00C45122">
        <w:rPr>
          <w:color w:val="FF0000"/>
        </w:rPr>
        <w:t>liquidity</w:t>
      </w:r>
    </w:p>
    <w:p w:rsidR="00C45122" w:rsidRPr="00C45122" w:rsidRDefault="00C45122" w:rsidP="00C45122">
      <w:pPr>
        <w:rPr>
          <w:color w:val="FF0000"/>
        </w:rPr>
      </w:pPr>
      <w:r>
        <w:t xml:space="preserve">    "PX_TO_BOOK_RATIO": "Price to Book Ratio",</w:t>
      </w:r>
      <w:r>
        <w:tab/>
      </w:r>
      <w:r>
        <w:tab/>
      </w:r>
      <w:r w:rsidRPr="00C45122">
        <w:rPr>
          <w:color w:val="FF0000"/>
        </w:rPr>
        <w:t>value</w:t>
      </w:r>
    </w:p>
    <w:p w:rsidR="00C45122" w:rsidRPr="00B417A0" w:rsidRDefault="00C45122" w:rsidP="00C45122">
      <w:pPr>
        <w:rPr>
          <w:color w:val="FF0000"/>
        </w:rPr>
      </w:pPr>
      <w:r>
        <w:t xml:space="preserve">    "CASH_FLOW_GROWTH": "Cash Flow - 1 </w:t>
      </w:r>
      <w:proofErr w:type="spellStart"/>
      <w:r>
        <w:t>Yr</w:t>
      </w:r>
      <w:proofErr w:type="spellEnd"/>
      <w:r>
        <w:t xml:space="preserve"> Growth",</w:t>
      </w:r>
      <w:r w:rsidR="00EB2AA4">
        <w:tab/>
      </w:r>
      <w:r w:rsidR="00B417A0">
        <w:tab/>
      </w:r>
      <w:r w:rsidR="00B417A0" w:rsidRPr="00B417A0">
        <w:rPr>
          <w:color w:val="FF0000"/>
        </w:rPr>
        <w:t>growth</w:t>
      </w:r>
    </w:p>
    <w:p w:rsidR="00C45122" w:rsidRPr="00C45122" w:rsidRDefault="00C45122" w:rsidP="00C45122">
      <w:pPr>
        <w:rPr>
          <w:color w:val="FF0000"/>
        </w:rPr>
      </w:pPr>
      <w:r>
        <w:t xml:space="preserve">    "SALES_GROWTH": "Revenue Growth Year over Year"</w:t>
      </w:r>
      <w:r>
        <w:tab/>
      </w:r>
      <w:r>
        <w:tab/>
      </w:r>
      <w:r w:rsidRPr="00C45122">
        <w:rPr>
          <w:color w:val="FF0000"/>
        </w:rPr>
        <w:t>growth</w:t>
      </w:r>
    </w:p>
    <w:p w:rsidR="00DA6BAE" w:rsidRDefault="00C45122" w:rsidP="00C45122">
      <w:r>
        <w:t>}</w:t>
      </w:r>
    </w:p>
    <w:sectPr w:rsidR="00DA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D96" w:rsidRDefault="00AC4D96" w:rsidP="00B417A0">
      <w:pPr>
        <w:spacing w:after="0" w:line="240" w:lineRule="auto"/>
      </w:pPr>
      <w:r>
        <w:separator/>
      </w:r>
    </w:p>
  </w:endnote>
  <w:endnote w:type="continuationSeparator" w:id="0">
    <w:p w:rsidR="00AC4D96" w:rsidRDefault="00AC4D96" w:rsidP="00B41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D96" w:rsidRDefault="00AC4D96" w:rsidP="00B417A0">
      <w:pPr>
        <w:spacing w:after="0" w:line="240" w:lineRule="auto"/>
      </w:pPr>
      <w:r>
        <w:separator/>
      </w:r>
    </w:p>
  </w:footnote>
  <w:footnote w:type="continuationSeparator" w:id="0">
    <w:p w:rsidR="00AC4D96" w:rsidRDefault="00AC4D96" w:rsidP="00B417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AE"/>
    <w:rsid w:val="00306ACF"/>
    <w:rsid w:val="006C0D2C"/>
    <w:rsid w:val="007A287A"/>
    <w:rsid w:val="00A75732"/>
    <w:rsid w:val="00AC4D96"/>
    <w:rsid w:val="00B417A0"/>
    <w:rsid w:val="00C417F3"/>
    <w:rsid w:val="00C45122"/>
    <w:rsid w:val="00DA6BAE"/>
    <w:rsid w:val="00EB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E849"/>
  <w15:chartTrackingRefBased/>
  <w15:docId w15:val="{288E3923-4BC0-4687-96FB-E987E8FC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A0"/>
  </w:style>
  <w:style w:type="paragraph" w:styleId="Footer">
    <w:name w:val="footer"/>
    <w:basedOn w:val="Normal"/>
    <w:link w:val="FooterChar"/>
    <w:uiPriority w:val="99"/>
    <w:unhideWhenUsed/>
    <w:rsid w:val="00B41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 Xie</dc:creator>
  <cp:keywords/>
  <dc:description/>
  <cp:lastModifiedBy>Xie, Yadi</cp:lastModifiedBy>
  <cp:revision>2</cp:revision>
  <dcterms:created xsi:type="dcterms:W3CDTF">2019-04-11T20:46:00Z</dcterms:created>
  <dcterms:modified xsi:type="dcterms:W3CDTF">2019-04-12T02:58:00Z</dcterms:modified>
</cp:coreProperties>
</file>