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29B582" w14:textId="50FFCC2E" w:rsidR="0029005C" w:rsidRPr="00FA4E42" w:rsidRDefault="0029005C" w:rsidP="00006871">
      <w:pPr>
        <w:spacing w:after="240"/>
        <w:jc w:val="center"/>
        <w:rPr>
          <w:rFonts w:ascii="Times New Roman" w:hAnsi="Times New Roman" w:cs="Times New Roman"/>
          <w:b/>
          <w:bCs/>
          <w:sz w:val="32"/>
          <w:szCs w:val="32"/>
          <w:lang w:val="en-CA"/>
        </w:rPr>
      </w:pPr>
      <w:r w:rsidRPr="00FA4E42">
        <w:rPr>
          <w:rFonts w:ascii="Times New Roman" w:hAnsi="Times New Roman" w:cs="Times New Roman"/>
          <w:b/>
          <w:bCs/>
          <w:sz w:val="32"/>
          <w:szCs w:val="32"/>
          <w:lang w:val="en-CA"/>
        </w:rPr>
        <w:t xml:space="preserve">Fluence-matching </w:t>
      </w:r>
      <w:r w:rsidR="00006871" w:rsidRPr="00FA4E42">
        <w:rPr>
          <w:rFonts w:ascii="Times New Roman" w:hAnsi="Times New Roman" w:cs="Times New Roman"/>
          <w:b/>
          <w:bCs/>
          <w:sz w:val="32"/>
          <w:szCs w:val="32"/>
          <w:lang w:val="en-CA"/>
        </w:rPr>
        <w:t>technique</w:t>
      </w:r>
      <w:r w:rsidRPr="00FA4E42">
        <w:rPr>
          <w:rFonts w:ascii="Times New Roman" w:hAnsi="Times New Roman" w:cs="Times New Roman"/>
          <w:b/>
          <w:bCs/>
          <w:sz w:val="32"/>
          <w:szCs w:val="32"/>
          <w:lang w:val="en-CA"/>
        </w:rPr>
        <w:t xml:space="preserve"> </w:t>
      </w:r>
      <w:r w:rsidR="00006871" w:rsidRPr="00FA4E42">
        <w:rPr>
          <w:rFonts w:ascii="Times New Roman" w:hAnsi="Times New Roman" w:cs="Times New Roman"/>
          <w:b/>
          <w:bCs/>
          <w:sz w:val="32"/>
          <w:szCs w:val="32"/>
          <w:lang w:val="en-CA"/>
        </w:rPr>
        <w:t>using</w:t>
      </w:r>
      <w:r w:rsidRPr="00FA4E42">
        <w:rPr>
          <w:rFonts w:ascii="Times New Roman" w:hAnsi="Times New Roman" w:cs="Times New Roman"/>
          <w:b/>
          <w:bCs/>
          <w:sz w:val="32"/>
          <w:szCs w:val="32"/>
          <w:lang w:val="en-CA"/>
        </w:rPr>
        <w:t xml:space="preserve"> photoacoustic radiofrequency spectra</w:t>
      </w:r>
      <w:r w:rsidR="00006871" w:rsidRPr="00FA4E42">
        <w:rPr>
          <w:rFonts w:ascii="Times New Roman" w:hAnsi="Times New Roman" w:cs="Times New Roman"/>
          <w:b/>
          <w:bCs/>
          <w:sz w:val="32"/>
          <w:szCs w:val="32"/>
          <w:lang w:val="en-CA"/>
        </w:rPr>
        <w:t xml:space="preserve"> for improving estimates of oxygen saturation</w:t>
      </w:r>
    </w:p>
    <w:p w14:paraId="1D250D74" w14:textId="7F28691B" w:rsidR="0029005C" w:rsidRPr="00FA4E42" w:rsidRDefault="0029005C" w:rsidP="003C26DF">
      <w:pPr>
        <w:jc w:val="center"/>
        <w:rPr>
          <w:rFonts w:ascii="Times New Roman" w:hAnsi="Times New Roman" w:cs="Times New Roman"/>
        </w:rPr>
      </w:pPr>
      <w:proofErr w:type="spellStart"/>
      <w:r w:rsidRPr="00FA4E42">
        <w:rPr>
          <w:rFonts w:ascii="Times New Roman" w:hAnsi="Times New Roman" w:cs="Times New Roman"/>
        </w:rPr>
        <w:t>Muhannad</w:t>
      </w:r>
      <w:proofErr w:type="spellEnd"/>
      <w:r w:rsidRPr="00FA4E42">
        <w:rPr>
          <w:rFonts w:ascii="Times New Roman" w:hAnsi="Times New Roman" w:cs="Times New Roman"/>
        </w:rPr>
        <w:t xml:space="preserve"> N. </w:t>
      </w:r>
      <w:proofErr w:type="spellStart"/>
      <w:r w:rsidRPr="00FA4E42">
        <w:rPr>
          <w:rFonts w:ascii="Times New Roman" w:hAnsi="Times New Roman" w:cs="Times New Roman"/>
        </w:rPr>
        <w:t>Fadhel</w:t>
      </w:r>
      <w:proofErr w:type="spellEnd"/>
      <w:r w:rsidRPr="00FA4E42">
        <w:rPr>
          <w:rFonts w:ascii="Times New Roman" w:hAnsi="Times New Roman" w:cs="Times New Roman"/>
        </w:rPr>
        <w:t xml:space="preserve">, Eno </w:t>
      </w:r>
      <w:proofErr w:type="spellStart"/>
      <w:r w:rsidRPr="00FA4E42">
        <w:rPr>
          <w:rFonts w:ascii="Times New Roman" w:hAnsi="Times New Roman" w:cs="Times New Roman"/>
        </w:rPr>
        <w:t>Hysi</w:t>
      </w:r>
      <w:proofErr w:type="spellEnd"/>
      <w:r w:rsidR="006C526F">
        <w:rPr>
          <w:rFonts w:ascii="Times New Roman" w:hAnsi="Times New Roman" w:cs="Times New Roman"/>
        </w:rPr>
        <w:t xml:space="preserve">, </w:t>
      </w:r>
      <w:r w:rsidR="00F335C6">
        <w:rPr>
          <w:rFonts w:ascii="Times New Roman" w:hAnsi="Times New Roman" w:cs="Times New Roman"/>
        </w:rPr>
        <w:t xml:space="preserve">Hisham </w:t>
      </w:r>
      <w:proofErr w:type="spellStart"/>
      <w:r w:rsidR="00F335C6">
        <w:rPr>
          <w:rFonts w:ascii="Times New Roman" w:hAnsi="Times New Roman" w:cs="Times New Roman"/>
        </w:rPr>
        <w:t>Assi</w:t>
      </w:r>
      <w:proofErr w:type="spellEnd"/>
      <w:r w:rsidR="00F335C6">
        <w:rPr>
          <w:rFonts w:ascii="Times New Roman" w:hAnsi="Times New Roman" w:cs="Times New Roman"/>
        </w:rPr>
        <w:t xml:space="preserve">, </w:t>
      </w:r>
      <w:r w:rsidRPr="00FA4E42">
        <w:rPr>
          <w:rFonts w:ascii="Times New Roman" w:hAnsi="Times New Roman" w:cs="Times New Roman"/>
        </w:rPr>
        <w:t xml:space="preserve">Michael C. </w:t>
      </w:r>
      <w:proofErr w:type="spellStart"/>
      <w:r w:rsidRPr="00FA4E42">
        <w:rPr>
          <w:rFonts w:ascii="Times New Roman" w:hAnsi="Times New Roman" w:cs="Times New Roman"/>
        </w:rPr>
        <w:t>Kolios</w:t>
      </w:r>
      <w:proofErr w:type="spellEnd"/>
      <w:r w:rsidRPr="00FA4E42">
        <w:rPr>
          <w:rFonts w:ascii="Times New Roman" w:hAnsi="Times New Roman" w:cs="Times New Roman"/>
        </w:rPr>
        <w:t>*</w:t>
      </w:r>
    </w:p>
    <w:p w14:paraId="3181CAB9" w14:textId="77777777" w:rsidR="0029005C" w:rsidRPr="00FA4E42" w:rsidRDefault="0029005C" w:rsidP="003C26DF">
      <w:pPr>
        <w:jc w:val="center"/>
        <w:rPr>
          <w:rFonts w:ascii="Times New Roman" w:hAnsi="Times New Roman" w:cs="Times New Roman"/>
        </w:rPr>
      </w:pPr>
      <w:r w:rsidRPr="00FA4E42">
        <w:rPr>
          <w:rFonts w:ascii="Times New Roman" w:hAnsi="Times New Roman" w:cs="Times New Roman"/>
        </w:rPr>
        <w:t>Ryerson University, Department of Physics, Toronto, Canada</w:t>
      </w:r>
    </w:p>
    <w:p w14:paraId="5B4ADBCB" w14:textId="77777777" w:rsidR="0029005C" w:rsidRPr="00FA4E42" w:rsidRDefault="0029005C" w:rsidP="003C26DF">
      <w:pPr>
        <w:jc w:val="center"/>
        <w:rPr>
          <w:rFonts w:ascii="Times New Roman" w:hAnsi="Times New Roman" w:cs="Times New Roman"/>
        </w:rPr>
      </w:pPr>
      <w:r w:rsidRPr="00FA4E42">
        <w:rPr>
          <w:rFonts w:ascii="Times New Roman" w:hAnsi="Times New Roman" w:cs="Times New Roman"/>
        </w:rPr>
        <w:t>Institute for Biomedical Engineering, Science and Technology, Keenan Research Center, St. Michael’s Hospital, Toronto, Canada</w:t>
      </w:r>
    </w:p>
    <w:p w14:paraId="61DEEA9D" w14:textId="72497AFB" w:rsidR="0029005C" w:rsidRPr="00FA4E42" w:rsidRDefault="0032589F" w:rsidP="003C26DF">
      <w:pPr>
        <w:jc w:val="center"/>
        <w:rPr>
          <w:rFonts w:ascii="Times New Roman" w:hAnsi="Times New Roman" w:cs="Times New Roman"/>
          <w:b/>
          <w:bCs/>
          <w:lang w:val="en-CA"/>
        </w:rPr>
      </w:pPr>
      <w:r w:rsidRPr="00FA4E42">
        <w:rPr>
          <w:rFonts w:ascii="Times New Roman" w:hAnsi="Times New Roman" w:cs="Times New Roman"/>
        </w:rPr>
        <w:t>*</w:t>
      </w:r>
      <w:r w:rsidR="0029005C" w:rsidRPr="00FA4E42">
        <w:rPr>
          <w:rFonts w:ascii="Times New Roman" w:hAnsi="Times New Roman" w:cs="Times New Roman"/>
        </w:rPr>
        <w:t>mkolios@ryerson.ca</w:t>
      </w:r>
    </w:p>
    <w:p w14:paraId="3FDB6A24" w14:textId="77777777" w:rsidR="0029005C" w:rsidRPr="00FA4E42" w:rsidRDefault="0029005C" w:rsidP="003C26DF">
      <w:pPr>
        <w:rPr>
          <w:rFonts w:ascii="Times New Roman" w:hAnsi="Times New Roman" w:cs="Times New Roman"/>
          <w:lang w:val="en-CA"/>
        </w:rPr>
      </w:pPr>
      <w:r w:rsidRPr="00FA4E42">
        <w:rPr>
          <w:rFonts w:ascii="Times New Roman" w:hAnsi="Times New Roman" w:cs="Times New Roman"/>
          <w:lang w:val="en-CA"/>
        </w:rPr>
        <w:t xml:space="preserve"> </w:t>
      </w:r>
    </w:p>
    <w:p w14:paraId="7BEE3261" w14:textId="7C0FAD71" w:rsidR="0029005C" w:rsidRPr="00FA4E42" w:rsidRDefault="0029005C" w:rsidP="003C26DF">
      <w:pPr>
        <w:spacing w:after="240"/>
        <w:rPr>
          <w:rFonts w:ascii="Times New Roman" w:hAnsi="Times New Roman" w:cs="Times New Roman"/>
          <w:b/>
          <w:lang w:val="en-CA"/>
        </w:rPr>
      </w:pPr>
      <w:r w:rsidRPr="00FA4E42">
        <w:rPr>
          <w:rFonts w:ascii="Times New Roman" w:hAnsi="Times New Roman" w:cs="Times New Roman"/>
          <w:b/>
          <w:lang w:val="en-CA"/>
        </w:rPr>
        <w:t>Abstract:</w:t>
      </w:r>
    </w:p>
    <w:p w14:paraId="1261DB11" w14:textId="4B09678D" w:rsidR="007274A1" w:rsidRPr="00FA4E42" w:rsidRDefault="0029005C" w:rsidP="00C40CA5">
      <w:pPr>
        <w:spacing w:after="240"/>
        <w:jc w:val="both"/>
        <w:rPr>
          <w:rFonts w:ascii="Times New Roman" w:hAnsi="Times New Roman" w:cs="Times New Roman"/>
          <w:sz w:val="22"/>
          <w:szCs w:val="22"/>
          <w:lang w:val="en-CA"/>
        </w:rPr>
      </w:pPr>
      <w:r w:rsidRPr="00FA4E42">
        <w:rPr>
          <w:rFonts w:ascii="Times New Roman" w:hAnsi="Times New Roman" w:cs="Times New Roman"/>
          <w:sz w:val="22"/>
          <w:szCs w:val="22"/>
          <w:lang w:val="en-CA"/>
        </w:rPr>
        <w:t>P</w:t>
      </w:r>
      <w:r w:rsidR="00315D64" w:rsidRPr="00FA4E42">
        <w:rPr>
          <w:rFonts w:ascii="Times New Roman" w:hAnsi="Times New Roman" w:cs="Times New Roman"/>
          <w:sz w:val="22"/>
          <w:szCs w:val="22"/>
          <w:lang w:val="en-CA"/>
        </w:rPr>
        <w:t>h</w:t>
      </w:r>
      <w:r w:rsidRPr="00FA4E42">
        <w:rPr>
          <w:rFonts w:ascii="Times New Roman" w:hAnsi="Times New Roman" w:cs="Times New Roman"/>
          <w:sz w:val="22"/>
          <w:szCs w:val="22"/>
          <w:lang w:val="en-CA"/>
        </w:rPr>
        <w:t xml:space="preserve">otoacoustic (PA) signals </w:t>
      </w:r>
      <w:r w:rsidR="00006871" w:rsidRPr="00FA4E42">
        <w:rPr>
          <w:rFonts w:ascii="Times New Roman" w:hAnsi="Times New Roman" w:cs="Times New Roman"/>
          <w:sz w:val="22"/>
          <w:szCs w:val="22"/>
          <w:lang w:val="en-CA"/>
        </w:rPr>
        <w:t>encode</w:t>
      </w:r>
      <w:r w:rsidRPr="00FA4E42">
        <w:rPr>
          <w:rFonts w:ascii="Times New Roman" w:hAnsi="Times New Roman" w:cs="Times New Roman"/>
          <w:sz w:val="22"/>
          <w:szCs w:val="22"/>
          <w:lang w:val="en-CA"/>
        </w:rPr>
        <w:t xml:space="preserve"> information </w:t>
      </w:r>
      <w:r w:rsidR="00006871" w:rsidRPr="00FA4E42">
        <w:rPr>
          <w:rFonts w:ascii="Times New Roman" w:hAnsi="Times New Roman" w:cs="Times New Roman"/>
          <w:sz w:val="22"/>
          <w:szCs w:val="22"/>
          <w:lang w:val="en-CA"/>
        </w:rPr>
        <w:t>about</w:t>
      </w:r>
      <w:r w:rsidRPr="00FA4E42">
        <w:rPr>
          <w:rFonts w:ascii="Times New Roman" w:hAnsi="Times New Roman" w:cs="Times New Roman"/>
          <w:sz w:val="22"/>
          <w:szCs w:val="22"/>
          <w:lang w:val="en-CA"/>
        </w:rPr>
        <w:t xml:space="preserve"> the</w:t>
      </w:r>
      <w:r w:rsidR="001D5DE4" w:rsidRPr="00FA4E42">
        <w:rPr>
          <w:rFonts w:ascii="Times New Roman" w:hAnsi="Times New Roman" w:cs="Times New Roman"/>
          <w:sz w:val="22"/>
          <w:szCs w:val="22"/>
          <w:lang w:val="en-CA"/>
        </w:rPr>
        <w:t xml:space="preserve"> optical absorption and spatial distribution of</w:t>
      </w:r>
      <w:r w:rsidRPr="00FA4E42">
        <w:rPr>
          <w:rFonts w:ascii="Times New Roman" w:hAnsi="Times New Roman" w:cs="Times New Roman"/>
          <w:sz w:val="22"/>
          <w:szCs w:val="22"/>
          <w:lang w:val="en-CA"/>
        </w:rPr>
        <w:t xml:space="preserve"> absorbing chromophores </w:t>
      </w:r>
      <w:r w:rsidR="001D5DE4" w:rsidRPr="00FA4E42">
        <w:rPr>
          <w:rFonts w:ascii="Times New Roman" w:hAnsi="Times New Roman" w:cs="Times New Roman"/>
          <w:sz w:val="22"/>
          <w:szCs w:val="22"/>
          <w:lang w:val="en-CA"/>
        </w:rPr>
        <w:t>as well as</w:t>
      </w:r>
      <w:r w:rsidRPr="00FA4E42">
        <w:rPr>
          <w:rFonts w:ascii="Times New Roman" w:hAnsi="Times New Roman" w:cs="Times New Roman"/>
          <w:sz w:val="22"/>
          <w:szCs w:val="22"/>
          <w:lang w:val="en-CA"/>
        </w:rPr>
        <w:t xml:space="preserve"> the light distribution in </w:t>
      </w:r>
      <w:r w:rsidR="00006871" w:rsidRPr="00FA4E42">
        <w:rPr>
          <w:rFonts w:ascii="Times New Roman" w:hAnsi="Times New Roman" w:cs="Times New Roman"/>
          <w:sz w:val="22"/>
          <w:szCs w:val="22"/>
          <w:lang w:val="en-CA"/>
        </w:rPr>
        <w:t>the medium</w:t>
      </w:r>
      <w:r w:rsidRPr="00FA4E42">
        <w:rPr>
          <w:rFonts w:ascii="Times New Roman" w:hAnsi="Times New Roman" w:cs="Times New Roman"/>
          <w:sz w:val="22"/>
          <w:szCs w:val="22"/>
          <w:lang w:val="en-CA"/>
        </w:rPr>
        <w:t>. The</w:t>
      </w:r>
      <w:r w:rsidR="00006871" w:rsidRPr="00FA4E42">
        <w:rPr>
          <w:rFonts w:ascii="Times New Roman" w:hAnsi="Times New Roman" w:cs="Times New Roman"/>
          <w:sz w:val="22"/>
          <w:szCs w:val="22"/>
          <w:lang w:val="en-CA"/>
        </w:rPr>
        <w:t xml:space="preserve"> wavelength</w:t>
      </w:r>
      <w:r w:rsidRPr="00FA4E42">
        <w:rPr>
          <w:rFonts w:ascii="Times New Roman" w:hAnsi="Times New Roman" w:cs="Times New Roman"/>
          <w:sz w:val="22"/>
          <w:szCs w:val="22"/>
          <w:lang w:val="en-CA"/>
        </w:rPr>
        <w:t xml:space="preserve"> dependence of </w:t>
      </w:r>
      <w:r w:rsidR="00006871" w:rsidRPr="00FA4E42">
        <w:rPr>
          <w:rFonts w:ascii="Times New Roman" w:hAnsi="Times New Roman" w:cs="Times New Roman"/>
          <w:sz w:val="22"/>
          <w:szCs w:val="22"/>
          <w:lang w:val="en-CA"/>
        </w:rPr>
        <w:t>the latter affects the accuracy in</w:t>
      </w:r>
      <w:r w:rsidRPr="00FA4E42">
        <w:rPr>
          <w:rFonts w:ascii="Times New Roman" w:hAnsi="Times New Roman" w:cs="Times New Roman"/>
          <w:sz w:val="22"/>
          <w:szCs w:val="22"/>
          <w:lang w:val="en-CA"/>
        </w:rPr>
        <w:t xml:space="preserve"> chromophore quantification</w:t>
      </w:r>
      <w:r w:rsidR="00006871" w:rsidRPr="00FA4E42">
        <w:rPr>
          <w:rFonts w:ascii="Times New Roman" w:hAnsi="Times New Roman" w:cs="Times New Roman"/>
          <w:sz w:val="22"/>
          <w:szCs w:val="22"/>
          <w:lang w:val="en-CA"/>
        </w:rPr>
        <w:t xml:space="preserve">, </w:t>
      </w:r>
      <w:r w:rsidR="00345CED" w:rsidRPr="00FA4E42">
        <w:rPr>
          <w:rFonts w:ascii="Times New Roman" w:hAnsi="Times New Roman" w:cs="Times New Roman"/>
          <w:sz w:val="22"/>
          <w:szCs w:val="22"/>
          <w:lang w:val="en-CA"/>
        </w:rPr>
        <w:t>including estimations of</w:t>
      </w:r>
      <w:r w:rsidR="005165B9" w:rsidRPr="00FA4E42">
        <w:rPr>
          <w:rFonts w:ascii="Times New Roman" w:hAnsi="Times New Roman" w:cs="Times New Roman"/>
          <w:sz w:val="22"/>
          <w:szCs w:val="22"/>
          <w:lang w:val="en-CA"/>
        </w:rPr>
        <w:t xml:space="preserve"> </w:t>
      </w:r>
      <w:r w:rsidR="00C25E5D" w:rsidRPr="00FA4E42">
        <w:rPr>
          <w:rFonts w:ascii="Times New Roman" w:hAnsi="Times New Roman" w:cs="Times New Roman"/>
          <w:sz w:val="22"/>
          <w:szCs w:val="22"/>
          <w:lang w:val="en-CA"/>
        </w:rPr>
        <w:t>o</w:t>
      </w:r>
      <w:r w:rsidRPr="00FA4E42">
        <w:rPr>
          <w:rFonts w:ascii="Times New Roman" w:hAnsi="Times New Roman" w:cs="Times New Roman"/>
          <w:sz w:val="22"/>
          <w:szCs w:val="22"/>
          <w:lang w:val="en-CA"/>
        </w:rPr>
        <w:t>xygen saturation (sO</w:t>
      </w:r>
      <w:r w:rsidRPr="00FA4E42">
        <w:rPr>
          <w:rFonts w:ascii="Times New Roman" w:hAnsi="Times New Roman" w:cs="Times New Roman"/>
          <w:sz w:val="22"/>
          <w:szCs w:val="22"/>
          <w:vertAlign w:val="subscript"/>
          <w:lang w:val="en-CA"/>
        </w:rPr>
        <w:t>2</w:t>
      </w:r>
      <w:r w:rsidRPr="00FA4E42">
        <w:rPr>
          <w:rFonts w:ascii="Times New Roman" w:hAnsi="Times New Roman" w:cs="Times New Roman"/>
          <w:sz w:val="22"/>
          <w:szCs w:val="22"/>
          <w:lang w:val="en-CA"/>
        </w:rPr>
        <w:t xml:space="preserve">) </w:t>
      </w:r>
      <w:r w:rsidR="00C25E5D" w:rsidRPr="00FA4E42">
        <w:rPr>
          <w:rFonts w:ascii="Times New Roman" w:hAnsi="Times New Roman" w:cs="Times New Roman"/>
          <w:sz w:val="22"/>
          <w:szCs w:val="22"/>
          <w:lang w:val="en-CA"/>
        </w:rPr>
        <w:t>with</w:t>
      </w:r>
      <w:r w:rsidR="00006871" w:rsidRPr="00FA4E42">
        <w:rPr>
          <w:rFonts w:ascii="Times New Roman" w:hAnsi="Times New Roman" w:cs="Times New Roman"/>
          <w:sz w:val="22"/>
          <w:szCs w:val="22"/>
          <w:lang w:val="en-CA"/>
        </w:rPr>
        <w:t xml:space="preserve"> </w:t>
      </w:r>
      <w:r w:rsidRPr="00FA4E42">
        <w:rPr>
          <w:rFonts w:ascii="Times New Roman" w:hAnsi="Times New Roman" w:cs="Times New Roman"/>
          <w:sz w:val="22"/>
          <w:szCs w:val="22"/>
          <w:lang w:val="en-CA"/>
        </w:rPr>
        <w:t>depth. We propose the use of the</w:t>
      </w:r>
      <w:r w:rsidR="008A47B5" w:rsidRPr="00FA4E42">
        <w:rPr>
          <w:rFonts w:ascii="Times New Roman" w:hAnsi="Times New Roman" w:cs="Times New Roman"/>
          <w:sz w:val="22"/>
          <w:szCs w:val="22"/>
          <w:lang w:val="en-CA"/>
        </w:rPr>
        <w:t xml:space="preserve"> ratio of the</w:t>
      </w:r>
      <w:r w:rsidR="00C25E5D" w:rsidRPr="00FA4E42">
        <w:rPr>
          <w:rFonts w:ascii="Times New Roman" w:hAnsi="Times New Roman" w:cs="Times New Roman"/>
          <w:sz w:val="22"/>
          <w:szCs w:val="22"/>
          <w:lang w:val="en-CA"/>
        </w:rPr>
        <w:t xml:space="preserve"> </w:t>
      </w:r>
      <w:r w:rsidRPr="00FA4E42">
        <w:rPr>
          <w:rFonts w:ascii="Times New Roman" w:hAnsi="Times New Roman" w:cs="Times New Roman"/>
          <w:sz w:val="22"/>
          <w:szCs w:val="22"/>
          <w:lang w:val="en-CA"/>
        </w:rPr>
        <w:t>PA radiofrequency</w:t>
      </w:r>
      <w:r w:rsidR="008A47B5" w:rsidRPr="00FA4E42">
        <w:rPr>
          <w:rFonts w:ascii="Times New Roman" w:hAnsi="Times New Roman" w:cs="Times New Roman"/>
          <w:sz w:val="22"/>
          <w:szCs w:val="22"/>
          <w:lang w:val="en-CA"/>
        </w:rPr>
        <w:t xml:space="preserve"> (RF)</w:t>
      </w:r>
      <w:r w:rsidRPr="00FA4E42">
        <w:rPr>
          <w:rFonts w:ascii="Times New Roman" w:hAnsi="Times New Roman" w:cs="Times New Roman"/>
          <w:sz w:val="22"/>
          <w:szCs w:val="22"/>
          <w:lang w:val="en-CA"/>
        </w:rPr>
        <w:t xml:space="preserve"> spectral slope</w:t>
      </w:r>
      <w:r w:rsidR="008A47B5" w:rsidRPr="00FA4E42">
        <w:rPr>
          <w:rFonts w:ascii="Times New Roman" w:hAnsi="Times New Roman" w:cs="Times New Roman"/>
          <w:sz w:val="22"/>
          <w:szCs w:val="22"/>
          <w:lang w:val="en-CA"/>
        </w:rPr>
        <w:t>s</w:t>
      </w:r>
      <w:r w:rsidRPr="00FA4E42">
        <w:rPr>
          <w:rFonts w:ascii="Times New Roman" w:hAnsi="Times New Roman" w:cs="Times New Roman"/>
          <w:sz w:val="22"/>
          <w:szCs w:val="22"/>
          <w:lang w:val="en-CA"/>
        </w:rPr>
        <w:t xml:space="preserve"> (SS)</w:t>
      </w:r>
      <w:r w:rsidR="00C25E5D" w:rsidRPr="00FA4E42">
        <w:rPr>
          <w:rFonts w:ascii="Times New Roman" w:hAnsi="Times New Roman" w:cs="Times New Roman"/>
          <w:sz w:val="22"/>
          <w:szCs w:val="22"/>
          <w:lang w:val="en-CA"/>
        </w:rPr>
        <w:t xml:space="preserve"> at different optical wavelengths</w:t>
      </w:r>
      <w:r w:rsidR="008A47B5" w:rsidRPr="00FA4E42">
        <w:rPr>
          <w:rFonts w:ascii="Times New Roman" w:hAnsi="Times New Roman" w:cs="Times New Roman"/>
          <w:sz w:val="22"/>
          <w:szCs w:val="22"/>
          <w:lang w:val="en-CA"/>
        </w:rPr>
        <w:t xml:space="preserve"> to generate</w:t>
      </w:r>
      <w:r w:rsidRPr="00FA4E42">
        <w:rPr>
          <w:rFonts w:ascii="Times New Roman" w:hAnsi="Times New Roman" w:cs="Times New Roman"/>
          <w:sz w:val="22"/>
          <w:szCs w:val="22"/>
          <w:lang w:val="en-CA"/>
        </w:rPr>
        <w:t xml:space="preserve"> frequency filter</w:t>
      </w:r>
      <w:r w:rsidR="00C25E5D" w:rsidRPr="00FA4E42">
        <w:rPr>
          <w:rFonts w:ascii="Times New Roman" w:hAnsi="Times New Roman" w:cs="Times New Roman"/>
          <w:sz w:val="22"/>
          <w:szCs w:val="22"/>
          <w:lang w:val="en-CA"/>
        </w:rPr>
        <w:t>s which can be used</w:t>
      </w:r>
      <w:r w:rsidRPr="00FA4E42">
        <w:rPr>
          <w:rFonts w:ascii="Times New Roman" w:hAnsi="Times New Roman" w:cs="Times New Roman"/>
          <w:sz w:val="22"/>
          <w:szCs w:val="22"/>
          <w:lang w:val="en-CA"/>
        </w:rPr>
        <w:t xml:space="preserve"> to match the fluence </w:t>
      </w:r>
      <w:r w:rsidR="00EA266B" w:rsidRPr="00FA4E42">
        <w:rPr>
          <w:rFonts w:ascii="Times New Roman" w:hAnsi="Times New Roman" w:cs="Times New Roman"/>
          <w:sz w:val="22"/>
          <w:szCs w:val="22"/>
          <w:lang w:val="en-CA"/>
        </w:rPr>
        <w:t xml:space="preserve">profiles </w:t>
      </w:r>
      <w:r w:rsidRPr="00FA4E42">
        <w:rPr>
          <w:rFonts w:ascii="Times New Roman" w:hAnsi="Times New Roman" w:cs="Times New Roman"/>
          <w:sz w:val="22"/>
          <w:szCs w:val="22"/>
          <w:lang w:val="en-CA"/>
        </w:rPr>
        <w:t xml:space="preserve">across </w:t>
      </w:r>
      <w:r w:rsidR="00345CED" w:rsidRPr="00FA4E42">
        <w:rPr>
          <w:rFonts w:ascii="Times New Roman" w:hAnsi="Times New Roman" w:cs="Times New Roman"/>
          <w:sz w:val="22"/>
          <w:szCs w:val="22"/>
          <w:lang w:val="en-CA"/>
        </w:rPr>
        <w:t>separate</w:t>
      </w:r>
      <w:r w:rsidR="00006871" w:rsidRPr="00FA4E42">
        <w:rPr>
          <w:rFonts w:ascii="Times New Roman" w:hAnsi="Times New Roman" w:cs="Times New Roman"/>
          <w:sz w:val="22"/>
          <w:szCs w:val="22"/>
          <w:lang w:val="en-CA"/>
        </w:rPr>
        <w:t xml:space="preserve"> images</w:t>
      </w:r>
      <w:r w:rsidR="00345CED" w:rsidRPr="00FA4E42">
        <w:rPr>
          <w:rFonts w:ascii="Times New Roman" w:hAnsi="Times New Roman" w:cs="Times New Roman"/>
          <w:sz w:val="22"/>
          <w:szCs w:val="22"/>
          <w:lang w:val="en-CA"/>
        </w:rPr>
        <w:t xml:space="preserve"> generated with different optical wavelengths</w:t>
      </w:r>
      <w:r w:rsidRPr="00FA4E42">
        <w:rPr>
          <w:rFonts w:ascii="Times New Roman" w:hAnsi="Times New Roman" w:cs="Times New Roman"/>
          <w:sz w:val="22"/>
          <w:szCs w:val="22"/>
          <w:lang w:val="en-CA"/>
        </w:rPr>
        <w:t xml:space="preserve">. </w:t>
      </w:r>
    </w:p>
    <w:p w14:paraId="1B1B5C21" w14:textId="79E89147" w:rsidR="00E94722" w:rsidRPr="00FA4E42" w:rsidRDefault="00006871" w:rsidP="00C40CA5">
      <w:pPr>
        <w:spacing w:after="240"/>
        <w:jc w:val="both"/>
        <w:rPr>
          <w:rFonts w:ascii="Times New Roman" w:hAnsi="Times New Roman" w:cs="Times New Roman"/>
          <w:sz w:val="22"/>
          <w:szCs w:val="22"/>
          <w:lang w:val="en-CA"/>
        </w:rPr>
      </w:pPr>
      <w:r w:rsidRPr="00FA4E42">
        <w:rPr>
          <w:rFonts w:ascii="Times New Roman" w:hAnsi="Times New Roman" w:cs="Times New Roman"/>
          <w:sz w:val="22"/>
          <w:szCs w:val="22"/>
          <w:lang w:val="en-CA"/>
        </w:rPr>
        <w:t>Proof-of-principle</w:t>
      </w:r>
      <w:r w:rsidR="007274A1" w:rsidRPr="00FA4E42">
        <w:rPr>
          <w:rFonts w:ascii="Times New Roman" w:hAnsi="Times New Roman" w:cs="Times New Roman"/>
          <w:sz w:val="22"/>
          <w:szCs w:val="22"/>
          <w:lang w:val="en-CA"/>
        </w:rPr>
        <w:t xml:space="preserve"> experiments were carried </w:t>
      </w:r>
      <w:r w:rsidR="00E94722" w:rsidRPr="00FA4E42">
        <w:rPr>
          <w:rFonts w:ascii="Times New Roman" w:hAnsi="Times New Roman" w:cs="Times New Roman"/>
          <w:sz w:val="22"/>
          <w:szCs w:val="22"/>
          <w:lang w:val="en-CA"/>
        </w:rPr>
        <w:t>on</w:t>
      </w:r>
      <w:r w:rsidR="007274A1" w:rsidRPr="00FA4E42">
        <w:rPr>
          <w:rFonts w:ascii="Times New Roman" w:hAnsi="Times New Roman" w:cs="Times New Roman"/>
          <w:sz w:val="22"/>
          <w:szCs w:val="22"/>
          <w:lang w:val="en-CA"/>
        </w:rPr>
        <w:t xml:space="preserve"> a </w:t>
      </w:r>
      <w:r w:rsidR="008A47B5" w:rsidRPr="00FA4E42">
        <w:rPr>
          <w:rFonts w:ascii="Times New Roman" w:hAnsi="Times New Roman" w:cs="Times New Roman"/>
          <w:sz w:val="22"/>
          <w:szCs w:val="22"/>
          <w:lang w:val="en-CA"/>
        </w:rPr>
        <w:t>plastic tube with blood</w:t>
      </w:r>
      <w:r w:rsidR="00CA2559" w:rsidRPr="00FA4E42">
        <w:rPr>
          <w:rFonts w:ascii="Times New Roman" w:hAnsi="Times New Roman" w:cs="Times New Roman"/>
          <w:sz w:val="22"/>
          <w:szCs w:val="22"/>
          <w:lang w:val="en-CA"/>
        </w:rPr>
        <w:t xml:space="preserve"> of a known oxygenation in</w:t>
      </w:r>
      <w:r w:rsidR="000871F1" w:rsidRPr="00FA4E42">
        <w:rPr>
          <w:rFonts w:ascii="Times New Roman" w:hAnsi="Times New Roman" w:cs="Times New Roman"/>
          <w:sz w:val="22"/>
          <w:szCs w:val="22"/>
          <w:lang w:val="en-CA"/>
        </w:rPr>
        <w:t>serted</w:t>
      </w:r>
      <w:r w:rsidR="00CA2559" w:rsidRPr="00FA4E42">
        <w:rPr>
          <w:rFonts w:ascii="Times New Roman" w:hAnsi="Times New Roman" w:cs="Times New Roman"/>
          <w:sz w:val="22"/>
          <w:szCs w:val="22"/>
          <w:lang w:val="en-CA"/>
        </w:rPr>
        <w:t xml:space="preserve"> into </w:t>
      </w:r>
      <w:r w:rsidR="008A47B5" w:rsidRPr="00FA4E42">
        <w:rPr>
          <w:rFonts w:ascii="Times New Roman" w:hAnsi="Times New Roman" w:cs="Times New Roman"/>
          <w:sz w:val="22"/>
          <w:szCs w:val="22"/>
          <w:lang w:val="en-CA"/>
        </w:rPr>
        <w:t>a</w:t>
      </w:r>
      <w:r w:rsidR="00CA2559" w:rsidRPr="00FA4E42">
        <w:rPr>
          <w:rFonts w:ascii="Times New Roman" w:hAnsi="Times New Roman" w:cs="Times New Roman"/>
          <w:sz w:val="22"/>
          <w:szCs w:val="22"/>
          <w:lang w:val="en-CA"/>
        </w:rPr>
        <w:t xml:space="preserve"> </w:t>
      </w:r>
      <w:r w:rsidR="00E00FDE" w:rsidRPr="00FA4E42">
        <w:rPr>
          <w:rFonts w:ascii="Times New Roman" w:hAnsi="Times New Roman" w:cs="Times New Roman"/>
          <w:sz w:val="22"/>
          <w:szCs w:val="22"/>
          <w:lang w:val="en-CA"/>
        </w:rPr>
        <w:t>porcine tissue</w:t>
      </w:r>
      <w:r w:rsidRPr="00FA4E42">
        <w:rPr>
          <w:rFonts w:ascii="Times New Roman" w:hAnsi="Times New Roman" w:cs="Times New Roman"/>
          <w:sz w:val="22"/>
          <w:szCs w:val="22"/>
          <w:lang w:val="en-CA"/>
        </w:rPr>
        <w:t>. The algorithm was tested</w:t>
      </w:r>
      <w:r w:rsidR="00345CED" w:rsidRPr="00FA4E42">
        <w:rPr>
          <w:rFonts w:ascii="Times New Roman" w:hAnsi="Times New Roman" w:cs="Times New Roman"/>
          <w:sz w:val="22"/>
          <w:szCs w:val="22"/>
          <w:lang w:val="en-CA"/>
        </w:rPr>
        <w:t xml:space="preserve"> </w:t>
      </w:r>
      <w:r w:rsidR="00345CED" w:rsidRPr="00FA4E42">
        <w:rPr>
          <w:rFonts w:ascii="Times New Roman" w:hAnsi="Times New Roman" w:cs="Times New Roman"/>
          <w:i/>
          <w:iCs/>
          <w:sz w:val="22"/>
          <w:szCs w:val="22"/>
          <w:lang w:val="en-CA"/>
        </w:rPr>
        <w:t>in-vivo</w:t>
      </w:r>
      <w:r w:rsidRPr="00FA4E42">
        <w:rPr>
          <w:rFonts w:ascii="Times New Roman" w:hAnsi="Times New Roman" w:cs="Times New Roman"/>
          <w:sz w:val="22"/>
          <w:szCs w:val="22"/>
          <w:lang w:val="en-CA"/>
        </w:rPr>
        <w:t xml:space="preserve"> in the</w:t>
      </w:r>
      <w:r w:rsidR="00CA2559" w:rsidRPr="00FA4E42">
        <w:rPr>
          <w:rFonts w:ascii="Times New Roman" w:hAnsi="Times New Roman" w:cs="Times New Roman"/>
          <w:sz w:val="22"/>
          <w:szCs w:val="22"/>
          <w:lang w:val="en-CA"/>
        </w:rPr>
        <w:t xml:space="preserve"> </w:t>
      </w:r>
      <w:r w:rsidR="00E94722" w:rsidRPr="00FA4E42">
        <w:rPr>
          <w:rFonts w:ascii="Times New Roman" w:hAnsi="Times New Roman" w:cs="Times New Roman"/>
          <w:sz w:val="22"/>
          <w:szCs w:val="22"/>
          <w:lang w:val="en-CA"/>
        </w:rPr>
        <w:t>hind leg</w:t>
      </w:r>
      <w:r w:rsidR="00EA266B" w:rsidRPr="00FA4E42">
        <w:rPr>
          <w:rFonts w:ascii="Times New Roman" w:hAnsi="Times New Roman" w:cs="Times New Roman"/>
          <w:sz w:val="22"/>
          <w:szCs w:val="22"/>
          <w:lang w:val="en-CA"/>
        </w:rPr>
        <w:t xml:space="preserve"> </w:t>
      </w:r>
      <w:r w:rsidRPr="00FA4E42">
        <w:rPr>
          <w:rFonts w:ascii="Times New Roman" w:hAnsi="Times New Roman" w:cs="Times New Roman"/>
          <w:sz w:val="22"/>
          <w:szCs w:val="22"/>
          <w:lang w:val="en-CA"/>
        </w:rPr>
        <w:t xml:space="preserve">of </w:t>
      </w:r>
      <w:r w:rsidR="008A47B5" w:rsidRPr="00FA4E42">
        <w:rPr>
          <w:rFonts w:ascii="Times New Roman" w:hAnsi="Times New Roman" w:cs="Times New Roman"/>
          <w:sz w:val="22"/>
          <w:szCs w:val="22"/>
          <w:lang w:val="en-CA"/>
        </w:rPr>
        <w:t xml:space="preserve">six </w:t>
      </w:r>
      <w:r w:rsidR="00CA2559" w:rsidRPr="00FA4E42">
        <w:rPr>
          <w:rFonts w:ascii="Times New Roman" w:hAnsi="Times New Roman" w:cs="Times New Roman"/>
          <w:sz w:val="22"/>
          <w:szCs w:val="22"/>
          <w:lang w:val="en-CA"/>
        </w:rPr>
        <w:t>CD1</w:t>
      </w:r>
      <w:r w:rsidR="0093362A" w:rsidRPr="00FA4E42">
        <w:rPr>
          <w:rFonts w:ascii="Times New Roman" w:hAnsi="Times New Roman" w:cs="Times New Roman"/>
          <w:sz w:val="22"/>
          <w:szCs w:val="22"/>
          <w:lang w:val="en-CA"/>
        </w:rPr>
        <w:t xml:space="preserve"> </w:t>
      </w:r>
      <w:r w:rsidR="00E94722" w:rsidRPr="00FA4E42">
        <w:rPr>
          <w:rFonts w:ascii="Times New Roman" w:hAnsi="Times New Roman" w:cs="Times New Roman"/>
          <w:sz w:val="22"/>
          <w:szCs w:val="22"/>
          <w:lang w:val="en-CA"/>
        </w:rPr>
        <w:t>mice</w:t>
      </w:r>
      <w:r w:rsidRPr="00FA4E42">
        <w:rPr>
          <w:rFonts w:ascii="Times New Roman" w:hAnsi="Times New Roman" w:cs="Times New Roman"/>
          <w:sz w:val="22"/>
          <w:szCs w:val="22"/>
          <w:lang w:val="en-CA"/>
        </w:rPr>
        <w:t>,</w:t>
      </w:r>
      <w:r w:rsidR="00CA2559" w:rsidRPr="00FA4E42">
        <w:rPr>
          <w:rFonts w:ascii="Times New Roman" w:hAnsi="Times New Roman" w:cs="Times New Roman"/>
          <w:sz w:val="22"/>
          <w:szCs w:val="22"/>
          <w:lang w:val="en-CA"/>
        </w:rPr>
        <w:t xml:space="preserve"> each</w:t>
      </w:r>
      <w:r w:rsidR="00EA266B" w:rsidRPr="00FA4E42">
        <w:rPr>
          <w:rFonts w:ascii="Times New Roman" w:hAnsi="Times New Roman" w:cs="Times New Roman"/>
          <w:sz w:val="22"/>
          <w:szCs w:val="22"/>
          <w:lang w:val="en-CA"/>
        </w:rPr>
        <w:t xml:space="preserve"> </w:t>
      </w:r>
      <w:r w:rsidR="008A47B5" w:rsidRPr="00FA4E42">
        <w:rPr>
          <w:rFonts w:ascii="Times New Roman" w:hAnsi="Times New Roman" w:cs="Times New Roman"/>
          <w:sz w:val="22"/>
          <w:szCs w:val="22"/>
          <w:lang w:val="en-CA"/>
        </w:rPr>
        <w:t xml:space="preserve">under three different </w:t>
      </w:r>
      <w:r w:rsidR="00E94722" w:rsidRPr="00FA4E42">
        <w:rPr>
          <w:rFonts w:ascii="Times New Roman" w:hAnsi="Times New Roman" w:cs="Times New Roman"/>
          <w:sz w:val="22"/>
          <w:szCs w:val="22"/>
          <w:lang w:val="en-CA"/>
        </w:rPr>
        <w:t>breath</w:t>
      </w:r>
      <w:r w:rsidR="00EA266B" w:rsidRPr="00FA4E42">
        <w:rPr>
          <w:rFonts w:ascii="Times New Roman" w:hAnsi="Times New Roman" w:cs="Times New Roman"/>
          <w:sz w:val="22"/>
          <w:szCs w:val="22"/>
          <w:lang w:val="en-CA"/>
        </w:rPr>
        <w:t>ing</w:t>
      </w:r>
      <w:r w:rsidR="008A47B5" w:rsidRPr="00FA4E42">
        <w:rPr>
          <w:rFonts w:ascii="Times New Roman" w:hAnsi="Times New Roman" w:cs="Times New Roman"/>
          <w:sz w:val="22"/>
          <w:szCs w:val="22"/>
          <w:lang w:val="en-CA"/>
        </w:rPr>
        <w:t xml:space="preserve"> conditions </w:t>
      </w:r>
      <w:r w:rsidRPr="00FA4E42">
        <w:rPr>
          <w:rFonts w:ascii="Times New Roman" w:hAnsi="Times New Roman" w:cs="Times New Roman"/>
          <w:sz w:val="22"/>
          <w:szCs w:val="22"/>
          <w:lang w:val="en-CA"/>
        </w:rPr>
        <w:t>(</w:t>
      </w:r>
      <w:r w:rsidR="00E94722" w:rsidRPr="00FA4E42">
        <w:rPr>
          <w:rFonts w:ascii="Times New Roman" w:hAnsi="Times New Roman" w:cs="Times New Roman"/>
          <w:sz w:val="22"/>
          <w:szCs w:val="22"/>
          <w:lang w:val="en-CA"/>
        </w:rPr>
        <w:t>100% O</w:t>
      </w:r>
      <w:r w:rsidR="00E94722" w:rsidRPr="00FA4E42">
        <w:rPr>
          <w:rFonts w:ascii="Times New Roman" w:hAnsi="Times New Roman" w:cs="Times New Roman"/>
          <w:sz w:val="22"/>
          <w:szCs w:val="22"/>
          <w:vertAlign w:val="subscript"/>
          <w:lang w:val="en-CA"/>
        </w:rPr>
        <w:t>2</w:t>
      </w:r>
      <w:r w:rsidR="00E94722" w:rsidRPr="00FA4E42">
        <w:rPr>
          <w:rFonts w:ascii="Times New Roman" w:hAnsi="Times New Roman" w:cs="Times New Roman"/>
          <w:sz w:val="22"/>
          <w:szCs w:val="22"/>
          <w:lang w:val="en-CA"/>
        </w:rPr>
        <w:t>, room air and 100% CO</w:t>
      </w:r>
      <w:r w:rsidR="00E94722" w:rsidRPr="00FA4E42">
        <w:rPr>
          <w:rFonts w:ascii="Times New Roman" w:hAnsi="Times New Roman" w:cs="Times New Roman"/>
          <w:sz w:val="22"/>
          <w:szCs w:val="22"/>
          <w:vertAlign w:val="subscript"/>
          <w:lang w:val="en-CA"/>
        </w:rPr>
        <w:t>2</w:t>
      </w:r>
      <w:r w:rsidRPr="00FA4E42">
        <w:rPr>
          <w:rFonts w:ascii="Times New Roman" w:hAnsi="Times New Roman" w:cs="Times New Roman"/>
          <w:sz w:val="22"/>
          <w:szCs w:val="22"/>
          <w:lang w:val="en-CA"/>
        </w:rPr>
        <w:t>)</w:t>
      </w:r>
      <w:r w:rsidR="007274A1" w:rsidRPr="00FA4E42">
        <w:rPr>
          <w:rFonts w:ascii="Times New Roman" w:hAnsi="Times New Roman" w:cs="Times New Roman"/>
          <w:sz w:val="22"/>
          <w:szCs w:val="22"/>
          <w:lang w:val="en-CA"/>
        </w:rPr>
        <w:t xml:space="preserve">. </w:t>
      </w:r>
      <w:r w:rsidR="00EA266B" w:rsidRPr="00FA4E42">
        <w:rPr>
          <w:rFonts w:ascii="Times New Roman" w:hAnsi="Times New Roman" w:cs="Times New Roman"/>
          <w:sz w:val="22"/>
          <w:szCs w:val="22"/>
          <w:lang w:val="en-CA"/>
        </w:rPr>
        <w:t>Imaging was done</w:t>
      </w:r>
      <w:r w:rsidR="007274A1" w:rsidRPr="00FA4E42">
        <w:rPr>
          <w:rFonts w:ascii="Times New Roman" w:hAnsi="Times New Roman" w:cs="Times New Roman"/>
          <w:sz w:val="22"/>
          <w:szCs w:val="22"/>
          <w:lang w:val="en-CA"/>
        </w:rPr>
        <w:t xml:space="preserve"> using the </w:t>
      </w:r>
      <w:proofErr w:type="spellStart"/>
      <w:r w:rsidR="007274A1" w:rsidRPr="00FA4E42">
        <w:rPr>
          <w:rFonts w:ascii="Times New Roman" w:hAnsi="Times New Roman" w:cs="Times New Roman"/>
          <w:sz w:val="22"/>
          <w:szCs w:val="22"/>
          <w:lang w:val="en-CA"/>
        </w:rPr>
        <w:t>VevoLAZR</w:t>
      </w:r>
      <w:proofErr w:type="spellEnd"/>
      <w:r w:rsidR="007274A1" w:rsidRPr="00FA4E42">
        <w:rPr>
          <w:rFonts w:ascii="Times New Roman" w:hAnsi="Times New Roman" w:cs="Times New Roman"/>
          <w:sz w:val="22"/>
          <w:szCs w:val="22"/>
          <w:lang w:val="en-CA"/>
        </w:rPr>
        <w:t xml:space="preserve"> system at</w:t>
      </w:r>
      <w:r w:rsidR="00EA266B" w:rsidRPr="00FA4E42">
        <w:rPr>
          <w:rFonts w:ascii="Times New Roman" w:hAnsi="Times New Roman" w:cs="Times New Roman"/>
          <w:sz w:val="22"/>
          <w:szCs w:val="22"/>
          <w:lang w:val="en-CA"/>
        </w:rPr>
        <w:t xml:space="preserve"> the wavelengths</w:t>
      </w:r>
      <w:r w:rsidR="007274A1" w:rsidRPr="00FA4E42">
        <w:rPr>
          <w:rFonts w:ascii="Times New Roman" w:hAnsi="Times New Roman" w:cs="Times New Roman"/>
          <w:sz w:val="22"/>
          <w:szCs w:val="22"/>
          <w:lang w:val="en-CA"/>
        </w:rPr>
        <w:t xml:space="preserve"> 720 and 870 nm.</w:t>
      </w:r>
      <w:r w:rsidR="008A47B5" w:rsidRPr="00FA4E42">
        <w:rPr>
          <w:rFonts w:ascii="Times New Roman" w:hAnsi="Times New Roman" w:cs="Times New Roman"/>
          <w:sz w:val="22"/>
          <w:szCs w:val="22"/>
          <w:lang w:val="en-CA"/>
        </w:rPr>
        <w:t xml:space="preserve"> </w:t>
      </w:r>
      <w:r w:rsidR="007274A1" w:rsidRPr="00FA4E42">
        <w:rPr>
          <w:rFonts w:ascii="Times New Roman" w:hAnsi="Times New Roman" w:cs="Times New Roman"/>
          <w:sz w:val="22"/>
          <w:szCs w:val="22"/>
          <w:lang w:val="en-CA"/>
        </w:rPr>
        <w:t xml:space="preserve">The SS was calculated </w:t>
      </w:r>
      <w:r w:rsidR="00707C61" w:rsidRPr="00FA4E42">
        <w:rPr>
          <w:rFonts w:ascii="Times New Roman" w:hAnsi="Times New Roman" w:cs="Times New Roman"/>
          <w:sz w:val="22"/>
          <w:szCs w:val="22"/>
          <w:lang w:val="en-CA"/>
        </w:rPr>
        <w:t>from</w:t>
      </w:r>
      <w:r w:rsidRPr="00FA4E42">
        <w:rPr>
          <w:rFonts w:ascii="Times New Roman" w:hAnsi="Times New Roman" w:cs="Times New Roman"/>
          <w:sz w:val="22"/>
          <w:szCs w:val="22"/>
          <w:lang w:val="en-CA"/>
        </w:rPr>
        <w:t xml:space="preserve"> the linear</w:t>
      </w:r>
      <w:r w:rsidR="000259AA" w:rsidRPr="00FA4E42">
        <w:rPr>
          <w:rFonts w:ascii="Times New Roman" w:hAnsi="Times New Roman" w:cs="Times New Roman"/>
          <w:sz w:val="22"/>
          <w:szCs w:val="22"/>
          <w:lang w:val="en-CA"/>
        </w:rPr>
        <w:t xml:space="preserve"> fit</w:t>
      </w:r>
      <w:r w:rsidR="007274A1" w:rsidRPr="00FA4E42">
        <w:rPr>
          <w:rFonts w:ascii="Times New Roman" w:hAnsi="Times New Roman" w:cs="Times New Roman"/>
          <w:sz w:val="22"/>
          <w:szCs w:val="22"/>
          <w:lang w:val="en-CA"/>
        </w:rPr>
        <w:t xml:space="preserve"> </w:t>
      </w:r>
      <w:r w:rsidR="00707C61" w:rsidRPr="00FA4E42">
        <w:rPr>
          <w:rFonts w:ascii="Times New Roman" w:hAnsi="Times New Roman" w:cs="Times New Roman"/>
          <w:sz w:val="22"/>
          <w:szCs w:val="22"/>
          <w:lang w:val="en-CA"/>
        </w:rPr>
        <w:t xml:space="preserve">of </w:t>
      </w:r>
      <w:r w:rsidR="007274A1" w:rsidRPr="00FA4E42">
        <w:rPr>
          <w:rFonts w:ascii="Times New Roman" w:hAnsi="Times New Roman" w:cs="Times New Roman"/>
          <w:sz w:val="22"/>
          <w:szCs w:val="22"/>
          <w:lang w:val="en-CA"/>
        </w:rPr>
        <w:t>the ratio of the</w:t>
      </w:r>
      <w:r w:rsidR="00345CED" w:rsidRPr="00FA4E42">
        <w:rPr>
          <w:rFonts w:ascii="Times New Roman" w:hAnsi="Times New Roman" w:cs="Times New Roman"/>
          <w:sz w:val="22"/>
          <w:szCs w:val="22"/>
          <w:lang w:val="en-CA"/>
        </w:rPr>
        <w:t xml:space="preserve"> </w:t>
      </w:r>
      <w:proofErr w:type="spellStart"/>
      <w:r w:rsidR="00345CED" w:rsidRPr="00FA4E42">
        <w:rPr>
          <w:rFonts w:ascii="Times New Roman" w:hAnsi="Times New Roman" w:cs="Times New Roman"/>
          <w:sz w:val="22"/>
          <w:szCs w:val="22"/>
          <w:lang w:val="en-CA"/>
        </w:rPr>
        <w:t>photoacosutic</w:t>
      </w:r>
      <w:proofErr w:type="spellEnd"/>
      <w:r w:rsidR="007274A1" w:rsidRPr="00FA4E42">
        <w:rPr>
          <w:rFonts w:ascii="Times New Roman" w:hAnsi="Times New Roman" w:cs="Times New Roman"/>
          <w:sz w:val="22"/>
          <w:szCs w:val="22"/>
          <w:lang w:val="en-CA"/>
        </w:rPr>
        <w:t xml:space="preserve"> </w:t>
      </w:r>
      <w:r w:rsidR="008A47B5" w:rsidRPr="00FA4E42">
        <w:rPr>
          <w:rFonts w:ascii="Times New Roman" w:hAnsi="Times New Roman" w:cs="Times New Roman"/>
          <w:sz w:val="22"/>
          <w:szCs w:val="22"/>
          <w:lang w:val="en-CA"/>
        </w:rPr>
        <w:t>RF</w:t>
      </w:r>
      <w:r w:rsidR="007274A1" w:rsidRPr="00FA4E42">
        <w:rPr>
          <w:rFonts w:ascii="Times New Roman" w:hAnsi="Times New Roman" w:cs="Times New Roman"/>
          <w:sz w:val="22"/>
          <w:szCs w:val="22"/>
          <w:lang w:val="en-CA"/>
        </w:rPr>
        <w:t xml:space="preserve"> power spectra </w:t>
      </w:r>
      <w:r w:rsidR="00E94722" w:rsidRPr="00FA4E42">
        <w:rPr>
          <w:rFonts w:ascii="Times New Roman" w:hAnsi="Times New Roman" w:cs="Times New Roman"/>
          <w:sz w:val="22"/>
          <w:szCs w:val="22"/>
          <w:lang w:val="en-CA"/>
        </w:rPr>
        <w:t>at</w:t>
      </w:r>
      <w:r w:rsidR="007274A1" w:rsidRPr="00FA4E42">
        <w:rPr>
          <w:rFonts w:ascii="Times New Roman" w:hAnsi="Times New Roman" w:cs="Times New Roman"/>
          <w:sz w:val="22"/>
          <w:szCs w:val="22"/>
          <w:lang w:val="en-CA"/>
        </w:rPr>
        <w:t xml:space="preserve"> the two</w:t>
      </w:r>
      <w:r w:rsidR="008A47B5" w:rsidRPr="00FA4E42">
        <w:rPr>
          <w:rFonts w:ascii="Times New Roman" w:hAnsi="Times New Roman" w:cs="Times New Roman"/>
          <w:sz w:val="22"/>
          <w:szCs w:val="22"/>
          <w:lang w:val="en-CA"/>
        </w:rPr>
        <w:t xml:space="preserve"> </w:t>
      </w:r>
      <w:r w:rsidR="007274A1" w:rsidRPr="00FA4E42">
        <w:rPr>
          <w:rFonts w:ascii="Times New Roman" w:hAnsi="Times New Roman" w:cs="Times New Roman"/>
          <w:sz w:val="22"/>
          <w:szCs w:val="22"/>
          <w:lang w:val="en-CA"/>
        </w:rPr>
        <w:t xml:space="preserve">wavelengths. An ultrasound frequency filter was designed and applied to each segmented </w:t>
      </w:r>
      <w:r w:rsidR="00E94722" w:rsidRPr="00FA4E42">
        <w:rPr>
          <w:rFonts w:ascii="Times New Roman" w:hAnsi="Times New Roman" w:cs="Times New Roman"/>
          <w:sz w:val="22"/>
          <w:szCs w:val="22"/>
          <w:lang w:val="en-CA"/>
        </w:rPr>
        <w:t xml:space="preserve">PA </w:t>
      </w:r>
      <w:r w:rsidR="007274A1" w:rsidRPr="00FA4E42">
        <w:rPr>
          <w:rFonts w:ascii="Times New Roman" w:hAnsi="Times New Roman" w:cs="Times New Roman"/>
          <w:sz w:val="22"/>
          <w:szCs w:val="22"/>
          <w:lang w:val="en-CA"/>
        </w:rPr>
        <w:t>signal in the frequency domain</w:t>
      </w:r>
      <w:r w:rsidR="00E94722" w:rsidRPr="00FA4E42">
        <w:rPr>
          <w:rFonts w:ascii="Times New Roman" w:hAnsi="Times New Roman" w:cs="Times New Roman"/>
          <w:sz w:val="22"/>
          <w:szCs w:val="22"/>
          <w:lang w:val="en-CA"/>
        </w:rPr>
        <w:t xml:space="preserve"> and </w:t>
      </w:r>
      <w:r w:rsidR="000259AA" w:rsidRPr="00FA4E42">
        <w:rPr>
          <w:rFonts w:ascii="Times New Roman" w:hAnsi="Times New Roman" w:cs="Times New Roman"/>
          <w:sz w:val="22"/>
          <w:szCs w:val="22"/>
          <w:lang w:val="en-CA"/>
        </w:rPr>
        <w:t xml:space="preserve">inversely </w:t>
      </w:r>
      <w:r w:rsidR="00E94722" w:rsidRPr="00FA4E42">
        <w:rPr>
          <w:rFonts w:ascii="Times New Roman" w:hAnsi="Times New Roman" w:cs="Times New Roman"/>
          <w:sz w:val="22"/>
          <w:szCs w:val="22"/>
          <w:lang w:val="en-CA"/>
        </w:rPr>
        <w:t>transformed into the time domain</w:t>
      </w:r>
      <w:r w:rsidR="00707C61" w:rsidRPr="00FA4E42">
        <w:rPr>
          <w:rFonts w:ascii="Times New Roman" w:hAnsi="Times New Roman" w:cs="Times New Roman"/>
          <w:sz w:val="22"/>
          <w:szCs w:val="22"/>
          <w:lang w:val="en-CA"/>
        </w:rPr>
        <w:t xml:space="preserve"> to</w:t>
      </w:r>
      <w:r w:rsidR="0041428D" w:rsidRPr="00FA4E42">
        <w:rPr>
          <w:rFonts w:ascii="Times New Roman" w:hAnsi="Times New Roman" w:cs="Times New Roman"/>
          <w:sz w:val="22"/>
          <w:szCs w:val="22"/>
          <w:lang w:val="en-CA"/>
        </w:rPr>
        <w:t xml:space="preserve"> correct for</w:t>
      </w:r>
      <w:r w:rsidR="00CA2559" w:rsidRPr="00FA4E42">
        <w:rPr>
          <w:rFonts w:ascii="Times New Roman" w:hAnsi="Times New Roman" w:cs="Times New Roman"/>
          <w:sz w:val="22"/>
          <w:szCs w:val="22"/>
          <w:lang w:val="en-CA"/>
        </w:rPr>
        <w:t xml:space="preserve"> the </w:t>
      </w:r>
      <w:r w:rsidR="0041428D" w:rsidRPr="00FA4E42">
        <w:rPr>
          <w:rFonts w:ascii="Times New Roman" w:hAnsi="Times New Roman" w:cs="Times New Roman"/>
          <w:sz w:val="22"/>
          <w:szCs w:val="22"/>
          <w:lang w:val="en-CA"/>
        </w:rPr>
        <w:t xml:space="preserve">differences in the </w:t>
      </w:r>
      <w:r w:rsidR="00CA2559" w:rsidRPr="00FA4E42">
        <w:rPr>
          <w:rFonts w:ascii="Times New Roman" w:hAnsi="Times New Roman" w:cs="Times New Roman"/>
          <w:sz w:val="22"/>
          <w:szCs w:val="22"/>
          <w:lang w:val="en-CA"/>
        </w:rPr>
        <w:t>fluence profiles</w:t>
      </w:r>
      <w:r w:rsidR="00707C61" w:rsidRPr="00FA4E42">
        <w:rPr>
          <w:rFonts w:ascii="Times New Roman" w:hAnsi="Times New Roman" w:cs="Times New Roman"/>
          <w:sz w:val="22"/>
          <w:szCs w:val="22"/>
          <w:lang w:val="en-CA"/>
        </w:rPr>
        <w:t xml:space="preserve"> </w:t>
      </w:r>
      <w:r w:rsidR="0041428D" w:rsidRPr="00FA4E42">
        <w:rPr>
          <w:rFonts w:ascii="Times New Roman" w:hAnsi="Times New Roman" w:cs="Times New Roman"/>
          <w:sz w:val="22"/>
          <w:szCs w:val="22"/>
          <w:lang w:val="en-CA"/>
        </w:rPr>
        <w:t>at</w:t>
      </w:r>
      <w:r w:rsidR="00707C61" w:rsidRPr="00FA4E42">
        <w:rPr>
          <w:rFonts w:ascii="Times New Roman" w:hAnsi="Times New Roman" w:cs="Times New Roman"/>
          <w:sz w:val="22"/>
          <w:szCs w:val="22"/>
          <w:lang w:val="en-CA"/>
        </w:rPr>
        <w:t xml:space="preserve"> both wavelengths</w:t>
      </w:r>
      <w:r w:rsidR="007274A1" w:rsidRPr="00FA4E42">
        <w:rPr>
          <w:rFonts w:ascii="Times New Roman" w:hAnsi="Times New Roman" w:cs="Times New Roman"/>
          <w:sz w:val="22"/>
          <w:szCs w:val="22"/>
          <w:lang w:val="en-CA"/>
        </w:rPr>
        <w:t xml:space="preserve">. </w:t>
      </w:r>
      <w:r w:rsidR="00E94722" w:rsidRPr="00FA4E42">
        <w:rPr>
          <w:rFonts w:ascii="Times New Roman" w:hAnsi="Times New Roman" w:cs="Times New Roman"/>
          <w:sz w:val="22"/>
          <w:szCs w:val="22"/>
          <w:lang w:val="en-CA"/>
        </w:rPr>
        <w:t xml:space="preserve">Linear spectral unmixing was </w:t>
      </w:r>
      <w:r w:rsidR="00707C61" w:rsidRPr="00FA4E42">
        <w:rPr>
          <w:rFonts w:ascii="Times New Roman" w:hAnsi="Times New Roman" w:cs="Times New Roman"/>
          <w:sz w:val="22"/>
          <w:szCs w:val="22"/>
          <w:lang w:val="en-CA"/>
        </w:rPr>
        <w:t>used to estimate sO</w:t>
      </w:r>
      <w:r w:rsidR="00707C61" w:rsidRPr="00FA4E42">
        <w:rPr>
          <w:rFonts w:ascii="Times New Roman" w:hAnsi="Times New Roman" w:cs="Times New Roman"/>
          <w:sz w:val="22"/>
          <w:szCs w:val="22"/>
          <w:vertAlign w:val="subscript"/>
          <w:lang w:val="en-CA"/>
        </w:rPr>
        <w:t>2</w:t>
      </w:r>
      <w:r w:rsidR="00E94722" w:rsidRPr="00FA4E42">
        <w:rPr>
          <w:rFonts w:ascii="Times New Roman" w:hAnsi="Times New Roman" w:cs="Times New Roman"/>
          <w:sz w:val="22"/>
          <w:szCs w:val="22"/>
          <w:lang w:val="en-CA"/>
        </w:rPr>
        <w:t xml:space="preserve"> before</w:t>
      </w:r>
      <w:r w:rsidR="00707C61" w:rsidRPr="00FA4E42">
        <w:rPr>
          <w:rFonts w:ascii="Times New Roman" w:hAnsi="Times New Roman" w:cs="Times New Roman"/>
          <w:sz w:val="22"/>
          <w:szCs w:val="22"/>
          <w:lang w:val="en-CA"/>
        </w:rPr>
        <w:t xml:space="preserve"> and after applying the</w:t>
      </w:r>
      <w:r w:rsidR="00345CED" w:rsidRPr="00FA4E42">
        <w:rPr>
          <w:rFonts w:ascii="Times New Roman" w:hAnsi="Times New Roman" w:cs="Times New Roman"/>
          <w:sz w:val="22"/>
          <w:szCs w:val="22"/>
          <w:lang w:val="en-CA"/>
        </w:rPr>
        <w:t xml:space="preserve"> ultrasound</w:t>
      </w:r>
      <w:r w:rsidR="00E94722" w:rsidRPr="00FA4E42">
        <w:rPr>
          <w:rFonts w:ascii="Times New Roman" w:hAnsi="Times New Roman" w:cs="Times New Roman"/>
          <w:sz w:val="22"/>
          <w:szCs w:val="22"/>
          <w:lang w:val="en-CA"/>
        </w:rPr>
        <w:t xml:space="preserve"> frequency filter. </w:t>
      </w:r>
    </w:p>
    <w:p w14:paraId="3CB48234" w14:textId="32BD7BEC" w:rsidR="001656F6" w:rsidRPr="00FA4E42" w:rsidRDefault="008A47B5" w:rsidP="001656F6">
      <w:pPr>
        <w:spacing w:after="240"/>
        <w:jc w:val="both"/>
        <w:rPr>
          <w:rFonts w:ascii="Times New Roman" w:hAnsi="Times New Roman" w:cs="Times New Roman"/>
          <w:sz w:val="22"/>
          <w:szCs w:val="22"/>
          <w:lang w:val="en-CA"/>
        </w:rPr>
      </w:pPr>
      <w:r w:rsidRPr="00FA4E42">
        <w:rPr>
          <w:rFonts w:ascii="Times New Roman" w:hAnsi="Times New Roman" w:cs="Times New Roman"/>
          <w:sz w:val="22"/>
          <w:szCs w:val="22"/>
          <w:lang w:val="en-CA"/>
        </w:rPr>
        <w:t xml:space="preserve">The </w:t>
      </w:r>
      <w:r w:rsidR="00345CED" w:rsidRPr="00FA4E42">
        <w:rPr>
          <w:rFonts w:ascii="Times New Roman" w:hAnsi="Times New Roman" w:cs="Times New Roman"/>
          <w:sz w:val="22"/>
          <w:szCs w:val="22"/>
          <w:lang w:val="en-CA"/>
        </w:rPr>
        <w:t>estimated blood sO</w:t>
      </w:r>
      <w:r w:rsidR="00345CED" w:rsidRPr="00FA4E42">
        <w:rPr>
          <w:rFonts w:ascii="Times New Roman" w:hAnsi="Times New Roman" w:cs="Times New Roman"/>
          <w:sz w:val="22"/>
          <w:szCs w:val="22"/>
          <w:vertAlign w:val="subscript"/>
          <w:lang w:val="en-CA"/>
        </w:rPr>
        <w:t>2</w:t>
      </w:r>
      <w:r w:rsidR="00345CED" w:rsidRPr="00FA4E42">
        <w:rPr>
          <w:rFonts w:ascii="Times New Roman" w:hAnsi="Times New Roman" w:cs="Times New Roman"/>
          <w:sz w:val="22"/>
          <w:szCs w:val="22"/>
          <w:lang w:val="en-CA"/>
        </w:rPr>
        <w:t xml:space="preserve"> in the plastic tube for </w:t>
      </w:r>
      <w:r w:rsidR="000748A1" w:rsidRPr="00FA4E42">
        <w:rPr>
          <w:rFonts w:ascii="Times New Roman" w:hAnsi="Times New Roman" w:cs="Times New Roman"/>
          <w:sz w:val="22"/>
          <w:szCs w:val="22"/>
          <w:lang w:val="en-CA"/>
        </w:rPr>
        <w:t>the porcine tissue experiment</w:t>
      </w:r>
      <w:r w:rsidRPr="00FA4E42">
        <w:rPr>
          <w:rFonts w:ascii="Times New Roman" w:hAnsi="Times New Roman" w:cs="Times New Roman"/>
          <w:sz w:val="22"/>
          <w:szCs w:val="22"/>
          <w:lang w:val="en-CA"/>
        </w:rPr>
        <w:t xml:space="preserve"> </w:t>
      </w:r>
      <w:r w:rsidR="005A2135" w:rsidRPr="00FA4E42">
        <w:rPr>
          <w:rFonts w:ascii="Times New Roman" w:hAnsi="Times New Roman" w:cs="Times New Roman"/>
          <w:sz w:val="22"/>
          <w:szCs w:val="22"/>
          <w:lang w:val="en-CA"/>
        </w:rPr>
        <w:t xml:space="preserve">improved by </w:t>
      </w:r>
      <w:r w:rsidR="00BA4E7C" w:rsidRPr="00FA4E42">
        <w:rPr>
          <w:rFonts w:ascii="Times New Roman" w:hAnsi="Times New Roman" w:cs="Times New Roman"/>
          <w:sz w:val="22"/>
          <w:szCs w:val="22"/>
          <w:lang w:val="en-CA"/>
        </w:rPr>
        <w:t xml:space="preserve">10.3% </w:t>
      </w:r>
      <w:r w:rsidR="005A2135" w:rsidRPr="00FA4E42">
        <w:rPr>
          <w:rFonts w:ascii="Times New Roman" w:hAnsi="Times New Roman" w:cs="Times New Roman"/>
          <w:sz w:val="22"/>
          <w:szCs w:val="22"/>
          <w:lang w:val="en-CA"/>
        </w:rPr>
        <w:t>after applying the frequency filter</w:t>
      </w:r>
      <w:r w:rsidR="005A2135" w:rsidRPr="00FA4E42" w:rsidDel="005A2135">
        <w:rPr>
          <w:rFonts w:ascii="Times New Roman" w:hAnsi="Times New Roman" w:cs="Times New Roman"/>
          <w:sz w:val="22"/>
          <w:szCs w:val="22"/>
          <w:lang w:val="en-CA"/>
        </w:rPr>
        <w:t xml:space="preserve"> </w:t>
      </w:r>
      <w:r w:rsidR="005A2135" w:rsidRPr="00FA4E42">
        <w:rPr>
          <w:rFonts w:ascii="Times New Roman" w:hAnsi="Times New Roman" w:cs="Times New Roman"/>
          <w:sz w:val="22"/>
          <w:szCs w:val="22"/>
          <w:lang w:val="en-CA"/>
        </w:rPr>
        <w:t>when compared to</w:t>
      </w:r>
      <w:r w:rsidR="007274A1" w:rsidRPr="00FA4E42">
        <w:rPr>
          <w:rFonts w:ascii="Times New Roman" w:hAnsi="Times New Roman" w:cs="Times New Roman"/>
          <w:sz w:val="22"/>
          <w:szCs w:val="22"/>
          <w:lang w:val="en-CA"/>
        </w:rPr>
        <w:t xml:space="preserve"> the</w:t>
      </w:r>
      <w:r w:rsidR="00104AD5" w:rsidRPr="00FA4E42">
        <w:rPr>
          <w:rFonts w:ascii="Times New Roman" w:hAnsi="Times New Roman" w:cs="Times New Roman"/>
          <w:sz w:val="22"/>
          <w:szCs w:val="22"/>
          <w:lang w:val="en-CA"/>
        </w:rPr>
        <w:t xml:space="preserve"> </w:t>
      </w:r>
      <w:r w:rsidR="007274A1" w:rsidRPr="00FA4E42">
        <w:rPr>
          <w:rFonts w:ascii="Times New Roman" w:hAnsi="Times New Roman" w:cs="Times New Roman"/>
          <w:sz w:val="22"/>
          <w:szCs w:val="22"/>
          <w:lang w:val="en-CA"/>
        </w:rPr>
        <w:t>sO</w:t>
      </w:r>
      <w:r w:rsidR="007274A1" w:rsidRPr="00FA4E42">
        <w:rPr>
          <w:rFonts w:ascii="Times New Roman" w:hAnsi="Times New Roman" w:cs="Times New Roman"/>
          <w:sz w:val="22"/>
          <w:szCs w:val="22"/>
          <w:vertAlign w:val="subscript"/>
          <w:lang w:val="en-CA"/>
        </w:rPr>
        <w:t>2</w:t>
      </w:r>
      <w:r w:rsidRPr="00FA4E42">
        <w:rPr>
          <w:rFonts w:ascii="Times New Roman" w:hAnsi="Times New Roman" w:cs="Times New Roman"/>
          <w:sz w:val="22"/>
          <w:szCs w:val="22"/>
          <w:lang w:val="en-CA"/>
        </w:rPr>
        <w:t xml:space="preserve"> </w:t>
      </w:r>
      <w:r w:rsidR="00345CED" w:rsidRPr="00FA4E42">
        <w:rPr>
          <w:rFonts w:ascii="Times New Roman" w:hAnsi="Times New Roman" w:cs="Times New Roman"/>
          <w:sz w:val="22"/>
          <w:szCs w:val="22"/>
          <w:lang w:val="en-CA"/>
        </w:rPr>
        <w:t>measured by a blood gas analyzer</w:t>
      </w:r>
      <w:r w:rsidR="007274A1" w:rsidRPr="00FA4E42">
        <w:rPr>
          <w:rFonts w:ascii="Times New Roman" w:hAnsi="Times New Roman" w:cs="Times New Roman"/>
          <w:sz w:val="22"/>
          <w:szCs w:val="22"/>
          <w:lang w:val="en-CA"/>
        </w:rPr>
        <w:t>.</w:t>
      </w:r>
      <w:r w:rsidR="00E94722" w:rsidRPr="00FA4E42">
        <w:rPr>
          <w:rFonts w:ascii="Times New Roman" w:hAnsi="Times New Roman" w:cs="Times New Roman"/>
          <w:sz w:val="22"/>
          <w:szCs w:val="22"/>
          <w:lang w:val="en-CA"/>
        </w:rPr>
        <w:t xml:space="preserve"> For the</w:t>
      </w:r>
      <w:r w:rsidR="00345CED" w:rsidRPr="00FA4E42">
        <w:rPr>
          <w:rFonts w:ascii="Times New Roman" w:hAnsi="Times New Roman" w:cs="Times New Roman"/>
          <w:sz w:val="22"/>
          <w:szCs w:val="22"/>
          <w:lang w:val="en-CA"/>
        </w:rPr>
        <w:t xml:space="preserve"> </w:t>
      </w:r>
      <w:r w:rsidR="00345CED" w:rsidRPr="00FA4E42">
        <w:rPr>
          <w:rFonts w:ascii="Times New Roman" w:hAnsi="Times New Roman" w:cs="Times New Roman"/>
          <w:i/>
          <w:iCs/>
          <w:sz w:val="22"/>
          <w:szCs w:val="22"/>
          <w:lang w:val="en-CA"/>
        </w:rPr>
        <w:t>in-vivo</w:t>
      </w:r>
      <w:r w:rsidR="00345CED" w:rsidRPr="00FA4E42">
        <w:rPr>
          <w:rFonts w:ascii="Times New Roman" w:hAnsi="Times New Roman" w:cs="Times New Roman"/>
          <w:sz w:val="22"/>
          <w:szCs w:val="22"/>
          <w:lang w:val="en-CA"/>
        </w:rPr>
        <w:t xml:space="preserve"> mouse</w:t>
      </w:r>
      <w:r w:rsidR="00E94722" w:rsidRPr="00FA4E42">
        <w:rPr>
          <w:rFonts w:ascii="Times New Roman" w:hAnsi="Times New Roman" w:cs="Times New Roman"/>
          <w:sz w:val="22"/>
          <w:szCs w:val="22"/>
          <w:lang w:val="en-CA"/>
        </w:rPr>
        <w:t xml:space="preserve"> </w:t>
      </w:r>
      <w:r w:rsidR="00707C61" w:rsidRPr="00FA4E42">
        <w:rPr>
          <w:rFonts w:ascii="Times New Roman" w:hAnsi="Times New Roman" w:cs="Times New Roman"/>
          <w:sz w:val="22"/>
          <w:szCs w:val="22"/>
          <w:lang w:val="en-CA"/>
        </w:rPr>
        <w:t>experiments</w:t>
      </w:r>
      <w:r w:rsidR="00E94722" w:rsidRPr="00FA4E42">
        <w:rPr>
          <w:rFonts w:ascii="Times New Roman" w:hAnsi="Times New Roman" w:cs="Times New Roman"/>
          <w:sz w:val="22"/>
          <w:szCs w:val="22"/>
          <w:lang w:val="en-CA"/>
        </w:rPr>
        <w:t xml:space="preserve">, the </w:t>
      </w:r>
      <w:r w:rsidR="000748A1" w:rsidRPr="00FA4E42">
        <w:rPr>
          <w:rFonts w:ascii="Times New Roman" w:hAnsi="Times New Roman" w:cs="Times New Roman"/>
          <w:sz w:val="22"/>
          <w:szCs w:val="22"/>
          <w:lang w:val="en-CA"/>
        </w:rPr>
        <w:t>applied</w:t>
      </w:r>
      <w:r w:rsidR="00E94722" w:rsidRPr="00FA4E42">
        <w:rPr>
          <w:rFonts w:ascii="Times New Roman" w:hAnsi="Times New Roman" w:cs="Times New Roman"/>
          <w:sz w:val="22"/>
          <w:szCs w:val="22"/>
          <w:lang w:val="en-CA"/>
        </w:rPr>
        <w:t xml:space="preserve"> sO</w:t>
      </w:r>
      <w:r w:rsidR="00E94722" w:rsidRPr="00FA4E42">
        <w:rPr>
          <w:rFonts w:ascii="Times New Roman" w:hAnsi="Times New Roman" w:cs="Times New Roman"/>
          <w:sz w:val="22"/>
          <w:szCs w:val="22"/>
          <w:vertAlign w:val="subscript"/>
          <w:lang w:val="en-CA"/>
        </w:rPr>
        <w:t>2</w:t>
      </w:r>
      <w:r w:rsidR="00E94722" w:rsidRPr="00FA4E42">
        <w:rPr>
          <w:rFonts w:ascii="Times New Roman" w:hAnsi="Times New Roman" w:cs="Times New Roman"/>
          <w:sz w:val="22"/>
          <w:szCs w:val="22"/>
          <w:lang w:val="en-CA"/>
        </w:rPr>
        <w:t xml:space="preserve"> </w:t>
      </w:r>
      <w:r w:rsidR="00707C61" w:rsidRPr="00FA4E42">
        <w:rPr>
          <w:rFonts w:ascii="Times New Roman" w:hAnsi="Times New Roman" w:cs="Times New Roman"/>
          <w:sz w:val="22"/>
          <w:szCs w:val="22"/>
          <w:lang w:val="en-CA"/>
        </w:rPr>
        <w:t>correction was</w:t>
      </w:r>
      <w:r w:rsidR="00E94722" w:rsidRPr="00FA4E42">
        <w:rPr>
          <w:rFonts w:ascii="Times New Roman" w:hAnsi="Times New Roman" w:cs="Times New Roman"/>
          <w:sz w:val="22"/>
          <w:szCs w:val="22"/>
          <w:lang w:val="en-CA"/>
        </w:rPr>
        <w:t xml:space="preserve"> </w:t>
      </w:r>
      <w:r w:rsidR="0093362A" w:rsidRPr="00FA4E42">
        <w:rPr>
          <w:rFonts w:ascii="Times New Roman" w:hAnsi="Times New Roman" w:cs="Times New Roman"/>
          <w:sz w:val="22"/>
          <w:szCs w:val="22"/>
          <w:lang w:val="en-CA"/>
        </w:rPr>
        <w:t>2.67</w:t>
      </w:r>
      <w:r w:rsidR="00E94722" w:rsidRPr="00FA4E42">
        <w:rPr>
          <w:rFonts w:ascii="Times New Roman" w:hAnsi="Times New Roman" w:cs="Times New Roman"/>
          <w:sz w:val="22"/>
          <w:szCs w:val="22"/>
          <w:lang w:val="en-CA"/>
        </w:rPr>
        <w:t xml:space="preserve">, </w:t>
      </w:r>
      <w:r w:rsidR="0093362A" w:rsidRPr="00FA4E42">
        <w:rPr>
          <w:rFonts w:ascii="Times New Roman" w:hAnsi="Times New Roman" w:cs="Times New Roman"/>
          <w:sz w:val="22"/>
          <w:szCs w:val="22"/>
          <w:lang w:val="en-CA"/>
        </w:rPr>
        <w:t>1.33</w:t>
      </w:r>
      <w:r w:rsidR="00E94722" w:rsidRPr="00FA4E42">
        <w:rPr>
          <w:rFonts w:ascii="Times New Roman" w:hAnsi="Times New Roman" w:cs="Times New Roman"/>
          <w:sz w:val="22"/>
          <w:szCs w:val="22"/>
          <w:lang w:val="en-CA"/>
        </w:rPr>
        <w:t xml:space="preserve"> and -</w:t>
      </w:r>
      <w:r w:rsidR="00707C61" w:rsidRPr="00FA4E42">
        <w:rPr>
          <w:rFonts w:ascii="Times New Roman" w:hAnsi="Times New Roman" w:cs="Times New Roman"/>
          <w:sz w:val="22"/>
          <w:szCs w:val="22"/>
          <w:lang w:val="en-CA"/>
        </w:rPr>
        <w:t xml:space="preserve">3.33 % for every </w:t>
      </w:r>
      <w:r w:rsidR="00E94722" w:rsidRPr="00FA4E42">
        <w:rPr>
          <w:rFonts w:ascii="Times New Roman" w:hAnsi="Times New Roman" w:cs="Times New Roman"/>
          <w:sz w:val="22"/>
          <w:szCs w:val="22"/>
          <w:lang w:val="en-CA"/>
        </w:rPr>
        <w:t>mm</w:t>
      </w:r>
      <w:r w:rsidR="00707C61" w:rsidRPr="00FA4E42">
        <w:rPr>
          <w:rFonts w:ascii="Times New Roman" w:hAnsi="Times New Roman" w:cs="Times New Roman"/>
          <w:sz w:val="22"/>
          <w:szCs w:val="22"/>
          <w:lang w:val="en-CA"/>
        </w:rPr>
        <w:t xml:space="preserve"> of muscle tissue</w:t>
      </w:r>
      <w:r w:rsidR="00E94722" w:rsidRPr="00FA4E42">
        <w:rPr>
          <w:rFonts w:ascii="Times New Roman" w:hAnsi="Times New Roman" w:cs="Times New Roman"/>
          <w:sz w:val="22"/>
          <w:szCs w:val="22"/>
          <w:lang w:val="en-CA"/>
        </w:rPr>
        <w:t xml:space="preserve"> for </w:t>
      </w:r>
      <w:r w:rsidR="0093362A" w:rsidRPr="00FA4E42">
        <w:rPr>
          <w:rFonts w:ascii="Times New Roman" w:hAnsi="Times New Roman" w:cs="Times New Roman"/>
          <w:sz w:val="22"/>
          <w:szCs w:val="22"/>
          <w:lang w:val="en-CA"/>
        </w:rPr>
        <w:t>mice breathing 100% O</w:t>
      </w:r>
      <w:r w:rsidR="0093362A" w:rsidRPr="00FA4E42">
        <w:rPr>
          <w:rFonts w:ascii="Times New Roman" w:hAnsi="Times New Roman" w:cs="Times New Roman"/>
          <w:sz w:val="22"/>
          <w:szCs w:val="22"/>
          <w:vertAlign w:val="subscript"/>
          <w:lang w:val="en-CA"/>
        </w:rPr>
        <w:t>2</w:t>
      </w:r>
      <w:r w:rsidR="0093362A" w:rsidRPr="00FA4E42">
        <w:rPr>
          <w:rFonts w:ascii="Times New Roman" w:hAnsi="Times New Roman" w:cs="Times New Roman"/>
          <w:sz w:val="22"/>
          <w:szCs w:val="22"/>
          <w:lang w:val="en-CA"/>
        </w:rPr>
        <w:t>, room air and 100% CO</w:t>
      </w:r>
      <w:r w:rsidR="0093362A" w:rsidRPr="00FA4E42">
        <w:rPr>
          <w:rFonts w:ascii="Times New Roman" w:hAnsi="Times New Roman" w:cs="Times New Roman"/>
          <w:sz w:val="22"/>
          <w:szCs w:val="22"/>
          <w:vertAlign w:val="subscript"/>
          <w:lang w:val="en-CA"/>
        </w:rPr>
        <w:t>2</w:t>
      </w:r>
      <w:r w:rsidR="005A2135" w:rsidRPr="00FA4E42">
        <w:rPr>
          <w:rFonts w:ascii="Times New Roman" w:hAnsi="Times New Roman" w:cs="Times New Roman"/>
          <w:sz w:val="22"/>
          <w:szCs w:val="22"/>
          <w:lang w:val="en-CA"/>
        </w:rPr>
        <w:t xml:space="preserve">, </w:t>
      </w:r>
      <w:r w:rsidR="00EA266B" w:rsidRPr="00FA4E42">
        <w:rPr>
          <w:rFonts w:ascii="Times New Roman" w:hAnsi="Times New Roman" w:cs="Times New Roman"/>
          <w:sz w:val="22"/>
          <w:szCs w:val="22"/>
          <w:lang w:val="en-CA"/>
        </w:rPr>
        <w:t>respectively</w:t>
      </w:r>
      <w:r w:rsidR="0093362A" w:rsidRPr="00FA4E42">
        <w:rPr>
          <w:rFonts w:ascii="Times New Roman" w:hAnsi="Times New Roman" w:cs="Times New Roman"/>
          <w:sz w:val="22"/>
          <w:szCs w:val="22"/>
          <w:lang w:val="en-CA"/>
        </w:rPr>
        <w:t xml:space="preserve">. </w:t>
      </w:r>
      <w:r w:rsidR="0029005C" w:rsidRPr="00FA4E42">
        <w:rPr>
          <w:rFonts w:ascii="Times New Roman" w:hAnsi="Times New Roman" w:cs="Times New Roman"/>
          <w:sz w:val="22"/>
          <w:szCs w:val="22"/>
          <w:lang w:val="en-CA"/>
        </w:rPr>
        <w:t>The approach</w:t>
      </w:r>
      <w:r w:rsidR="00707C61" w:rsidRPr="00FA4E42">
        <w:rPr>
          <w:rFonts w:ascii="Times New Roman" w:hAnsi="Times New Roman" w:cs="Times New Roman"/>
          <w:sz w:val="22"/>
          <w:szCs w:val="22"/>
          <w:lang w:val="en-CA"/>
        </w:rPr>
        <w:t xml:space="preserve"> presented here</w:t>
      </w:r>
      <w:r w:rsidR="0029005C" w:rsidRPr="00FA4E42">
        <w:rPr>
          <w:rFonts w:ascii="Times New Roman" w:hAnsi="Times New Roman" w:cs="Times New Roman"/>
          <w:sz w:val="22"/>
          <w:szCs w:val="22"/>
          <w:lang w:val="en-CA"/>
        </w:rPr>
        <w:t xml:space="preserve"> provides a new </w:t>
      </w:r>
      <w:r w:rsidR="00345CED" w:rsidRPr="00FA4E42">
        <w:rPr>
          <w:rFonts w:ascii="Times New Roman" w:hAnsi="Times New Roman" w:cs="Times New Roman"/>
          <w:sz w:val="22"/>
          <w:szCs w:val="22"/>
          <w:lang w:val="en-CA"/>
        </w:rPr>
        <w:t>approach</w:t>
      </w:r>
      <w:r w:rsidR="0029005C" w:rsidRPr="00FA4E42">
        <w:rPr>
          <w:rFonts w:ascii="Times New Roman" w:hAnsi="Times New Roman" w:cs="Times New Roman"/>
          <w:sz w:val="22"/>
          <w:szCs w:val="22"/>
          <w:lang w:val="en-CA"/>
        </w:rPr>
        <w:t xml:space="preserve"> for fluence </w:t>
      </w:r>
      <w:r w:rsidR="00D73CCE" w:rsidRPr="00FA4E42">
        <w:rPr>
          <w:rFonts w:ascii="Times New Roman" w:hAnsi="Times New Roman" w:cs="Times New Roman"/>
          <w:sz w:val="22"/>
          <w:szCs w:val="22"/>
          <w:lang w:val="en-CA"/>
        </w:rPr>
        <w:t>matching</w:t>
      </w:r>
      <w:r w:rsidR="00707C61" w:rsidRPr="00FA4E42">
        <w:rPr>
          <w:rFonts w:ascii="Times New Roman" w:hAnsi="Times New Roman" w:cs="Times New Roman"/>
          <w:sz w:val="22"/>
          <w:szCs w:val="22"/>
          <w:lang w:val="en-CA"/>
        </w:rPr>
        <w:t xml:space="preserve"> </w:t>
      </w:r>
      <w:r w:rsidR="00345CED" w:rsidRPr="00FA4E42">
        <w:rPr>
          <w:rFonts w:ascii="Times New Roman" w:hAnsi="Times New Roman" w:cs="Times New Roman"/>
          <w:sz w:val="22"/>
          <w:szCs w:val="22"/>
          <w:lang w:val="en-CA"/>
        </w:rPr>
        <w:t>that</w:t>
      </w:r>
      <w:r w:rsidR="00707C61" w:rsidRPr="00FA4E42">
        <w:rPr>
          <w:rFonts w:ascii="Times New Roman" w:hAnsi="Times New Roman" w:cs="Times New Roman"/>
          <w:sz w:val="22"/>
          <w:szCs w:val="22"/>
          <w:lang w:val="en-CA"/>
        </w:rPr>
        <w:t xml:space="preserve"> can potentially improve the accuracy of sO</w:t>
      </w:r>
      <w:r w:rsidR="00707C61" w:rsidRPr="00FA4E42">
        <w:rPr>
          <w:rFonts w:ascii="Times New Roman" w:hAnsi="Times New Roman" w:cs="Times New Roman"/>
          <w:sz w:val="22"/>
          <w:szCs w:val="22"/>
          <w:vertAlign w:val="subscript"/>
          <w:lang w:val="en-CA"/>
        </w:rPr>
        <w:t>2</w:t>
      </w:r>
      <w:r w:rsidR="00707C61" w:rsidRPr="00FA4E42">
        <w:rPr>
          <w:rFonts w:ascii="Times New Roman" w:hAnsi="Times New Roman" w:cs="Times New Roman"/>
          <w:sz w:val="22"/>
          <w:szCs w:val="22"/>
          <w:lang w:val="en-CA"/>
        </w:rPr>
        <w:t xml:space="preserve"> estimates by removing the </w:t>
      </w:r>
      <w:r w:rsidR="00345CED" w:rsidRPr="00FA4E42">
        <w:rPr>
          <w:rFonts w:ascii="Times New Roman" w:hAnsi="Times New Roman" w:cs="Times New Roman"/>
          <w:sz w:val="22"/>
          <w:szCs w:val="22"/>
          <w:lang w:val="en-CA"/>
        </w:rPr>
        <w:t xml:space="preserve">fluence </w:t>
      </w:r>
      <w:r w:rsidR="00707C61" w:rsidRPr="00FA4E42">
        <w:rPr>
          <w:rFonts w:ascii="Times New Roman" w:hAnsi="Times New Roman" w:cs="Times New Roman"/>
          <w:sz w:val="22"/>
          <w:szCs w:val="22"/>
          <w:lang w:val="en-CA"/>
        </w:rPr>
        <w:t>depth dependence</w:t>
      </w:r>
      <w:r w:rsidR="00345CED" w:rsidRPr="00FA4E42">
        <w:rPr>
          <w:rFonts w:ascii="Times New Roman" w:hAnsi="Times New Roman" w:cs="Times New Roman"/>
          <w:sz w:val="22"/>
          <w:szCs w:val="22"/>
          <w:lang w:val="en-CA"/>
        </w:rPr>
        <w:t xml:space="preserve"> at different optical wavelengths</w:t>
      </w:r>
      <w:r w:rsidR="0029005C" w:rsidRPr="00FA4E42">
        <w:rPr>
          <w:rFonts w:ascii="Times New Roman" w:hAnsi="Times New Roman" w:cs="Times New Roman"/>
          <w:sz w:val="22"/>
          <w:szCs w:val="22"/>
          <w:lang w:val="en-CA"/>
        </w:rPr>
        <w:t xml:space="preserve">.  </w:t>
      </w:r>
    </w:p>
    <w:p w14:paraId="2CC3A217" w14:textId="1AA90CBF" w:rsidR="00FF2189" w:rsidRPr="00FA4E42" w:rsidRDefault="00FF2189" w:rsidP="00707C61">
      <w:pPr>
        <w:pStyle w:val="ListParagraph"/>
        <w:numPr>
          <w:ilvl w:val="0"/>
          <w:numId w:val="3"/>
        </w:numPr>
        <w:spacing w:after="240"/>
        <w:ind w:left="284" w:hanging="284"/>
        <w:jc w:val="both"/>
        <w:rPr>
          <w:rFonts w:cs="Times New Roman"/>
          <w:b/>
        </w:rPr>
      </w:pPr>
      <w:r w:rsidRPr="00FA4E42">
        <w:rPr>
          <w:rFonts w:cs="Times New Roman"/>
          <w:b/>
        </w:rPr>
        <w:t>Introduction</w:t>
      </w:r>
    </w:p>
    <w:p w14:paraId="5B6358DC" w14:textId="49D41763" w:rsidR="008D1054" w:rsidRPr="00FA4E42" w:rsidRDefault="00CA2559" w:rsidP="003C26DF">
      <w:pPr>
        <w:spacing w:after="240"/>
        <w:jc w:val="both"/>
        <w:rPr>
          <w:rFonts w:ascii="Times New Roman" w:hAnsi="Times New Roman" w:cs="Times New Roman"/>
          <w:color w:val="000000" w:themeColor="text1"/>
        </w:rPr>
      </w:pPr>
      <w:r w:rsidRPr="00FA4E42">
        <w:rPr>
          <w:rFonts w:ascii="Times New Roman" w:hAnsi="Times New Roman" w:cs="Times New Roman"/>
          <w:color w:val="000000" w:themeColor="text1"/>
        </w:rPr>
        <w:t>Photoacoustic (</w:t>
      </w:r>
      <w:r w:rsidR="002B6A85" w:rsidRPr="00FA4E42">
        <w:rPr>
          <w:rFonts w:ascii="Times New Roman" w:hAnsi="Times New Roman" w:cs="Times New Roman"/>
          <w:color w:val="000000" w:themeColor="text1"/>
        </w:rPr>
        <w:t>PA</w:t>
      </w:r>
      <w:r w:rsidRPr="00FA4E42">
        <w:rPr>
          <w:rFonts w:ascii="Times New Roman" w:hAnsi="Times New Roman" w:cs="Times New Roman"/>
          <w:color w:val="000000" w:themeColor="text1"/>
        </w:rPr>
        <w:t>)</w:t>
      </w:r>
      <w:r w:rsidR="002B6A85" w:rsidRPr="00FA4E42">
        <w:rPr>
          <w:rFonts w:ascii="Times New Roman" w:hAnsi="Times New Roman" w:cs="Times New Roman"/>
          <w:color w:val="000000" w:themeColor="text1"/>
        </w:rPr>
        <w:t xml:space="preserve"> imaging has been one of the fastest growing modalit</w:t>
      </w:r>
      <w:r w:rsidR="00707C61" w:rsidRPr="00FA4E42">
        <w:rPr>
          <w:rFonts w:ascii="Times New Roman" w:hAnsi="Times New Roman" w:cs="Times New Roman"/>
          <w:color w:val="000000" w:themeColor="text1"/>
        </w:rPr>
        <w:t>ies</w:t>
      </w:r>
      <w:r w:rsidR="00015604" w:rsidRPr="00FA4E42">
        <w:rPr>
          <w:rFonts w:ascii="Times New Roman" w:hAnsi="Times New Roman" w:cs="Times New Roman"/>
          <w:color w:val="000000" w:themeColor="text1"/>
        </w:rPr>
        <w:t>, as i</w:t>
      </w:r>
      <w:r w:rsidR="007066A6" w:rsidRPr="00FA4E42">
        <w:rPr>
          <w:rFonts w:ascii="Times New Roman" w:hAnsi="Times New Roman" w:cs="Times New Roman"/>
          <w:color w:val="000000" w:themeColor="text1"/>
        </w:rPr>
        <w:t xml:space="preserve">t </w:t>
      </w:r>
      <w:r w:rsidR="002B6A85" w:rsidRPr="00FA4E42">
        <w:rPr>
          <w:rFonts w:ascii="Times New Roman" w:hAnsi="Times New Roman" w:cs="Times New Roman"/>
          <w:color w:val="000000" w:themeColor="text1"/>
        </w:rPr>
        <w:t>can</w:t>
      </w:r>
      <w:r w:rsidR="007066A6" w:rsidRPr="00FA4E42">
        <w:rPr>
          <w:rFonts w:ascii="Times New Roman" w:hAnsi="Times New Roman" w:cs="Times New Roman"/>
          <w:color w:val="000000" w:themeColor="text1"/>
        </w:rPr>
        <w:t xml:space="preserve"> simultaneously</w:t>
      </w:r>
      <w:r w:rsidR="002B6A85" w:rsidRPr="00FA4E42">
        <w:rPr>
          <w:rFonts w:ascii="Times New Roman" w:hAnsi="Times New Roman" w:cs="Times New Roman"/>
          <w:color w:val="000000" w:themeColor="text1"/>
        </w:rPr>
        <w:t xml:space="preserve"> deliver structural and functional information </w:t>
      </w:r>
      <w:r w:rsidR="00B00709" w:rsidRPr="00FA4E42">
        <w:rPr>
          <w:rFonts w:ascii="Times New Roman" w:hAnsi="Times New Roman" w:cs="Times New Roman"/>
          <w:color w:val="000000" w:themeColor="text1"/>
        </w:rPr>
        <w:t>about</w:t>
      </w:r>
      <w:r w:rsidR="002B6A85" w:rsidRPr="00FA4E42">
        <w:rPr>
          <w:rFonts w:ascii="Times New Roman" w:hAnsi="Times New Roman" w:cs="Times New Roman"/>
          <w:color w:val="000000" w:themeColor="text1"/>
        </w:rPr>
        <w:t xml:space="preserve"> </w:t>
      </w:r>
      <w:r w:rsidR="00627BCA" w:rsidRPr="00FA4E42">
        <w:rPr>
          <w:rFonts w:ascii="Times New Roman" w:hAnsi="Times New Roman" w:cs="Times New Roman"/>
          <w:color w:val="000000" w:themeColor="text1"/>
        </w:rPr>
        <w:t>blood vessels</w:t>
      </w:r>
      <w:r w:rsidR="002B6A85" w:rsidRPr="00FA4E42">
        <w:rPr>
          <w:rFonts w:ascii="Times New Roman" w:hAnsi="Times New Roman" w:cs="Times New Roman"/>
          <w:color w:val="000000" w:themeColor="text1"/>
        </w:rPr>
        <w:t xml:space="preserve"> </w:t>
      </w:r>
      <w:r w:rsidR="002B6A85" w:rsidRPr="00FA4E42">
        <w:rPr>
          <w:rFonts w:ascii="Times New Roman" w:hAnsi="Times New Roman" w:cs="Times New Roman"/>
          <w:color w:val="000000" w:themeColor="text1"/>
        </w:rPr>
        <w:fldChar w:fldCharType="begin"/>
      </w:r>
      <w:r w:rsidR="00EF3405">
        <w:rPr>
          <w:rFonts w:ascii="Times New Roman" w:hAnsi="Times New Roman" w:cs="Times New Roman"/>
          <w:color w:val="000000" w:themeColor="text1"/>
        </w:rPr>
        <w:instrText xml:space="preserve"> ADDIN ZOTERO_ITEM CSL_CITATION {"citationID":"KrnkfVsu","properties":{"formattedCitation":"[1], [2]","plainCitation":"[1], [2]","noteIndex":0},"citationItems":[{"id":242,"uris":["http://zotero.org/users/2125210/items/MQH29XH2"],"uri":["http://zotero.org/users/2125210/items/MQH29XH2"],"itemData":{"id":242,"type":"article-journal","abstract":"Label-free functional imaging of single red blood cells (RBCs) in vivo holds the key to uncovering the fundamental mechanism of oxygen metabolism in cells. To this end, we developed single-RBC photoacoustic flowoxigraphy (FOG), which can image oxygen delivery from single flowing RBCs in vivo with millisecond-scale temporal resolution and micrometer-scale spatial resolution. Using intrinsic optical absorption contrast from oxyhemoglobin (HbO2) and deoxyhemoglobin (HbR), FOG allows label-free imaging. Multiple single-RBC functional parameters, including total hemoglobin concentration (C Hb), oxygen saturation (sO2), sO2 gradient (</w:instrText>
      </w:r>
      <w:r w:rsidR="00EF3405">
        <w:rPr>
          <w:rFonts w:ascii="Cambria Math" w:hAnsi="Cambria Math" w:cs="Cambria Math"/>
          <w:color w:val="000000" w:themeColor="text1"/>
        </w:rPr>
        <w:instrText>∇</w:instrText>
      </w:r>
      <w:r w:rsidR="00EF3405">
        <w:rPr>
          <w:rFonts w:ascii="Times New Roman" w:hAnsi="Times New Roman" w:cs="Times New Roman"/>
          <w:color w:val="000000" w:themeColor="text1"/>
        </w:rPr>
        <w:instrText xml:space="preserve">sO2), flow speed (vf), and oxygen release rate (rO2), have been quantified simultaneously in real time. Working in reflection instead of transmission mode, the system allows minimally invasive imaging at more anatomical sites. We showed the capability to measure relationships among sO2, </w:instrText>
      </w:r>
      <w:r w:rsidR="00EF3405">
        <w:rPr>
          <w:rFonts w:ascii="Cambria Math" w:hAnsi="Cambria Math" w:cs="Cambria Math"/>
          <w:color w:val="000000" w:themeColor="text1"/>
        </w:rPr>
        <w:instrText>∇</w:instrText>
      </w:r>
      <w:r w:rsidR="00EF3405">
        <w:rPr>
          <w:rFonts w:ascii="Times New Roman" w:hAnsi="Times New Roman" w:cs="Times New Roman"/>
          <w:color w:val="000000" w:themeColor="text1"/>
        </w:rPr>
        <w:instrText xml:space="preserve">sO2, vf, and rO2 in a living mouse brain. We also demonstrated that single-RBC oxygen delivery was modulated by changing either the inhalation gas or blood glucose. Furthermore, we showed that the coupling between neural activity and oxygen delivery could be imaged at the single-RBC level in the brain. The single-RBC functional imaging capability of FOG enables numerous biomedical studies and clinical applications.","archive":"Scopus","container-title":"Proceedings of the National Academy of Sciences of the United States of America","DOI":"10.1073/pnas.1215578110","ISSN":"0027-8424","issue":"15","language":"English","page":"5759-5764","source":"Scopus","title":"Single-cell label-free photoacoustic flowoxigraphy in vivo","volume":"110","author":[{"family":"Wang","given":"L."},{"family":"Maslov","given":"K."},{"family":"Wang","given":"L.V."}],"issued":{"date-parts":[["2013"]]}}},{"id":255,"uris":["http://zotero.org/users/2125210/items/P888JVJ5"],"uri":["http://zotero.org/users/2125210/items/P888JVJ5"],"itemData":{"id":255,"type":"article-journal","abstract":"We investigate the feasibility of obtaining accurate quantitative information, such as local blood oxygenation level (sO2), with a spatial resolution of about 50 microm from spectral photoacoustic (PA) measurements. The optical wavelength dependence of the peak values of the PA signals is utilized to obtain the local blood oxygenation level. In our in vitro experimental models, the PA signal amplitude is found to be linearly proportional to the blood optical absorption coefficient when using ultrasonic transducers with central frequencies high enough such that the ultrasonic wavelengths are shorter than the light penetration depth into the blood vessels. For an optical wavelength in the 578-596 nm region, with a transducer central frequency that is above 25 MHz, the sensitivity and accuracy of sO2 inversion is shown to be better than 4%. The effect of the transducer focal position on the accuracy of quantifying blood oxygenation is found to be negligible. In vivo oxygenation measurements of rat skin microvasculature yield results consistent with those from in vitro studies, although factors specific to in vivo measurements, such as the spectral dependence of tissue optical attenuation, dramatically affect the accuracy of sO2 quantification in vivo.","container-title":"Physics in Medicine and Biology","DOI":"10.1088/0031-9155/52/5/010","ISSN":"0031-9155","issue":"5","journalAbbreviation":"Phys Med Biol","language":"eng","note":"PMID: 17301459","page":"1349-1361","source":"PubMed","title":"Limitations of quantitative photoacoustic measurements of blood oxygenation in small vessels","volume":"52","author":[{"family":"Sivaramakrishnan","given":"Mathangi"},{"family":"Maslov","given":"Konstantin"},{"family":"Zhang","given":"Hao F."},{"family":"Stoica","given":"George"},{"family":"Wang","given":"Lihong V."}],"issued":{"date-parts":[["2007",3,7]]}}}],"schema":"https://github.com/citation-style-language/schema/raw/master/csl-citation.json"} </w:instrText>
      </w:r>
      <w:r w:rsidR="002B6A85" w:rsidRPr="00FA4E42">
        <w:rPr>
          <w:rFonts w:ascii="Times New Roman" w:hAnsi="Times New Roman" w:cs="Times New Roman"/>
          <w:color w:val="000000" w:themeColor="text1"/>
        </w:rPr>
        <w:fldChar w:fldCharType="separate"/>
      </w:r>
      <w:r w:rsidR="002B6A85" w:rsidRPr="00FA4E42">
        <w:rPr>
          <w:rFonts w:ascii="Times New Roman" w:hAnsi="Times New Roman" w:cs="Times New Roman"/>
        </w:rPr>
        <w:t>[1], [2]</w:t>
      </w:r>
      <w:r w:rsidR="002B6A85" w:rsidRPr="00FA4E42">
        <w:rPr>
          <w:rFonts w:ascii="Times New Roman" w:hAnsi="Times New Roman" w:cs="Times New Roman"/>
          <w:color w:val="000000" w:themeColor="text1"/>
        </w:rPr>
        <w:fldChar w:fldCharType="end"/>
      </w:r>
      <w:r w:rsidR="002B6A85" w:rsidRPr="00FA4E42">
        <w:rPr>
          <w:rFonts w:ascii="Times New Roman" w:hAnsi="Times New Roman" w:cs="Times New Roman"/>
          <w:color w:val="000000" w:themeColor="text1"/>
        </w:rPr>
        <w:t xml:space="preserve">. </w:t>
      </w:r>
      <w:r w:rsidR="009A31B1" w:rsidRPr="00FA4E42">
        <w:rPr>
          <w:rFonts w:ascii="Times New Roman" w:hAnsi="Times New Roman" w:cs="Times New Roman"/>
          <w:color w:val="000000" w:themeColor="text1"/>
        </w:rPr>
        <w:t>The h</w:t>
      </w:r>
      <w:r w:rsidR="00875945" w:rsidRPr="00FA4E42">
        <w:rPr>
          <w:rFonts w:ascii="Times New Roman" w:hAnsi="Times New Roman" w:cs="Times New Roman"/>
          <w:color w:val="000000" w:themeColor="text1"/>
        </w:rPr>
        <w:t xml:space="preserve">igh optical absorption </w:t>
      </w:r>
      <w:r w:rsidR="009A31B1" w:rsidRPr="00FA4E42">
        <w:rPr>
          <w:rFonts w:ascii="Times New Roman" w:hAnsi="Times New Roman" w:cs="Times New Roman"/>
          <w:color w:val="000000" w:themeColor="text1"/>
        </w:rPr>
        <w:t xml:space="preserve">and weak ultrasound scattering of soft tissues allow for </w:t>
      </w:r>
      <w:r w:rsidR="00627BCA" w:rsidRPr="00FA4E42">
        <w:rPr>
          <w:rFonts w:ascii="Times New Roman" w:hAnsi="Times New Roman" w:cs="Times New Roman"/>
          <w:color w:val="000000" w:themeColor="text1"/>
        </w:rPr>
        <w:t xml:space="preserve">real time imaging </w:t>
      </w:r>
      <w:r w:rsidR="00833C7A" w:rsidRPr="00FA4E42">
        <w:rPr>
          <w:rFonts w:ascii="Times New Roman" w:hAnsi="Times New Roman" w:cs="Times New Roman"/>
          <w:color w:val="000000" w:themeColor="text1"/>
        </w:rPr>
        <w:t>with high</w:t>
      </w:r>
      <w:r w:rsidR="009A31B1" w:rsidRPr="00FA4E42">
        <w:rPr>
          <w:rFonts w:ascii="Times New Roman" w:hAnsi="Times New Roman" w:cs="Times New Roman"/>
          <w:color w:val="000000" w:themeColor="text1"/>
        </w:rPr>
        <w:t xml:space="preserve"> contrast at depths and resolutions </w:t>
      </w:r>
      <w:r w:rsidR="00345CED" w:rsidRPr="00FA4E42">
        <w:rPr>
          <w:rFonts w:ascii="Times New Roman" w:hAnsi="Times New Roman" w:cs="Times New Roman"/>
          <w:color w:val="000000" w:themeColor="text1"/>
        </w:rPr>
        <w:t>that cannot be matched by optical techniques</w:t>
      </w:r>
      <w:r w:rsidR="009A31B1" w:rsidRPr="00FA4E42">
        <w:rPr>
          <w:rFonts w:ascii="Times New Roman" w:hAnsi="Times New Roman" w:cs="Times New Roman"/>
          <w:color w:val="000000" w:themeColor="text1"/>
        </w:rPr>
        <w:t>.</w:t>
      </w:r>
      <w:r w:rsidR="00875945" w:rsidRPr="00FA4E42">
        <w:rPr>
          <w:rFonts w:ascii="Times New Roman" w:hAnsi="Times New Roman" w:cs="Times New Roman"/>
          <w:color w:val="000000" w:themeColor="text1"/>
        </w:rPr>
        <w:t xml:space="preserve"> </w:t>
      </w:r>
    </w:p>
    <w:p w14:paraId="453A116A" w14:textId="00B621E4" w:rsidR="009A6355" w:rsidRPr="00FA4E42" w:rsidRDefault="00B00709" w:rsidP="003C26DF">
      <w:pPr>
        <w:spacing w:after="240"/>
        <w:jc w:val="both"/>
        <w:rPr>
          <w:rFonts w:ascii="Times New Roman" w:hAnsi="Times New Roman" w:cs="Times New Roman"/>
          <w:color w:val="000000" w:themeColor="text1"/>
        </w:rPr>
      </w:pPr>
      <w:r w:rsidRPr="00FA4E42">
        <w:rPr>
          <w:rFonts w:ascii="Times New Roman" w:hAnsi="Times New Roman" w:cs="Times New Roman"/>
          <w:color w:val="000000" w:themeColor="text1"/>
        </w:rPr>
        <w:t>Among</w:t>
      </w:r>
      <w:r w:rsidR="00BF233D" w:rsidRPr="00FA4E42">
        <w:rPr>
          <w:rFonts w:ascii="Times New Roman" w:hAnsi="Times New Roman" w:cs="Times New Roman"/>
          <w:color w:val="000000" w:themeColor="text1"/>
        </w:rPr>
        <w:t xml:space="preserve"> the </w:t>
      </w:r>
      <w:r w:rsidR="00833C7A" w:rsidRPr="00FA4E42">
        <w:rPr>
          <w:rFonts w:ascii="Times New Roman" w:hAnsi="Times New Roman" w:cs="Times New Roman"/>
          <w:color w:val="000000" w:themeColor="text1"/>
        </w:rPr>
        <w:t>numerous</w:t>
      </w:r>
      <w:r w:rsidR="00BF233D" w:rsidRPr="00FA4E42">
        <w:rPr>
          <w:rFonts w:ascii="Times New Roman" w:hAnsi="Times New Roman" w:cs="Times New Roman"/>
          <w:color w:val="000000" w:themeColor="text1"/>
        </w:rPr>
        <w:t xml:space="preserve"> </w:t>
      </w:r>
      <w:r w:rsidR="00345CED" w:rsidRPr="00FA4E42">
        <w:rPr>
          <w:rFonts w:ascii="Times New Roman" w:hAnsi="Times New Roman" w:cs="Times New Roman"/>
          <w:color w:val="000000" w:themeColor="text1"/>
        </w:rPr>
        <w:t>applications</w:t>
      </w:r>
      <w:r w:rsidR="00BF233D" w:rsidRPr="00FA4E42">
        <w:rPr>
          <w:rFonts w:ascii="Times New Roman" w:hAnsi="Times New Roman" w:cs="Times New Roman"/>
          <w:color w:val="000000" w:themeColor="text1"/>
        </w:rPr>
        <w:t xml:space="preserve"> of PA </w:t>
      </w:r>
      <w:r w:rsidR="00345CED" w:rsidRPr="00FA4E42">
        <w:rPr>
          <w:rFonts w:ascii="Times New Roman" w:hAnsi="Times New Roman" w:cs="Times New Roman"/>
          <w:color w:val="000000" w:themeColor="text1"/>
        </w:rPr>
        <w:t>imaging</w:t>
      </w:r>
      <w:r w:rsidR="00E81F86" w:rsidRPr="00FA4E42">
        <w:rPr>
          <w:rFonts w:ascii="Times New Roman" w:hAnsi="Times New Roman" w:cs="Times New Roman"/>
          <w:color w:val="000000" w:themeColor="text1"/>
        </w:rPr>
        <w:t xml:space="preserve"> </w:t>
      </w:r>
      <w:r w:rsidR="00E81F86" w:rsidRPr="00FA4E42">
        <w:rPr>
          <w:rFonts w:ascii="Times New Roman" w:hAnsi="Times New Roman" w:cs="Times New Roman"/>
          <w:color w:val="000000" w:themeColor="text1"/>
        </w:rPr>
        <w:fldChar w:fldCharType="begin"/>
      </w:r>
      <w:r w:rsidR="00EF3405">
        <w:rPr>
          <w:rFonts w:ascii="Times New Roman" w:hAnsi="Times New Roman" w:cs="Times New Roman"/>
          <w:color w:val="000000" w:themeColor="text1"/>
        </w:rPr>
        <w:instrText xml:space="preserve"> ADDIN ZOTERO_ITEM CSL_CITATION {"citationID":"a2k0cu2gdh9","properties":{"formattedCitation":"[3]","plainCitation":"[3]","noteIndex":0},"citationItems":[{"id":276,"uris":["http://zotero.org/users/2125210/items/PK25J37I"],"uri":["http://zotero.org/users/2125210/items/PK25J37I"],"itemData":{"id":276,"type":"article-journal","abstract":"We review the history of photoacoustics from the discovery in 1880 that modulated light produces acoustic waves to the current time, when the pulsed variant of the discovery is fast developing into a powerful biomedical imaging modality. We trace the meandering and fascinating passage of the effect along several conceptual and methodological trajectories to several variants of the method, each with its set of proposed applications. The differences in mechanisms between the intensity modulated effect and the pulsed version are described in detail. We also learn the several names given to the effect, and trace the modern-day divide in nomenclature.","container-title":"Advances in Optics and Photonics","DOI":"10.1364/AOP.8.000586","ISSN":"1943-8206","issue":"4","journalAbbreviation":"Adv. Opt. Photon., AOP","language":"EN","page":"586-617","source":"www.osapublishing.org","title":"Photoacoustics: a historical review","title-short":"Photoacoustics","volume":"8","author":[{"family":"Manohar","given":"Srirang"},{"family":"Razansky","given":"Daniel"}],"issued":{"date-parts":[["2016",12,31]]}}}],"schema":"https://github.com/citation-style-language/schema/raw/master/csl-citation.json"} </w:instrText>
      </w:r>
      <w:r w:rsidR="00E81F86" w:rsidRPr="00FA4E42">
        <w:rPr>
          <w:rFonts w:ascii="Times New Roman" w:hAnsi="Times New Roman" w:cs="Times New Roman"/>
          <w:color w:val="000000" w:themeColor="text1"/>
        </w:rPr>
        <w:fldChar w:fldCharType="separate"/>
      </w:r>
      <w:r w:rsidR="00E81F86" w:rsidRPr="00FA4E42">
        <w:rPr>
          <w:rFonts w:ascii="Times New Roman" w:hAnsi="Times New Roman" w:cs="Times New Roman"/>
        </w:rPr>
        <w:t>[3]</w:t>
      </w:r>
      <w:r w:rsidR="00E81F86" w:rsidRPr="00FA4E42">
        <w:rPr>
          <w:rFonts w:ascii="Times New Roman" w:hAnsi="Times New Roman" w:cs="Times New Roman"/>
          <w:color w:val="000000" w:themeColor="text1"/>
        </w:rPr>
        <w:fldChar w:fldCharType="end"/>
      </w:r>
      <w:r w:rsidR="00875945" w:rsidRPr="00FA4E42">
        <w:rPr>
          <w:rFonts w:ascii="Times New Roman" w:hAnsi="Times New Roman" w:cs="Times New Roman"/>
          <w:color w:val="000000" w:themeColor="text1"/>
        </w:rPr>
        <w:t>,</w:t>
      </w:r>
      <w:r w:rsidRPr="00FA4E42">
        <w:rPr>
          <w:rFonts w:ascii="Times New Roman" w:hAnsi="Times New Roman" w:cs="Times New Roman"/>
          <w:color w:val="000000" w:themeColor="text1"/>
        </w:rPr>
        <w:t xml:space="preserve"> one of</w:t>
      </w:r>
      <w:r w:rsidR="00875945" w:rsidRPr="00FA4E42">
        <w:rPr>
          <w:rFonts w:ascii="Times New Roman" w:hAnsi="Times New Roman" w:cs="Times New Roman"/>
          <w:color w:val="000000" w:themeColor="text1"/>
        </w:rPr>
        <w:t xml:space="preserve"> the main </w:t>
      </w:r>
      <w:r w:rsidR="00627BCA" w:rsidRPr="00FA4E42">
        <w:rPr>
          <w:rFonts w:ascii="Times New Roman" w:hAnsi="Times New Roman" w:cs="Times New Roman"/>
          <w:color w:val="000000" w:themeColor="text1"/>
        </w:rPr>
        <w:t>application</w:t>
      </w:r>
      <w:r w:rsidR="00345CED" w:rsidRPr="00FA4E42">
        <w:rPr>
          <w:rFonts w:ascii="Times New Roman" w:hAnsi="Times New Roman" w:cs="Times New Roman"/>
          <w:color w:val="000000" w:themeColor="text1"/>
        </w:rPr>
        <w:t>s</w:t>
      </w:r>
      <w:r w:rsidR="00875945" w:rsidRPr="00FA4E42">
        <w:rPr>
          <w:rFonts w:ascii="Times New Roman" w:hAnsi="Times New Roman" w:cs="Times New Roman"/>
          <w:color w:val="000000" w:themeColor="text1"/>
        </w:rPr>
        <w:t xml:space="preserve"> of PA imaging</w:t>
      </w:r>
      <w:r w:rsidR="00A60648" w:rsidRPr="00FA4E42">
        <w:rPr>
          <w:rFonts w:ascii="Times New Roman" w:hAnsi="Times New Roman" w:cs="Times New Roman"/>
          <w:color w:val="000000" w:themeColor="text1"/>
        </w:rPr>
        <w:t xml:space="preserve"> </w:t>
      </w:r>
      <w:r w:rsidR="00345CED" w:rsidRPr="00FA4E42">
        <w:rPr>
          <w:rFonts w:ascii="Times New Roman" w:hAnsi="Times New Roman" w:cs="Times New Roman"/>
          <w:color w:val="000000" w:themeColor="text1"/>
        </w:rPr>
        <w:t>is</w:t>
      </w:r>
      <w:r w:rsidR="00875945" w:rsidRPr="00FA4E42">
        <w:rPr>
          <w:rFonts w:ascii="Times New Roman" w:hAnsi="Times New Roman" w:cs="Times New Roman"/>
          <w:color w:val="000000" w:themeColor="text1"/>
        </w:rPr>
        <w:t xml:space="preserve"> </w:t>
      </w:r>
      <w:r w:rsidRPr="00FA4E42">
        <w:rPr>
          <w:rFonts w:ascii="Times New Roman" w:hAnsi="Times New Roman" w:cs="Times New Roman"/>
          <w:color w:val="000000" w:themeColor="text1"/>
        </w:rPr>
        <w:t>mapping</w:t>
      </w:r>
      <w:r w:rsidR="00875945" w:rsidRPr="00FA4E42">
        <w:rPr>
          <w:rFonts w:ascii="Times New Roman" w:hAnsi="Times New Roman" w:cs="Times New Roman"/>
          <w:color w:val="000000" w:themeColor="text1"/>
        </w:rPr>
        <w:t xml:space="preserve"> the spatial distribution of </w:t>
      </w:r>
      <w:r w:rsidR="008D1054" w:rsidRPr="00FA4E42">
        <w:rPr>
          <w:rFonts w:ascii="Times New Roman" w:hAnsi="Times New Roman" w:cs="Times New Roman"/>
          <w:color w:val="000000" w:themeColor="text1"/>
        </w:rPr>
        <w:t xml:space="preserve">the </w:t>
      </w:r>
      <w:r w:rsidR="00875945" w:rsidRPr="00FA4E42">
        <w:rPr>
          <w:rFonts w:ascii="Times New Roman" w:hAnsi="Times New Roman" w:cs="Times New Roman"/>
          <w:color w:val="000000" w:themeColor="text1"/>
        </w:rPr>
        <w:t>chromophores inside biological structures</w:t>
      </w:r>
      <w:r w:rsidR="00E3531D" w:rsidRPr="00FA4E42">
        <w:rPr>
          <w:rFonts w:ascii="Times New Roman" w:hAnsi="Times New Roman" w:cs="Times New Roman"/>
          <w:color w:val="000000" w:themeColor="text1"/>
        </w:rPr>
        <w:t xml:space="preserve"> </w:t>
      </w:r>
      <w:r w:rsidR="00E81F86" w:rsidRPr="00FA4E42">
        <w:rPr>
          <w:rFonts w:ascii="Times New Roman" w:hAnsi="Times New Roman" w:cs="Times New Roman"/>
          <w:color w:val="000000" w:themeColor="text1"/>
        </w:rPr>
        <w:fldChar w:fldCharType="begin"/>
      </w:r>
      <w:r w:rsidR="00EF3405">
        <w:rPr>
          <w:rFonts w:ascii="Times New Roman" w:hAnsi="Times New Roman" w:cs="Times New Roman"/>
          <w:color w:val="000000" w:themeColor="text1"/>
        </w:rPr>
        <w:instrText xml:space="preserve"> ADDIN ZOTERO_ITEM CSL_CITATION {"citationID":"0PtOtHJs","properties":{"formattedCitation":"[2], [4]\\uc0\\u8211{}[6]","plainCitation":"[2], [4]–[6]","noteIndex":0},"citationItems":[{"id":167,"uris":["http://zotero.org/users/2125210/items/M8QP74AZ"],"uri":["http://zotero.org/users/2125210/items/M8QP74AZ"],"itemData":{"id":167,"type":"article-journal","container-title":"Scientific Reports","DOI":"10.1038/srep05329","ISSN":"2045-2322","source":"CrossRef","title":"Multi-wavelength photoacoustic imaging of inducible tyrosinase reporter gene expression in xenograft tumors","URL":"http://www.nature.com/articles/srep05329","volume":"4","author":[{"family":"Paproski","given":"Robert J."},{"family":"Heinmiller","given":"Andrew"},{"family":"Wachowicz","given":"Keith"},{"family":"Zemp","given":"Roger J."}],"accessed":{"date-parts":[["2016",5,15]]},"issued":{"date-parts":[["2014",6,17]]}}},{"id":275,"uris":["http://zotero.org/users/2125210/items/6ANREDBD"],"uri":["http://zotero.org/users/2125210/items/6ANREDBD"],"itemData":{"id":275,"type":"paper-conference","DOI":"10.1117/12.761984","event":"9th Conference on Photons Plus Ultrasound: Imaging and Sensing 2008","language":"English","source":"www.scholars.northwestern.edu","title":"Effects of wavelength-dependent fluence attenuation on the noninvasive photoacoustic imaging of hemoglobin oxygen saturation in subcutaneous vasculature in vivo","URL":"https://www.scholars.northwestern.edu/en/publications/effects-of-wavelength-dependent-fluence-attenuation-on-the-noninv","author":[{"family":"Zhang","given":"Hao F."},{"family":"Maslov","given":"Konstantin"},{"family":"Wang","given":"Lihong V."}],"accessed":{"date-parts":[["2017",7,3]]},"issued":{"date-parts":[["2008"]]}}},{"id":274,"uris":["http://zotero.org/users/2125210/items/BJ4GW9I5"],"uri":["http://zotero.org/users/2125210/items/BJ4GW9I5"],"itemData":{"id":274,"type":"article-journal","abstract":"Imaging methods capable of indicating the potential for success of an individualized treatment course, during or immediately following the treatment, could improve therapeutic outcomes. Temperature Sensitive Liposomes (TSLs) provide an effective way to deliver chemotherapeutics to a localized tumoral area heated to mild-hyperthermia (HT). The high drug levels reached in the tumor vasculature lead to increased tumor regression via the cascade of events during and immediately following treatment. For a TSL carrying doxorubicin (DOX) these include the rapid and intense exposure of endothelial cells to high drug concentrations, hemorrhage, blood coagulation and vascular shutdown. In this study, ultrasound-guided photoacoustic imaging was used to probe the changes to tumors following treatment with the TSL, HaT-DOX (Heat activated cytoToxic). Levels of oxygen saturation (sO2) were studied in a longitudinal manner, from 30 min pre-treatment to 7 days post-treatment. The efficacious treatments of HT-HaT-DOX were shown to induce a significant drop in sO2 (&gt;10%) as early as 30 min post-treatment that led to tumor regression (in 90% of cases); HT-Saline and non-efficacious HT-HaT-DOX (10% of cases) treatments did not show any significant change in sO2 at these timepoints. The changes in sO2 were further corroborated with histological data, using the vascular and perfusion markers CD31 and FITC-lectin. These results allowed us to further surmise a plausible mechanism of the cellular events taking place in the TSL treated tumor regions over the first 24 hours post-treatment. The potential for using photoacoustic imaging to measure tumor sO2 as a surrogate prognostic marker for predicting therapeutic outcome with a TSL treatment is demonstrated.","container-title":"PloS One","DOI":"10.1371/journal.pone.0165345","ISSN":"1932-6203","issue":"10","journalAbbreviation":"PLoS ONE","language":"eng","note":"PMID: 27788199\nPMCID: PMC5082794","page":"e0165345","source":"PubMed","title":"Photoacoustic Imaging of Cancer Treatment Response: Early Detection of Therapeutic Effect from Thermosensitive Liposomes","title-short":"Photoacoustic Imaging of Cancer Treatment Response","volume":"11","author":[{"family":"May","given":"Jonathan P."},{"family":"Hysi","given":"Eno"},{"family":"Wirtzfeld","given":"Lauren A."},{"family":"Undzys","given":"Elijus"},{"family":"Li","given":"Shyh-Dar"},{"family":"Kolios","given":"Michael C."}],"issued":{"date-parts":[["2016"]]}}},{"id":255,"uris":["http://zotero.org/users/2125210/items/P888JVJ5"],"uri":["http://zotero.org/users/2125210/items/P888JVJ5"],"itemData":{"id":255,"type":"article-journal","abstract":"We investigate the feasibility of obtaining accurate quantitative information, such as local blood oxygenation level (sO2), with a spatial resolution of about 50 microm from spectral photoacoustic (PA) measurements. The optical wavelength dependence of the peak values of the PA signals is utilized to obtain the local blood oxygenation level. In our in vitro experimental models, the PA signal amplitude is found to be linearly proportional to the blood optical absorption coefficient when using ultrasonic transducers with central frequencies high enough such that the ultrasonic wavelengths are shorter than the light penetration depth into the blood vessels. For an optical wavelength in the 578-596 nm region, with a transducer central frequency that is above 25 MHz, the sensitivity and accuracy of sO2 inversion is shown to be better than 4%. The effect of the transducer focal position on the accuracy of quantifying blood oxygenation is found to be negligible. In vivo oxygenation measurements of rat skin microvasculature yield results consistent with those from in vitro studies, although factors specific to in vivo measurements, such as the spectral dependence of tissue optical attenuation, dramatically affect the accuracy of sO2 quantification in vivo.","container-title":"Physics in Medicine and Biology","DOI":"10.1088/0031-9155/52/5/010","ISSN":"0031-9155","issue":"5","journalAbbreviation":"Phys Med Biol","language":"eng","note":"PMID: 17301459","page":"1349-1361","source":"PubMed","title":"Limitations of quantitative photoacoustic measurements of blood oxygenation in small vessels","volume":"52","author":[{"family":"Sivaramakrishnan","given":"Mathangi"},{"family":"Maslov","given":"Konstantin"},{"family":"Zhang","given":"Hao F."},{"family":"Stoica","given":"George"},{"family":"Wang","given":"Lihong V."}],"issued":{"date-parts":[["2007",3,7]]}}}],"schema":"https://github.com/citation-style-language/schema/raw/master/csl-citation.json"} </w:instrText>
      </w:r>
      <w:r w:rsidR="00E81F86" w:rsidRPr="00FA4E42">
        <w:rPr>
          <w:rFonts w:ascii="Times New Roman" w:hAnsi="Times New Roman" w:cs="Times New Roman"/>
          <w:color w:val="000000" w:themeColor="text1"/>
        </w:rPr>
        <w:fldChar w:fldCharType="separate"/>
      </w:r>
      <w:r w:rsidR="00654010" w:rsidRPr="00654010">
        <w:rPr>
          <w:rFonts w:ascii="Times New Roman" w:hAnsi="Times New Roman" w:cs="Times New Roman"/>
        </w:rPr>
        <w:t>[2], [4]–[6]</w:t>
      </w:r>
      <w:r w:rsidR="00E81F86" w:rsidRPr="00FA4E42">
        <w:rPr>
          <w:rFonts w:ascii="Times New Roman" w:hAnsi="Times New Roman" w:cs="Times New Roman"/>
          <w:color w:val="000000" w:themeColor="text1"/>
        </w:rPr>
        <w:fldChar w:fldCharType="end"/>
      </w:r>
      <w:r w:rsidR="00875945" w:rsidRPr="00FA4E42">
        <w:rPr>
          <w:rFonts w:ascii="Times New Roman" w:hAnsi="Times New Roman" w:cs="Times New Roman"/>
          <w:color w:val="000000" w:themeColor="text1"/>
        </w:rPr>
        <w:t xml:space="preserve">. </w:t>
      </w:r>
      <w:r w:rsidR="008D1054" w:rsidRPr="00FA4E42">
        <w:rPr>
          <w:rFonts w:ascii="Times New Roman" w:hAnsi="Times New Roman" w:cs="Times New Roman"/>
          <w:color w:val="000000" w:themeColor="text1"/>
        </w:rPr>
        <w:t>Hemoglobin</w:t>
      </w:r>
      <w:r w:rsidRPr="00FA4E42">
        <w:rPr>
          <w:rFonts w:ascii="Times New Roman" w:hAnsi="Times New Roman" w:cs="Times New Roman"/>
          <w:color w:val="000000" w:themeColor="text1"/>
        </w:rPr>
        <w:t>,</w:t>
      </w:r>
      <w:r w:rsidR="008D1054" w:rsidRPr="00FA4E42">
        <w:rPr>
          <w:rFonts w:ascii="Times New Roman" w:hAnsi="Times New Roman" w:cs="Times New Roman"/>
          <w:color w:val="000000" w:themeColor="text1"/>
        </w:rPr>
        <w:t xml:space="preserve"> </w:t>
      </w:r>
      <w:r w:rsidRPr="00FA4E42">
        <w:rPr>
          <w:rFonts w:ascii="Times New Roman" w:hAnsi="Times New Roman" w:cs="Times New Roman"/>
          <w:color w:val="000000" w:themeColor="text1"/>
        </w:rPr>
        <w:t>a</w:t>
      </w:r>
      <w:r w:rsidR="008D1054" w:rsidRPr="00FA4E42">
        <w:rPr>
          <w:rFonts w:ascii="Times New Roman" w:hAnsi="Times New Roman" w:cs="Times New Roman"/>
          <w:color w:val="000000" w:themeColor="text1"/>
        </w:rPr>
        <w:t xml:space="preserve"> major optical absorbing molecule in tissue</w:t>
      </w:r>
      <w:r w:rsidRPr="00FA4E42">
        <w:rPr>
          <w:rFonts w:ascii="Times New Roman" w:hAnsi="Times New Roman" w:cs="Times New Roman"/>
          <w:color w:val="000000" w:themeColor="text1"/>
        </w:rPr>
        <w:t>,</w:t>
      </w:r>
      <w:r w:rsidR="008D1054" w:rsidRPr="00FA4E42">
        <w:rPr>
          <w:rFonts w:ascii="Times New Roman" w:hAnsi="Times New Roman" w:cs="Times New Roman"/>
          <w:color w:val="000000" w:themeColor="text1"/>
        </w:rPr>
        <w:t xml:space="preserve"> </w:t>
      </w:r>
      <w:r w:rsidRPr="00FA4E42">
        <w:rPr>
          <w:rFonts w:ascii="Times New Roman" w:hAnsi="Times New Roman" w:cs="Times New Roman"/>
          <w:color w:val="000000" w:themeColor="text1"/>
        </w:rPr>
        <w:t>encodes</w:t>
      </w:r>
      <w:r w:rsidR="008D1054" w:rsidRPr="00FA4E42">
        <w:rPr>
          <w:rFonts w:ascii="Times New Roman" w:hAnsi="Times New Roman" w:cs="Times New Roman"/>
          <w:color w:val="000000" w:themeColor="text1"/>
        </w:rPr>
        <w:t xml:space="preserve"> functional information through chang</w:t>
      </w:r>
      <w:r w:rsidR="00345CED" w:rsidRPr="00FA4E42">
        <w:rPr>
          <w:rFonts w:ascii="Times New Roman" w:hAnsi="Times New Roman" w:cs="Times New Roman"/>
          <w:color w:val="000000" w:themeColor="text1"/>
        </w:rPr>
        <w:t>es in its biochemical structure</w:t>
      </w:r>
      <w:r w:rsidR="008D1054" w:rsidRPr="00FA4E42">
        <w:rPr>
          <w:rFonts w:ascii="Times New Roman" w:hAnsi="Times New Roman" w:cs="Times New Roman"/>
          <w:color w:val="000000" w:themeColor="text1"/>
        </w:rPr>
        <w:t xml:space="preserve">. </w:t>
      </w:r>
      <w:r w:rsidR="00D36F77" w:rsidRPr="00FA4E42">
        <w:rPr>
          <w:rFonts w:ascii="Times New Roman" w:hAnsi="Times New Roman" w:cs="Times New Roman"/>
          <w:color w:val="000000" w:themeColor="text1"/>
        </w:rPr>
        <w:t>Detecting endogenous chromophores like hemoglobin</w:t>
      </w:r>
      <w:r w:rsidR="000D0370" w:rsidRPr="00FA4E42">
        <w:rPr>
          <w:rFonts w:ascii="Times New Roman" w:hAnsi="Times New Roman" w:cs="Times New Roman"/>
          <w:color w:val="000000" w:themeColor="text1"/>
        </w:rPr>
        <w:t xml:space="preserve"> </w:t>
      </w:r>
      <w:r w:rsidRPr="00FA4E42">
        <w:rPr>
          <w:rFonts w:ascii="Times New Roman" w:hAnsi="Times New Roman" w:cs="Times New Roman"/>
          <w:color w:val="000000" w:themeColor="text1"/>
        </w:rPr>
        <w:t>allows one</w:t>
      </w:r>
      <w:r w:rsidR="00F225F2" w:rsidRPr="00FA4E42">
        <w:rPr>
          <w:rFonts w:ascii="Times New Roman" w:hAnsi="Times New Roman" w:cs="Times New Roman"/>
          <w:color w:val="000000" w:themeColor="text1"/>
        </w:rPr>
        <w:t xml:space="preserve"> to </w:t>
      </w:r>
      <w:r w:rsidR="00345CED" w:rsidRPr="00FA4E42">
        <w:rPr>
          <w:rFonts w:ascii="Times New Roman" w:hAnsi="Times New Roman" w:cs="Times New Roman"/>
          <w:color w:val="000000" w:themeColor="text1"/>
        </w:rPr>
        <w:t>generate</w:t>
      </w:r>
      <w:r w:rsidR="00875945" w:rsidRPr="00FA4E42">
        <w:rPr>
          <w:rFonts w:ascii="Times New Roman" w:hAnsi="Times New Roman" w:cs="Times New Roman"/>
          <w:color w:val="000000" w:themeColor="text1"/>
        </w:rPr>
        <w:t xml:space="preserve"> </w:t>
      </w:r>
      <w:r w:rsidR="00627BCA" w:rsidRPr="00FA4E42">
        <w:rPr>
          <w:rFonts w:ascii="Times New Roman" w:hAnsi="Times New Roman" w:cs="Times New Roman"/>
          <w:color w:val="000000" w:themeColor="text1"/>
        </w:rPr>
        <w:t xml:space="preserve">tissue </w:t>
      </w:r>
      <w:r w:rsidR="00875945" w:rsidRPr="00FA4E42">
        <w:rPr>
          <w:rFonts w:ascii="Times New Roman" w:hAnsi="Times New Roman" w:cs="Times New Roman"/>
          <w:color w:val="000000" w:themeColor="text1"/>
        </w:rPr>
        <w:t>oxygenation maps</w:t>
      </w:r>
      <w:r w:rsidRPr="00FA4E42">
        <w:rPr>
          <w:rFonts w:ascii="Times New Roman" w:hAnsi="Times New Roman" w:cs="Times New Roman"/>
          <w:color w:val="000000" w:themeColor="text1"/>
        </w:rPr>
        <w:t xml:space="preserve">, a routinely monitored physiological parameter used </w:t>
      </w:r>
      <w:r w:rsidR="00345CED" w:rsidRPr="00FA4E42">
        <w:rPr>
          <w:rFonts w:ascii="Times New Roman" w:hAnsi="Times New Roman" w:cs="Times New Roman"/>
          <w:color w:val="000000" w:themeColor="text1"/>
        </w:rPr>
        <w:t>in diagnosis</w:t>
      </w:r>
      <w:r w:rsidR="00BF233D" w:rsidRPr="00FA4E42">
        <w:rPr>
          <w:rFonts w:ascii="Times New Roman" w:hAnsi="Times New Roman" w:cs="Times New Roman"/>
          <w:color w:val="000000" w:themeColor="text1"/>
        </w:rPr>
        <w:t xml:space="preserve"> and monitoring </w:t>
      </w:r>
      <w:r w:rsidRPr="00FA4E42">
        <w:rPr>
          <w:rFonts w:ascii="Times New Roman" w:hAnsi="Times New Roman" w:cs="Times New Roman"/>
          <w:color w:val="000000" w:themeColor="text1"/>
        </w:rPr>
        <w:t xml:space="preserve">the efficacy of various </w:t>
      </w:r>
      <w:r w:rsidR="00A60648" w:rsidRPr="00FA4E42">
        <w:rPr>
          <w:rFonts w:ascii="Times New Roman" w:hAnsi="Times New Roman" w:cs="Times New Roman"/>
          <w:color w:val="000000" w:themeColor="text1"/>
        </w:rPr>
        <w:t xml:space="preserve">treatments </w:t>
      </w:r>
      <w:r w:rsidR="008D1054" w:rsidRPr="00FA4E42">
        <w:rPr>
          <w:rFonts w:ascii="Times New Roman" w:hAnsi="Times New Roman" w:cs="Times New Roman"/>
          <w:color w:val="000000" w:themeColor="text1"/>
        </w:rPr>
        <w:fldChar w:fldCharType="begin"/>
      </w:r>
      <w:r w:rsidR="00EF3405">
        <w:rPr>
          <w:rFonts w:ascii="Times New Roman" w:hAnsi="Times New Roman" w:cs="Times New Roman"/>
          <w:color w:val="000000" w:themeColor="text1"/>
        </w:rPr>
        <w:instrText xml:space="preserve"> ADDIN ZOTERO_ITEM CSL_CITATION {"citationID":"ausedabu2u","properties":{"formattedCitation":"[4], [6]","plainCitation":"[4], [6]","noteIndex":0},"citationItems":[{"id":167,"uris":["http://zotero.org/users/2125210/items/M8QP74AZ"],"uri":["http://zotero.org/users/2125210/items/M8QP74AZ"],"itemData":{"id":167,"type":"article-journal","container-title":"Scientific Reports","DOI":"10.1038/srep05329","ISSN":"2045-2322","source":"CrossRef","title":"Multi-wavelength photoacoustic imaging of inducible tyrosinase reporter gene expression in xenograft tumors","URL":"http://www.nature.com/articles/srep05329","volume":"4","author":[{"family":"Paproski","given":"Robert J."},{"family":"Heinmiller","given":"Andrew"},{"family":"Wachowicz","given":"Keith"},{"family":"Zemp","given":"Roger J."}],"accessed":{"date-parts":[["2016",5,15]]},"issued":{"date-parts":[["2014",6,17]]}}},{"id":274,"uris":["http://zotero.org/users/2125210/items/BJ4GW9I5"],"uri":["http://zotero.org/users/2125210/items/BJ4GW9I5"],"itemData":{"id":274,"type":"article-journal","abstract":"Imaging methods capable of indicating the potential for success of an individualized treatment course, during or immediately following the treatment, could improve therapeutic outcomes. Temperature Sensitive Liposomes (TSLs) provide an effective way to deliver chemotherapeutics to a localized tumoral area heated to mild-hyperthermia (HT). The high drug levels reached in the tumor vasculature lead to increased tumor regression via the cascade of events during and immediately following treatment. For a TSL carrying doxorubicin (DOX) these include the rapid and intense exposure of endothelial cells to high drug concentrations, hemorrhage, blood coagulation and vascular shutdown. In this study, ultrasound-guided photoacoustic imaging was used to probe the changes to tumors following treatment with the TSL, HaT-DOX (Heat activated cytoToxic). Levels of oxygen saturation (sO2) were studied in a longitudinal manner, from 30 min pre-treatment to 7 days post-treatment. The efficacious treatments of HT-HaT-DOX were shown to induce a significant drop in sO2 (&gt;10%) as early as 30 min post-treatment that led to tumor regression (in 90% of cases); HT-Saline and non-efficacious HT-HaT-DOX (10% of cases) treatments did not show any significant change in sO2 at these timepoints. The changes in sO2 were further corroborated with histological data, using the vascular and perfusion markers CD31 and FITC-lectin. These results allowed us to further surmise a plausible mechanism of the cellular events taking place in the TSL treated tumor regions over the first 24 hours post-treatment. The potential for using photoacoustic imaging to measure tumor sO2 as a surrogate prognostic marker for predicting therapeutic outcome with a TSL treatment is demonstrated.","container-title":"PloS One","DOI":"10.1371/journal.pone.0165345","ISSN":"1932-6203","issue":"10","journalAbbreviation":"PLoS ONE","language":"eng","note":"PMID: 27788199\nPMCID: PMC5082794","page":"e0165345","source":"PubMed","title":"Photoacoustic Imaging of Cancer Treatment Response: Early Detection of Therapeutic Effect from Thermosensitive Liposomes","title-short":"Photoacoustic Imaging of Cancer Treatment Response","volume":"11","author":[{"family":"May","given":"Jonathan P."},{"family":"Hysi","given":"Eno"},{"family":"Wirtzfeld","given":"Lauren A."},{"family":"Undzys","given":"Elijus"},{"family":"Li","given":"Shyh-Dar"},{"family":"Kolios","given":"Michael C."}],"issued":{"date-parts":[["2016"]]}}}],"schema":"https://github.com/citation-style-language/schema/raw/master/csl-citation.json"} </w:instrText>
      </w:r>
      <w:r w:rsidR="008D1054" w:rsidRPr="00FA4E42">
        <w:rPr>
          <w:rFonts w:ascii="Times New Roman" w:hAnsi="Times New Roman" w:cs="Times New Roman"/>
          <w:color w:val="000000" w:themeColor="text1"/>
        </w:rPr>
        <w:fldChar w:fldCharType="separate"/>
      </w:r>
      <w:r w:rsidR="008D1054" w:rsidRPr="00FA4E42">
        <w:rPr>
          <w:rFonts w:ascii="Times New Roman" w:hAnsi="Times New Roman" w:cs="Times New Roman"/>
        </w:rPr>
        <w:t>[4], [6]</w:t>
      </w:r>
      <w:r w:rsidR="008D1054" w:rsidRPr="00FA4E42">
        <w:rPr>
          <w:rFonts w:ascii="Times New Roman" w:hAnsi="Times New Roman" w:cs="Times New Roman"/>
          <w:color w:val="000000" w:themeColor="text1"/>
        </w:rPr>
        <w:fldChar w:fldCharType="end"/>
      </w:r>
      <w:r w:rsidR="00BF233D" w:rsidRPr="00FA4E42">
        <w:rPr>
          <w:rFonts w:ascii="Times New Roman" w:hAnsi="Times New Roman" w:cs="Times New Roman"/>
          <w:color w:val="000000" w:themeColor="text1"/>
        </w:rPr>
        <w:t xml:space="preserve">. </w:t>
      </w:r>
    </w:p>
    <w:p w14:paraId="00398E11" w14:textId="0DEF854E" w:rsidR="00C2533D" w:rsidRPr="00FA4E42" w:rsidRDefault="000D0370" w:rsidP="003C26DF">
      <w:pPr>
        <w:spacing w:after="240"/>
        <w:jc w:val="both"/>
        <w:rPr>
          <w:rFonts w:ascii="Times New Roman" w:hAnsi="Times New Roman" w:cs="Times New Roman"/>
          <w:lang w:val="en-CA"/>
        </w:rPr>
      </w:pPr>
      <w:r w:rsidRPr="00FA4E42">
        <w:rPr>
          <w:rFonts w:ascii="Times New Roman" w:hAnsi="Times New Roman" w:cs="Times New Roman"/>
          <w:color w:val="000000" w:themeColor="text1"/>
        </w:rPr>
        <w:lastRenderedPageBreak/>
        <w:t xml:space="preserve">The </w:t>
      </w:r>
      <w:r w:rsidR="00B00709" w:rsidRPr="00FA4E42">
        <w:rPr>
          <w:rFonts w:ascii="Times New Roman" w:hAnsi="Times New Roman" w:cs="Times New Roman"/>
          <w:color w:val="000000" w:themeColor="text1"/>
        </w:rPr>
        <w:t>resulting</w:t>
      </w:r>
      <w:r w:rsidR="00FB4FC2" w:rsidRPr="00FA4E42">
        <w:rPr>
          <w:rFonts w:ascii="Times New Roman" w:hAnsi="Times New Roman" w:cs="Times New Roman"/>
          <w:color w:val="000000" w:themeColor="text1"/>
        </w:rPr>
        <w:t xml:space="preserve"> </w:t>
      </w:r>
      <w:r w:rsidR="00957D41" w:rsidRPr="00FA4E42">
        <w:rPr>
          <w:rFonts w:ascii="Times New Roman" w:hAnsi="Times New Roman" w:cs="Times New Roman"/>
          <w:color w:val="000000" w:themeColor="text1"/>
        </w:rPr>
        <w:t xml:space="preserve">PA images </w:t>
      </w:r>
      <w:r w:rsidR="00345CED" w:rsidRPr="00FA4E42">
        <w:rPr>
          <w:rFonts w:ascii="Times New Roman" w:hAnsi="Times New Roman" w:cs="Times New Roman"/>
          <w:color w:val="000000" w:themeColor="text1"/>
        </w:rPr>
        <w:t>primarily depend on</w:t>
      </w:r>
      <w:r w:rsidR="00C24D73" w:rsidRPr="00FA4E42">
        <w:rPr>
          <w:rFonts w:ascii="Times New Roman" w:hAnsi="Times New Roman" w:cs="Times New Roman"/>
          <w:color w:val="000000" w:themeColor="text1"/>
        </w:rPr>
        <w:t xml:space="preserve"> </w:t>
      </w:r>
      <w:r w:rsidR="00957D41" w:rsidRPr="00FA4E42">
        <w:rPr>
          <w:rFonts w:ascii="Times New Roman" w:hAnsi="Times New Roman" w:cs="Times New Roman"/>
          <w:color w:val="000000" w:themeColor="text1"/>
        </w:rPr>
        <w:t>the</w:t>
      </w:r>
      <w:r w:rsidRPr="00FA4E42">
        <w:rPr>
          <w:rFonts w:ascii="Times New Roman" w:hAnsi="Times New Roman" w:cs="Times New Roman"/>
          <w:color w:val="000000" w:themeColor="text1"/>
        </w:rPr>
        <w:t xml:space="preserve"> absorbing</w:t>
      </w:r>
      <w:r w:rsidR="00FB4FC2" w:rsidRPr="00FA4E42">
        <w:rPr>
          <w:rFonts w:ascii="Times New Roman" w:hAnsi="Times New Roman" w:cs="Times New Roman"/>
          <w:color w:val="000000" w:themeColor="text1"/>
        </w:rPr>
        <w:t xml:space="preserve"> </w:t>
      </w:r>
      <w:r w:rsidR="00957D41" w:rsidRPr="00FA4E42">
        <w:rPr>
          <w:rFonts w:ascii="Times New Roman" w:hAnsi="Times New Roman" w:cs="Times New Roman"/>
          <w:color w:val="000000" w:themeColor="text1"/>
        </w:rPr>
        <w:t>molecules present in the sample and the</w:t>
      </w:r>
      <w:r w:rsidR="00345CED" w:rsidRPr="00FA4E42">
        <w:rPr>
          <w:rFonts w:ascii="Times New Roman" w:hAnsi="Times New Roman" w:cs="Times New Roman"/>
          <w:color w:val="000000" w:themeColor="text1"/>
        </w:rPr>
        <w:t xml:space="preserve"> tissue</w:t>
      </w:r>
      <w:r w:rsidR="00C24D73" w:rsidRPr="00FA4E42">
        <w:rPr>
          <w:rFonts w:ascii="Times New Roman" w:hAnsi="Times New Roman" w:cs="Times New Roman"/>
          <w:color w:val="000000" w:themeColor="text1"/>
        </w:rPr>
        <w:t xml:space="preserve"> </w:t>
      </w:r>
      <w:r w:rsidR="008D1054" w:rsidRPr="00FA4E42">
        <w:rPr>
          <w:rFonts w:ascii="Times New Roman" w:hAnsi="Times New Roman" w:cs="Times New Roman"/>
          <w:color w:val="000000" w:themeColor="text1"/>
        </w:rPr>
        <w:t>optical</w:t>
      </w:r>
      <w:r w:rsidR="00C24D73" w:rsidRPr="00FA4E42">
        <w:rPr>
          <w:rFonts w:ascii="Times New Roman" w:hAnsi="Times New Roman" w:cs="Times New Roman"/>
          <w:color w:val="000000" w:themeColor="text1"/>
        </w:rPr>
        <w:t xml:space="preserve"> illumination pattern</w:t>
      </w:r>
      <w:r w:rsidR="00957D41" w:rsidRPr="00FA4E42">
        <w:rPr>
          <w:rFonts w:ascii="Times New Roman" w:hAnsi="Times New Roman" w:cs="Times New Roman"/>
          <w:color w:val="000000" w:themeColor="text1"/>
        </w:rPr>
        <w:t xml:space="preserve">. </w:t>
      </w:r>
      <w:r w:rsidR="00F225F2" w:rsidRPr="00FA4E42">
        <w:rPr>
          <w:rFonts w:ascii="Times New Roman" w:hAnsi="Times New Roman" w:cs="Times New Roman"/>
          <w:color w:val="000000" w:themeColor="text1"/>
        </w:rPr>
        <w:t xml:space="preserve">The absorption spectra of different forms of hemoglobin vary greatly </w:t>
      </w:r>
      <w:r w:rsidR="005A2135" w:rsidRPr="00FA4E42">
        <w:rPr>
          <w:rFonts w:ascii="Times New Roman" w:hAnsi="Times New Roman" w:cs="Times New Roman"/>
          <w:color w:val="000000" w:themeColor="text1"/>
        </w:rPr>
        <w:t xml:space="preserve">for different </w:t>
      </w:r>
      <w:r w:rsidR="00F225F2" w:rsidRPr="00FA4E42">
        <w:rPr>
          <w:rFonts w:ascii="Times New Roman" w:hAnsi="Times New Roman" w:cs="Times New Roman"/>
          <w:color w:val="000000" w:themeColor="text1"/>
        </w:rPr>
        <w:t>optical wavelengths. By illuminating the sample with m</w:t>
      </w:r>
      <w:r w:rsidR="00FB4FC2" w:rsidRPr="00FA4E42">
        <w:rPr>
          <w:rFonts w:ascii="Times New Roman" w:hAnsi="Times New Roman" w:cs="Times New Roman"/>
          <w:color w:val="000000" w:themeColor="text1"/>
        </w:rPr>
        <w:t>ulti</w:t>
      </w:r>
      <w:r w:rsidR="0049054C" w:rsidRPr="00FA4E42">
        <w:rPr>
          <w:rFonts w:ascii="Times New Roman" w:hAnsi="Times New Roman" w:cs="Times New Roman"/>
          <w:color w:val="000000" w:themeColor="text1"/>
        </w:rPr>
        <w:t xml:space="preserve">ple </w:t>
      </w:r>
      <w:r w:rsidR="00345CED" w:rsidRPr="00FA4E42">
        <w:rPr>
          <w:rFonts w:ascii="Times New Roman" w:hAnsi="Times New Roman" w:cs="Times New Roman"/>
          <w:color w:val="000000" w:themeColor="text1"/>
        </w:rPr>
        <w:t xml:space="preserve">optical </w:t>
      </w:r>
      <w:r w:rsidR="00957D41" w:rsidRPr="00FA4E42">
        <w:rPr>
          <w:rFonts w:ascii="Times New Roman" w:hAnsi="Times New Roman" w:cs="Times New Roman"/>
          <w:color w:val="000000" w:themeColor="text1"/>
        </w:rPr>
        <w:t>wavelengths</w:t>
      </w:r>
      <w:r w:rsidR="00F225F2" w:rsidRPr="00FA4E42">
        <w:rPr>
          <w:rFonts w:ascii="Times New Roman" w:hAnsi="Times New Roman" w:cs="Times New Roman"/>
          <w:color w:val="000000" w:themeColor="text1"/>
        </w:rPr>
        <w:t>,</w:t>
      </w:r>
      <w:r w:rsidR="00957D41" w:rsidRPr="00FA4E42">
        <w:rPr>
          <w:rFonts w:ascii="Times New Roman" w:hAnsi="Times New Roman" w:cs="Times New Roman"/>
          <w:color w:val="000000" w:themeColor="text1"/>
        </w:rPr>
        <w:t xml:space="preserve"> </w:t>
      </w:r>
      <w:r w:rsidR="00F225F2" w:rsidRPr="00FA4E42">
        <w:rPr>
          <w:rFonts w:ascii="Times New Roman" w:hAnsi="Times New Roman" w:cs="Times New Roman"/>
          <w:color w:val="000000" w:themeColor="text1"/>
        </w:rPr>
        <w:t>estimation</w:t>
      </w:r>
      <w:r w:rsidR="00345CED" w:rsidRPr="00FA4E42">
        <w:rPr>
          <w:rFonts w:ascii="Times New Roman" w:hAnsi="Times New Roman" w:cs="Times New Roman"/>
          <w:color w:val="000000" w:themeColor="text1"/>
        </w:rPr>
        <w:t>s</w:t>
      </w:r>
      <w:r w:rsidR="00011A47" w:rsidRPr="00FA4E42">
        <w:rPr>
          <w:rFonts w:ascii="Times New Roman" w:hAnsi="Times New Roman" w:cs="Times New Roman"/>
          <w:color w:val="000000" w:themeColor="text1"/>
        </w:rPr>
        <w:t xml:space="preserve"> </w:t>
      </w:r>
      <w:r w:rsidR="00F225F2" w:rsidRPr="00FA4E42">
        <w:rPr>
          <w:rFonts w:ascii="Times New Roman" w:hAnsi="Times New Roman" w:cs="Times New Roman"/>
          <w:color w:val="000000" w:themeColor="text1"/>
        </w:rPr>
        <w:t xml:space="preserve">of </w:t>
      </w:r>
      <w:r w:rsidR="00011A47" w:rsidRPr="00FA4E42">
        <w:rPr>
          <w:rFonts w:ascii="Times New Roman" w:hAnsi="Times New Roman" w:cs="Times New Roman"/>
          <w:color w:val="000000" w:themeColor="text1"/>
        </w:rPr>
        <w:t>the relative</w:t>
      </w:r>
      <w:r w:rsidR="00345CED" w:rsidRPr="00FA4E42">
        <w:rPr>
          <w:rFonts w:ascii="Times New Roman" w:hAnsi="Times New Roman" w:cs="Times New Roman"/>
          <w:color w:val="000000" w:themeColor="text1"/>
        </w:rPr>
        <w:t xml:space="preserve"> chromophore</w:t>
      </w:r>
      <w:r w:rsidR="00957D41" w:rsidRPr="00FA4E42">
        <w:rPr>
          <w:rFonts w:ascii="Times New Roman" w:hAnsi="Times New Roman" w:cs="Times New Roman"/>
          <w:color w:val="000000" w:themeColor="text1"/>
        </w:rPr>
        <w:t xml:space="preserve"> concentration</w:t>
      </w:r>
      <w:r w:rsidR="00F225F2" w:rsidRPr="00FA4E42">
        <w:rPr>
          <w:rFonts w:ascii="Times New Roman" w:hAnsi="Times New Roman" w:cs="Times New Roman"/>
          <w:color w:val="000000" w:themeColor="text1"/>
        </w:rPr>
        <w:t xml:space="preserve"> can be achieved</w:t>
      </w:r>
      <w:r w:rsidR="00957D41" w:rsidRPr="00FA4E42">
        <w:rPr>
          <w:rFonts w:ascii="Times New Roman" w:hAnsi="Times New Roman" w:cs="Times New Roman"/>
          <w:color w:val="000000" w:themeColor="text1"/>
        </w:rPr>
        <w:t xml:space="preserve"> </w:t>
      </w:r>
      <w:r w:rsidR="00957D41" w:rsidRPr="00FA4E42">
        <w:rPr>
          <w:rFonts w:ascii="Times New Roman" w:hAnsi="Times New Roman" w:cs="Times New Roman"/>
          <w:color w:val="000000" w:themeColor="text1"/>
        </w:rPr>
        <w:fldChar w:fldCharType="begin"/>
      </w:r>
      <w:r w:rsidR="00EF3405">
        <w:rPr>
          <w:rFonts w:ascii="Times New Roman" w:hAnsi="Times New Roman" w:cs="Times New Roman"/>
          <w:color w:val="000000" w:themeColor="text1"/>
        </w:rPr>
        <w:instrText xml:space="preserve"> ADDIN ZOTERO_ITEM CSL_CITATION {"citationID":"1sdrfjn66r","properties":{"formattedCitation":"[7]","plainCitation":"[7]","noteIndex":0},"citationItems":[{"id":250,"uris":["http://zotero.org/users/2125210/items/M5WVRB58"],"uri":["http://zotero.org/users/2125210/items/M5WVRB58"],"itemData":{"id":250,"type":"article-journal","abstract":"A major difficulty arising from whole-body optoacoustic imaging is the long acquisition times associated with recording signals from multiple spatial projections. The acquired signals are also generally weak and the signal-to-noise-ratio is low, problems often solved by signal averaging, which complicates acquisition and increases acquisition times to an extent that makes many in vivo applications challenging or even impossible. Herein we present a fast acquisition multispectral optoacoustic tomography (MSOT) scanner for whole-body visualization of molecular markers in small animals. Multi-wavelength illumination offers the possibility to resolve exogenously administered fluorescent probes, biomarkers, and other intrinsic and exogenous chromophores. The system performance is determined in phantom experiments involving molecular probes and validated by imaging of small animals of various scales.","container-title":"Optics Express","ISSN":"1094-4087","issue":"24","journalAbbreviation":"Opt Express","language":"eng","note":"PMID: 19997381","page":"21414-21426","source":"PubMed","title":"Multispectral optoacoustic tomography (MSOT) scanner for whole-body small animal imaging","volume":"17","author":[{"family":"Ma","given":"Rui"},{"family":"Taruttis","given":"Adrian"},{"family":"Ntziachristos","given":"Vasilis"},{"family":"Razansky","given":"Daniel"}],"issued":{"date-parts":[["2009",11,23]]}}}],"schema":"https://github.com/citation-style-language/schema/raw/master/csl-citation.json"} </w:instrText>
      </w:r>
      <w:r w:rsidR="00957D41" w:rsidRPr="00FA4E42">
        <w:rPr>
          <w:rFonts w:ascii="Times New Roman" w:hAnsi="Times New Roman" w:cs="Times New Roman"/>
          <w:color w:val="000000" w:themeColor="text1"/>
        </w:rPr>
        <w:fldChar w:fldCharType="separate"/>
      </w:r>
      <w:r w:rsidR="004D1393" w:rsidRPr="00FA4E42">
        <w:rPr>
          <w:rFonts w:ascii="Times New Roman" w:hAnsi="Times New Roman" w:cs="Times New Roman"/>
        </w:rPr>
        <w:t>[7]</w:t>
      </w:r>
      <w:r w:rsidR="00957D41" w:rsidRPr="00FA4E42">
        <w:rPr>
          <w:rFonts w:ascii="Times New Roman" w:hAnsi="Times New Roman" w:cs="Times New Roman"/>
          <w:color w:val="000000" w:themeColor="text1"/>
        </w:rPr>
        <w:fldChar w:fldCharType="end"/>
      </w:r>
      <w:r w:rsidR="00957D41" w:rsidRPr="00FA4E42">
        <w:rPr>
          <w:rFonts w:ascii="Times New Roman" w:hAnsi="Times New Roman" w:cs="Times New Roman"/>
          <w:color w:val="000000" w:themeColor="text1"/>
        </w:rPr>
        <w:t>.</w:t>
      </w:r>
      <w:r w:rsidR="00345CED" w:rsidRPr="00FA4E42">
        <w:rPr>
          <w:rFonts w:ascii="Times New Roman" w:hAnsi="Times New Roman" w:cs="Times New Roman"/>
          <w:color w:val="000000" w:themeColor="text1"/>
        </w:rPr>
        <w:t xml:space="preserve"> However, chromophore</w:t>
      </w:r>
      <w:r w:rsidR="00C2533D" w:rsidRPr="00FA4E42">
        <w:rPr>
          <w:rFonts w:ascii="Times New Roman" w:hAnsi="Times New Roman" w:cs="Times New Roman"/>
          <w:color w:val="000000" w:themeColor="text1"/>
        </w:rPr>
        <w:t xml:space="preserve"> quantification is </w:t>
      </w:r>
      <w:r w:rsidR="00F225F2" w:rsidRPr="00FA4E42">
        <w:rPr>
          <w:rFonts w:ascii="Times New Roman" w:hAnsi="Times New Roman" w:cs="Times New Roman"/>
          <w:color w:val="000000" w:themeColor="text1"/>
        </w:rPr>
        <w:t xml:space="preserve">hindered by </w:t>
      </w:r>
      <w:r w:rsidR="00C2533D" w:rsidRPr="00FA4E42">
        <w:rPr>
          <w:rFonts w:ascii="Times New Roman" w:hAnsi="Times New Roman" w:cs="Times New Roman"/>
          <w:color w:val="000000" w:themeColor="text1"/>
        </w:rPr>
        <w:t>the dependence of the</w:t>
      </w:r>
      <w:r w:rsidR="00345CED" w:rsidRPr="00FA4E42">
        <w:rPr>
          <w:rFonts w:ascii="Times New Roman" w:hAnsi="Times New Roman" w:cs="Times New Roman"/>
          <w:color w:val="000000" w:themeColor="text1"/>
        </w:rPr>
        <w:t xml:space="preserve"> tissue</w:t>
      </w:r>
      <w:r w:rsidR="00C2533D" w:rsidRPr="00FA4E42">
        <w:rPr>
          <w:rFonts w:ascii="Times New Roman" w:hAnsi="Times New Roman" w:cs="Times New Roman"/>
          <w:color w:val="000000" w:themeColor="text1"/>
        </w:rPr>
        <w:t xml:space="preserve"> light distribution</w:t>
      </w:r>
      <w:r w:rsidR="00345CED" w:rsidRPr="00FA4E42">
        <w:rPr>
          <w:rFonts w:ascii="Times New Roman" w:hAnsi="Times New Roman" w:cs="Times New Roman"/>
          <w:color w:val="000000" w:themeColor="text1"/>
        </w:rPr>
        <w:t xml:space="preserve"> on the different optical wavelengths</w:t>
      </w:r>
      <w:r w:rsidR="00C2533D" w:rsidRPr="00FA4E42">
        <w:rPr>
          <w:rFonts w:ascii="Times New Roman" w:hAnsi="Times New Roman" w:cs="Times New Roman"/>
          <w:color w:val="000000" w:themeColor="text1"/>
        </w:rPr>
        <w:t xml:space="preserve"> </w:t>
      </w:r>
      <w:r w:rsidR="008970E2" w:rsidRPr="00FA4E42">
        <w:rPr>
          <w:rFonts w:ascii="Times New Roman" w:hAnsi="Times New Roman" w:cs="Times New Roman"/>
          <w:lang w:val="en-CA"/>
        </w:rPr>
        <w:fldChar w:fldCharType="begin"/>
      </w:r>
      <w:r w:rsidR="00EF3405">
        <w:rPr>
          <w:rFonts w:ascii="Times New Roman" w:hAnsi="Times New Roman" w:cs="Times New Roman"/>
          <w:lang w:val="en-CA"/>
        </w:rPr>
        <w:instrText xml:space="preserve"> ADDIN ZOTERO_ITEM CSL_CITATION {"citationID":"a762gseq6c","properties":{"formattedCitation":"[8]","plainCitation":"[8]","noteIndex":0},"citationItems":[{"id":321,"uris":["http://zotero.org/users/2125210/items/GSC9GSVR"],"uri":["http://zotero.org/users/2125210/items/GSC9GSVR"],"itemData":{"id":321,"type":"article-journal","abstract":"Obtaining absolute chromophore concentrations from photoacoustic images obtained at multiple wavelengths is a nontrivial aspect of photoacoustic imaging but is essential for accurate functional and molecular imaging. This topic, known as quantitative photoacoustic imaging, is reviewed here. The inverse problems involved are described, their nature (nonlinear and ill-posed) is discussed, proposed solution techniques and their limitations are explained, and the remaining unsolved challenges are introduced.","container-title":"Journal of Biomedical Optics","DOI":"10.1117/1.JBO.17.6.061202","ISSN":"1560-2281","issue":"6","journalAbbreviation":"J Biomed Opt","language":"eng","note":"PMID: 22734732","page":"061202","source":"PubMed","title":"Quantitative spectroscopic photoacoustic imaging: a review","title-short":"Quantitative spectroscopic photoacoustic imaging","volume":"17","author":[{"family":"Cox","given":"Ben"},{"family":"Laufer","given":"Jan G."},{"family":"Arridge","given":"Simon R."},{"family":"Beard","given":"Paul C."}],"issued":{"date-parts":[["2012",6]]}}}],"schema":"https://github.com/citation-style-language/schema/raw/master/csl-citation.json"} </w:instrText>
      </w:r>
      <w:r w:rsidR="008970E2" w:rsidRPr="00FA4E42">
        <w:rPr>
          <w:rFonts w:ascii="Times New Roman" w:hAnsi="Times New Roman" w:cs="Times New Roman"/>
          <w:lang w:val="en-CA"/>
        </w:rPr>
        <w:fldChar w:fldCharType="separate"/>
      </w:r>
      <w:r w:rsidR="008970E2" w:rsidRPr="00FA4E42">
        <w:rPr>
          <w:rFonts w:ascii="Times New Roman" w:hAnsi="Times New Roman" w:cs="Times New Roman"/>
        </w:rPr>
        <w:t>[8]</w:t>
      </w:r>
      <w:r w:rsidR="008970E2" w:rsidRPr="00FA4E42">
        <w:rPr>
          <w:rFonts w:ascii="Times New Roman" w:hAnsi="Times New Roman" w:cs="Times New Roman"/>
          <w:lang w:val="en-CA"/>
        </w:rPr>
        <w:fldChar w:fldCharType="end"/>
      </w:r>
      <w:r w:rsidR="0047355B" w:rsidRPr="00FA4E42">
        <w:rPr>
          <w:rFonts w:ascii="Times New Roman" w:hAnsi="Times New Roman" w:cs="Times New Roman"/>
          <w:lang w:val="en-CA"/>
        </w:rPr>
        <w:t>.</w:t>
      </w:r>
      <w:r w:rsidR="005F081C" w:rsidRPr="00FA4E42">
        <w:rPr>
          <w:rFonts w:ascii="Times New Roman" w:hAnsi="Times New Roman" w:cs="Times New Roman"/>
          <w:lang w:val="en-CA"/>
        </w:rPr>
        <w:t xml:space="preserve"> </w:t>
      </w:r>
    </w:p>
    <w:p w14:paraId="1F26B564" w14:textId="68ED1789" w:rsidR="00D36F77" w:rsidRPr="00FA4E42" w:rsidRDefault="00345CED" w:rsidP="003C26DF">
      <w:pPr>
        <w:spacing w:after="240"/>
        <w:jc w:val="both"/>
        <w:rPr>
          <w:rFonts w:ascii="Times New Roman" w:hAnsi="Times New Roman" w:cs="Times New Roman"/>
          <w:lang w:val="en-CA"/>
        </w:rPr>
      </w:pPr>
      <w:r w:rsidRPr="00FA4E42">
        <w:rPr>
          <w:rFonts w:ascii="Times New Roman" w:hAnsi="Times New Roman" w:cs="Times New Roman"/>
          <w:lang w:val="en-CA"/>
        </w:rPr>
        <w:t>Several tissue optical properties govern</w:t>
      </w:r>
      <w:r w:rsidR="008A50FD" w:rsidRPr="00FA4E42">
        <w:rPr>
          <w:rFonts w:ascii="Times New Roman" w:hAnsi="Times New Roman" w:cs="Times New Roman"/>
          <w:lang w:val="en-CA"/>
        </w:rPr>
        <w:t xml:space="preserve"> the light distribution </w:t>
      </w:r>
      <w:r w:rsidR="003D7C05" w:rsidRPr="00FA4E42">
        <w:rPr>
          <w:rFonts w:ascii="Times New Roman" w:hAnsi="Times New Roman" w:cs="Times New Roman"/>
          <w:lang w:val="en-CA"/>
        </w:rPr>
        <w:t>in</w:t>
      </w:r>
      <w:r w:rsidR="008A50FD" w:rsidRPr="00FA4E42">
        <w:rPr>
          <w:rFonts w:ascii="Times New Roman" w:hAnsi="Times New Roman" w:cs="Times New Roman"/>
          <w:lang w:val="en-CA"/>
        </w:rPr>
        <w:t xml:space="preserve"> tissue</w:t>
      </w:r>
      <w:r w:rsidR="003D7C05" w:rsidRPr="00FA4E42">
        <w:rPr>
          <w:rFonts w:ascii="Times New Roman" w:hAnsi="Times New Roman" w:cs="Times New Roman"/>
          <w:lang w:val="en-CA"/>
        </w:rPr>
        <w:t>s</w:t>
      </w:r>
      <w:r w:rsidR="005A2135" w:rsidRPr="00FA4E42">
        <w:rPr>
          <w:rFonts w:ascii="Times New Roman" w:hAnsi="Times New Roman" w:cs="Times New Roman"/>
          <w:lang w:val="en-CA"/>
        </w:rPr>
        <w:t>, including</w:t>
      </w:r>
      <w:r w:rsidR="008A50FD" w:rsidRPr="00FA4E42">
        <w:rPr>
          <w:rFonts w:ascii="Times New Roman" w:hAnsi="Times New Roman" w:cs="Times New Roman"/>
          <w:lang w:val="en-CA"/>
        </w:rPr>
        <w:t xml:space="preserve"> </w:t>
      </w:r>
      <w:r w:rsidR="003B13F3" w:rsidRPr="00FA4E42">
        <w:rPr>
          <w:rFonts w:ascii="Times New Roman" w:hAnsi="Times New Roman" w:cs="Times New Roman"/>
          <w:lang w:val="en-CA"/>
        </w:rPr>
        <w:t xml:space="preserve">the absorption </w:t>
      </w:r>
      <w:r w:rsidR="00AC68B3" w:rsidRPr="00FA4E42">
        <w:rPr>
          <w:rFonts w:ascii="Times New Roman" w:hAnsi="Times New Roman" w:cs="Times New Roman"/>
          <w:lang w:val="en-CA"/>
        </w:rPr>
        <w:t>coefficient</w:t>
      </w:r>
      <m:oMath>
        <m:r>
          <w:rPr>
            <w:rFonts w:ascii="Cambria Math" w:hAnsi="Cambria Math" w:cs="Times New Roman"/>
            <w:lang w:val="en-CA"/>
          </w:rPr>
          <m:t xml:space="preserve"> </m:t>
        </m:r>
        <m:d>
          <m:dPr>
            <m:ctrlPr>
              <w:rPr>
                <w:rFonts w:ascii="Cambria Math" w:hAnsi="Cambria Math" w:cs="Times New Roman"/>
                <w:i/>
                <w:lang w:val="en-CA"/>
              </w:rPr>
            </m:ctrlPr>
          </m:dPr>
          <m:e>
            <m:sSub>
              <m:sSubPr>
                <m:ctrlPr>
                  <w:rPr>
                    <w:rFonts w:ascii="Cambria Math" w:hAnsi="Cambria Math" w:cs="Times New Roman"/>
                    <w:i/>
                    <w:lang w:val="en-CA"/>
                  </w:rPr>
                </m:ctrlPr>
              </m:sSubPr>
              <m:e>
                <m:r>
                  <w:rPr>
                    <w:rFonts w:ascii="Cambria Math" w:hAnsi="Cambria Math" w:cs="Times New Roman"/>
                    <w:lang w:val="en-CA"/>
                  </w:rPr>
                  <m:t>μ</m:t>
                </m:r>
              </m:e>
              <m:sub>
                <m:r>
                  <w:rPr>
                    <w:rFonts w:ascii="Cambria Math" w:hAnsi="Cambria Math" w:cs="Times New Roman"/>
                    <w:lang w:val="en-CA"/>
                  </w:rPr>
                  <m:t>a</m:t>
                </m:r>
              </m:sub>
            </m:sSub>
          </m:e>
        </m:d>
      </m:oMath>
      <w:r w:rsidR="003B13F3" w:rsidRPr="00FA4E42">
        <w:rPr>
          <w:rFonts w:ascii="Times New Roman" w:eastAsiaTheme="minorEastAsia" w:hAnsi="Times New Roman" w:cs="Times New Roman"/>
          <w:lang w:val="en-CA"/>
        </w:rPr>
        <w:t xml:space="preserve">, the scattering coefficient </w:t>
      </w:r>
      <m:oMath>
        <m:d>
          <m:dPr>
            <m:ctrlPr>
              <w:rPr>
                <w:rFonts w:ascii="Cambria Math" w:hAnsi="Cambria Math" w:cs="Times New Roman"/>
                <w:i/>
                <w:lang w:val="en-CA"/>
              </w:rPr>
            </m:ctrlPr>
          </m:dPr>
          <m:e>
            <m:sSub>
              <m:sSubPr>
                <m:ctrlPr>
                  <w:rPr>
                    <w:rFonts w:ascii="Cambria Math" w:hAnsi="Cambria Math" w:cs="Times New Roman"/>
                    <w:i/>
                    <w:lang w:val="en-CA"/>
                  </w:rPr>
                </m:ctrlPr>
              </m:sSubPr>
              <m:e>
                <m:r>
                  <w:rPr>
                    <w:rFonts w:ascii="Cambria Math" w:hAnsi="Cambria Math" w:cs="Times New Roman"/>
                    <w:lang w:val="en-CA"/>
                  </w:rPr>
                  <m:t>μ</m:t>
                </m:r>
              </m:e>
              <m:sub>
                <m:r>
                  <w:rPr>
                    <w:rFonts w:ascii="Cambria Math" w:hAnsi="Cambria Math" w:cs="Times New Roman"/>
                    <w:lang w:val="en-CA"/>
                  </w:rPr>
                  <m:t>s</m:t>
                </m:r>
              </m:sub>
            </m:sSub>
          </m:e>
        </m:d>
      </m:oMath>
      <w:r w:rsidR="003B13F3" w:rsidRPr="00FA4E42">
        <w:rPr>
          <w:rFonts w:ascii="Times New Roman" w:eastAsiaTheme="minorEastAsia" w:hAnsi="Times New Roman" w:cs="Times New Roman"/>
          <w:lang w:val="en-CA"/>
        </w:rPr>
        <w:t xml:space="preserve"> and</w:t>
      </w:r>
      <w:r w:rsidR="009A6355" w:rsidRPr="00FA4E42">
        <w:rPr>
          <w:rFonts w:ascii="Times New Roman" w:eastAsiaTheme="minorEastAsia" w:hAnsi="Times New Roman" w:cs="Times New Roman"/>
          <w:lang w:val="en-CA"/>
        </w:rPr>
        <w:t xml:space="preserve"> the</w:t>
      </w:r>
      <w:r w:rsidR="003B13F3" w:rsidRPr="00FA4E42">
        <w:rPr>
          <w:rFonts w:ascii="Times New Roman" w:eastAsiaTheme="minorEastAsia" w:hAnsi="Times New Roman" w:cs="Times New Roman"/>
          <w:lang w:val="en-CA"/>
        </w:rPr>
        <w:t xml:space="preserve"> anisotropy </w:t>
      </w:r>
      <w:r w:rsidR="00AC68B3" w:rsidRPr="00FA4E42">
        <w:rPr>
          <w:rFonts w:ascii="Times New Roman" w:eastAsiaTheme="minorEastAsia" w:hAnsi="Times New Roman" w:cs="Times New Roman"/>
          <w:lang w:val="en-CA"/>
        </w:rPr>
        <w:t xml:space="preserve">parameter </w:t>
      </w:r>
      <m:oMath>
        <m:d>
          <m:dPr>
            <m:ctrlPr>
              <w:rPr>
                <w:rFonts w:ascii="Cambria Math" w:hAnsi="Cambria Math" w:cs="Times New Roman"/>
                <w:i/>
                <w:lang w:val="en-CA"/>
              </w:rPr>
            </m:ctrlPr>
          </m:dPr>
          <m:e>
            <m:r>
              <w:rPr>
                <w:rFonts w:ascii="Cambria Math" w:hAnsi="Cambria Math" w:cs="Times New Roman"/>
                <w:lang w:val="en-CA"/>
              </w:rPr>
              <m:t>g</m:t>
            </m:r>
          </m:e>
        </m:d>
      </m:oMath>
      <w:r w:rsidR="003D7C05" w:rsidRPr="00FA4E42">
        <w:rPr>
          <w:rFonts w:ascii="Times New Roman" w:eastAsiaTheme="minorEastAsia" w:hAnsi="Times New Roman" w:cs="Times New Roman"/>
          <w:lang w:val="en-CA"/>
        </w:rPr>
        <w:t xml:space="preserve">. </w:t>
      </w:r>
      <w:r w:rsidR="000748A1" w:rsidRPr="00FA4E42">
        <w:rPr>
          <w:rFonts w:ascii="Times New Roman" w:eastAsiaTheme="minorEastAsia" w:hAnsi="Times New Roman" w:cs="Times New Roman"/>
          <w:lang w:val="en-CA"/>
        </w:rPr>
        <w:t>T</w:t>
      </w:r>
      <w:r w:rsidR="003D7C05" w:rsidRPr="00FA4E42">
        <w:rPr>
          <w:rFonts w:ascii="Times New Roman" w:eastAsiaTheme="minorEastAsia" w:hAnsi="Times New Roman" w:cs="Times New Roman"/>
          <w:lang w:val="en-CA"/>
        </w:rPr>
        <w:t xml:space="preserve">hese </w:t>
      </w:r>
      <w:r w:rsidRPr="00FA4E42">
        <w:rPr>
          <w:rFonts w:ascii="Times New Roman" w:eastAsiaTheme="minorEastAsia" w:hAnsi="Times New Roman" w:cs="Times New Roman"/>
          <w:lang w:val="en-CA"/>
        </w:rPr>
        <w:t>optical properties are a function of the</w:t>
      </w:r>
      <w:r w:rsidR="003D7C05" w:rsidRPr="00FA4E42">
        <w:rPr>
          <w:rFonts w:ascii="Times New Roman" w:hAnsi="Times New Roman" w:cs="Times New Roman"/>
          <w:lang w:val="en-CA"/>
        </w:rPr>
        <w:t xml:space="preserve"> optical</w:t>
      </w:r>
      <w:r w:rsidR="00B049C2" w:rsidRPr="00FA4E42">
        <w:rPr>
          <w:rFonts w:ascii="Times New Roman" w:hAnsi="Times New Roman" w:cs="Times New Roman"/>
          <w:lang w:val="en-CA"/>
        </w:rPr>
        <w:t xml:space="preserve"> wavelength </w:t>
      </w:r>
      <w:r w:rsidR="003B13F3" w:rsidRPr="00FA4E42">
        <w:rPr>
          <w:rFonts w:ascii="Times New Roman" w:eastAsiaTheme="minorEastAsia" w:hAnsi="Times New Roman" w:cs="Times New Roman"/>
          <w:lang w:val="en-CA"/>
        </w:rPr>
        <w:fldChar w:fldCharType="begin"/>
      </w:r>
      <w:r w:rsidR="00EF3405">
        <w:rPr>
          <w:rFonts w:ascii="Times New Roman" w:eastAsiaTheme="minorEastAsia" w:hAnsi="Times New Roman" w:cs="Times New Roman"/>
          <w:lang w:val="en-CA"/>
        </w:rPr>
        <w:instrText xml:space="preserve"> ADDIN ZOTERO_ITEM CSL_CITATION {"citationID":"a2nup8temou","properties":{"formattedCitation":"[9]","plainCitation":"[9]","noteIndex":0},"citationItems":[{"id":248,"uris":["http://zotero.org/users/2125210/items/RW8BETNH"],"uri":["http://zotero.org/users/2125210/items/RW8BETNH"],"itemData":{"id":248,"type":"article-journal","abstract":"A review of reported tissue optical properties summarizes the wavelength-dependent behavior of scattering and absorption. Formulae are presented for generating the optical properties of a generic tissue with variable amounts of absorbing chromophores (blood, water, melanin, fat, yellow pigments) and a variable balance between small-scale scatterers and large-scale scatterers in the ultrastructures of cells and tissues.","container-title":"Physics in Medicine and Biology","DOI":"10.1088/0031-9155/58/11/R37","ISSN":"1361-6560","issue":"11","journalAbbreviation":"Phys Med Biol","language":"eng","note":"PMID: 23666068","page":"R37-61","source":"PubMed","title":"Optical properties of biological tissues: a review","title-short":"Optical properties of biological tissues","volume":"58","author":[{"family":"Jacques","given":"Steven L."}],"issued":{"date-parts":[["2013",6,7]]}}}],"schema":"https://github.com/citation-style-language/schema/raw/master/csl-citation.json"} </w:instrText>
      </w:r>
      <w:r w:rsidR="003B13F3" w:rsidRPr="00FA4E42">
        <w:rPr>
          <w:rFonts w:ascii="Times New Roman" w:eastAsiaTheme="minorEastAsia" w:hAnsi="Times New Roman" w:cs="Times New Roman"/>
          <w:lang w:val="en-CA"/>
        </w:rPr>
        <w:fldChar w:fldCharType="separate"/>
      </w:r>
      <w:r w:rsidR="008970E2" w:rsidRPr="00FA4E42">
        <w:rPr>
          <w:rFonts w:ascii="Times New Roman" w:hAnsi="Times New Roman" w:cs="Times New Roman"/>
        </w:rPr>
        <w:t>[9]</w:t>
      </w:r>
      <w:r w:rsidR="003B13F3" w:rsidRPr="00FA4E42">
        <w:rPr>
          <w:rFonts w:ascii="Times New Roman" w:eastAsiaTheme="minorEastAsia" w:hAnsi="Times New Roman" w:cs="Times New Roman"/>
          <w:lang w:val="en-CA"/>
        </w:rPr>
        <w:fldChar w:fldCharType="end"/>
      </w:r>
      <w:r w:rsidR="00D36F77" w:rsidRPr="00FA4E42">
        <w:rPr>
          <w:rFonts w:ascii="Times New Roman" w:hAnsi="Times New Roman" w:cs="Times New Roman"/>
          <w:lang w:val="en-CA"/>
        </w:rPr>
        <w:t xml:space="preserve">. </w:t>
      </w:r>
      <w:r w:rsidR="00B0547F" w:rsidRPr="00FA4E42">
        <w:rPr>
          <w:rFonts w:ascii="Times New Roman" w:hAnsi="Times New Roman" w:cs="Times New Roman"/>
          <w:lang w:val="en-CA"/>
        </w:rPr>
        <w:t>The wavelength depend</w:t>
      </w:r>
      <w:r w:rsidR="005A2135" w:rsidRPr="00FA4E42">
        <w:rPr>
          <w:rFonts w:ascii="Times New Roman" w:hAnsi="Times New Roman" w:cs="Times New Roman"/>
          <w:lang w:val="en-CA"/>
        </w:rPr>
        <w:t>ence</w:t>
      </w:r>
      <w:r w:rsidR="00B0547F" w:rsidRPr="00FA4E42">
        <w:rPr>
          <w:rFonts w:ascii="Times New Roman" w:hAnsi="Times New Roman" w:cs="Times New Roman"/>
          <w:lang w:val="en-CA"/>
        </w:rPr>
        <w:t xml:space="preserve"> of optical properties and how </w:t>
      </w:r>
      <w:r w:rsidR="005A2135" w:rsidRPr="00FA4E42">
        <w:rPr>
          <w:rFonts w:ascii="Times New Roman" w:hAnsi="Times New Roman" w:cs="Times New Roman"/>
          <w:lang w:val="en-CA"/>
        </w:rPr>
        <w:t xml:space="preserve">these properties </w:t>
      </w:r>
      <w:r w:rsidR="00B0547F" w:rsidRPr="00FA4E42">
        <w:rPr>
          <w:rFonts w:ascii="Times New Roman" w:hAnsi="Times New Roman" w:cs="Times New Roman"/>
          <w:lang w:val="en-CA"/>
        </w:rPr>
        <w:t xml:space="preserve">change the light distribution in tissue introduces </w:t>
      </w:r>
      <w:r w:rsidR="00D36F77" w:rsidRPr="00FA4E42">
        <w:rPr>
          <w:rFonts w:ascii="Times New Roman" w:hAnsi="Times New Roman" w:cs="Times New Roman"/>
          <w:lang w:val="en-CA"/>
        </w:rPr>
        <w:t>a challenge</w:t>
      </w:r>
      <w:r w:rsidR="003B13F3" w:rsidRPr="00FA4E42">
        <w:rPr>
          <w:rFonts w:ascii="Times New Roman" w:hAnsi="Times New Roman" w:cs="Times New Roman"/>
          <w:lang w:val="en-CA"/>
        </w:rPr>
        <w:t xml:space="preserve"> </w:t>
      </w:r>
      <w:r w:rsidR="00C757CF" w:rsidRPr="00FA4E42">
        <w:rPr>
          <w:rFonts w:ascii="Times New Roman" w:hAnsi="Times New Roman" w:cs="Times New Roman"/>
          <w:lang w:val="en-CA"/>
        </w:rPr>
        <w:t xml:space="preserve">in </w:t>
      </w:r>
      <w:r w:rsidR="005A2135" w:rsidRPr="00FA4E42">
        <w:rPr>
          <w:rFonts w:ascii="Times New Roman" w:hAnsi="Times New Roman" w:cs="Times New Roman"/>
          <w:lang w:val="en-CA"/>
        </w:rPr>
        <w:t xml:space="preserve">accurately </w:t>
      </w:r>
      <w:r w:rsidR="000748A1" w:rsidRPr="00FA4E42">
        <w:rPr>
          <w:rFonts w:ascii="Times New Roman" w:hAnsi="Times New Roman" w:cs="Times New Roman"/>
          <w:lang w:val="en-CA"/>
        </w:rPr>
        <w:t>extracting</w:t>
      </w:r>
      <w:r w:rsidR="00C757CF" w:rsidRPr="00FA4E42">
        <w:rPr>
          <w:rFonts w:ascii="Times New Roman" w:hAnsi="Times New Roman" w:cs="Times New Roman"/>
          <w:lang w:val="en-CA"/>
        </w:rPr>
        <w:t xml:space="preserve"> the rela</w:t>
      </w:r>
      <w:r w:rsidR="00F60690" w:rsidRPr="00FA4E42">
        <w:rPr>
          <w:rFonts w:ascii="Times New Roman" w:hAnsi="Times New Roman" w:cs="Times New Roman"/>
          <w:lang w:val="en-CA"/>
        </w:rPr>
        <w:t>tive chromophore c</w:t>
      </w:r>
      <w:r w:rsidR="003516B5" w:rsidRPr="00FA4E42">
        <w:rPr>
          <w:rFonts w:ascii="Times New Roman" w:hAnsi="Times New Roman" w:cs="Times New Roman"/>
          <w:lang w:val="en-CA"/>
        </w:rPr>
        <w:t>oncentration</w:t>
      </w:r>
      <w:r w:rsidR="00957D41" w:rsidRPr="00FA4E42">
        <w:rPr>
          <w:rFonts w:ascii="Times New Roman" w:hAnsi="Times New Roman" w:cs="Times New Roman"/>
          <w:lang w:val="en-CA"/>
        </w:rPr>
        <w:t>.</w:t>
      </w:r>
      <w:r w:rsidR="00D36F77" w:rsidRPr="00FA4E42">
        <w:rPr>
          <w:rFonts w:ascii="Times New Roman" w:hAnsi="Times New Roman" w:cs="Times New Roman"/>
          <w:lang w:val="en-CA"/>
        </w:rPr>
        <w:t xml:space="preserve"> </w:t>
      </w:r>
    </w:p>
    <w:p w14:paraId="7527DA0D" w14:textId="6197C238" w:rsidR="002B6A85" w:rsidRPr="00FA4E42" w:rsidRDefault="00B00709" w:rsidP="00374C3C">
      <w:pPr>
        <w:spacing w:after="240"/>
        <w:jc w:val="both"/>
        <w:rPr>
          <w:rFonts w:ascii="Times New Roman" w:hAnsi="Times New Roman" w:cs="Times New Roman"/>
          <w:lang w:val="en-CA"/>
        </w:rPr>
      </w:pPr>
      <w:r w:rsidRPr="00FA4E42">
        <w:rPr>
          <w:rFonts w:ascii="Times New Roman" w:hAnsi="Times New Roman" w:cs="Times New Roman"/>
          <w:lang w:val="en-CA"/>
        </w:rPr>
        <w:t>Approaches</w:t>
      </w:r>
      <w:r w:rsidR="005F081C" w:rsidRPr="00FA4E42">
        <w:rPr>
          <w:rFonts w:ascii="Times New Roman" w:hAnsi="Times New Roman" w:cs="Times New Roman"/>
          <w:lang w:val="en-CA"/>
        </w:rPr>
        <w:t xml:space="preserve"> </w:t>
      </w:r>
      <w:r w:rsidR="00C82FFA" w:rsidRPr="00FA4E42">
        <w:rPr>
          <w:rFonts w:ascii="Times New Roman" w:hAnsi="Times New Roman" w:cs="Times New Roman"/>
          <w:lang w:val="en-CA"/>
        </w:rPr>
        <w:t>for fluence compensation</w:t>
      </w:r>
      <w:r w:rsidR="005F081C" w:rsidRPr="00FA4E42">
        <w:rPr>
          <w:rFonts w:ascii="Times New Roman" w:hAnsi="Times New Roman" w:cs="Times New Roman"/>
          <w:lang w:val="en-CA"/>
        </w:rPr>
        <w:t xml:space="preserve"> </w:t>
      </w:r>
      <w:r w:rsidRPr="00FA4E42">
        <w:rPr>
          <w:rFonts w:ascii="Times New Roman" w:hAnsi="Times New Roman" w:cs="Times New Roman"/>
          <w:lang w:val="en-CA"/>
        </w:rPr>
        <w:t>in</w:t>
      </w:r>
      <w:r w:rsidR="007D5097" w:rsidRPr="00FA4E42">
        <w:rPr>
          <w:rFonts w:ascii="Times New Roman" w:hAnsi="Times New Roman" w:cs="Times New Roman"/>
          <w:lang w:val="en-CA"/>
        </w:rPr>
        <w:t xml:space="preserve"> PA</w:t>
      </w:r>
      <w:r w:rsidRPr="00FA4E42">
        <w:rPr>
          <w:rFonts w:ascii="Times New Roman" w:hAnsi="Times New Roman" w:cs="Times New Roman"/>
          <w:lang w:val="en-CA"/>
        </w:rPr>
        <w:t xml:space="preserve"> imaging</w:t>
      </w:r>
      <w:r w:rsidR="004415C6" w:rsidRPr="00FA4E42">
        <w:rPr>
          <w:rFonts w:ascii="Times New Roman" w:hAnsi="Times New Roman" w:cs="Times New Roman"/>
          <w:lang w:val="en-CA"/>
        </w:rPr>
        <w:t xml:space="preserve"> include</w:t>
      </w:r>
      <w:r w:rsidR="00B0547F" w:rsidRPr="00FA4E42">
        <w:rPr>
          <w:rFonts w:ascii="Times New Roman" w:hAnsi="Times New Roman" w:cs="Times New Roman"/>
          <w:lang w:val="en-CA"/>
        </w:rPr>
        <w:t xml:space="preserve"> correcting </w:t>
      </w:r>
      <w:r w:rsidR="005A2135" w:rsidRPr="00FA4E42">
        <w:rPr>
          <w:rFonts w:ascii="Times New Roman" w:hAnsi="Times New Roman" w:cs="Times New Roman"/>
          <w:lang w:val="en-CA"/>
        </w:rPr>
        <w:t xml:space="preserve">the </w:t>
      </w:r>
      <w:r w:rsidR="00B0547F" w:rsidRPr="00FA4E42">
        <w:rPr>
          <w:rFonts w:ascii="Times New Roman" w:hAnsi="Times New Roman" w:cs="Times New Roman"/>
          <w:lang w:val="en-CA"/>
        </w:rPr>
        <w:t xml:space="preserve">light distributions </w:t>
      </w:r>
      <w:r w:rsidR="007D5097" w:rsidRPr="00FA4E42">
        <w:rPr>
          <w:rFonts w:ascii="Times New Roman" w:hAnsi="Times New Roman" w:cs="Times New Roman"/>
          <w:lang w:val="en-CA"/>
        </w:rPr>
        <w:t xml:space="preserve">using </w:t>
      </w:r>
      <w:r w:rsidR="00B0547F" w:rsidRPr="00FA4E42">
        <w:rPr>
          <w:rFonts w:ascii="Times New Roman" w:hAnsi="Times New Roman" w:cs="Times New Roman"/>
          <w:lang w:val="en-CA"/>
        </w:rPr>
        <w:t xml:space="preserve">light </w:t>
      </w:r>
      <w:r w:rsidR="007D5097" w:rsidRPr="00FA4E42">
        <w:rPr>
          <w:rFonts w:ascii="Times New Roman" w:hAnsi="Times New Roman" w:cs="Times New Roman"/>
          <w:lang w:val="en-CA"/>
        </w:rPr>
        <w:t>diffusion model</w:t>
      </w:r>
      <w:r w:rsidR="00B0547F" w:rsidRPr="00FA4E42">
        <w:rPr>
          <w:rFonts w:ascii="Times New Roman" w:hAnsi="Times New Roman" w:cs="Times New Roman"/>
          <w:lang w:val="en-CA"/>
        </w:rPr>
        <w:t>s</w:t>
      </w:r>
      <w:r w:rsidR="00206343" w:rsidRPr="00FA4E42">
        <w:rPr>
          <w:rFonts w:ascii="Times New Roman" w:hAnsi="Times New Roman" w:cs="Times New Roman"/>
          <w:lang w:val="en-CA"/>
        </w:rPr>
        <w:t xml:space="preserve"> </w:t>
      </w:r>
      <w:r w:rsidR="004D1393" w:rsidRPr="00FA4E42">
        <w:rPr>
          <w:rFonts w:ascii="Times New Roman" w:hAnsi="Times New Roman" w:cs="Times New Roman"/>
          <w:lang w:val="en-CA"/>
        </w:rPr>
        <w:fldChar w:fldCharType="begin"/>
      </w:r>
      <w:r w:rsidR="00EF3405">
        <w:rPr>
          <w:rFonts w:ascii="Times New Roman" w:hAnsi="Times New Roman" w:cs="Times New Roman"/>
          <w:lang w:val="en-CA"/>
        </w:rPr>
        <w:instrText xml:space="preserve"> ADDIN ZOTERO_ITEM CSL_CITATION {"citationID":"Lix73LQD","properties":{"formattedCitation":"[10]\\uc0\\u8211{}[12]","plainCitation":"[10]–[12]","noteIndex":0},"citationItems":[{"id":271,"uris":["http://zotero.org/users/2125210/items/GM4JEJN3"],"uri":["http://zotero.org/users/2125210/items/GM4JEJN3"],"itemData":{"id":271,"type":"article-journal","abstract":"A tutorial introduction to diffuse light transport is presented. The basic analytic equations of time-resolved, steady-state and modulated light transport are introduced. The perturbation method for handling slight heterogeneities in optical properties is outlined. The treatment of boundary conditions such as an air/tissue surface is described. Finite mesh-based numerical methods are introduced to calculate the diffuse light field in complex tissues with arbitrary boundaries. Applications in tissue spectroscopy and imaging illustrate these theoretical and computational tools.","container-title":"Journal of Biomedical Optics","DOI":"10.1117/1.2967535","ISSN":"1083-3668","issue":"4","journalAbbreviation":"J Biomed Opt","language":"eng","note":"PMID: 19021310","page":"041302","source":"PubMed","title":"Tutorial on diffuse light transport","volume":"13","author":[{"family":"Jacques","given":"Steven L."},{"family":"Pogue","given":"Brian W."}],"issued":{"date-parts":[["2008",8]]}}},{"id":464,"uris":["http://zotero.org/users/2125210/items/5DIE2PNZ"],"uri":["http://zotero.org/users/2125210/items/5DIE2PNZ"],"itemData":{"id":464,"type":"article-journal","abstract":"We describe a novel reconstruction method that allows for quantitative recovery of optical absorption coefficient maps of heterogeneous media using tomographic photoacoustic measurements. Images of optical absorption coefficient are obtained from a diffusion equation based regularized Newton method where the absorbed energy density distribution from conventional photoacoustic tomography serves as the measured field data. We experimentally demonstrate this new method using tissue-mimicking phantom measurements and simulations. The reconstruction results show that the optical absorption coefficient images obtained are quantitative in terms of the shape, size, location and optical property values of the heterogeneities examined.","container-title":"Optics Express","ISSN":"1094-4087","issue":"26","journalAbbreviation":"Opt Express","language":"eng","note":"PMID: 19551105","page":"18076-18081","source":"PubMed","title":"Reconstruction of optical absorption coefficient maps of heterogeneous media by photoacoustic tomography coupled with diffusion equation based regularized Newton method","volume":"15","author":[{"family":"Yuan","given":"Zhen"},{"family":"Wang","given":"Qiang"},{"family":"Jiang","given":"Huabei"}],"issued":{"date-parts":[["2007",12,24]]}}},{"id":456,"uris":["http://zotero.org/users/2125210/items/S78D5VNE"],"uri":["http://zotero.org/users/2125210/items/S78D5VNE"],"itemData":{"id":456,"type":"article-journal","container-title":"Applied Physics Letters","DOI":"10.1063/1.2209883","ISSN":"0003-6951","issue":"23","journalAbbreviation":"Appl. Phys. Lett.","page":"231101","source":"aip.scitation.org (Atypon)","title":"Quantitative photoacoustic tomography: Recovery of optical absorption coefficient maps of heterogeneous media","title-short":"Quantitative photoacoustic tomography","volume":"88","author":[{"family":"Yuan","given":"Zhen"},{"family":"Jiang","given":"Huabei"}],"issued":{"date-parts":[["2006",6,5]]}}}],"schema":"https://github.com/citation-style-language/schema/raw/master/csl-citation.json"} </w:instrText>
      </w:r>
      <w:r w:rsidR="004D1393" w:rsidRPr="00FA4E42">
        <w:rPr>
          <w:rFonts w:ascii="Times New Roman" w:hAnsi="Times New Roman" w:cs="Times New Roman"/>
          <w:lang w:val="en-CA"/>
        </w:rPr>
        <w:fldChar w:fldCharType="separate"/>
      </w:r>
      <w:r w:rsidR="00654010" w:rsidRPr="00654010">
        <w:rPr>
          <w:rFonts w:ascii="Times New Roman" w:hAnsi="Times New Roman" w:cs="Times New Roman"/>
        </w:rPr>
        <w:t>[10]–[12]</w:t>
      </w:r>
      <w:r w:rsidR="004D1393" w:rsidRPr="00FA4E42">
        <w:rPr>
          <w:rFonts w:ascii="Times New Roman" w:hAnsi="Times New Roman" w:cs="Times New Roman"/>
          <w:lang w:val="en-CA"/>
        </w:rPr>
        <w:fldChar w:fldCharType="end"/>
      </w:r>
      <w:r w:rsidR="00BF1A2E" w:rsidRPr="00FA4E42">
        <w:rPr>
          <w:rFonts w:ascii="Times New Roman" w:hAnsi="Times New Roman" w:cs="Times New Roman"/>
          <w:lang w:val="en-CA"/>
        </w:rPr>
        <w:t xml:space="preserve"> </w:t>
      </w:r>
      <w:r w:rsidR="00C82FFA" w:rsidRPr="00FA4E42">
        <w:rPr>
          <w:rFonts w:ascii="Times New Roman" w:hAnsi="Times New Roman" w:cs="Times New Roman"/>
          <w:lang w:val="en-CA"/>
        </w:rPr>
        <w:t>or</w:t>
      </w:r>
      <w:r w:rsidR="004D1393" w:rsidRPr="00FA4E42">
        <w:rPr>
          <w:rFonts w:ascii="Times New Roman" w:hAnsi="Times New Roman" w:cs="Times New Roman"/>
          <w:lang w:val="en-CA"/>
        </w:rPr>
        <w:t xml:space="preserve"> </w:t>
      </w:r>
      <w:r w:rsidR="00A90AA2" w:rsidRPr="00FA4E42">
        <w:rPr>
          <w:rFonts w:ascii="Times New Roman" w:hAnsi="Times New Roman" w:cs="Times New Roman"/>
          <w:lang w:val="en-CA"/>
        </w:rPr>
        <w:t>Monte Carlo</w:t>
      </w:r>
      <w:r w:rsidR="00E96580" w:rsidRPr="00FA4E42">
        <w:rPr>
          <w:rFonts w:ascii="Times New Roman" w:hAnsi="Times New Roman" w:cs="Times New Roman"/>
          <w:lang w:val="en-CA"/>
        </w:rPr>
        <w:t xml:space="preserve"> simulations</w:t>
      </w:r>
      <w:r w:rsidR="00A90AA2" w:rsidRPr="00FA4E42">
        <w:rPr>
          <w:rFonts w:ascii="Times New Roman" w:hAnsi="Times New Roman" w:cs="Times New Roman"/>
          <w:lang w:val="en-CA"/>
        </w:rPr>
        <w:t xml:space="preserve"> </w:t>
      </w:r>
      <w:r w:rsidR="00BF1A2E" w:rsidRPr="00FA4E42">
        <w:rPr>
          <w:rFonts w:ascii="Times New Roman" w:hAnsi="Times New Roman" w:cs="Times New Roman"/>
          <w:lang w:val="en-CA"/>
        </w:rPr>
        <w:fldChar w:fldCharType="begin"/>
      </w:r>
      <w:r w:rsidR="00EF3405">
        <w:rPr>
          <w:rFonts w:ascii="Times New Roman" w:hAnsi="Times New Roman" w:cs="Times New Roman"/>
          <w:lang w:val="en-CA"/>
        </w:rPr>
        <w:instrText xml:space="preserve"> ADDIN ZOTERO_ITEM CSL_CITATION {"citationID":"a3iak96ah4","properties":{"formattedCitation":"[13]","plainCitation":"[13]","noteIndex":0},"citationItems":[{"id":265,"uris":["http://zotero.org/users/2125210/items/H2P7KX88"],"uri":["http://zotero.org/users/2125210/items/H2P7KX88"],"itemData":{"id":265,"type":"article-journal","abstract":"Photoacoustic (PA) tomography (PAT) is a rapidly developing imaging modality that can provide high contrast and spatial-resolution images of light-absorption distribution in tissue. However, reconstruction of the absorption distribution is affected by nonuniform light fluence. This paper introduces a reconstruction method for reducing amplification of noise and artifacts in low-fluence regions. In this method, fluence compensation is integrated into model-based reconstruction, and the absorption distribution is iteratively updated. At each iteration, we calculate the residual between detected PA signals and the signals computed by a forward model using the initial pressure, which is the product of estimated voxel value and light fluence. By minimizing the residual, the reconstructed values converge to the true absorption distribution. In addition, we developed a matrix compression method for reducing memory requirements and accelerating reconstruction speed. The results of simulation and phantom experiments indicate that the proposed method provides a better contrast-to-noise ratio (CNR) in low-fluence regions. We expect that the capability of increasing imaging depth will broaden the clinical applications of PAT.","container-title":"IEEE transactions on bio-medical engineering","DOI":"10.1109/TBME.2012.2187649","ISSN":"1558-2531","issue":"5","journalAbbreviation":"IEEE Trans Biomed Eng","language":"eng","note":"PMID: 22345521","page":"1354-1363","source":"PubMed","title":"Model-based reconstruction integrated with fluence compensation for photoacoustic tomography","volume":"59","author":[{"family":"Bu","given":"Shuhui"},{"family":"Liu","given":"Zhenbao"},{"family":"Shiina","given":"Tsuyoshi"},{"family":"Kondo","given":"Kengo"},{"family":"Yamakawa","given":"Makoto"},{"family":"Fukutani","given":"Kazuhiko"},{"family":"Someda","given":"Yasuhiro"},{"family":"Asao","given":"Yasufumi"}],"issued":{"date-parts":[["2012",5]]}}}],"schema":"https://github.com/citation-style-language/schema/raw/master/csl-citation.json"} </w:instrText>
      </w:r>
      <w:r w:rsidR="00BF1A2E" w:rsidRPr="00FA4E42">
        <w:rPr>
          <w:rFonts w:ascii="Times New Roman" w:hAnsi="Times New Roman" w:cs="Times New Roman"/>
          <w:lang w:val="en-CA"/>
        </w:rPr>
        <w:fldChar w:fldCharType="separate"/>
      </w:r>
      <w:r w:rsidR="00BF1A2E" w:rsidRPr="00FA4E42">
        <w:rPr>
          <w:rFonts w:ascii="Times New Roman" w:hAnsi="Times New Roman" w:cs="Times New Roman"/>
        </w:rPr>
        <w:t>[13]</w:t>
      </w:r>
      <w:r w:rsidR="00BF1A2E" w:rsidRPr="00FA4E42">
        <w:rPr>
          <w:rFonts w:ascii="Times New Roman" w:hAnsi="Times New Roman" w:cs="Times New Roman"/>
          <w:lang w:val="en-CA"/>
        </w:rPr>
        <w:fldChar w:fldCharType="end"/>
      </w:r>
      <w:r w:rsidR="00221ED1" w:rsidRPr="00FA4E42">
        <w:rPr>
          <w:rFonts w:ascii="Times New Roman" w:hAnsi="Times New Roman" w:cs="Times New Roman"/>
          <w:lang w:val="en-CA"/>
        </w:rPr>
        <w:t xml:space="preserve">, </w:t>
      </w:r>
      <w:r w:rsidR="00B0547F" w:rsidRPr="00FA4E42">
        <w:rPr>
          <w:rFonts w:ascii="Times New Roman" w:hAnsi="Times New Roman" w:cs="Times New Roman"/>
          <w:lang w:val="en-CA"/>
        </w:rPr>
        <w:t xml:space="preserve">both of </w:t>
      </w:r>
      <w:r w:rsidR="00221ED1" w:rsidRPr="00FA4E42">
        <w:rPr>
          <w:rFonts w:ascii="Times New Roman" w:hAnsi="Times New Roman" w:cs="Times New Roman"/>
          <w:lang w:val="en-CA"/>
        </w:rPr>
        <w:t xml:space="preserve">which require prior knowledge of </w:t>
      </w:r>
      <w:r w:rsidR="005A2135" w:rsidRPr="00FA4E42">
        <w:rPr>
          <w:rFonts w:ascii="Times New Roman" w:hAnsi="Times New Roman" w:cs="Times New Roman"/>
          <w:lang w:val="en-CA"/>
        </w:rPr>
        <w:t xml:space="preserve">the </w:t>
      </w:r>
      <w:r w:rsidR="00221ED1" w:rsidRPr="00FA4E42">
        <w:rPr>
          <w:rFonts w:ascii="Times New Roman" w:hAnsi="Times New Roman" w:cs="Times New Roman"/>
          <w:lang w:val="en-CA"/>
        </w:rPr>
        <w:t>tissue optical properties</w:t>
      </w:r>
      <w:r w:rsidR="004415C6" w:rsidRPr="00FA4E42">
        <w:rPr>
          <w:rFonts w:ascii="Times New Roman" w:hAnsi="Times New Roman" w:cs="Times New Roman"/>
          <w:lang w:val="en-CA"/>
        </w:rPr>
        <w:t>. I</w:t>
      </w:r>
      <w:r w:rsidR="007026AA" w:rsidRPr="00FA4E42">
        <w:rPr>
          <w:rFonts w:ascii="Times New Roman" w:hAnsi="Times New Roman" w:cs="Times New Roman"/>
          <w:lang w:val="en-CA"/>
        </w:rPr>
        <w:t>nverse</w:t>
      </w:r>
      <w:r w:rsidR="00176CDF" w:rsidRPr="00FA4E42">
        <w:rPr>
          <w:rFonts w:ascii="Times New Roman" w:hAnsi="Times New Roman" w:cs="Times New Roman"/>
          <w:lang w:val="en-CA"/>
        </w:rPr>
        <w:t xml:space="preserve"> iterative</w:t>
      </w:r>
      <w:r w:rsidR="007026AA" w:rsidRPr="00FA4E42">
        <w:rPr>
          <w:rFonts w:ascii="Times New Roman" w:hAnsi="Times New Roman" w:cs="Times New Roman"/>
          <w:lang w:val="en-CA"/>
        </w:rPr>
        <w:t xml:space="preserve"> approach</w:t>
      </w:r>
      <w:r w:rsidR="004415C6" w:rsidRPr="00FA4E42">
        <w:rPr>
          <w:rFonts w:ascii="Times New Roman" w:hAnsi="Times New Roman" w:cs="Times New Roman"/>
          <w:lang w:val="en-CA"/>
        </w:rPr>
        <w:t>es</w:t>
      </w:r>
      <w:r w:rsidR="007026AA" w:rsidRPr="00FA4E42">
        <w:rPr>
          <w:rFonts w:ascii="Times New Roman" w:hAnsi="Times New Roman" w:cs="Times New Roman"/>
          <w:lang w:val="en-CA"/>
        </w:rPr>
        <w:t xml:space="preserve"> </w:t>
      </w:r>
      <w:r w:rsidRPr="00FA4E42">
        <w:rPr>
          <w:rFonts w:ascii="Times New Roman" w:hAnsi="Times New Roman" w:cs="Times New Roman"/>
          <w:lang w:val="en-CA"/>
        </w:rPr>
        <w:t>can</w:t>
      </w:r>
      <w:r w:rsidR="00ED137D" w:rsidRPr="00FA4E42">
        <w:rPr>
          <w:rFonts w:ascii="Times New Roman" w:hAnsi="Times New Roman" w:cs="Times New Roman"/>
          <w:lang w:val="en-CA"/>
        </w:rPr>
        <w:t xml:space="preserve"> </w:t>
      </w:r>
      <w:r w:rsidR="00B0547F" w:rsidRPr="00FA4E42">
        <w:rPr>
          <w:rFonts w:ascii="Times New Roman" w:hAnsi="Times New Roman" w:cs="Times New Roman"/>
          <w:lang w:val="en-CA"/>
        </w:rPr>
        <w:t>be used to estimate</w:t>
      </w:r>
      <w:r w:rsidR="004415C6" w:rsidRPr="00FA4E42">
        <w:rPr>
          <w:rFonts w:ascii="Times New Roman" w:hAnsi="Times New Roman" w:cs="Times New Roman"/>
          <w:lang w:val="en-CA"/>
        </w:rPr>
        <w:t xml:space="preserve"> the optical properties</w:t>
      </w:r>
      <w:r w:rsidR="00C82FFA" w:rsidRPr="00FA4E42">
        <w:rPr>
          <w:rFonts w:ascii="Times New Roman" w:hAnsi="Times New Roman" w:cs="Times New Roman"/>
          <w:lang w:val="en-CA"/>
        </w:rPr>
        <w:t xml:space="preserve"> </w:t>
      </w:r>
      <w:r w:rsidR="00ED137D" w:rsidRPr="00FA4E42">
        <w:rPr>
          <w:rFonts w:ascii="Times New Roman" w:hAnsi="Times New Roman" w:cs="Times New Roman"/>
          <w:lang w:val="en-CA"/>
        </w:rPr>
        <w:fldChar w:fldCharType="begin"/>
      </w:r>
      <w:r w:rsidR="00EF3405">
        <w:rPr>
          <w:rFonts w:ascii="Times New Roman" w:hAnsi="Times New Roman" w:cs="Times New Roman"/>
          <w:lang w:val="en-CA"/>
        </w:rPr>
        <w:instrText xml:space="preserve"> ADDIN ZOTERO_ITEM CSL_CITATION {"citationID":"bExzAWcK","properties":{"formattedCitation":"[14]\\uc0\\u8211{}[22]","plainCitation":"[14]–[22]","noteIndex":0},"citationItems":[{"id":236,"uris":["http://zotero.org/users/2125210/items/8M53XSA8"],"uri":["http://zotero.org/users/2125210/items/8M53XSA8"],"itemData":{"id":236,"type":"paper-conference","abstract":"In recent years, some of the promised potential of biomedical photoacoustic imaging has begun to be realised. It has been used to produce good, three-dimensional, images of blood vasculature in mice and other small animals, and in human skin in vivo, to depths of several mm, while maintaining a spatial resolution of &gt;100 μm. Furthermore, photoacoustic imaging depends for contrast on the optical absorption distribution of the tissue under study, so, in the same way that the measurement of optical spectra has traditionally provided a means of determining the molecular constituents of an object, there is hope that multiwavelength photoacoustic imaging will provide a way to distinguish and quantify the component molecules of optically-scattering biological tissue (which may include exogeneous, targeted, chromophores). In simple situations with only a few significant absorbers and some prior knowledge of the geometry of the arrangement, this has been shown to be possible, but significant hurdles remain before the general problem can be solved. The general problem may be stated as follows: is it possible, in general, to take a set of photoacoustic images obtained at multiple optical wavelengths, and process them in a way that results in a set of quantitatively accurate images of the concentration distributions of the constituent chromophores of the imaged tissue? If such an 'inversion' procedure -not specific to any particular situation and free of restrictive suppositions - were designed, then photoacoustic imaging would offer the possibility of high resolution 'molecular' imaging of optically scattering tissue: a very powerful technique that would find uses in many areas of the life sciences and in clinical practice. This paper describes the principal challenges that must be overcome for such a general procedure to be successful. © 2009 SPIE.","archive":"Scopus","DOI":"10.1117/12.806788","event":"Progress in Biomedical Optics and Imaging - Proceedings of SPIE","language":"English","source":"Scopus","title":"The challenges for quantitative photoacoustic imaging","volume":"7177","author":[{"family":"Cox","given":"B.T."},{"family":"Laufer","given":"J.G."},{"family":"Beard","given":"P.C."}],"issued":{"date-parts":[["2009"]]}}},{"id":461,"uris":["http://zotero.org/users/2125210/items/F2VTAGHB"],"uri":["http://zotero.org/users/2125210/items/F2VTAGHB"],"itemData":{"id":461,"type":"article-journal","abstract":"A model-based inversion scheme was used to determine absolute chromophore concentrations from multiwavelength photoacoustic images. The inversion scheme incorporated a forward model, which predicted 2D images of the initial pressure distribution as a function of the spatial distribution of the chromophore concentrations. It comprised a multiwavelength diffusion based model of the light transport, a model of acoustic propagation and detection, and an image reconstruction algorithm. The model was inverted by fitting its output to measured photoacoustic images to determine the chromophore concentrations. The scheme was validated using images acquired in a tissue phantom at wavelengths between 590 nm and 980 nm. The phantom comprised a scattering emulsion in which up to four tubes, filled with absorbing solutions of copper and nickel chloride at different concentration ratios, were submerged. Photoacoustic signals were detected along a line perpendicular to the tubes from which images of the initial pressure distribution were reconstructed. By varying the excitation wavelength, sets of multiwavelength photoacoustic images were obtained. The majority of the determined chromophore concentrations were within +/-15% of the true value, while the concentration ratios were determined with an average accuracy of -1.2%.","container-title":"Applied Optics","ISSN":"1539-4522","issue":"8","journalAbbreviation":"Appl Opt","language":"eng","note":"PMID: 20220877","page":"1219-1233","source":"PubMed","title":"Quantitative determination of chromophore concentrations from 2D photoacoustic images using a nonlinear model-based inversion scheme","volume":"49","author":[{"family":"Laufer","given":"Jan"},{"family":"Cox","given":"Ben"},{"family":"Zhang","given":"Edward"},{"family":"Beard","given":"Paul"}],"issued":{"date-parts":[["2010",3,10]]}}},{"id":40,"uris":["http://zotero.org/users/2125210/items/PAMFB9HR"],"uri":["http://zotero.org/users/2125210/items/PAMFB9HR"],"itemData":{"id":40,"type":"article-journal","abstract":"A new approach based on pulsed photoacoustic spectroscopy for non-invasively quantifying tissue chromophore concentrations with high spatial resolution has been developed. The technique is applicable to the quantification of tissue chromophores such as oxyhaemoglobin (HbO(2)) and deoxyhaemoglobin (HHb) for the measurement of physiological parameters such as blood oxygen saturation (SO(2)) and total haemoglobin concentration. It can also be used to quantify the local accumulation of targeted contrast agents used in photoacoustic molecular imaging. The technique employs a model-based inversion scheme to recover the chromophore concentrations from photoacoustic measurements. This comprises a numerical forward model of the detected time-dependent photoacoustic signal that incorporates a multiwavelength diffusion-based finite element light propagation model to describe the light transport and a time-domain acoustic model to describe the generation, propagation and detection of the photoacoustic wave. The forward model is then inverted by iteratively fitting it to measurements of photoacoustic signals acquired at different wavelengths to recover the chromophore concentrations. To validate this approach, photoacoustic signals were generated in a tissue phantom using nanosecond laser pulses between 740 nm and 1040 nm. The tissue phantom comprised a suspension of intralipid, blood and a near-infrared dye in which three tubes were immersed. Blood at physiological haemoglobin concentrations and oxygen saturation levels ranging from 2% to 100% was circulated through the tubes. The signal amplitude from different temporal sections of the detected photoacoustic waveforms was plotted as a function of wavelength and the forward model fitted to these data to recover the concentrations of HbO(2) and HHb, total haemoglobin concentration and SO(2). The performance was found to compare favourably to that of a laboratory CO-oximeter with measurement resolutions of +/-3.8 g l(-1) (+/-58 microM) and +/-4.4 g l(-1) (+/-68 microM) for the HbO(2) and HHb concentrations respectively and +/-4% for SO(2) with an accuracy in the latter in the range -6%-+7%.","container-title":"Physics in Medicine and Biology","DOI":"10.1088/0031-9155/52/1/010","ISSN":"0031-9155","issue":"1","journalAbbreviation":"Phys Med Biol","language":"eng","note":"PMID: 17183133","page":"141-168","source":"PubMed","title":"Quantitative spatially resolved measurement of tissue chromophore concentrations using photoacoustic spectroscopy: application to the measurement of blood oxygenation and haemoglobin concentration","title-short":"Quantitative spatially resolved measurement of tissue chromophore concentrations using photoacoustic spectroscopy","volume":"52","author":[{"family":"Laufer","given":"Jan"},{"family":"Delpy","given":"Dave"},{"family":"Elwell","given":"Clare"},{"family":"Beard","given":"Paul"}],"issued":{"date-parts":[["2007",1,7]]}}},{"id":460,"uris":["http://zotero.org/users/2125210/items/4MTNG2KG"],"uri":["http://zotero.org/users/2125210/items/4MTNG2KG"],"itemData":{"id":460,"type":"article-journal","abstract":"Photoacoustic imaging is a noninvasive biomedical imaging modality for visualizing the internal structure and function of soft tissues. Conventionally, an image proportional to the absorbed optical energy is reconstructed from measurements of light-induced acoustic emissions. We describe a simple iterative algorithm to recover the distribution of optical absorption coefficients from the image of the absorbed optical energy. The algorithm, which incorporates a diffusion-based finite-element model of light transport, converges quickly onto an accurate estimate of the distribution of absolute absorption coefficients. Two-dimensional examples with physiologically realistic optical properties are shown. The ability to recover optical properties (which directly reflect tissue physiology) could enhance photoacoustic imaging techniques, particularly methods based on spectroscopic analysis of chromophores.","container-title":"Applied Optics","ISSN":"0003-6935","issue":"8","journalAbbreviation":"Appl Opt","language":"eng","note":"PMID: 16572706","page":"1866-1875","source":"PubMed","title":"Two-dimensional quantitative photoacoustic image reconstruction of absorption distributions in scattering media by use of a simple iterative method","volume":"45","author":[{"family":"Cox","given":"Benjamin T."},{"family":"Arridge","given":"Simon R."},{"family":"Köstli","given":"Kornel P."},{"family":"Beard","given":"Paul C."}],"issued":{"date-parts":[["2006",3,10]]}}},{"id":457,"uris":["http://zotero.org/users/2125210/items/E4B3E2ET"],"uri":["http://zotero.org/users/2125210/items/E4B3E2ET"],"itemData":{"id":457,"type":"article-journal","abstract":"Quantitative imaging of optical properties of biological tissues with high resolution has been a long-sought-after goal of many research groups. Photoacoustic imaging is a hybrid bio-optical imaging technique offering optical absorption contrast with ultrasonic spatial resolution. While photoacoustic methods offer significant promise for high-resolution optical imaging, quantification has thus far proved challenging. In this paper, a noniterative reconstruction technique for producing quantitative photoacoustic images of absorption perturbations is introduced for the case when the optical properties of the turbid background are known and when multiple optical illumination locations are used. Through theoretical developments and computational examples it is demonstrated that multiple-optical-source photoacoustic imaging can produce quantitative optical absorption reconstructions. The combination of optical and photoacoustic measurements is shown to yield improved reconstruction stability.","container-title":"Applied Optics","DOI":"10.1364/AO.49.003566","ISSN":"2155-3165","issue":"18","journalAbbreviation":"Appl. Opt., AO","language":"EN","page":"3566-3572","source":"www.osapublishing.org","title":"Quantitative photoacoustic tomography with multiple optical sources","volume":"49","author":[{"family":"Zemp","given":"Roger J."}],"issued":{"date-parts":[["2010",6,20]]}}},{"id":453,"uris":["http://zotero.org/users/2125210/items/4U7JCH2M"],"uri":["http://zotero.org/users/2125210/items/4U7JCH2M"],"itemData":{"id":453,"type":"article-journal","abstract":"Estimation of optical absorption and scattering of a target is an inverse problem associated with quantitative photoacoustic tomography. Conventionally, the problem is expressed as two folded. First, images of initial pressure distribution created by absorption of a light pulse are formed based on acoustic boundary measurements. Then, the optical properties are determined based on these photoacoustic images. The optical stage of the inverse problem can thus suffer from, for example, artefacts caused by the acoustic stage. These could be caused by imperfections in the acoustic measurement setting, of which an example is a limited view acoustic measurement geometry. In this work, the forward model of quantitative photoacoustic tomography is treated as a coupled acoustic and optical model and the inverse problem is solved by using a Bayesian approach. Spatial distribution of the optical properties of the imaged target are estimated directly from the photoacoustic time series in varying acoustic detection and optical illumination configurations. It is numerically demonstrated, that estimation of optical properties of the imaged target is feasible in limited view acoustic detection setting. © 2016 IEEE.","archive":"Scopus","container-title":"IEEE Transactions on Medical Imaging","DOI":"10.1109/TMI.2016.2581211","issue":"11","page":"2497-2508","source":"Scopus","title":"Direct Estimation of Optical Parameters from Photoacoustic Time Series in Quantitative Photoacoustic Tomography","volume":"35","author":[{"family":"Pulkkinen","given":"A."},{"family":"Cox","given":"B.T."},{"family":"Arridge","given":"S.R."},{"family":"Goh","given":"H."},{"family":"Kaipio","given":"J.P."},{"family":"Tarvainen","given":"T."}],"issued":{"date-parts":[["2016"]]}}},{"id":448,"uris":["http://zotero.org/users/2125210/items/2EWP78XN"],"uri":["http://zotero.org/users/2125210/items/2EWP78XN"],"itemData":{"id":448,"type":"paper-conference","abstract":"Photoacoustic tomography can, in principle, provide quantitatively accurate, high-resolution, images of chromophore distributions in 3D in vivo. However, achieving this goal requires not only dealing with the optical fluence-related spatial and spectral distortion but also having access to high quality, calibrated, measurements and using image reconstruction algorithms free from inaccurate assumptions. Furthermore, accurate knowledge of experimental parameters, such as the positions of the ultrasound detectors and the illumination pattern, is necessary for the reconstruction step. A meticulous and rigorous experimental phantom study was conducted to show that highly-resolved 3D estimation of chromophore distributions can be achieved: a crucial step towards in vivo implementation. The phantom consisted of four 580 μm diameter tubes with different ratios of copper sulphate and nickel sulphate as hemoglobin analogues, submersed in a background medium of intralipid and india ink. The optical absorption, scattering, photostability, and Grüneisen parameter were characterised for all components independently. A V-shaped imaging scanner enabled 3D imaging with the high resolution, high sensitivity, and wide bandwidth characteristic of Fabry-Pérot ultrasound sensors, but without the limited-view disadvantage of single-plane scanners. The optical beam profile and position were determined experimentally. Nine wavelengths between 750 and 1110 nm were used. The images of the chromophore concentrations were obtained using a model-based, two-step, procedure, that did not require image segmentation. First, the acoustic reconstruction was solved with an iterative time-reversal algorithm to obtain images of the initial acoustic pressure at each of the nine wavelengths for an 18×17×13 mm3 volume with 50μm voxels. Then, 3D high resolution estimates of the chromophore concentrations were obtained by using a diffusion model of light transport in an iterative nonlinear optimisation scheme. Among the lessons to be drawn from this study, one is fundamental: in order to obtain accurate estimates of chromophores (or their ratios) it is not only necessary to model the light fluence accurately, but it is just as crucial to obtain accurate estimates of the initial acoustic pressure distributions, and to account for variations in the thermoelastic efficiency (Grüneisen parameter).","DOI":"10.1117/12.2250964","page":"1006415-1006415-9","source":"Silverchair","title":"Three-dimensional photoacoustic imaging and inversion for accurate quantification of chromophore distributions","URL":"http://dx.doi.org/10.1117/12.2250964","volume":"10064","author":[{"family":"Fonseca","given":"Martina"},{"family":"Malone","given":"Emma"},{"family":"Lucka","given":"Felix"},{"family":"Ellwood","given":"Rob"},{"family":"An","given":"Lu"},{"family":"Arridge","given":"Simon"},{"family":"Beard","given":"Paul"},{"family":"Cox","given":"Ben"}],"issued":{"date-parts":[["2017"]]}}},{"id":387,"uris":["http://zotero.org/users/2125210/items/XWUVX6RK"],"uri":["http://zotero.org/users/2125210/items/XWUVX6RK"],"itemData":{"id":387,"type":"article-journal","abstract":"As photoacoustic (PA) imaging makes its way into the clinic, accuracy of PA-based metrics becomes increasingly important. To address this need, a method combining finite-element-based local fluence correction (LFC) with signal-to-noise-ratio (SNR) regularization was developed and validated to accurately estimate oxygen saturation (SO2) in tissue. With data from a Vevo LAZR system, performance of our LFC approach was assessed in ex vivo blood targets (37.6% – 99.6% SO2) and in vivo rat arteries. Estimation error of absolute SO2 and change in SO2 reduced from 10.1% and 6.4%, respectively, without LFC to 2.8% and 2.0%, respectively, with LFC, while accuracy of the LFC method was correlated with the number of wavelengths acquired. This work demonstrates the need for SNR-regularized LFC to accurately quantify SO2 with PA imaging.","container-title":"IEEE Transactions on Medical Imaging","DOI":"10.1109/TMI.2018.2867602","ISSN":"0278-0062","page":"1-1","source":"IEEE Xplore","title":"Improved photoacoustic-based oxygen saturation estimation with SNR-regularized local fluence correction","author":[{"family":"Naser","given":"M. A."},{"family":"Sampaio","given":"D. R. T."},{"family":"Muñoz","given":"N. M."},{"family":"Wood","given":"C. A."},{"family":"Mitcham","given":"T. M."},{"family":"Stefan","given":"W."},{"family":"Sokolov","given":"K. V."},{"family":"Pavan","given":"T. Z."},{"family":"Avritscher","given":"R."},{"family":"Bouchard","given":"R. R."}],"issued":{"date-parts":[["2018"]]}}},{"id":447,"uris":["http://zotero.org/users/2125210/items/58G9WB3Q"],"uri":["http://zotero.org/users/2125210/items/58G9WB3Q"],"itemData":{"id":447,"type":"article-journal","abstract":"Optoacoustic tomography is a fast developing imaging modality, combining the high contrast available from optical excitation of tissue with the high resolution and penetration depth of ultrasound detection. Light is subject to both absorption and scattering when traveling through tissue; adequate knowledge of tissue optical properties and hence the spatial fluence distribution is required to create an optoacoustic image that is directly proportional to chromophore concentrations at all depths. Using data from a commercial multispectral optoacoustic tomography (MSOT) system, we implemented an iterative optimization for fluence correction based on a finite-element implementation of the delta-Eddington approximation to the Radiative Transfer Equation (RTE). We demonstrate a linear relationship between the image intensity and absorption coefficients across multiple wavelengths and depths in phantoms. We also demonstrate improved feature visibility and spectral recovery at depth in phantoms and with in vivo measurements, suggesting our approach could in the future enable quantitative extraction of tissue absorption coefficients in biological tissue.","container-title":"IEEE transactions on medical imaging","DOI":"10.1109/TMI.2016.2607199","ISSN":"1558-254X","issue":"1","journalAbbreviation":"IEEE Trans Med Imaging","language":"eng","note":"PMID: 27623576","page":"322-331","source":"PubMed","title":"Towards Quantitative Evaluation of Tissue Absorption Coefficients Using Light Fluence Correction in Optoacoustic Tomography","volume":"36","author":[{"family":"Brochu","given":"Frederic M."},{"family":"Brunker","given":"Joanna"},{"family":"Joseph","given":"James"},{"family":"Tomaszewski","given":"Michal R."},{"family":"Morscher","given":"Stefan"},{"family":"Bohndiek","given":"Sarah E."}],"issued":{"date-parts":[["2017",1]]}}}],"schema":"https://github.com/citation-style-language/schema/raw/master/csl-citation.json"} </w:instrText>
      </w:r>
      <w:r w:rsidR="00ED137D" w:rsidRPr="00FA4E42">
        <w:rPr>
          <w:rFonts w:ascii="Times New Roman" w:hAnsi="Times New Roman" w:cs="Times New Roman"/>
          <w:lang w:val="en-CA"/>
        </w:rPr>
        <w:fldChar w:fldCharType="separate"/>
      </w:r>
      <w:r w:rsidR="00654010" w:rsidRPr="00654010">
        <w:rPr>
          <w:rFonts w:ascii="Times New Roman" w:hAnsi="Times New Roman" w:cs="Times New Roman"/>
        </w:rPr>
        <w:t>[14]–[22]</w:t>
      </w:r>
      <w:r w:rsidR="00ED137D" w:rsidRPr="00FA4E42">
        <w:rPr>
          <w:rFonts w:ascii="Times New Roman" w:hAnsi="Times New Roman" w:cs="Times New Roman"/>
          <w:lang w:val="en-CA"/>
        </w:rPr>
        <w:fldChar w:fldCharType="end"/>
      </w:r>
      <w:r w:rsidR="00221ED1" w:rsidRPr="00FA4E42">
        <w:rPr>
          <w:rFonts w:ascii="Times New Roman" w:hAnsi="Times New Roman" w:cs="Times New Roman"/>
          <w:lang w:val="en-CA"/>
        </w:rPr>
        <w:t xml:space="preserve">, </w:t>
      </w:r>
      <w:r w:rsidRPr="00FA4E42">
        <w:rPr>
          <w:rFonts w:ascii="Times New Roman" w:hAnsi="Times New Roman" w:cs="Times New Roman"/>
          <w:lang w:val="en-CA"/>
        </w:rPr>
        <w:t>but this</w:t>
      </w:r>
      <w:r w:rsidR="00B0547F" w:rsidRPr="00FA4E42">
        <w:rPr>
          <w:rFonts w:ascii="Times New Roman" w:hAnsi="Times New Roman" w:cs="Times New Roman"/>
          <w:lang w:val="en-CA"/>
        </w:rPr>
        <w:t xml:space="preserve"> approach</w:t>
      </w:r>
      <w:r w:rsidR="00221ED1" w:rsidRPr="00FA4E42">
        <w:rPr>
          <w:rFonts w:ascii="Times New Roman" w:hAnsi="Times New Roman" w:cs="Times New Roman"/>
          <w:lang w:val="en-CA"/>
        </w:rPr>
        <w:t xml:space="preserve"> is computationally intensive</w:t>
      </w:r>
      <w:r w:rsidR="0049051F" w:rsidRPr="00FA4E42">
        <w:rPr>
          <w:rFonts w:ascii="Times New Roman" w:hAnsi="Times New Roman" w:cs="Times New Roman"/>
          <w:lang w:val="en-CA"/>
        </w:rPr>
        <w:t>.</w:t>
      </w:r>
      <w:r w:rsidRPr="00FA4E42">
        <w:rPr>
          <w:rFonts w:ascii="Times New Roman" w:hAnsi="Times New Roman" w:cs="Times New Roman"/>
          <w:lang w:val="en-CA"/>
        </w:rPr>
        <w:t xml:space="preserve"> Recent work on using</w:t>
      </w:r>
      <w:r w:rsidR="0049051F" w:rsidRPr="00FA4E42">
        <w:rPr>
          <w:rFonts w:ascii="Times New Roman" w:hAnsi="Times New Roman" w:cs="Times New Roman"/>
          <w:lang w:val="en-CA"/>
        </w:rPr>
        <w:t xml:space="preserve"> </w:t>
      </w:r>
      <w:r w:rsidRPr="00FA4E42">
        <w:rPr>
          <w:rFonts w:ascii="Times New Roman" w:hAnsi="Times New Roman" w:cs="Times New Roman"/>
          <w:lang w:val="en-CA"/>
        </w:rPr>
        <w:t xml:space="preserve">fluence </w:t>
      </w:r>
      <w:proofErr w:type="spellStart"/>
      <w:r w:rsidRPr="00FA4E42">
        <w:rPr>
          <w:rFonts w:ascii="Times New Roman" w:hAnsi="Times New Roman" w:cs="Times New Roman"/>
          <w:lang w:val="en-CA"/>
        </w:rPr>
        <w:t>e</w:t>
      </w:r>
      <w:r w:rsidR="00001FDB" w:rsidRPr="00FA4E42">
        <w:rPr>
          <w:rFonts w:ascii="Times New Roman" w:hAnsi="Times New Roman" w:cs="Times New Roman"/>
          <w:lang w:val="en-CA"/>
        </w:rPr>
        <w:t>igenspectra</w:t>
      </w:r>
      <w:proofErr w:type="spellEnd"/>
      <w:r w:rsidR="00001FDB" w:rsidRPr="00FA4E42">
        <w:rPr>
          <w:rFonts w:ascii="Times New Roman" w:hAnsi="Times New Roman" w:cs="Times New Roman"/>
          <w:lang w:val="en-CA"/>
        </w:rPr>
        <w:t xml:space="preserve"> </w:t>
      </w:r>
      <w:r w:rsidRPr="00FA4E42">
        <w:rPr>
          <w:rFonts w:ascii="Times New Roman" w:hAnsi="Times New Roman" w:cs="Times New Roman"/>
          <w:lang w:val="en-CA"/>
        </w:rPr>
        <w:t>can</w:t>
      </w:r>
      <w:r w:rsidR="00001FDB" w:rsidRPr="00FA4E42">
        <w:rPr>
          <w:rFonts w:ascii="Times New Roman" w:hAnsi="Times New Roman" w:cs="Times New Roman"/>
          <w:lang w:val="en-CA"/>
        </w:rPr>
        <w:t xml:space="preserve"> account for wavelength-dependent light attenuation </w:t>
      </w:r>
      <w:r w:rsidR="00001FDB" w:rsidRPr="00FA4E42">
        <w:rPr>
          <w:rFonts w:ascii="Times New Roman" w:hAnsi="Times New Roman" w:cs="Times New Roman"/>
          <w:lang w:val="en-CA"/>
        </w:rPr>
        <w:fldChar w:fldCharType="begin"/>
      </w:r>
      <w:r w:rsidR="00EF3405">
        <w:rPr>
          <w:rFonts w:ascii="Times New Roman" w:hAnsi="Times New Roman" w:cs="Times New Roman"/>
          <w:lang w:val="en-CA"/>
        </w:rPr>
        <w:instrText xml:space="preserve"> ADDIN ZOTERO_ITEM CSL_CITATION {"citationID":"fNBOug5C","properties":{"formattedCitation":"[23], [24]","plainCitation":"[23], [24]","noteIndex":0},"citationItems":[{"id":444,"uris":["http://zotero.org/users/2125210/items/29ADCVGG"],"uri":["http://zotero.org/users/2125210/items/29ADCVGG"],"itemData":{"id":444,"type":"article-journal","abstract":"&lt;p&gt;\nSpectral corruption impedes imaging of blood oxygen saturation. Here Tzoumas &lt;i&gt;et al.&lt;/i&gt; describe light fluence in the spectral domain and introduce eigenspectra Multispectral Optoacoustic Tomography to account for wavelength-dependent light attenuation and estimate bl&amp;hellip;&lt;/p&gt;","container-title":"Nature Communications","DOI":"10.1038/ncomms12121","ISSN":"2041-1723","language":"en","page":"ncomms12121","source":"www.nature.com","title":"Eigenspectra optoacoustic tomography achieves quantitative blood oxygenation imaging deep in tissues","volume":"7","author":[{"family":"Tzoumas","given":"Stratis"},{"family":"Nunes","given":"Antonio"},{"family":"Olefir","given":"Ivan"},{"family":"Stangl","given":"Stefan"},{"family":"Symvoulidis","given":"Panagiotis"},{"family":"Glasl","given":"Sarah"},{"family":"Bayer","given":"Christine"},{"family":"Multhoff","given":"Gabriele"},{"family":"Ntziachristos","given":"Vasilis"}],"issued":{"date-parts":[["2016",6,30]]}}},{"id":425,"uris":["http://zotero.org/users/2125210/items/QBIUR8F5"],"uri":["http://zotero.org/users/2125210/items/QBIUR8F5"],"itemData":{"id":425,"type":"article-journal","abstract":"Real-time monitoring of functional tissue parameters, such as local blood oxygenation, based on optical imaging could provide groundbreaking advances in the diagnosis and interventional therapy of various diseases. While photoacoustic (PA) imaging is a novel imaging concept with great potential to measure optical absorption deep inside tissue, quantification of the measurements remains a major challenge to be addressed. In this paper, we introduce the first machine learning-based approach to quantitative PA tomography (qPAT), which relies on learning the fluence in a voxel to deduce the corresponding optical absorption. The bottleneck of training data generation is overcome by encoding relevant information of the measured signal and the characteristics of the imaging system in voxel-based context images, which allow the generation of thousands of training samples from a single simulated PAT image. Comprehensive in silico experiments demonstrate that the concept of local context encoding (LCE) enables highly accurate and robust quantification (1) of the local fluence and the optical absorption from single wavelength PAT images as well as (2) of local oxygenation from multi wavelength PAT images.","container-title":"arXiv:1706.03595 [physics]","note":"arXiv: 1706.03595","source":"arXiv.org","title":"Local context encoding enables machine learning-based quantitative photoacoustics","URL":"http://arxiv.org/abs/1706.03595","author":[{"family":"Kirchner","given":"Thomas"},{"family":"Gröhl","given":"Janek"},{"family":"Maier-Hein","given":"Lena"}],"issued":{"date-parts":[["2017",6,12]]}}}],"schema":"https://github.com/citation-style-language/schema/raw/master/csl-citation.json"} </w:instrText>
      </w:r>
      <w:r w:rsidR="00001FDB" w:rsidRPr="00FA4E42">
        <w:rPr>
          <w:rFonts w:ascii="Times New Roman" w:hAnsi="Times New Roman" w:cs="Times New Roman"/>
          <w:lang w:val="en-CA"/>
        </w:rPr>
        <w:fldChar w:fldCharType="separate"/>
      </w:r>
      <w:r w:rsidR="00374C3C" w:rsidRPr="00FA4E42">
        <w:rPr>
          <w:rFonts w:ascii="Times New Roman" w:hAnsi="Times New Roman" w:cs="Times New Roman"/>
        </w:rPr>
        <w:t>[23], [24]</w:t>
      </w:r>
      <w:r w:rsidR="00001FDB" w:rsidRPr="00FA4E42">
        <w:rPr>
          <w:rFonts w:ascii="Times New Roman" w:hAnsi="Times New Roman" w:cs="Times New Roman"/>
          <w:lang w:val="en-CA"/>
        </w:rPr>
        <w:fldChar w:fldCharType="end"/>
      </w:r>
      <w:r w:rsidR="00001FDB" w:rsidRPr="00FA4E42">
        <w:rPr>
          <w:rFonts w:ascii="Times New Roman" w:hAnsi="Times New Roman" w:cs="Times New Roman"/>
          <w:lang w:val="en-CA"/>
        </w:rPr>
        <w:t>,</w:t>
      </w:r>
      <w:r w:rsidRPr="00FA4E42">
        <w:rPr>
          <w:rFonts w:ascii="Times New Roman" w:hAnsi="Times New Roman" w:cs="Times New Roman"/>
          <w:lang w:val="en-CA"/>
        </w:rPr>
        <w:t xml:space="preserve"> but this</w:t>
      </w:r>
      <w:r w:rsidR="00001FDB" w:rsidRPr="00FA4E42">
        <w:rPr>
          <w:rFonts w:ascii="Times New Roman" w:hAnsi="Times New Roman" w:cs="Times New Roman"/>
          <w:lang w:val="en-CA"/>
        </w:rPr>
        <w:t xml:space="preserve"> increases the number of optical wavelengths required</w:t>
      </w:r>
      <w:r w:rsidRPr="00FA4E42">
        <w:rPr>
          <w:rFonts w:ascii="Times New Roman" w:hAnsi="Times New Roman" w:cs="Times New Roman"/>
          <w:lang w:val="en-CA"/>
        </w:rPr>
        <w:t xml:space="preserve"> for imaging</w:t>
      </w:r>
      <w:r w:rsidR="00001FDB" w:rsidRPr="00FA4E42">
        <w:rPr>
          <w:rFonts w:ascii="Times New Roman" w:hAnsi="Times New Roman" w:cs="Times New Roman"/>
          <w:lang w:val="en-CA"/>
        </w:rPr>
        <w:t xml:space="preserve">. </w:t>
      </w:r>
      <w:r w:rsidR="00176CDF" w:rsidRPr="00FA4E42">
        <w:rPr>
          <w:rFonts w:ascii="Times New Roman" w:hAnsi="Times New Roman" w:cs="Times New Roman"/>
          <w:lang w:val="en-CA"/>
        </w:rPr>
        <w:t xml:space="preserve">Other </w:t>
      </w:r>
      <w:r w:rsidR="00C65A3E" w:rsidRPr="00FA4E42">
        <w:rPr>
          <w:rFonts w:ascii="Times New Roman" w:hAnsi="Times New Roman" w:cs="Times New Roman"/>
          <w:lang w:val="en-CA"/>
        </w:rPr>
        <w:t>methods include</w:t>
      </w:r>
      <w:r w:rsidR="00E96580" w:rsidRPr="00FA4E42">
        <w:rPr>
          <w:rFonts w:ascii="Times New Roman" w:hAnsi="Times New Roman" w:cs="Times New Roman"/>
          <w:lang w:val="en-CA"/>
        </w:rPr>
        <w:t xml:space="preserve"> reference dye</w:t>
      </w:r>
      <w:r w:rsidR="003C7DCD" w:rsidRPr="00FA4E42">
        <w:rPr>
          <w:rFonts w:ascii="Times New Roman" w:hAnsi="Times New Roman" w:cs="Times New Roman"/>
          <w:lang w:val="en-CA"/>
        </w:rPr>
        <w:t xml:space="preserve"> </w:t>
      </w:r>
      <w:r w:rsidR="00D46E6C" w:rsidRPr="00FA4E42">
        <w:rPr>
          <w:rFonts w:ascii="Times New Roman" w:hAnsi="Times New Roman" w:cs="Times New Roman"/>
          <w:lang w:val="en-CA"/>
        </w:rPr>
        <w:t xml:space="preserve">injection </w:t>
      </w:r>
      <w:r w:rsidR="00B0547F" w:rsidRPr="00FA4E42">
        <w:rPr>
          <w:rFonts w:ascii="Times New Roman" w:hAnsi="Times New Roman" w:cs="Times New Roman"/>
          <w:lang w:val="en-CA"/>
        </w:rPr>
        <w:t>of</w:t>
      </w:r>
      <w:r w:rsidR="00D46E6C" w:rsidRPr="00FA4E42">
        <w:rPr>
          <w:rFonts w:ascii="Times New Roman" w:hAnsi="Times New Roman" w:cs="Times New Roman"/>
          <w:lang w:val="en-CA"/>
        </w:rPr>
        <w:t xml:space="preserve"> </w:t>
      </w:r>
      <w:r w:rsidR="003B134C" w:rsidRPr="00FA4E42">
        <w:rPr>
          <w:rFonts w:ascii="Times New Roman" w:hAnsi="Times New Roman" w:cs="Times New Roman"/>
          <w:lang w:val="en-CA"/>
        </w:rPr>
        <w:t>known</w:t>
      </w:r>
      <w:r w:rsidR="00E96580" w:rsidRPr="00FA4E42">
        <w:rPr>
          <w:rFonts w:ascii="Times New Roman" w:hAnsi="Times New Roman" w:cs="Times New Roman"/>
          <w:lang w:val="en-CA"/>
        </w:rPr>
        <w:t xml:space="preserve"> optical properties</w:t>
      </w:r>
      <w:r w:rsidR="00D46E6C" w:rsidRPr="00FA4E42">
        <w:rPr>
          <w:rFonts w:ascii="Times New Roman" w:hAnsi="Times New Roman" w:cs="Times New Roman"/>
          <w:lang w:val="en-CA"/>
        </w:rPr>
        <w:t xml:space="preserve"> </w:t>
      </w:r>
      <w:r w:rsidR="00D46E6C" w:rsidRPr="00FA4E42">
        <w:rPr>
          <w:rFonts w:ascii="Times New Roman" w:hAnsi="Times New Roman" w:cs="Times New Roman"/>
          <w:lang w:val="en-CA"/>
        </w:rPr>
        <w:fldChar w:fldCharType="begin"/>
      </w:r>
      <w:r w:rsidR="00EF3405">
        <w:rPr>
          <w:rFonts w:ascii="Times New Roman" w:hAnsi="Times New Roman" w:cs="Times New Roman"/>
          <w:lang w:val="en-CA"/>
        </w:rPr>
        <w:instrText xml:space="preserve"> ADDIN ZOTERO_ITEM CSL_CITATION {"citationID":"a2l1th2j41s","properties":{"formattedCitation":"[25]","plainCitation":"[25]","noteIndex":0},"citationItems":[{"id":459,"uris":["http://zotero.org/users/2125210/items/A5ET8XGH"],"uri":["http://zotero.org/users/2125210/items/A5ET8XGH"],"itemData":{"id":459,"type":"article-journal","abstract":"In photoacoustic imaging, the intensity of photoacoustic signal induced by optical absorption in biological tissue is proportional to light energy deposition, which is the product of the absorption coefficient and the local light fluence. Because tissue optical properties are highly dependent on the wavelength, the spectrum of the local light fluence at a target tissue beneath the sample surface is different than the spectrum of the incident light fluence. Therefore, quantifying the tissue optical absorption spectrum by using a photoacoustic technique is not feasible without the knowledge of the local light fluence. In this work, a highly accurate photoacoustic measurement of the subsurface tissue optical absorption spectrum has been realized for the first time by introducing an extrinsic optical contrast agent with known optical properties. From the photoacoustic measurements with and without the contrast agent, a quantified measurement of the chromophore absorption spectrum can be achieved in a strongly scattering medium. Experiments on micro-flow vessels containing fresh canine blood buried in phantoms and chicken breast tissues were carried out in a wavelength range from 680 to 950 nm. Spectroscopic photoacoustic measurements of both oxygenated and deoxygenated blood specimens presented an improved match with the reference when employing this technique.","container-title":"Optics express","ISSN":"1094-4087","issue":"6","journalAbbreviation":"Opt Express","note":"PMID: 19293919\nPMCID: PMC2689517","page":"4879-4889","source":"PubMed Central","title":"Quantitative photoacoustic measurement of tissue optical absorption spectrum aided by an optical contrast agent","volume":"17","author":[{"family":"Rajian","given":"Justin Rajesh"},{"family":"Carson","given":"Paul L"},{"family":"Wang","given":"Xueding"}],"issued":{"date-parts":[["2009",3,16]]}}}],"schema":"https://github.com/citation-style-language/schema/raw/master/csl-citation.json"} </w:instrText>
      </w:r>
      <w:r w:rsidR="00D46E6C" w:rsidRPr="00FA4E42">
        <w:rPr>
          <w:rFonts w:ascii="Times New Roman" w:hAnsi="Times New Roman" w:cs="Times New Roman"/>
          <w:lang w:val="en-CA"/>
        </w:rPr>
        <w:fldChar w:fldCharType="separate"/>
      </w:r>
      <w:r w:rsidR="00374C3C" w:rsidRPr="00FA4E42">
        <w:rPr>
          <w:rFonts w:ascii="Times New Roman" w:hAnsi="Times New Roman" w:cs="Times New Roman"/>
        </w:rPr>
        <w:t>[25]</w:t>
      </w:r>
      <w:r w:rsidR="00D46E6C" w:rsidRPr="00FA4E42">
        <w:rPr>
          <w:rFonts w:ascii="Times New Roman" w:hAnsi="Times New Roman" w:cs="Times New Roman"/>
          <w:lang w:val="en-CA"/>
        </w:rPr>
        <w:fldChar w:fldCharType="end"/>
      </w:r>
      <w:r w:rsidR="00D46E6C" w:rsidRPr="00FA4E42">
        <w:rPr>
          <w:rFonts w:ascii="Times New Roman" w:hAnsi="Times New Roman" w:cs="Times New Roman"/>
          <w:lang w:val="en-CA"/>
        </w:rPr>
        <w:t xml:space="preserve">, </w:t>
      </w:r>
      <w:r w:rsidR="005A2135" w:rsidRPr="00FA4E42">
        <w:rPr>
          <w:rFonts w:ascii="Times New Roman" w:hAnsi="Times New Roman" w:cs="Times New Roman"/>
          <w:lang w:val="en-CA"/>
        </w:rPr>
        <w:t xml:space="preserve">the </w:t>
      </w:r>
      <w:r w:rsidR="00B0547F" w:rsidRPr="00FA4E42">
        <w:rPr>
          <w:rFonts w:ascii="Times New Roman" w:hAnsi="Times New Roman" w:cs="Times New Roman"/>
          <w:lang w:val="en-CA"/>
        </w:rPr>
        <w:t xml:space="preserve">use of </w:t>
      </w:r>
      <w:r w:rsidR="00D46E6C" w:rsidRPr="00FA4E42">
        <w:rPr>
          <w:rFonts w:ascii="Times New Roman" w:hAnsi="Times New Roman" w:cs="Times New Roman"/>
          <w:lang w:val="en-CA"/>
        </w:rPr>
        <w:t>multiple light sources</w:t>
      </w:r>
      <w:r w:rsidR="00933B35" w:rsidRPr="00FA4E42">
        <w:rPr>
          <w:rFonts w:ascii="Times New Roman" w:hAnsi="Times New Roman" w:cs="Times New Roman"/>
          <w:lang w:val="en-CA"/>
        </w:rPr>
        <w:t xml:space="preserve"> to estimate the fluence profile</w:t>
      </w:r>
      <w:r w:rsidR="00D46E6C" w:rsidRPr="00FA4E42">
        <w:rPr>
          <w:rFonts w:ascii="Times New Roman" w:hAnsi="Times New Roman" w:cs="Times New Roman"/>
          <w:lang w:val="en-CA"/>
        </w:rPr>
        <w:t xml:space="preserve"> </w:t>
      </w:r>
      <w:r w:rsidR="00D46E6C" w:rsidRPr="00FA4E42">
        <w:rPr>
          <w:rFonts w:ascii="Times New Roman" w:hAnsi="Times New Roman" w:cs="Times New Roman"/>
          <w:lang w:val="en-CA"/>
        </w:rPr>
        <w:fldChar w:fldCharType="begin"/>
      </w:r>
      <w:r w:rsidR="00EF3405">
        <w:rPr>
          <w:rFonts w:ascii="Times New Roman" w:hAnsi="Times New Roman" w:cs="Times New Roman"/>
          <w:lang w:val="en-CA"/>
        </w:rPr>
        <w:instrText xml:space="preserve"> ADDIN ZOTERO_ITEM CSL_CITATION {"citationID":"dnNLU5oR","properties":{"formattedCitation":"[18], [26]\\uc0\\u8211{}[28]","plainCitation":"[18], [26]–[28]","noteIndex":0},"citationItems":[{"id":457,"uris":["http://zotero.org/users/2125210/items/E4B3E2ET"],"uri":["http://zotero.org/users/2125210/items/E4B3E2ET"],"itemData":{"id":457,"type":"article-journal","abstract":"Quantitative imaging of optical properties of biological tissues with high resolution has been a long-sought-after goal of many research groups. Photoacoustic imaging is a hybrid bio-optical imaging technique offering optical absorption contrast with ultrasonic spatial resolution. While photoacoustic methods offer significant promise for high-resolution optical imaging, quantification has thus far proved challenging. In this paper, a noniterative reconstruction technique for producing quantitative photoacoustic images of absorption perturbations is introduced for the case when the optical properties of the turbid background are known and when multiple optical illumination locations are used. Through theoretical developments and computational examples it is demonstrated that multiple-optical-source photoacoustic imaging can produce quantitative optical absorption reconstructions. The combination of optical and photoacoustic measurements is shown to yield improved reconstruction stability.","container-title":"Applied Optics","DOI":"10.1364/AO.49.003566","ISSN":"2155-3165","issue":"18","journalAbbreviation":"Appl. Opt., AO","language":"EN","page":"3566-3572","source":"www.osapublishing.org","title":"Quantitative photoacoustic tomography with multiple optical sources","volume":"49","author":[{"family":"Zemp","given":"Roger J."}],"issued":{"date-parts":[["2010",6,20]]}}},{"id":458,"uris":["http://zotero.org/users/2125210/items/ZPXTGR8M"],"uri":["http://zotero.org/users/2125210/items/ZPXTGR8M"],"itemData":{"id":458,"type":"article-journal","abstract":"We present a theoretical concept which may lead to quantitative photoacoustic mapping of chromophore concentrations. The approach supposes a technique capable of tagging light in a well-defined tagging volume at a specific location deep in the medium. We derive a formula that expresses the local absorption coefficient inside a medium in terms of noninvasively measured quantities and experimental parameters and we validate the theory using Monte Carlo simulations. Furthermore, we performed an experiment to basically validate the concept as a strategy to correct for fluence variations in photoacoustics. In the experiment we exploit the possibility of acousto-optic modulation, using focused ultrasound, to tag photons. Results show that the variation in photoacoustic signals of absorbing insertions embedded at different depths in a phantom, caused by fluence variations of more than one order of magnitude, can be corrected for to an accuracy of 5%.","container-title":"Optics Express","ISSN":"1094-4087","issue":"13","journalAbbreviation":"Opt Express","language":"eng","note":"PMID: 22714476","page":"14117-14129","source":"PubMed","title":"Correcting photoacoustic signals for fluence variations using acousto-optic modulation","volume":"20","author":[{"family":"Daoudi","given":"K."},{"family":"Hussain","given":"A."},{"family":"Hondebrink","given":"E."},{"family":"Steenbergen","given":"W."}],"issued":{"date-parts":[["2012",6,18]]}}},{"id":452,"uris":["http://zotero.org/users/2125210/items/VE55V6DM"],"uri":["http://zotero.org/users/2125210/items/VE55V6DM"],"itemData":{"id":452,"type":"article-journal","abstract":"We propose a theoretical framework for consecutively reconstructing absorption and scattering distributions in turbid soft tissue in an iterative manner. This approach takes advantage of the stability of a recently reported least-squares fixed-point iterative method for reconstructing an optical absorption coefficient map to iteratively update estimates of absorption and scattering for each iteration. Simulations demonstrate that this method converges to an accurate estimate of the optical properties within only a small number of iterations and is robust to noise at realistic signal-to-noise levels.","container-title":"Journal of Biomedical Optics","DOI":"10.1117/1.JBO.19.12.126009","ISSN":"1560-2281","issue":"12","journalAbbreviation":"J Biomed Opt","language":"eng","note":"PMID: 25517128","page":"126009","source":"PubMed","title":"Consecutively reconstructing absorption and scattering distributions in turbid media with multiple-illumination photoacoustic tomography","volume":"19","author":[{"family":"Shao","given":"Peng"},{"family":"Harrison","given":"Tyler J."},{"family":"Zemp","given":"Roger J."}],"issued":{"date-parts":[["2014",12]]}}},{"id":454,"uris":["http://zotero.org/users/2125210/items/FPE7BR6H"],"uri":["http://zotero.org/users/2125210/items/FPE7BR6H"],"itemData":{"id":454,"type":"article-journal","abstract":"We present a new method that can provide high resolution images of absolute optical absorption coefficient in heterogeneous turbid media. In this method, acoustic measurements in conventional photoacoustic tomography are combined with diffusing light measurements to separate the product of absorption coefficient and optical fluence or photon density. We validate this method using a series of tissuelike phantom experiments. The experimental results show that targets as small as 0.5 mm in diameter with optical absorption contrasts as low as 1.5 relative to a 50 mm diameter scattering background medium can be clearly detected.","container-title":"Optics Letters","DOI":"10.1364/OL.32.002556","ISSN":"1539-4794","issue":"17","journalAbbreviation":"Opt. Lett., OL","language":"EN","page":"2556-2558","source":"www.osapublishing.org","title":"Tomographic imaging of absolute optical absorption coefficient in turbid media using combined photoacoustic and diffusing light measurements","volume":"32","author":[{"family":"Yin","given":"Lu"},{"family":"Wang","given":"Qiang"},{"family":"Zhang","given":"Qizhi"},{"family":"Jiang","given":"Huabei"}],"issued":{"date-parts":[["2007",9,1]]}}}],"schema":"https://github.com/citation-style-language/schema/raw/master/csl-citation.json"} </w:instrText>
      </w:r>
      <w:r w:rsidR="00D46E6C" w:rsidRPr="00FA4E42">
        <w:rPr>
          <w:rFonts w:ascii="Times New Roman" w:hAnsi="Times New Roman" w:cs="Times New Roman"/>
          <w:lang w:val="en-CA"/>
        </w:rPr>
        <w:fldChar w:fldCharType="separate"/>
      </w:r>
      <w:r w:rsidR="00654010" w:rsidRPr="00654010">
        <w:rPr>
          <w:rFonts w:ascii="Times New Roman" w:hAnsi="Times New Roman" w:cs="Times New Roman"/>
        </w:rPr>
        <w:t>[18], [26]–[28]</w:t>
      </w:r>
      <w:r w:rsidR="00D46E6C" w:rsidRPr="00FA4E42">
        <w:rPr>
          <w:rFonts w:ascii="Times New Roman" w:hAnsi="Times New Roman" w:cs="Times New Roman"/>
          <w:lang w:val="en-CA"/>
        </w:rPr>
        <w:fldChar w:fldCharType="end"/>
      </w:r>
      <w:r w:rsidR="00B0547F" w:rsidRPr="00FA4E42">
        <w:rPr>
          <w:rFonts w:ascii="Times New Roman" w:hAnsi="Times New Roman" w:cs="Times New Roman"/>
          <w:lang w:val="en-CA"/>
        </w:rPr>
        <w:t xml:space="preserve"> or</w:t>
      </w:r>
      <w:r w:rsidR="003F6623" w:rsidRPr="00FA4E42">
        <w:rPr>
          <w:rFonts w:ascii="Times New Roman" w:hAnsi="Times New Roman" w:cs="Times New Roman"/>
          <w:lang w:val="en-CA"/>
        </w:rPr>
        <w:t xml:space="preserve"> </w:t>
      </w:r>
      <w:r w:rsidRPr="00FA4E42">
        <w:rPr>
          <w:rFonts w:ascii="Times New Roman" w:hAnsi="Times New Roman" w:cs="Times New Roman"/>
          <w:lang w:val="en-CA"/>
        </w:rPr>
        <w:t>a priori</w:t>
      </w:r>
      <w:r w:rsidR="003F6623" w:rsidRPr="00FA4E42">
        <w:rPr>
          <w:rFonts w:ascii="Times New Roman" w:hAnsi="Times New Roman" w:cs="Times New Roman"/>
          <w:lang w:val="en-CA"/>
        </w:rPr>
        <w:t xml:space="preserve"> knowledge of tissue optical properties</w:t>
      </w:r>
      <w:r w:rsidR="00B0547F" w:rsidRPr="00FA4E42">
        <w:rPr>
          <w:rFonts w:ascii="Times New Roman" w:hAnsi="Times New Roman" w:cs="Times New Roman"/>
          <w:lang w:val="en-CA"/>
        </w:rPr>
        <w:t xml:space="preserve"> and their spatial distribution</w:t>
      </w:r>
      <w:r w:rsidR="003F6623" w:rsidRPr="00FA4E42">
        <w:rPr>
          <w:rFonts w:ascii="Times New Roman" w:hAnsi="Times New Roman" w:cs="Times New Roman"/>
          <w:lang w:val="en-CA"/>
        </w:rPr>
        <w:t xml:space="preserve"> </w:t>
      </w:r>
      <w:r w:rsidR="003F6623" w:rsidRPr="00FA4E42">
        <w:rPr>
          <w:rFonts w:ascii="Times New Roman" w:hAnsi="Times New Roman" w:cs="Times New Roman"/>
          <w:lang w:val="en-CA"/>
        </w:rPr>
        <w:fldChar w:fldCharType="begin"/>
      </w:r>
      <w:r w:rsidR="00EF3405">
        <w:rPr>
          <w:rFonts w:ascii="Times New Roman" w:hAnsi="Times New Roman" w:cs="Times New Roman"/>
          <w:lang w:val="en-CA"/>
        </w:rPr>
        <w:instrText xml:space="preserve"> ADDIN ZOTERO_ITEM CSL_CITATION {"citationID":"a26o88d1cpd","properties":{"formattedCitation":"[29]","plainCitation":"[29]","noteIndex":0},"citationItems":[{"id":455,"uris":["http://zotero.org/users/2125210/items/M854I45R"],"uri":["http://zotero.org/users/2125210/items/M854I45R"],"itemData":{"id":455,"type":"article-journal","abstract":"We present here an expression for the photoacoustic contribution of an optical point source in a diffusive and absorbing medium. By using this measurement as a reference, we present a direct inversion formula that recovers the absorption map quantitatively, at the same time accounting for instrumental factors such as the source strength, the shape of the optical pulse, and the impulse response and finite size of the transducers. We further validate this expression through accurate numerical simulations showing that the absorption map is recovered quantitatively in the presence of a rotating geometry. We finally discuss how the presented solutions for point sources within the photoacoustic problem enable the use of concurrent fluorescence and ultrasound measurements as appropriate for a hybrid tomographic system. The proposed system could retrieve absorption information using photoacoustic measurements, and use these data to more accurately describe the fluorescence problem and improve reconstruction fidelity.","container-title":"Physical Review. E, Statistical, Nonlinear, and Soft Matter Physics","DOI":"10.1103/PhysRevE.71.031912","ISSN":"1539-3755","issue":"3 Pt 1","journalAbbreviation":"Phys Rev E Stat Nonlin Soft Matter Phys","language":"eng","note":"PMID: 15903464","page":"031912","source":"PubMed","title":"Quantitative point source photoacoustic inversion formulas for scattering and absorbing media","volume":"71","author":[{"family":"Ripoll","given":"Jorge"},{"family":"Ntziachristos","given":"Vasilis"}],"issued":{"date-parts":[["2005",3]]}}}],"schema":"https://github.com/citation-style-language/schema/raw/master/csl-citation.json"} </w:instrText>
      </w:r>
      <w:r w:rsidR="003F6623" w:rsidRPr="00FA4E42">
        <w:rPr>
          <w:rFonts w:ascii="Times New Roman" w:hAnsi="Times New Roman" w:cs="Times New Roman"/>
          <w:lang w:val="en-CA"/>
        </w:rPr>
        <w:fldChar w:fldCharType="separate"/>
      </w:r>
      <w:r w:rsidR="00374C3C" w:rsidRPr="00FA4E42">
        <w:rPr>
          <w:rFonts w:ascii="Times New Roman" w:hAnsi="Times New Roman" w:cs="Times New Roman"/>
        </w:rPr>
        <w:t>[29]</w:t>
      </w:r>
      <w:r w:rsidR="003F6623" w:rsidRPr="00FA4E42">
        <w:rPr>
          <w:rFonts w:ascii="Times New Roman" w:hAnsi="Times New Roman" w:cs="Times New Roman"/>
          <w:lang w:val="en-CA"/>
        </w:rPr>
        <w:fldChar w:fldCharType="end"/>
      </w:r>
      <w:r w:rsidR="00C82FFA" w:rsidRPr="00FA4E42">
        <w:rPr>
          <w:rFonts w:ascii="Times New Roman" w:hAnsi="Times New Roman" w:cs="Times New Roman"/>
          <w:lang w:val="en-CA"/>
        </w:rPr>
        <w:t>,</w:t>
      </w:r>
      <w:r w:rsidR="003F6623" w:rsidRPr="00FA4E42">
        <w:rPr>
          <w:rFonts w:ascii="Times New Roman" w:hAnsi="Times New Roman" w:cs="Times New Roman"/>
          <w:lang w:val="en-CA"/>
        </w:rPr>
        <w:t xml:space="preserve"> </w:t>
      </w:r>
      <w:r w:rsidR="00B0547F" w:rsidRPr="00FA4E42">
        <w:rPr>
          <w:rFonts w:ascii="Times New Roman" w:hAnsi="Times New Roman" w:cs="Times New Roman"/>
          <w:lang w:val="en-CA"/>
        </w:rPr>
        <w:t xml:space="preserve">all of </w:t>
      </w:r>
      <w:r w:rsidR="003F6623" w:rsidRPr="00FA4E42">
        <w:rPr>
          <w:rFonts w:ascii="Times New Roman" w:hAnsi="Times New Roman" w:cs="Times New Roman"/>
          <w:lang w:val="en-CA"/>
        </w:rPr>
        <w:t xml:space="preserve">which </w:t>
      </w:r>
      <w:r w:rsidR="00E96580" w:rsidRPr="00FA4E42">
        <w:rPr>
          <w:rFonts w:ascii="Times New Roman" w:hAnsi="Times New Roman" w:cs="Times New Roman"/>
          <w:lang w:val="en-CA"/>
        </w:rPr>
        <w:t>are</w:t>
      </w:r>
      <w:r w:rsidR="003F6623" w:rsidRPr="00FA4E42">
        <w:rPr>
          <w:rFonts w:ascii="Times New Roman" w:hAnsi="Times New Roman" w:cs="Times New Roman"/>
          <w:lang w:val="en-CA"/>
        </w:rPr>
        <w:t xml:space="preserve"> </w:t>
      </w:r>
      <w:r w:rsidR="00104AD5" w:rsidRPr="00FA4E42">
        <w:rPr>
          <w:rFonts w:ascii="Times New Roman" w:hAnsi="Times New Roman" w:cs="Times New Roman"/>
          <w:lang w:val="en-CA"/>
        </w:rPr>
        <w:t>difficult</w:t>
      </w:r>
      <w:r w:rsidR="003F6623" w:rsidRPr="00FA4E42">
        <w:rPr>
          <w:rFonts w:ascii="Times New Roman" w:hAnsi="Times New Roman" w:cs="Times New Roman"/>
          <w:lang w:val="en-CA"/>
        </w:rPr>
        <w:t xml:space="preserve"> </w:t>
      </w:r>
      <w:r w:rsidR="00881669" w:rsidRPr="00FA4E42">
        <w:rPr>
          <w:rFonts w:ascii="Times New Roman" w:hAnsi="Times New Roman" w:cs="Times New Roman"/>
          <w:lang w:val="en-CA"/>
        </w:rPr>
        <w:t xml:space="preserve">to implement </w:t>
      </w:r>
      <w:r w:rsidRPr="00FA4E42">
        <w:rPr>
          <w:rFonts w:ascii="Times New Roman" w:hAnsi="Times New Roman" w:cs="Times New Roman"/>
          <w:lang w:val="en-CA"/>
        </w:rPr>
        <w:t>for</w:t>
      </w:r>
      <w:r w:rsidR="00881669" w:rsidRPr="00FA4E42">
        <w:rPr>
          <w:rFonts w:ascii="Times New Roman" w:hAnsi="Times New Roman" w:cs="Times New Roman"/>
          <w:lang w:val="en-CA"/>
        </w:rPr>
        <w:t xml:space="preserve"> </w:t>
      </w:r>
      <w:r w:rsidRPr="00FA4E42">
        <w:rPr>
          <w:rFonts w:ascii="Times New Roman" w:hAnsi="Times New Roman" w:cs="Times New Roman"/>
          <w:lang w:val="en-CA"/>
        </w:rPr>
        <w:t>real-time</w:t>
      </w:r>
      <w:r w:rsidR="003F6623" w:rsidRPr="00FA4E42">
        <w:rPr>
          <w:rFonts w:ascii="Times New Roman" w:hAnsi="Times New Roman" w:cs="Times New Roman"/>
          <w:lang w:val="en-CA"/>
        </w:rPr>
        <w:t xml:space="preserve"> imaging. </w:t>
      </w:r>
    </w:p>
    <w:p w14:paraId="01A2829A" w14:textId="67B4E5F5" w:rsidR="005350A5" w:rsidRPr="00FA4E42" w:rsidRDefault="00B00709" w:rsidP="00374C3C">
      <w:pPr>
        <w:pStyle w:val="Bibliography"/>
        <w:spacing w:after="240"/>
        <w:ind w:left="0" w:firstLine="0"/>
        <w:jc w:val="both"/>
        <w:rPr>
          <w:rFonts w:ascii="Times New Roman" w:hAnsi="Times New Roman" w:cs="Times New Roman"/>
          <w:color w:val="000000" w:themeColor="text1"/>
        </w:rPr>
      </w:pPr>
      <w:r w:rsidRPr="00FA4E42">
        <w:rPr>
          <w:rFonts w:ascii="Times New Roman" w:hAnsi="Times New Roman" w:cs="Times New Roman"/>
        </w:rPr>
        <w:t>Regardless of</w:t>
      </w:r>
      <w:r w:rsidR="00B0547F" w:rsidRPr="00FA4E42">
        <w:rPr>
          <w:rFonts w:ascii="Times New Roman" w:hAnsi="Times New Roman" w:cs="Times New Roman"/>
        </w:rPr>
        <w:t xml:space="preserve"> the</w:t>
      </w:r>
      <w:r w:rsidRPr="00FA4E42">
        <w:rPr>
          <w:rFonts w:ascii="Times New Roman" w:hAnsi="Times New Roman" w:cs="Times New Roman"/>
        </w:rPr>
        <w:t xml:space="preserve"> </w:t>
      </w:r>
      <w:r w:rsidR="00980D2E" w:rsidRPr="00FA4E42">
        <w:rPr>
          <w:rFonts w:ascii="Times New Roman" w:hAnsi="Times New Roman" w:cs="Times New Roman"/>
        </w:rPr>
        <w:t>fluence correction</w:t>
      </w:r>
      <w:r w:rsidR="0055064A" w:rsidRPr="00FA4E42">
        <w:rPr>
          <w:rFonts w:ascii="Times New Roman" w:hAnsi="Times New Roman" w:cs="Times New Roman"/>
        </w:rPr>
        <w:t xml:space="preserve"> method</w:t>
      </w:r>
      <w:r w:rsidRPr="00FA4E42">
        <w:rPr>
          <w:rFonts w:ascii="Times New Roman" w:hAnsi="Times New Roman" w:cs="Times New Roman"/>
        </w:rPr>
        <w:t xml:space="preserve"> used</w:t>
      </w:r>
      <w:r w:rsidR="007449F3" w:rsidRPr="00FA4E42">
        <w:rPr>
          <w:rFonts w:ascii="Times New Roman" w:hAnsi="Times New Roman" w:cs="Times New Roman"/>
        </w:rPr>
        <w:t>, a</w:t>
      </w:r>
      <w:r w:rsidR="00980D2E" w:rsidRPr="00FA4E42">
        <w:rPr>
          <w:rFonts w:ascii="Times New Roman" w:hAnsi="Times New Roman" w:cs="Times New Roman"/>
        </w:rPr>
        <w:t xml:space="preserve"> </w:t>
      </w:r>
      <w:r w:rsidRPr="00FA4E42">
        <w:rPr>
          <w:rFonts w:ascii="Times New Roman" w:hAnsi="Times New Roman" w:cs="Times New Roman"/>
        </w:rPr>
        <w:t>suitable</w:t>
      </w:r>
      <w:r w:rsidR="00980D2E" w:rsidRPr="00FA4E42">
        <w:rPr>
          <w:rFonts w:ascii="Times New Roman" w:hAnsi="Times New Roman" w:cs="Times New Roman"/>
        </w:rPr>
        <w:t xml:space="preserve"> unmixing technique </w:t>
      </w:r>
      <w:r w:rsidR="00374C3C" w:rsidRPr="00FA4E42">
        <w:rPr>
          <w:rFonts w:ascii="Times New Roman" w:hAnsi="Times New Roman" w:cs="Times New Roman"/>
        </w:rPr>
        <w:t>is</w:t>
      </w:r>
      <w:r w:rsidR="00980D2E" w:rsidRPr="00FA4E42">
        <w:rPr>
          <w:rFonts w:ascii="Times New Roman" w:hAnsi="Times New Roman" w:cs="Times New Roman"/>
        </w:rPr>
        <w:t xml:space="preserve"> </w:t>
      </w:r>
      <w:r w:rsidRPr="00FA4E42">
        <w:rPr>
          <w:rFonts w:ascii="Times New Roman" w:hAnsi="Times New Roman" w:cs="Times New Roman"/>
        </w:rPr>
        <w:t>required to estimate chromophore concentrations</w:t>
      </w:r>
      <w:r w:rsidR="00980D2E" w:rsidRPr="00FA4E42">
        <w:rPr>
          <w:rFonts w:ascii="Times New Roman" w:hAnsi="Times New Roman" w:cs="Times New Roman"/>
        </w:rPr>
        <w:t xml:space="preserve">. </w:t>
      </w:r>
      <w:r w:rsidR="00A06EFD" w:rsidRPr="00FA4E42">
        <w:rPr>
          <w:rFonts w:ascii="Times New Roman" w:hAnsi="Times New Roman" w:cs="Times New Roman"/>
        </w:rPr>
        <w:t>Multiple</w:t>
      </w:r>
      <w:r w:rsidR="00964373" w:rsidRPr="00FA4E42">
        <w:rPr>
          <w:rFonts w:ascii="Times New Roman" w:hAnsi="Times New Roman" w:cs="Times New Roman"/>
        </w:rPr>
        <w:t xml:space="preserve"> methods have been </w:t>
      </w:r>
      <w:r w:rsidR="0055064A" w:rsidRPr="00FA4E42">
        <w:rPr>
          <w:rFonts w:ascii="Times New Roman" w:hAnsi="Times New Roman" w:cs="Times New Roman"/>
        </w:rPr>
        <w:t>proposed</w:t>
      </w:r>
      <w:r w:rsidR="00964373" w:rsidRPr="00FA4E42">
        <w:rPr>
          <w:rFonts w:ascii="Times New Roman" w:hAnsi="Times New Roman" w:cs="Times New Roman"/>
        </w:rPr>
        <w:t xml:space="preserve"> </w:t>
      </w:r>
      <w:r w:rsidR="0055064A" w:rsidRPr="00FA4E42">
        <w:rPr>
          <w:rFonts w:ascii="Times New Roman" w:hAnsi="Times New Roman" w:cs="Times New Roman"/>
        </w:rPr>
        <w:t>in PA imaging</w:t>
      </w:r>
      <w:r w:rsidR="00206343" w:rsidRPr="00FA4E42">
        <w:rPr>
          <w:rFonts w:ascii="Times New Roman" w:hAnsi="Times New Roman" w:cs="Times New Roman"/>
        </w:rPr>
        <w:t xml:space="preserve"> </w:t>
      </w:r>
      <w:r w:rsidR="0055064A" w:rsidRPr="00FA4E42">
        <w:rPr>
          <w:rFonts w:ascii="Times New Roman" w:hAnsi="Times New Roman" w:cs="Times New Roman"/>
        </w:rPr>
        <w:t>for</w:t>
      </w:r>
      <w:r w:rsidR="00C65A3E" w:rsidRPr="00FA4E42">
        <w:rPr>
          <w:rFonts w:ascii="Times New Roman" w:hAnsi="Times New Roman" w:cs="Times New Roman"/>
        </w:rPr>
        <w:t xml:space="preserve"> unmix</w:t>
      </w:r>
      <w:r w:rsidR="0055064A" w:rsidRPr="00FA4E42">
        <w:rPr>
          <w:rFonts w:ascii="Times New Roman" w:hAnsi="Times New Roman" w:cs="Times New Roman"/>
        </w:rPr>
        <w:t>ing</w:t>
      </w:r>
      <w:r w:rsidR="007449F3" w:rsidRPr="00FA4E42">
        <w:rPr>
          <w:rFonts w:ascii="Times New Roman" w:hAnsi="Times New Roman" w:cs="Times New Roman"/>
        </w:rPr>
        <w:t xml:space="preserve"> samples with unknow</w:t>
      </w:r>
      <w:r w:rsidR="00A06EFD" w:rsidRPr="00FA4E42">
        <w:rPr>
          <w:rFonts w:ascii="Times New Roman" w:hAnsi="Times New Roman" w:cs="Times New Roman"/>
        </w:rPr>
        <w:t>n</w:t>
      </w:r>
      <w:r w:rsidR="007449F3" w:rsidRPr="00FA4E42">
        <w:rPr>
          <w:rFonts w:ascii="Times New Roman" w:hAnsi="Times New Roman" w:cs="Times New Roman"/>
        </w:rPr>
        <w:t xml:space="preserve"> chromophores and chromophores</w:t>
      </w:r>
      <w:r w:rsidR="005A2135" w:rsidRPr="00FA4E42">
        <w:rPr>
          <w:rFonts w:ascii="Times New Roman" w:hAnsi="Times New Roman" w:cs="Times New Roman"/>
        </w:rPr>
        <w:t xml:space="preserve"> with known </w:t>
      </w:r>
      <w:r w:rsidR="007449F3" w:rsidRPr="00FA4E42">
        <w:rPr>
          <w:rFonts w:ascii="Times New Roman" w:hAnsi="Times New Roman" w:cs="Times New Roman"/>
        </w:rPr>
        <w:t>absorption</w:t>
      </w:r>
      <w:r w:rsidR="00374C3C" w:rsidRPr="00FA4E42">
        <w:rPr>
          <w:rFonts w:ascii="Times New Roman" w:hAnsi="Times New Roman" w:cs="Times New Roman"/>
        </w:rPr>
        <w:t xml:space="preserve"> profile</w:t>
      </w:r>
      <w:r w:rsidR="005A2135" w:rsidRPr="00FA4E42">
        <w:rPr>
          <w:rFonts w:ascii="Times New Roman" w:hAnsi="Times New Roman" w:cs="Times New Roman"/>
        </w:rPr>
        <w:t>s</w:t>
      </w:r>
      <w:r w:rsidR="007449F3" w:rsidRPr="00FA4E42">
        <w:rPr>
          <w:rFonts w:ascii="Times New Roman" w:hAnsi="Times New Roman" w:cs="Times New Roman"/>
        </w:rPr>
        <w:t xml:space="preserve"> </w:t>
      </w:r>
      <w:r w:rsidR="005A2135" w:rsidRPr="00FA4E42">
        <w:rPr>
          <w:rFonts w:ascii="Times New Roman" w:hAnsi="Times New Roman" w:cs="Times New Roman"/>
        </w:rPr>
        <w:t>that differ from</w:t>
      </w:r>
      <w:r w:rsidR="00374C3C" w:rsidRPr="00FA4E42">
        <w:rPr>
          <w:rFonts w:ascii="Times New Roman" w:hAnsi="Times New Roman" w:cs="Times New Roman"/>
        </w:rPr>
        <w:t xml:space="preserve"> the</w:t>
      </w:r>
      <w:r w:rsidR="007449F3" w:rsidRPr="00FA4E42">
        <w:rPr>
          <w:rFonts w:ascii="Times New Roman" w:hAnsi="Times New Roman" w:cs="Times New Roman"/>
        </w:rPr>
        <w:t xml:space="preserve"> background (e.g. nanoparticles) </w:t>
      </w:r>
      <w:r w:rsidR="007449F3" w:rsidRPr="00FA4E42">
        <w:rPr>
          <w:rFonts w:ascii="Times New Roman" w:hAnsi="Times New Roman" w:cs="Times New Roman"/>
        </w:rPr>
        <w:fldChar w:fldCharType="begin"/>
      </w:r>
      <w:r w:rsidR="00EF3405">
        <w:rPr>
          <w:rFonts w:ascii="Times New Roman" w:hAnsi="Times New Roman" w:cs="Times New Roman"/>
        </w:rPr>
        <w:instrText xml:space="preserve"> ADDIN ZOTERO_ITEM CSL_CITATION {"citationID":"a175gr9lddv","properties":{"formattedCitation":"[30]\\uc0\\u8211{}[33]","plainCitation":"[30]–[33]","noteIndex":0},"citationItems":[{"id":270,"uris":["http://zotero.org/users/2125210/items/7A3RJJX7"],"uri":["http://zotero.org/users/2125210/items/7A3RJJX7"],"itemData":{"id":270,"type":"article-journal","abstract":"Detection of intrinsic or extrinsically administered chromophores and photo-absorbing nanoparticles has been achieved by multi-spectral optoacoustic tomography (MSOT). The detection sensitivity of MSOT depends not only on the signal to noise ratio considerations, as in conventional optoacoustic (photoacoustic) tomography implementations, but also on the ability to resolve the molecular targets of interest from the absorbing tissue background by means of spectral unmixing or sub-pixel detection methods. However, it is not known which unmixing methods are optimally suited for the characteristics of multispectral optoacoustic images. In this work we investigated the performance of different sub-pixel detection methods, typically used in remote sensing hyperspectral imaging, within the context of MSOT. A quantitative comparison of the different algorithmic approaches was carried out in an effort to identify methods that operate optimally under the particulars of molecular imaging applications. We find that statistical sub-pixel detection methods can demonstrate a unique detection performance with up to five times enhanced sensitivity as compared to linear unmixing approximations, under the condition that the optical agent of interest is sparsely present within the tissue volume, as common when using targeted agents and reporter genes.","container-title":"IEEE transactions on medical imaging","DOI":"10.1109/TMI.2013.2279994","ISSN":"1558-254X","issue":"1","journalAbbreviation":"IEEE Trans Med Imaging","language":"eng","note":"PMID: 24001986","page":"48-60","source":"PubMed","title":"Unmixing Molecular Agents From Absorbing Tissue in Multispectral Optoacoustic Tomography","volume":"33","author":[{"family":"Tzoumas","given":"Stratis"},{"family":"Deliolanis","given":"Nikolaos"},{"family":"Morscher","given":"Stefan"},{"family":"Ntziachristos","given":"Vasilis"}],"issued":{"date-parts":[["2014",1]]}}},{"id":34,"uris":["http://zotero.org/users/2125210/items/DME6N25Z"],"uri":["http://zotero.org/users/2125210/items/DME6N25Z"],"itemData":{"id":34,"type":"article-journal","abstract":"Molecular optoacoustic (photoacoustic) imaging typically relies on the spectral identification of absorption signatures from molecules of interest. To achieve this, two or more excitation wavelengths are employed to sequentially illuminate tissue. Due to depth-related spectral dependencies and detection related effects, the multispectral optoacoustic tomography (MSOT) spectral unmixing problem presents a complex non-linear inversion operation. So far, different studies have showcased the spectral capacity of optoacoustic imaging, without however relating the performance achieved to the number of wavelengths employed. Overall, the dependence of the sensitivity and accuracy of optoacoustic imaging as a function of the number of illumination wavelengths has not been so far comprehensively studied. In this paper we study the impact of the number of excitation wavelengths employed on the sensitivity and accuracy achieved by molecular optoacoustic tomography. We present a quantitative analysis, based on synthetic MSOT datasets and observe a trend of sensitivity increase for up to 20 wavelengths. Importantly we quantify this relation and demonstrate an up to an order of magnitude sensitivity increase of multi-wavelength illumination vs. single or dual wavelength optoacoustic imaging. Examples from experimental animal studies are finally utilized to support the findings. In vivo MSOT imaging of a mouse brain bearing a tumor that is expressing a near-infrared fluorescent protein. (a) Monochromatic optoacoustic imaging at the peak excitation wavelength of the fluorescent protein. (b) Overlay of the detected bio-distribution of the protein (red pseudocolor) on the monochromatic optoacoustic image. (c) Ex vivo validation by means of cryoslicing fluorescence imaging.","container-title":"Journal of Biophotonics","DOI":"10.1002/jbio.201400056","ISSN":"1864-0648","issue":"8","journalAbbreviation":"J Biophotonics","language":"eng","note":"PMID: 25284265","page":"629-637","source":"PubMed","title":"Effects of multispectral excitation on the sensitivity of molecular optoacoustic imaging","volume":"8","author":[{"family":"Tzoumas","given":"Stratis"},{"family":"Nunes","given":"Antonio"},{"family":"Deliolanis","given":"Nikolaos C."},{"family":"Ntziachristos","given":"Vasilis"}],"issued":{"date-parts":[["2015",8]]}}},{"id":38,"uris":["http://zotero.org/users/2125210/items/JP5CTP7E"],"uri":["http://zotero.org/users/2125210/items/JP5CTP7E"],"itemData":{"id":38,"type":"article-journal","abstract":"Fluorescent proteins have become essential reporter molecules for studying life at the cellular and sub-cellular level, re-defining the ways in which we investigate biology. However, because of intense light scattering, most organisms and tissues remain inaccessible to current fluorescence microscopy techniques at depths beyond several hundred micrometres. We describe a multispectral opto-acoustic tomography technique capable of high-resolution visualization of fluorescent proteins deep within highly light-scattering living organisms. The method uses multiwavelength illumination over multiple projections combined with selective-plane opto-acoustic detection for artifact-free data collection. Accurate image reconstruction is enabled by making use of wavelength-dependent light propagation models in tissue. By performing whole-body imaging of two biologically important and optically diffuse model organisms, Drosophila melanogaster pupae and adult zebrafish, we demonstrate the facility to resolve tissue-specific expression of eGFP and mCherrry fluorescent proteins for precise morphological and functional observations in vivo.","container-title":"Nature Photonics","DOI":"10.1038/nphoton.2009.98","ISSN":"1749-4885","issue":"7","journalAbbreviation":"Nat Photon","language":"en","page":"412-417","source":"www.nature.com","title":"Multispectral opto-acoustic tomography of deep-seated fluorescent proteins in vivo","volume":"3","author":[{"family":"Razansky","given":"Daniel"},{"family":"Distel","given":"Martin"},{"family":"Vinegoni","given":"Claudio"},{"family":"Ma","given":"Rui"},{"family":"Perrimon","given":"Norbert"},{"family":"Köster","given":"Reinhard W."},{"family":"Ntziachristos","given":"Vasilis"}],"issued":{"date-parts":[["2009",7]]}}},{"id":267,"uris":["http://zotero.org/users/2125210/items/77D2X5BS"],"uri":["http://zotero.org/users/2125210/items/77D2X5BS"],"itemData":{"id":267,"type":"article-journal","abstract":"Multispectral optoacoustic (photoacoustic) tomography (MSOT) is a hybrid modality that can image through several millimeters to centimeters of diffuse tissues, attaining resolutions typical of ultrasound imaging. The method can further identify tissue biomarkers by decomposing the spectral contributions of different photo-absorbing molecules of interest. In this work we investigate the performance of blind source unmixing methods and spectral fitting approaches in decomposing the contributions of fluorescent dyes from the tissue background, based on MSOT measurements in mice. We find blind unmixing as a promising method for accurate MSOT decomposition, suitable also for spectral unmixing in fluorescence imaging. We further demonstrate its capacity with temporal unmixing on real-time MSOT data obtained in-vivo for enhancing the visualization of absorber agent flow in the mouse vascular system.","container-title":"Optics Express","ISSN":"1094-4087","issue":"4","journalAbbreviation":"Opt Express","language":"eng","note":"PMID: 21369139","page":"3175-3184","source":"PubMed","title":"Blind source unmixing in multi-spectral optoacoustic tomography","volume":"19","author":[{"family":"Glatz","given":"Jürgen"},{"family":"Deliolanis","given":"Nikolaos C."},{"family":"Buehler","given":"Andreas"},{"family":"Razansky","given":"Daniel"},{"family":"Ntziachristos","given":"Vasilis"}],"issued":{"date-parts":[["2011",2,14]]}}}],"schema":"https://github.com/citation-style-language/schema/raw/master/csl-citation.json"} </w:instrText>
      </w:r>
      <w:r w:rsidR="007449F3" w:rsidRPr="00FA4E42">
        <w:rPr>
          <w:rFonts w:ascii="Times New Roman" w:hAnsi="Times New Roman" w:cs="Times New Roman"/>
        </w:rPr>
        <w:fldChar w:fldCharType="separate"/>
      </w:r>
      <w:r w:rsidR="00654010" w:rsidRPr="00654010">
        <w:rPr>
          <w:rFonts w:ascii="Times New Roman" w:hAnsi="Times New Roman" w:cs="Times New Roman"/>
        </w:rPr>
        <w:t>[30]–[33]</w:t>
      </w:r>
      <w:r w:rsidR="007449F3" w:rsidRPr="00FA4E42">
        <w:rPr>
          <w:rFonts w:ascii="Times New Roman" w:hAnsi="Times New Roman" w:cs="Times New Roman"/>
        </w:rPr>
        <w:fldChar w:fldCharType="end"/>
      </w:r>
      <w:r w:rsidR="007449F3" w:rsidRPr="00FA4E42">
        <w:rPr>
          <w:rFonts w:ascii="Times New Roman" w:hAnsi="Times New Roman" w:cs="Times New Roman"/>
        </w:rPr>
        <w:t>.</w:t>
      </w:r>
      <w:r w:rsidR="0041428D" w:rsidRPr="00FA4E42">
        <w:rPr>
          <w:rFonts w:ascii="Times New Roman" w:hAnsi="Times New Roman" w:cs="Times New Roman"/>
          <w:color w:val="000000" w:themeColor="text1"/>
        </w:rPr>
        <w:t xml:space="preserve"> T</w:t>
      </w:r>
      <w:r w:rsidR="00606733" w:rsidRPr="00FA4E42">
        <w:rPr>
          <w:rFonts w:ascii="Times New Roman" w:hAnsi="Times New Roman" w:cs="Times New Roman"/>
          <w:color w:val="000000" w:themeColor="text1"/>
        </w:rPr>
        <w:t xml:space="preserve">he most </w:t>
      </w:r>
      <w:r w:rsidR="00DA5039" w:rsidRPr="00FA4E42">
        <w:rPr>
          <w:rFonts w:ascii="Times New Roman" w:hAnsi="Times New Roman" w:cs="Times New Roman"/>
          <w:color w:val="000000" w:themeColor="text1"/>
        </w:rPr>
        <w:t>common</w:t>
      </w:r>
      <w:r w:rsidR="00606733" w:rsidRPr="00FA4E42">
        <w:rPr>
          <w:rFonts w:ascii="Times New Roman" w:hAnsi="Times New Roman" w:cs="Times New Roman"/>
          <w:color w:val="000000" w:themeColor="text1"/>
        </w:rPr>
        <w:t xml:space="preserve"> method to </w:t>
      </w:r>
      <w:r w:rsidR="00DA5039" w:rsidRPr="00FA4E42">
        <w:rPr>
          <w:rFonts w:ascii="Times New Roman" w:hAnsi="Times New Roman" w:cs="Times New Roman"/>
          <w:color w:val="000000" w:themeColor="text1"/>
        </w:rPr>
        <w:t>quantify</w:t>
      </w:r>
      <w:r w:rsidR="00606733" w:rsidRPr="00FA4E42">
        <w:rPr>
          <w:rFonts w:ascii="Times New Roman" w:hAnsi="Times New Roman" w:cs="Times New Roman"/>
          <w:color w:val="000000" w:themeColor="text1"/>
        </w:rPr>
        <w:t xml:space="preserve"> endogenous chromophores (e.g. hemoglobin) is linear spectral unmixing. </w:t>
      </w:r>
      <w:r w:rsidR="00964373" w:rsidRPr="00FA4E42">
        <w:rPr>
          <w:rFonts w:ascii="Times New Roman" w:hAnsi="Times New Roman" w:cs="Times New Roman"/>
          <w:color w:val="000000" w:themeColor="text1"/>
        </w:rPr>
        <w:t xml:space="preserve">Linear spectral unmixing assumes that the </w:t>
      </w:r>
      <w:r w:rsidR="005C74EC" w:rsidRPr="00FA4E42">
        <w:rPr>
          <w:rFonts w:ascii="Times New Roman" w:hAnsi="Times New Roman" w:cs="Times New Roman"/>
          <w:color w:val="000000" w:themeColor="text1"/>
        </w:rPr>
        <w:t>PA signals</w:t>
      </w:r>
      <w:r w:rsidR="00606733" w:rsidRPr="00FA4E42">
        <w:rPr>
          <w:rFonts w:ascii="Times New Roman" w:hAnsi="Times New Roman" w:cs="Times New Roman"/>
          <w:color w:val="000000" w:themeColor="text1"/>
        </w:rPr>
        <w:t xml:space="preserve"> generated</w:t>
      </w:r>
      <w:r w:rsidR="00964373" w:rsidRPr="00FA4E42">
        <w:rPr>
          <w:rFonts w:ascii="Times New Roman" w:hAnsi="Times New Roman" w:cs="Times New Roman"/>
          <w:color w:val="000000" w:themeColor="text1"/>
        </w:rPr>
        <w:t xml:space="preserve"> are due to</w:t>
      </w:r>
      <w:r w:rsidR="002E03B7" w:rsidRPr="00FA4E42">
        <w:rPr>
          <w:rFonts w:ascii="Times New Roman" w:hAnsi="Times New Roman" w:cs="Times New Roman"/>
          <w:color w:val="000000" w:themeColor="text1"/>
        </w:rPr>
        <w:t xml:space="preserve"> a</w:t>
      </w:r>
      <w:r w:rsidR="00964373" w:rsidRPr="00FA4E42">
        <w:rPr>
          <w:rFonts w:ascii="Times New Roman" w:hAnsi="Times New Roman" w:cs="Times New Roman"/>
          <w:color w:val="000000" w:themeColor="text1"/>
        </w:rPr>
        <w:t xml:space="preserve"> linear combination of the product of each optical absorber </w:t>
      </w:r>
      <w:r w:rsidR="002E03B7" w:rsidRPr="00FA4E42">
        <w:rPr>
          <w:rFonts w:ascii="Times New Roman" w:hAnsi="Times New Roman" w:cs="Times New Roman"/>
          <w:color w:val="000000" w:themeColor="text1"/>
        </w:rPr>
        <w:t>and</w:t>
      </w:r>
      <w:r w:rsidR="00964373" w:rsidRPr="00FA4E42">
        <w:rPr>
          <w:rFonts w:ascii="Times New Roman" w:hAnsi="Times New Roman" w:cs="Times New Roman"/>
          <w:color w:val="000000" w:themeColor="text1"/>
        </w:rPr>
        <w:t xml:space="preserve"> its concentration </w:t>
      </w:r>
      <w:r w:rsidR="00964373" w:rsidRPr="00FA4E42">
        <w:rPr>
          <w:rFonts w:ascii="Times New Roman" w:hAnsi="Times New Roman" w:cs="Times New Roman"/>
          <w:color w:val="000000" w:themeColor="text1"/>
        </w:rPr>
        <w:fldChar w:fldCharType="begin"/>
      </w:r>
      <w:r w:rsidR="00EF3405">
        <w:rPr>
          <w:rFonts w:ascii="Times New Roman" w:hAnsi="Times New Roman" w:cs="Times New Roman"/>
          <w:color w:val="000000" w:themeColor="text1"/>
        </w:rPr>
        <w:instrText xml:space="preserve"> ADDIN ZOTERO_ITEM CSL_CITATION {"citationID":"2pg2ifl0bm","properties":{"formattedCitation":"[34, p. -]","plainCitation":"[34, p. -]","dontUpdate":true,"noteIndex":0},"citationItems":[{"id":36,"uris":["http://zotero.org/users/2125210/items/IXUT84IV"],"uri":["http://zotero.org/users/2125210/items/IXUT84IV"],"itemData":{"id":36,"type":"article-journal","abstract":"Abstract\nIn vivo monitoring of nanoparticle delivery is essential to better understand cellular and molecular interactions of nanoparticles with tissue and to better plan nanoparticle-mediated therapies. We developed a three-dimensional ultrasound and photoacoustic (PA) imaging system and a spectroscopic PA imaging algorithm to identify and quantify the presence of nanoparticles and other tissue constituents. Using the developed system and approach, three-dimensional in vivo imaging of a mouse with tumor was performed before and after intravenous injection of gold nanorods. The developed spectroscopic PA imaging algorithm estimated distribution of nanoparticle as well as oxygen saturation of blood. Moreover, silver staining of excised tumor tissue confirmed nanoparticle deposition, and showed good correlation with spectroscopic PA images. The results of our study suggest that three-dimensional ultrasound-guided spectroscopic PA imaging can monitor nanoparticle delivery in vivo.","container-title":"Biomedical Optics Express","DOI":"10.1364/BOE.2.002540","ISSN":"2156-7085","issue":"9","journalAbbreviation":"Biomed Opt Express","note":"PMID: 21991546\nPMCID: PMC3184863","page":"2540-2550","source":"PubMed Central","title":"In vivo three-dimensional spectroscopic photoacoustic imaging for monitoring nanoparticle delivery","volume":"2","author":[{"family":"Kim","given":"Seungsoo"},{"family":"Chen","given":"Yun-Sheng"},{"family":"Luke","given":"Geoffrey P."},{"family":"Emelianov","given":"Stanislav Y."}],"issued":{"date-parts":[["2011",8,5]]}},"locator":"-"}],"schema":"https://github.com/citation-style-language/schema/raw/master/csl-citation.json"} </w:instrText>
      </w:r>
      <w:r w:rsidR="00964373" w:rsidRPr="00FA4E42">
        <w:rPr>
          <w:rFonts w:ascii="Times New Roman" w:hAnsi="Times New Roman" w:cs="Times New Roman"/>
          <w:color w:val="000000" w:themeColor="text1"/>
        </w:rPr>
        <w:fldChar w:fldCharType="separate"/>
      </w:r>
      <w:r w:rsidR="00964373" w:rsidRPr="00FA4E42">
        <w:rPr>
          <w:rFonts w:ascii="Times New Roman" w:hAnsi="Times New Roman" w:cs="Times New Roman"/>
        </w:rPr>
        <w:t>[34]</w:t>
      </w:r>
      <w:r w:rsidR="00964373" w:rsidRPr="00FA4E42">
        <w:rPr>
          <w:rFonts w:ascii="Times New Roman" w:hAnsi="Times New Roman" w:cs="Times New Roman"/>
          <w:color w:val="000000" w:themeColor="text1"/>
        </w:rPr>
        <w:fldChar w:fldCharType="end"/>
      </w:r>
      <w:r w:rsidR="00902654" w:rsidRPr="00FA4E42">
        <w:rPr>
          <w:rFonts w:ascii="Times New Roman" w:hAnsi="Times New Roman" w:cs="Times New Roman"/>
          <w:color w:val="000000" w:themeColor="text1"/>
        </w:rPr>
        <w:t xml:space="preserve">. </w:t>
      </w:r>
      <w:r w:rsidRPr="00FA4E42">
        <w:rPr>
          <w:rFonts w:ascii="Times New Roman" w:hAnsi="Times New Roman" w:cs="Times New Roman"/>
        </w:rPr>
        <w:t>K</w:t>
      </w:r>
      <w:r w:rsidR="00C65A3E" w:rsidRPr="00FA4E42">
        <w:rPr>
          <w:rFonts w:ascii="Times New Roman" w:hAnsi="Times New Roman" w:cs="Times New Roman"/>
        </w:rPr>
        <w:t xml:space="preserve">nowledge </w:t>
      </w:r>
      <w:r w:rsidR="00606733" w:rsidRPr="00FA4E42">
        <w:rPr>
          <w:rFonts w:ascii="Times New Roman" w:hAnsi="Times New Roman" w:cs="Times New Roman"/>
        </w:rPr>
        <w:t>of</w:t>
      </w:r>
      <w:r w:rsidR="00C65A3E" w:rsidRPr="00FA4E42">
        <w:rPr>
          <w:rFonts w:ascii="Times New Roman" w:hAnsi="Times New Roman" w:cs="Times New Roman"/>
        </w:rPr>
        <w:t xml:space="preserve"> the extinction coefficients of the chromophores pres</w:t>
      </w:r>
      <w:r w:rsidR="00DD79F2" w:rsidRPr="00FA4E42">
        <w:rPr>
          <w:rFonts w:ascii="Times New Roman" w:hAnsi="Times New Roman" w:cs="Times New Roman"/>
        </w:rPr>
        <w:t>ent in the sample is necessary.</w:t>
      </w:r>
      <w:r w:rsidR="00C65A3E" w:rsidRPr="00FA4E42">
        <w:rPr>
          <w:rFonts w:ascii="Times New Roman" w:hAnsi="Times New Roman" w:cs="Times New Roman"/>
        </w:rPr>
        <w:t xml:space="preserve"> </w:t>
      </w:r>
      <w:r w:rsidR="00C65A3E" w:rsidRPr="00FA4E42">
        <w:rPr>
          <w:rFonts w:ascii="Times New Roman" w:hAnsi="Times New Roman" w:cs="Times New Roman"/>
          <w:color w:val="000000" w:themeColor="text1"/>
        </w:rPr>
        <w:t>Linear spectral unmixing</w:t>
      </w:r>
      <w:r w:rsidR="005350A5" w:rsidRPr="00FA4E42">
        <w:rPr>
          <w:rFonts w:ascii="Times New Roman" w:hAnsi="Times New Roman" w:cs="Times New Roman"/>
          <w:color w:val="000000" w:themeColor="text1"/>
        </w:rPr>
        <w:t xml:space="preserve"> has been used to quantify the </w:t>
      </w:r>
      <w:r w:rsidR="00606733" w:rsidRPr="00FA4E42">
        <w:rPr>
          <w:rFonts w:ascii="Times New Roman" w:hAnsi="Times New Roman" w:cs="Times New Roman"/>
          <w:color w:val="000000" w:themeColor="text1"/>
        </w:rPr>
        <w:t>relative concentration</w:t>
      </w:r>
      <w:r w:rsidRPr="00FA4E42">
        <w:rPr>
          <w:rFonts w:ascii="Times New Roman" w:hAnsi="Times New Roman" w:cs="Times New Roman"/>
          <w:color w:val="000000" w:themeColor="text1"/>
        </w:rPr>
        <w:t xml:space="preserve"> of oxy- and deoxyhemoglobin</w:t>
      </w:r>
      <w:r w:rsidR="00606733" w:rsidRPr="00FA4E42">
        <w:rPr>
          <w:rFonts w:ascii="Times New Roman" w:hAnsi="Times New Roman" w:cs="Times New Roman"/>
          <w:color w:val="000000" w:themeColor="text1"/>
        </w:rPr>
        <w:t xml:space="preserve"> </w:t>
      </w:r>
      <w:r w:rsidR="00C65A3E" w:rsidRPr="00FA4E42">
        <w:rPr>
          <w:rFonts w:ascii="Times New Roman" w:hAnsi="Times New Roman" w:cs="Times New Roman"/>
          <w:color w:val="000000" w:themeColor="text1"/>
        </w:rPr>
        <w:t>which can</w:t>
      </w:r>
      <w:r w:rsidR="005350A5" w:rsidRPr="00FA4E42">
        <w:rPr>
          <w:rFonts w:ascii="Times New Roman" w:hAnsi="Times New Roman" w:cs="Times New Roman"/>
          <w:color w:val="000000" w:themeColor="text1"/>
        </w:rPr>
        <w:t xml:space="preserve"> </w:t>
      </w:r>
      <w:r w:rsidR="00C65A3E" w:rsidRPr="00FA4E42">
        <w:rPr>
          <w:rFonts w:ascii="Times New Roman" w:hAnsi="Times New Roman" w:cs="Times New Roman"/>
          <w:color w:val="000000" w:themeColor="text1"/>
        </w:rPr>
        <w:t xml:space="preserve">be used to </w:t>
      </w:r>
      <w:r w:rsidR="00606733" w:rsidRPr="00FA4E42">
        <w:rPr>
          <w:rFonts w:ascii="Times New Roman" w:hAnsi="Times New Roman" w:cs="Times New Roman"/>
          <w:color w:val="000000" w:themeColor="text1"/>
        </w:rPr>
        <w:t>assess</w:t>
      </w:r>
      <w:r w:rsidR="005350A5" w:rsidRPr="00FA4E42">
        <w:rPr>
          <w:rFonts w:ascii="Times New Roman" w:hAnsi="Times New Roman" w:cs="Times New Roman"/>
          <w:color w:val="000000" w:themeColor="text1"/>
        </w:rPr>
        <w:t xml:space="preserve"> oxygen saturation</w:t>
      </w:r>
      <w:r w:rsidR="00416C48" w:rsidRPr="00FA4E42">
        <w:rPr>
          <w:rFonts w:ascii="Times New Roman" w:hAnsi="Times New Roman" w:cs="Times New Roman"/>
          <w:color w:val="000000" w:themeColor="text1"/>
        </w:rPr>
        <w:t xml:space="preserve"> (sO</w:t>
      </w:r>
      <w:r w:rsidR="00416C48" w:rsidRPr="00FA4E42">
        <w:rPr>
          <w:rFonts w:ascii="Times New Roman" w:hAnsi="Times New Roman" w:cs="Times New Roman"/>
          <w:color w:val="000000" w:themeColor="text1"/>
          <w:vertAlign w:val="subscript"/>
        </w:rPr>
        <w:t>2</w:t>
      </w:r>
      <w:r w:rsidR="00416C48" w:rsidRPr="00FA4E42">
        <w:rPr>
          <w:rFonts w:ascii="Times New Roman" w:hAnsi="Times New Roman" w:cs="Times New Roman"/>
          <w:color w:val="000000" w:themeColor="text1"/>
        </w:rPr>
        <w:t>)</w:t>
      </w:r>
      <w:r w:rsidR="00582796" w:rsidRPr="00FA4E42">
        <w:rPr>
          <w:rFonts w:ascii="Times New Roman" w:hAnsi="Times New Roman" w:cs="Times New Roman"/>
          <w:color w:val="000000" w:themeColor="text1"/>
        </w:rPr>
        <w:t xml:space="preserve"> </w:t>
      </w:r>
      <w:r w:rsidR="00582796" w:rsidRPr="00FA4E42">
        <w:rPr>
          <w:rFonts w:ascii="Times New Roman" w:hAnsi="Times New Roman" w:cs="Times New Roman"/>
          <w:color w:val="000000" w:themeColor="text1"/>
        </w:rPr>
        <w:fldChar w:fldCharType="begin"/>
      </w:r>
      <w:r w:rsidR="00EF3405">
        <w:rPr>
          <w:rFonts w:ascii="Times New Roman" w:hAnsi="Times New Roman" w:cs="Times New Roman"/>
          <w:color w:val="000000" w:themeColor="text1"/>
        </w:rPr>
        <w:instrText xml:space="preserve"> ADDIN ZOTERO_ITEM CSL_CITATION {"citationID":"Ejqz3xdb","properties":{"formattedCitation":"[8]","plainCitation":"[8]","noteIndex":0},"citationItems":[{"id":321,"uris":["http://zotero.org/users/2125210/items/GSC9GSVR"],"uri":["http://zotero.org/users/2125210/items/GSC9GSVR"],"itemData":{"id":321,"type":"article-journal","abstract":"Obtaining absolute chromophore concentrations from photoacoustic images obtained at multiple wavelengths is a nontrivial aspect of photoacoustic imaging but is essential for accurate functional and molecular imaging. This topic, known as quantitative photoacoustic imaging, is reviewed here. The inverse problems involved are described, their nature (nonlinear and ill-posed) is discussed, proposed solution techniques and their limitations are explained, and the remaining unsolved challenges are introduced.","container-title":"Journal of Biomedical Optics","DOI":"10.1117/1.JBO.17.6.061202","ISSN":"1560-2281","issue":"6","journalAbbreviation":"J Biomed Opt","language":"eng","note":"PMID: 22734732","page":"061202","source":"PubMed","title":"Quantitative spectroscopic photoacoustic imaging: a review","title-short":"Quantitative spectroscopic photoacoustic imaging","volume":"17","author":[{"family":"Cox","given":"Ben"},{"family":"Laufer","given":"Jan G."},{"family":"Arridge","given":"Simon R."},{"family":"Beard","given":"Paul C."}],"issued":{"date-parts":[["2012",6]]}}}],"schema":"https://github.com/citation-style-language/schema/raw/master/csl-citation.json"} </w:instrText>
      </w:r>
      <w:r w:rsidR="00582796" w:rsidRPr="00FA4E42">
        <w:rPr>
          <w:rFonts w:ascii="Times New Roman" w:hAnsi="Times New Roman" w:cs="Times New Roman"/>
          <w:color w:val="000000" w:themeColor="text1"/>
        </w:rPr>
        <w:fldChar w:fldCharType="separate"/>
      </w:r>
      <w:r w:rsidR="00582796" w:rsidRPr="00FA4E42">
        <w:rPr>
          <w:rFonts w:ascii="Times New Roman" w:hAnsi="Times New Roman" w:cs="Times New Roman"/>
        </w:rPr>
        <w:t>[8]</w:t>
      </w:r>
      <w:r w:rsidR="00582796" w:rsidRPr="00FA4E42">
        <w:rPr>
          <w:rFonts w:ascii="Times New Roman" w:hAnsi="Times New Roman" w:cs="Times New Roman"/>
          <w:color w:val="000000" w:themeColor="text1"/>
        </w:rPr>
        <w:fldChar w:fldCharType="end"/>
      </w:r>
      <w:r w:rsidR="005350A5" w:rsidRPr="00FA4E42">
        <w:rPr>
          <w:rFonts w:ascii="Times New Roman" w:hAnsi="Times New Roman" w:cs="Times New Roman"/>
          <w:color w:val="000000" w:themeColor="text1"/>
        </w:rPr>
        <w:t xml:space="preserve">. </w:t>
      </w:r>
    </w:p>
    <w:p w14:paraId="490479B0" w14:textId="22E15FE4" w:rsidR="00881669" w:rsidRPr="00FA4E42" w:rsidRDefault="00794347" w:rsidP="00E96580">
      <w:pPr>
        <w:spacing w:after="240"/>
        <w:jc w:val="both"/>
        <w:rPr>
          <w:rFonts w:ascii="Times New Roman" w:hAnsi="Times New Roman" w:cs="Times New Roman"/>
          <w:color w:val="000000" w:themeColor="text1"/>
        </w:rPr>
      </w:pPr>
      <w:r w:rsidRPr="00FA4E42">
        <w:rPr>
          <w:rFonts w:ascii="Times New Roman" w:hAnsi="Times New Roman" w:cs="Times New Roman"/>
          <w:color w:val="000000" w:themeColor="text1"/>
        </w:rPr>
        <w:t xml:space="preserve">In PA oxygenation </w:t>
      </w:r>
      <w:r w:rsidR="0052498C" w:rsidRPr="00FA4E42">
        <w:rPr>
          <w:rFonts w:ascii="Times New Roman" w:hAnsi="Times New Roman" w:cs="Times New Roman"/>
          <w:color w:val="000000" w:themeColor="text1"/>
        </w:rPr>
        <w:t>measurements, spectral coloring can result in</w:t>
      </w:r>
      <w:r w:rsidR="004A0F6E" w:rsidRPr="00FA4E42">
        <w:rPr>
          <w:rFonts w:ascii="Times New Roman" w:hAnsi="Times New Roman" w:cs="Times New Roman"/>
          <w:color w:val="000000" w:themeColor="text1"/>
        </w:rPr>
        <w:t xml:space="preserve"> errors in the accuracy of</w:t>
      </w:r>
      <w:r w:rsidR="0052498C" w:rsidRPr="00FA4E42">
        <w:rPr>
          <w:rFonts w:ascii="Times New Roman" w:hAnsi="Times New Roman" w:cs="Times New Roman"/>
          <w:color w:val="000000" w:themeColor="text1"/>
        </w:rPr>
        <w:t xml:space="preserve"> the estimated value</w:t>
      </w:r>
      <w:r w:rsidR="00A946C2" w:rsidRPr="00FA4E42">
        <w:rPr>
          <w:rFonts w:ascii="Times New Roman" w:hAnsi="Times New Roman" w:cs="Times New Roman"/>
          <w:color w:val="000000" w:themeColor="text1"/>
        </w:rPr>
        <w:t>s</w:t>
      </w:r>
      <w:r w:rsidR="0052498C" w:rsidRPr="00FA4E42">
        <w:rPr>
          <w:rFonts w:ascii="Times New Roman" w:hAnsi="Times New Roman" w:cs="Times New Roman"/>
          <w:color w:val="000000" w:themeColor="text1"/>
        </w:rPr>
        <w:t xml:space="preserve"> </w:t>
      </w:r>
      <w:r w:rsidR="0052498C" w:rsidRPr="00FA4E42">
        <w:rPr>
          <w:rFonts w:ascii="Times New Roman" w:hAnsi="Times New Roman" w:cs="Times New Roman"/>
          <w:color w:val="000000" w:themeColor="text1"/>
        </w:rPr>
        <w:fldChar w:fldCharType="begin"/>
      </w:r>
      <w:r w:rsidR="00EF3405">
        <w:rPr>
          <w:rFonts w:ascii="Times New Roman" w:hAnsi="Times New Roman" w:cs="Times New Roman"/>
          <w:color w:val="000000" w:themeColor="text1"/>
        </w:rPr>
        <w:instrText xml:space="preserve"> ADDIN ZOTERO_ITEM CSL_CITATION {"citationID":"a1dbl55pgm0","properties":{"formattedCitation":"[8]","plainCitation":"[8]","noteIndex":0},"citationItems":[{"id":321,"uris":["http://zotero.org/users/2125210/items/GSC9GSVR"],"uri":["http://zotero.org/users/2125210/items/GSC9GSVR"],"itemData":{"id":321,"type":"article-journal","abstract":"Obtaining absolute chromophore concentrations from photoacoustic images obtained at multiple wavelengths is a nontrivial aspect of photoacoustic imaging but is essential for accurate functional and molecular imaging. This topic, known as quantitative photoacoustic imaging, is reviewed here. The inverse problems involved are described, their nature (nonlinear and ill-posed) is discussed, proposed solution techniques and their limitations are explained, and the remaining unsolved challenges are introduced.","container-title":"Journal of Biomedical Optics","DOI":"10.1117/1.JBO.17.6.061202","ISSN":"1560-2281","issue":"6","journalAbbreviation":"J Biomed Opt","language":"eng","note":"PMID: 22734732","page":"061202","source":"PubMed","title":"Quantitative spectroscopic photoacoustic imaging: a review","title-short":"Quantitative spectroscopic photoacoustic imaging","volume":"17","author":[{"family":"Cox","given":"Ben"},{"family":"Laufer","given":"Jan G."},{"family":"Arridge","given":"Simon R."},{"family":"Beard","given":"Paul C."}],"issued":{"date-parts":[["2012",6]]}}}],"schema":"https://github.com/citation-style-language/schema/raw/master/csl-citation.json"} </w:instrText>
      </w:r>
      <w:r w:rsidR="0052498C" w:rsidRPr="00FA4E42">
        <w:rPr>
          <w:rFonts w:ascii="Times New Roman" w:hAnsi="Times New Roman" w:cs="Times New Roman"/>
          <w:color w:val="000000" w:themeColor="text1"/>
        </w:rPr>
        <w:fldChar w:fldCharType="separate"/>
      </w:r>
      <w:r w:rsidR="0052498C" w:rsidRPr="00FA4E42">
        <w:rPr>
          <w:rFonts w:ascii="Times New Roman" w:hAnsi="Times New Roman" w:cs="Times New Roman"/>
        </w:rPr>
        <w:t>[8]</w:t>
      </w:r>
      <w:r w:rsidR="0052498C" w:rsidRPr="00FA4E42">
        <w:rPr>
          <w:rFonts w:ascii="Times New Roman" w:hAnsi="Times New Roman" w:cs="Times New Roman"/>
          <w:color w:val="000000" w:themeColor="text1"/>
        </w:rPr>
        <w:fldChar w:fldCharType="end"/>
      </w:r>
      <w:r w:rsidR="0052498C" w:rsidRPr="00FA4E42">
        <w:rPr>
          <w:rFonts w:ascii="Times New Roman" w:hAnsi="Times New Roman" w:cs="Times New Roman"/>
          <w:color w:val="000000" w:themeColor="text1"/>
        </w:rPr>
        <w:t>.</w:t>
      </w:r>
      <w:r w:rsidR="00E21BF8" w:rsidRPr="00FA4E42">
        <w:rPr>
          <w:rFonts w:ascii="Times New Roman" w:hAnsi="Times New Roman" w:cs="Times New Roman"/>
          <w:color w:val="000000" w:themeColor="text1"/>
        </w:rPr>
        <w:t xml:space="preserve"> </w:t>
      </w:r>
      <w:r w:rsidR="00F72290" w:rsidRPr="00FA4E42">
        <w:rPr>
          <w:rFonts w:ascii="Times New Roman" w:hAnsi="Times New Roman" w:cs="Times New Roman"/>
          <w:color w:val="000000" w:themeColor="text1"/>
        </w:rPr>
        <w:t>For</w:t>
      </w:r>
      <w:r w:rsidR="0052498C" w:rsidRPr="00FA4E42">
        <w:rPr>
          <w:rFonts w:ascii="Times New Roman" w:hAnsi="Times New Roman" w:cs="Times New Roman"/>
          <w:color w:val="000000" w:themeColor="text1"/>
        </w:rPr>
        <w:t xml:space="preserve"> </w:t>
      </w:r>
      <w:r w:rsidRPr="00FA4E42">
        <w:rPr>
          <w:rFonts w:ascii="Times New Roman" w:hAnsi="Times New Roman" w:cs="Times New Roman"/>
          <w:color w:val="000000" w:themeColor="text1"/>
        </w:rPr>
        <w:t>highly o</w:t>
      </w:r>
      <w:r w:rsidR="00B3683C" w:rsidRPr="00FA4E42">
        <w:rPr>
          <w:rFonts w:ascii="Times New Roman" w:hAnsi="Times New Roman" w:cs="Times New Roman"/>
          <w:color w:val="000000" w:themeColor="text1"/>
        </w:rPr>
        <w:t>xygenated tissue</w:t>
      </w:r>
      <w:r w:rsidR="0052498C" w:rsidRPr="00FA4E42">
        <w:rPr>
          <w:rFonts w:ascii="Times New Roman" w:hAnsi="Times New Roman" w:cs="Times New Roman"/>
          <w:color w:val="000000" w:themeColor="text1"/>
        </w:rPr>
        <w:t xml:space="preserve">, the </w:t>
      </w:r>
      <w:r w:rsidR="00F72290" w:rsidRPr="00FA4E42">
        <w:rPr>
          <w:rFonts w:ascii="Times New Roman" w:hAnsi="Times New Roman" w:cs="Times New Roman"/>
          <w:color w:val="000000" w:themeColor="text1"/>
        </w:rPr>
        <w:t>sO</w:t>
      </w:r>
      <w:r w:rsidR="00F72290" w:rsidRPr="00FA4E42">
        <w:rPr>
          <w:rFonts w:ascii="Times New Roman" w:hAnsi="Times New Roman" w:cs="Times New Roman"/>
          <w:color w:val="000000" w:themeColor="text1"/>
          <w:vertAlign w:val="subscript"/>
        </w:rPr>
        <w:t>2</w:t>
      </w:r>
      <w:r w:rsidR="00F72290" w:rsidRPr="00FA4E42">
        <w:rPr>
          <w:rFonts w:ascii="Times New Roman" w:hAnsi="Times New Roman" w:cs="Times New Roman"/>
          <w:color w:val="000000" w:themeColor="text1"/>
        </w:rPr>
        <w:t xml:space="preserve"> maps</w:t>
      </w:r>
      <w:r w:rsidR="0052498C" w:rsidRPr="00FA4E42">
        <w:rPr>
          <w:rFonts w:ascii="Times New Roman" w:hAnsi="Times New Roman" w:cs="Times New Roman"/>
          <w:color w:val="000000" w:themeColor="text1"/>
        </w:rPr>
        <w:t xml:space="preserve"> </w:t>
      </w:r>
      <w:r w:rsidR="00F40F0B" w:rsidRPr="00FA4E42">
        <w:rPr>
          <w:rFonts w:ascii="Times New Roman" w:hAnsi="Times New Roman" w:cs="Times New Roman"/>
          <w:color w:val="000000" w:themeColor="text1"/>
        </w:rPr>
        <w:t>decreas</w:t>
      </w:r>
      <w:r w:rsidR="004A0F6E" w:rsidRPr="00FA4E42">
        <w:rPr>
          <w:rFonts w:ascii="Times New Roman" w:hAnsi="Times New Roman" w:cs="Times New Roman"/>
          <w:color w:val="000000" w:themeColor="text1"/>
        </w:rPr>
        <w:t>e</w:t>
      </w:r>
      <w:r w:rsidR="00B3683C" w:rsidRPr="00FA4E42">
        <w:rPr>
          <w:rFonts w:ascii="Times New Roman" w:hAnsi="Times New Roman" w:cs="Times New Roman"/>
          <w:color w:val="000000" w:themeColor="text1"/>
        </w:rPr>
        <w:t xml:space="preserve"> with depth</w:t>
      </w:r>
      <w:r w:rsidR="00F40F0B" w:rsidRPr="00FA4E42">
        <w:rPr>
          <w:rFonts w:ascii="Times New Roman" w:hAnsi="Times New Roman" w:cs="Times New Roman"/>
          <w:color w:val="000000" w:themeColor="text1"/>
        </w:rPr>
        <w:t xml:space="preserve"> </w:t>
      </w:r>
      <w:r w:rsidR="00F72290" w:rsidRPr="00FA4E42">
        <w:rPr>
          <w:rFonts w:ascii="Times New Roman" w:hAnsi="Times New Roman" w:cs="Times New Roman"/>
          <w:color w:val="000000" w:themeColor="text1"/>
        </w:rPr>
        <w:t>relative to</w:t>
      </w:r>
      <w:r w:rsidR="00F40F0B" w:rsidRPr="00FA4E42">
        <w:rPr>
          <w:rFonts w:ascii="Times New Roman" w:hAnsi="Times New Roman" w:cs="Times New Roman"/>
          <w:color w:val="000000" w:themeColor="text1"/>
        </w:rPr>
        <w:t xml:space="preserve"> the actual oxygenation of the blood in tissue</w:t>
      </w:r>
      <w:r w:rsidR="00F72290" w:rsidRPr="00FA4E42">
        <w:rPr>
          <w:rFonts w:ascii="Times New Roman" w:hAnsi="Times New Roman" w:cs="Times New Roman"/>
          <w:color w:val="000000" w:themeColor="text1"/>
        </w:rPr>
        <w:t>. This is</w:t>
      </w:r>
      <w:r w:rsidR="00B3683C" w:rsidRPr="00FA4E42">
        <w:rPr>
          <w:rFonts w:ascii="Times New Roman" w:hAnsi="Times New Roman" w:cs="Times New Roman"/>
          <w:color w:val="000000" w:themeColor="text1"/>
        </w:rPr>
        <w:t xml:space="preserve"> due to the </w:t>
      </w:r>
      <w:r w:rsidR="00F40F0B" w:rsidRPr="00FA4E42">
        <w:rPr>
          <w:rFonts w:ascii="Times New Roman" w:hAnsi="Times New Roman" w:cs="Times New Roman"/>
          <w:color w:val="000000" w:themeColor="text1"/>
        </w:rPr>
        <w:t>higher</w:t>
      </w:r>
      <w:r w:rsidR="00B3683C" w:rsidRPr="00FA4E42">
        <w:rPr>
          <w:rFonts w:ascii="Times New Roman" w:hAnsi="Times New Roman" w:cs="Times New Roman"/>
          <w:color w:val="000000" w:themeColor="text1"/>
        </w:rPr>
        <w:t xml:space="preserve"> optical absorption of oxygenated </w:t>
      </w:r>
      <w:r w:rsidR="00156697" w:rsidRPr="00FA4E42">
        <w:rPr>
          <w:rFonts w:ascii="Times New Roman" w:hAnsi="Times New Roman" w:cs="Times New Roman"/>
          <w:color w:val="000000" w:themeColor="text1"/>
        </w:rPr>
        <w:t>hemoglobin</w:t>
      </w:r>
      <w:r w:rsidR="00B3683C" w:rsidRPr="00FA4E42">
        <w:rPr>
          <w:rFonts w:ascii="Times New Roman" w:hAnsi="Times New Roman" w:cs="Times New Roman"/>
          <w:color w:val="000000" w:themeColor="text1"/>
        </w:rPr>
        <w:t xml:space="preserve"> </w:t>
      </w:r>
      <w:r w:rsidR="004A0F6E" w:rsidRPr="00FA4E42">
        <w:rPr>
          <w:rFonts w:ascii="Times New Roman" w:hAnsi="Times New Roman" w:cs="Times New Roman"/>
          <w:color w:val="000000" w:themeColor="text1"/>
        </w:rPr>
        <w:t xml:space="preserve">as a function of </w:t>
      </w:r>
      <w:r w:rsidR="00B3683C" w:rsidRPr="00FA4E42">
        <w:rPr>
          <w:rFonts w:ascii="Times New Roman" w:hAnsi="Times New Roman" w:cs="Times New Roman"/>
          <w:color w:val="000000" w:themeColor="text1"/>
        </w:rPr>
        <w:t>wavelength</w:t>
      </w:r>
      <w:r w:rsidR="00F72290" w:rsidRPr="00FA4E42">
        <w:rPr>
          <w:rFonts w:ascii="Times New Roman" w:hAnsi="Times New Roman" w:cs="Times New Roman"/>
          <w:color w:val="000000" w:themeColor="text1"/>
        </w:rPr>
        <w:t xml:space="preserve"> </w:t>
      </w:r>
      <w:r w:rsidR="004A0F6E" w:rsidRPr="00FA4E42">
        <w:rPr>
          <w:rFonts w:ascii="Times New Roman" w:hAnsi="Times New Roman" w:cs="Times New Roman"/>
          <w:color w:val="000000" w:themeColor="text1"/>
        </w:rPr>
        <w:t>in</w:t>
      </w:r>
      <w:r w:rsidR="00F72290" w:rsidRPr="00FA4E42">
        <w:rPr>
          <w:rFonts w:ascii="Times New Roman" w:hAnsi="Times New Roman" w:cs="Times New Roman"/>
          <w:color w:val="000000" w:themeColor="text1"/>
        </w:rPr>
        <w:t xml:space="preserve"> the NIR regime</w:t>
      </w:r>
      <w:r w:rsidR="00B3683C" w:rsidRPr="00FA4E42">
        <w:rPr>
          <w:rFonts w:ascii="Times New Roman" w:hAnsi="Times New Roman" w:cs="Times New Roman"/>
          <w:color w:val="000000" w:themeColor="text1"/>
        </w:rPr>
        <w:t>. The higher</w:t>
      </w:r>
      <w:r w:rsidR="00881669" w:rsidRPr="00FA4E42">
        <w:rPr>
          <w:rFonts w:ascii="Times New Roman" w:hAnsi="Times New Roman" w:cs="Times New Roman"/>
          <w:color w:val="000000" w:themeColor="text1"/>
        </w:rPr>
        <w:t xml:space="preserve"> </w:t>
      </w:r>
      <w:r w:rsidR="00B3683C" w:rsidRPr="00FA4E42">
        <w:rPr>
          <w:rFonts w:ascii="Times New Roman" w:hAnsi="Times New Roman" w:cs="Times New Roman"/>
          <w:color w:val="000000" w:themeColor="text1"/>
        </w:rPr>
        <w:t xml:space="preserve">optical absorption results in a decrease in light fluence, </w:t>
      </w:r>
      <w:r w:rsidR="00425096" w:rsidRPr="00FA4E42">
        <w:rPr>
          <w:rFonts w:ascii="Times New Roman" w:hAnsi="Times New Roman" w:cs="Times New Roman"/>
          <w:color w:val="000000" w:themeColor="text1"/>
        </w:rPr>
        <w:t xml:space="preserve">and after applying linear spectral </w:t>
      </w:r>
      <w:r w:rsidR="00B3683C" w:rsidRPr="00FA4E42">
        <w:rPr>
          <w:rFonts w:ascii="Times New Roman" w:hAnsi="Times New Roman" w:cs="Times New Roman"/>
          <w:color w:val="000000" w:themeColor="text1"/>
        </w:rPr>
        <w:t xml:space="preserve">unmixing this will </w:t>
      </w:r>
      <w:r w:rsidR="00156697" w:rsidRPr="00FA4E42">
        <w:rPr>
          <w:rFonts w:ascii="Times New Roman" w:hAnsi="Times New Roman" w:cs="Times New Roman"/>
          <w:color w:val="000000" w:themeColor="text1"/>
        </w:rPr>
        <w:t>result in</w:t>
      </w:r>
      <w:r w:rsidR="00FA4E42" w:rsidRPr="00FA4E42">
        <w:rPr>
          <w:rFonts w:ascii="Times New Roman" w:hAnsi="Times New Roman" w:cs="Times New Roman"/>
          <w:color w:val="000000" w:themeColor="text1"/>
        </w:rPr>
        <w:t xml:space="preserve"> underestimation of tissue </w:t>
      </w:r>
      <w:r w:rsidR="00B3683C" w:rsidRPr="00FA4E42">
        <w:rPr>
          <w:rFonts w:ascii="Times New Roman" w:hAnsi="Times New Roman" w:cs="Times New Roman"/>
          <w:color w:val="000000" w:themeColor="text1"/>
        </w:rPr>
        <w:t>oxygenation. For</w:t>
      </w:r>
      <w:r w:rsidRPr="00FA4E42">
        <w:rPr>
          <w:rFonts w:ascii="Times New Roman" w:hAnsi="Times New Roman" w:cs="Times New Roman"/>
          <w:color w:val="000000" w:themeColor="text1"/>
        </w:rPr>
        <w:t xml:space="preserve"> highly</w:t>
      </w:r>
      <w:r w:rsidR="00B3683C" w:rsidRPr="00FA4E42">
        <w:rPr>
          <w:rFonts w:ascii="Times New Roman" w:hAnsi="Times New Roman" w:cs="Times New Roman"/>
          <w:color w:val="000000" w:themeColor="text1"/>
        </w:rPr>
        <w:t xml:space="preserve"> deoxygenated tissues, </w:t>
      </w:r>
      <w:r w:rsidR="00425096" w:rsidRPr="00FA4E42">
        <w:rPr>
          <w:rFonts w:ascii="Times New Roman" w:hAnsi="Times New Roman" w:cs="Times New Roman"/>
          <w:color w:val="000000" w:themeColor="text1"/>
        </w:rPr>
        <w:t xml:space="preserve">the </w:t>
      </w:r>
      <w:r w:rsidRPr="00FA4E42">
        <w:rPr>
          <w:rFonts w:ascii="Times New Roman" w:hAnsi="Times New Roman" w:cs="Times New Roman"/>
          <w:color w:val="000000" w:themeColor="text1"/>
        </w:rPr>
        <w:t>optical absorption</w:t>
      </w:r>
      <w:r w:rsidR="00156697" w:rsidRPr="00FA4E42">
        <w:rPr>
          <w:rFonts w:ascii="Times New Roman" w:hAnsi="Times New Roman" w:cs="Times New Roman"/>
          <w:color w:val="000000" w:themeColor="text1"/>
        </w:rPr>
        <w:t xml:space="preserve"> of hemoglobin</w:t>
      </w:r>
      <w:r w:rsidR="00B3683C" w:rsidRPr="00FA4E42">
        <w:rPr>
          <w:rFonts w:ascii="Times New Roman" w:hAnsi="Times New Roman" w:cs="Times New Roman"/>
          <w:color w:val="000000" w:themeColor="text1"/>
        </w:rPr>
        <w:t xml:space="preserve"> </w:t>
      </w:r>
      <w:r w:rsidR="00881669" w:rsidRPr="00FA4E42">
        <w:rPr>
          <w:rFonts w:ascii="Times New Roman" w:hAnsi="Times New Roman" w:cs="Times New Roman"/>
          <w:color w:val="000000" w:themeColor="text1"/>
        </w:rPr>
        <w:t>decreases</w:t>
      </w:r>
      <w:r w:rsidRPr="00FA4E42">
        <w:rPr>
          <w:rFonts w:ascii="Times New Roman" w:hAnsi="Times New Roman" w:cs="Times New Roman"/>
          <w:color w:val="000000" w:themeColor="text1"/>
        </w:rPr>
        <w:t xml:space="preserve"> </w:t>
      </w:r>
      <w:r w:rsidR="00425096" w:rsidRPr="00FA4E42">
        <w:rPr>
          <w:rFonts w:ascii="Times New Roman" w:hAnsi="Times New Roman" w:cs="Times New Roman"/>
          <w:color w:val="000000" w:themeColor="text1"/>
        </w:rPr>
        <w:t xml:space="preserve">as a function of wavelength in </w:t>
      </w:r>
      <w:r w:rsidR="00156697" w:rsidRPr="00FA4E42">
        <w:rPr>
          <w:rFonts w:ascii="Times New Roman" w:hAnsi="Times New Roman" w:cs="Times New Roman"/>
          <w:color w:val="000000" w:themeColor="text1"/>
        </w:rPr>
        <w:t>the NIR regime</w:t>
      </w:r>
      <w:r w:rsidRPr="00FA4E42">
        <w:rPr>
          <w:rFonts w:ascii="Times New Roman" w:hAnsi="Times New Roman" w:cs="Times New Roman"/>
          <w:color w:val="000000" w:themeColor="text1"/>
        </w:rPr>
        <w:t xml:space="preserve">. </w:t>
      </w:r>
      <w:r w:rsidR="00425096" w:rsidRPr="00FA4E42">
        <w:rPr>
          <w:rFonts w:ascii="Times New Roman" w:hAnsi="Times New Roman" w:cs="Times New Roman"/>
          <w:color w:val="000000" w:themeColor="text1"/>
        </w:rPr>
        <w:t>After applying linear spectral unmixing, t</w:t>
      </w:r>
      <w:r w:rsidRPr="00FA4E42">
        <w:rPr>
          <w:rFonts w:ascii="Times New Roman" w:hAnsi="Times New Roman" w:cs="Times New Roman"/>
          <w:color w:val="000000" w:themeColor="text1"/>
        </w:rPr>
        <w:t>his result</w:t>
      </w:r>
      <w:r w:rsidR="00156697" w:rsidRPr="00FA4E42">
        <w:rPr>
          <w:rFonts w:ascii="Times New Roman" w:hAnsi="Times New Roman" w:cs="Times New Roman"/>
          <w:color w:val="000000" w:themeColor="text1"/>
        </w:rPr>
        <w:t>s</w:t>
      </w:r>
      <w:r w:rsidRPr="00FA4E42">
        <w:rPr>
          <w:rFonts w:ascii="Times New Roman" w:hAnsi="Times New Roman" w:cs="Times New Roman"/>
          <w:color w:val="000000" w:themeColor="text1"/>
        </w:rPr>
        <w:t xml:space="preserve"> in</w:t>
      </w:r>
      <w:r w:rsidR="00FA4E42" w:rsidRPr="00FA4E42">
        <w:rPr>
          <w:rFonts w:ascii="Times New Roman" w:hAnsi="Times New Roman" w:cs="Times New Roman"/>
          <w:color w:val="000000" w:themeColor="text1"/>
        </w:rPr>
        <w:t xml:space="preserve"> an overestimation of</w:t>
      </w:r>
      <w:r w:rsidRPr="00FA4E42">
        <w:rPr>
          <w:rFonts w:ascii="Times New Roman" w:hAnsi="Times New Roman" w:cs="Times New Roman"/>
          <w:color w:val="000000" w:themeColor="text1"/>
        </w:rPr>
        <w:t xml:space="preserve"> oxygenation</w:t>
      </w:r>
      <w:r w:rsidR="00B3683C" w:rsidRPr="00FA4E42">
        <w:rPr>
          <w:rFonts w:ascii="Times New Roman" w:hAnsi="Times New Roman" w:cs="Times New Roman"/>
          <w:color w:val="000000" w:themeColor="text1"/>
        </w:rPr>
        <w:t xml:space="preserve"> with depth.</w:t>
      </w:r>
      <w:r w:rsidR="00156697" w:rsidRPr="00FA4E42">
        <w:rPr>
          <w:rFonts w:ascii="Times New Roman" w:hAnsi="Times New Roman" w:cs="Times New Roman"/>
          <w:color w:val="000000" w:themeColor="text1"/>
        </w:rPr>
        <w:t xml:space="preserve"> Improving the estimation of sO2 maps using PA imaging </w:t>
      </w:r>
      <w:r w:rsidR="00425096" w:rsidRPr="00FA4E42">
        <w:rPr>
          <w:rFonts w:ascii="Times New Roman" w:hAnsi="Times New Roman" w:cs="Times New Roman"/>
          <w:color w:val="000000" w:themeColor="text1"/>
        </w:rPr>
        <w:t xml:space="preserve">would </w:t>
      </w:r>
      <w:r w:rsidR="00023132" w:rsidRPr="00FA4E42">
        <w:rPr>
          <w:rFonts w:ascii="Times New Roman" w:hAnsi="Times New Roman" w:cs="Times New Roman"/>
          <w:color w:val="000000" w:themeColor="text1"/>
        </w:rPr>
        <w:t>be advantageous in biomedical imaging applications.</w:t>
      </w:r>
      <w:r w:rsidR="00B3683C" w:rsidRPr="00FA4E42">
        <w:rPr>
          <w:rFonts w:ascii="Times New Roman" w:hAnsi="Times New Roman" w:cs="Times New Roman"/>
          <w:color w:val="000000" w:themeColor="text1"/>
        </w:rPr>
        <w:t xml:space="preserve"> </w:t>
      </w:r>
    </w:p>
    <w:p w14:paraId="630F27E9" w14:textId="18B3F00E" w:rsidR="0052498C" w:rsidRPr="00FA4E42" w:rsidRDefault="00425096" w:rsidP="00794F24">
      <w:pPr>
        <w:spacing w:after="240"/>
        <w:jc w:val="both"/>
        <w:rPr>
          <w:rFonts w:ascii="Times New Roman" w:hAnsi="Times New Roman" w:cs="Times New Roman"/>
          <w:color w:val="000000" w:themeColor="text1"/>
        </w:rPr>
      </w:pPr>
      <w:r w:rsidRPr="00FA4E42">
        <w:rPr>
          <w:rFonts w:ascii="Times New Roman" w:hAnsi="Times New Roman" w:cs="Times New Roman"/>
          <w:color w:val="000000" w:themeColor="text1"/>
        </w:rPr>
        <w:t>In ultrasound imaging, t</w:t>
      </w:r>
      <w:r w:rsidR="0052498C" w:rsidRPr="00FA4E42">
        <w:rPr>
          <w:rFonts w:ascii="Times New Roman" w:hAnsi="Times New Roman" w:cs="Times New Roman"/>
          <w:color w:val="000000" w:themeColor="text1"/>
        </w:rPr>
        <w:t xml:space="preserve">he ratio of the power spectra of </w:t>
      </w:r>
      <w:r w:rsidRPr="00FA4E42">
        <w:rPr>
          <w:rFonts w:ascii="Times New Roman" w:hAnsi="Times New Roman" w:cs="Times New Roman"/>
          <w:color w:val="000000" w:themeColor="text1"/>
        </w:rPr>
        <w:t xml:space="preserve">the </w:t>
      </w:r>
      <w:r w:rsidR="0052498C" w:rsidRPr="00FA4E42">
        <w:rPr>
          <w:rFonts w:ascii="Times New Roman" w:hAnsi="Times New Roman" w:cs="Times New Roman"/>
          <w:color w:val="000000" w:themeColor="text1"/>
        </w:rPr>
        <w:t xml:space="preserve">backscattered </w:t>
      </w:r>
      <w:r w:rsidRPr="00FA4E42">
        <w:rPr>
          <w:rFonts w:ascii="Times New Roman" w:hAnsi="Times New Roman" w:cs="Times New Roman"/>
          <w:color w:val="000000" w:themeColor="text1"/>
        </w:rPr>
        <w:t xml:space="preserve">ultrasound </w:t>
      </w:r>
      <w:r w:rsidR="0052498C" w:rsidRPr="00FA4E42">
        <w:rPr>
          <w:rFonts w:ascii="Times New Roman" w:hAnsi="Times New Roman" w:cs="Times New Roman"/>
          <w:color w:val="000000" w:themeColor="text1"/>
        </w:rPr>
        <w:t xml:space="preserve">signal to a reference signal has been used to estimate the ultrasound attenuation of a phantom </w:t>
      </w:r>
      <w:r w:rsidR="0052498C" w:rsidRPr="00FA4E42">
        <w:rPr>
          <w:rFonts w:ascii="Times New Roman" w:hAnsi="Times New Roman" w:cs="Times New Roman"/>
          <w:color w:val="000000" w:themeColor="text1"/>
        </w:rPr>
        <w:fldChar w:fldCharType="begin"/>
      </w:r>
      <w:r w:rsidR="00EF3405">
        <w:rPr>
          <w:rFonts w:ascii="Times New Roman" w:hAnsi="Times New Roman" w:cs="Times New Roman"/>
          <w:color w:val="000000" w:themeColor="text1"/>
        </w:rPr>
        <w:instrText xml:space="preserve"> ADDIN ZOTERO_ITEM CSL_CITATION {"citationID":"aegaie4ple","properties":{"formattedCitation":"[35], [36]","plainCitation":"[35], [36]","noteIndex":0},"citationItems":[{"id":450,"uris":["http://zotero.org/users/2125210/items/GPEFZRD9"],"uri":["http://zotero.org/users/2125210/items/GPEFZRD9"],"itemData":{"id":450,"type":"article-journal","abstract":"Quantitative ultrasound techniques using backscattered echoes have had limited success in vivo due to the frequency-dependent attenuation along the entire propagation path masking the frequency dependence of the backscatter. Herein, total attenuation and scatterer size are estimated simultaneously by an analysis of the in vivo backscattered power spectrum using two approaches. The simulations used to evaluate the two approaches used frequencies between 4 and 11 MHz with an effective scatterer radius of 25 microm. The first approach was based on approximations of the in vivo backscattered power spectrum (i.e., assumed Gaussian function), wherein attenuation and size were estimated by assuming each was a Gaussian transformation performed on Gaussian power spectra. The approach had poor accuracy due to the backscattered power spectra not being sufficiently modeled by a Gaussian function. The second approach estimated attenuation and size by fitting a modified reference spectrum to the in vivo backscattered power spectrum without any assumptions about the shape of the spectrum. The accuracy of the size estimate was better than 20% for signal-to-noise ratio &gt;6 dB, window lengths greater than 4 mm, and attenuation between 0 and 1 dB/cm-MHz. However, the precision quickly degraded with increasing noise, increasing attenuation, and decreasing window length.","container-title":"The Journal of the Acoustical Society of America","ISSN":"0001-4966","issue":"3 Pt 1","journalAbbreviation":"J. Acoust. Soc. Am.","language":"eng","note":"PMID: 15807030","page":"1431-1439","source":"PubMed","title":"Estimation of total attenuation and scatterer size from backscattered ultrasound waveforms","volume":"117","author":[{"family":"Bigelow","given":"Timothy A."},{"family":"Oelze","given":"Michael L."},{"family":"O'Brien","given":"William D."}],"issued":{"date-parts":[["2005",3]]}}},{"id":449,"uris":["http://zotero.org/users/2125210/items/BW89PA6J"],"uri":["http://zotero.org/users/2125210/items/BW89PA6J"],"itemData":{"id":449,"type":"article-journal","abstract":"To effectively postpone preterm birth, cervical ripening needs to be detected and delayed. As the cervix ripens, the spacing between the collagen fibers increases and fills with water, hyaluronan, decorin, and enzymes suggesting that the ultrasonic attenuation of the cervix should decrease. The decrease in ultrasonic attenuation may be detectable, leading to an effective means of detecting cervical ripening. Herein, the traditional attenuation slope-estimation algorithm based on measuring the downshift in center frequency of the ultrasonic backscattered signal with propagation depth was modified and applied to the cervix of rats. The modified algorithm was verified using computer simulations and an ex vivo tissue sample before being evaluated in in vivo animal studies. Spherically-focused f/3 transducers with 33-MHz center frequencies and with 9-mm focal lengths were used in both the simulations and experiments. The accuracy was better than 15% in the simulations, and the attenuation slope of the cervix in the ex vivo experiment was 2.6±0.6 dB/cm-MHz, which is comparable to 2.5±0.4 dB/cm-MHz measured using a through-transmission insertion loss technique. For the in vivo experiments, a statistically significant effect of ultrasonic attenuation with gestational age was not observed. The large variances in the in vivo results were most likely due to the natural variation in attenuation for biological tissue between animals.","container-title":"The Journal of the Acoustical Society of America","DOI":"10.1121/1.2832317","ISSN":"0001-4966","issue":"3","journalAbbreviation":"J Acoust Soc Am","note":"PMID: 18345867\nPMCID: PMC2637349","page":"1794-1800","source":"PubMed Central","title":"In vivo ultrasonic attenuation slope estimates for detecting cervical ripening in rats: Preliminary results","title-short":"In vivo ultrasonic attenuation slope estimates for detecting cervical ripening in rats","volume":"123","author":[{"family":"Bigelow","given":"Timothy A."},{"family":"McFarlin","given":"Barbara L."},{"family":"O’Brien","given":"William D."},{"family":"Oelze","given":"Michael L."}],"issued":{"date-parts":[["2008",3]]}}}],"schema":"https://github.com/citation-style-language/schema/raw/master/csl-citation.json"} </w:instrText>
      </w:r>
      <w:r w:rsidR="0052498C" w:rsidRPr="00FA4E42">
        <w:rPr>
          <w:rFonts w:ascii="Times New Roman" w:hAnsi="Times New Roman" w:cs="Times New Roman"/>
          <w:color w:val="000000" w:themeColor="text1"/>
        </w:rPr>
        <w:fldChar w:fldCharType="separate"/>
      </w:r>
      <w:r w:rsidR="0052498C" w:rsidRPr="00FA4E42">
        <w:rPr>
          <w:rFonts w:ascii="Times New Roman" w:hAnsi="Times New Roman" w:cs="Times New Roman"/>
        </w:rPr>
        <w:t>[35], [36]</w:t>
      </w:r>
      <w:r w:rsidR="0052498C" w:rsidRPr="00FA4E42">
        <w:rPr>
          <w:rFonts w:ascii="Times New Roman" w:hAnsi="Times New Roman" w:cs="Times New Roman"/>
          <w:color w:val="000000" w:themeColor="text1"/>
        </w:rPr>
        <w:fldChar w:fldCharType="end"/>
      </w:r>
      <w:r w:rsidR="0052498C" w:rsidRPr="00FA4E42">
        <w:rPr>
          <w:rFonts w:ascii="Times New Roman" w:hAnsi="Times New Roman" w:cs="Times New Roman"/>
          <w:color w:val="000000" w:themeColor="text1"/>
        </w:rPr>
        <w:t xml:space="preserve">. </w:t>
      </w:r>
      <w:r w:rsidR="00F40F0B" w:rsidRPr="00FA4E42">
        <w:rPr>
          <w:rFonts w:ascii="Times New Roman" w:hAnsi="Times New Roman" w:cs="Times New Roman"/>
          <w:color w:val="000000" w:themeColor="text1"/>
        </w:rPr>
        <w:t xml:space="preserve">The </w:t>
      </w:r>
      <w:r w:rsidR="00F40F0B" w:rsidRPr="00FA4E42">
        <w:rPr>
          <w:rFonts w:ascii="Times New Roman" w:hAnsi="Times New Roman" w:cs="Times New Roman"/>
          <w:color w:val="000000" w:themeColor="text1"/>
        </w:rPr>
        <w:lastRenderedPageBreak/>
        <w:t xml:space="preserve">advantage of using a reference signal is </w:t>
      </w:r>
      <w:r w:rsidRPr="00FA4E42">
        <w:rPr>
          <w:rFonts w:ascii="Times New Roman" w:hAnsi="Times New Roman" w:cs="Times New Roman"/>
          <w:color w:val="000000" w:themeColor="text1"/>
        </w:rPr>
        <w:t xml:space="preserve">that this approach </w:t>
      </w:r>
      <w:r w:rsidR="00F40F0B" w:rsidRPr="00FA4E42">
        <w:rPr>
          <w:rFonts w:ascii="Times New Roman" w:hAnsi="Times New Roman" w:cs="Times New Roman"/>
          <w:color w:val="000000" w:themeColor="text1"/>
        </w:rPr>
        <w:t>remove</w:t>
      </w:r>
      <w:r w:rsidRPr="00FA4E42">
        <w:rPr>
          <w:rFonts w:ascii="Times New Roman" w:hAnsi="Times New Roman" w:cs="Times New Roman"/>
          <w:color w:val="000000" w:themeColor="text1"/>
        </w:rPr>
        <w:t>s</w:t>
      </w:r>
      <w:r w:rsidR="00F40F0B" w:rsidRPr="00FA4E42">
        <w:rPr>
          <w:rFonts w:ascii="Times New Roman" w:hAnsi="Times New Roman" w:cs="Times New Roman"/>
          <w:color w:val="000000" w:themeColor="text1"/>
        </w:rPr>
        <w:t xml:space="preserve"> system dependent parameters</w:t>
      </w:r>
      <w:r w:rsidR="00023132" w:rsidRPr="00FA4E42">
        <w:rPr>
          <w:rFonts w:ascii="Times New Roman" w:hAnsi="Times New Roman" w:cs="Times New Roman"/>
          <w:color w:val="000000" w:themeColor="text1"/>
        </w:rPr>
        <w:t xml:space="preserve"> that </w:t>
      </w:r>
      <w:r w:rsidRPr="00FA4E42">
        <w:rPr>
          <w:rFonts w:ascii="Times New Roman" w:hAnsi="Times New Roman" w:cs="Times New Roman"/>
          <w:color w:val="000000" w:themeColor="text1"/>
        </w:rPr>
        <w:t>modify</w:t>
      </w:r>
      <w:r w:rsidR="00023132" w:rsidRPr="00FA4E42">
        <w:rPr>
          <w:rFonts w:ascii="Times New Roman" w:hAnsi="Times New Roman" w:cs="Times New Roman"/>
          <w:color w:val="000000" w:themeColor="text1"/>
        </w:rPr>
        <w:t xml:space="preserve"> the ultrasound signal</w:t>
      </w:r>
      <w:r w:rsidR="00F40F0B" w:rsidRPr="00FA4E42">
        <w:rPr>
          <w:rFonts w:ascii="Times New Roman" w:hAnsi="Times New Roman" w:cs="Times New Roman"/>
          <w:color w:val="000000" w:themeColor="text1"/>
        </w:rPr>
        <w:t>.</w:t>
      </w:r>
      <w:r w:rsidR="0052498C" w:rsidRPr="00FA4E42">
        <w:rPr>
          <w:rFonts w:ascii="Times New Roman" w:hAnsi="Times New Roman" w:cs="Times New Roman"/>
          <w:color w:val="000000" w:themeColor="text1"/>
        </w:rPr>
        <w:t xml:space="preserve"> Similarly, the</w:t>
      </w:r>
      <w:r w:rsidR="00F40F0B" w:rsidRPr="00FA4E42">
        <w:rPr>
          <w:rFonts w:ascii="Times New Roman" w:hAnsi="Times New Roman" w:cs="Times New Roman"/>
          <w:color w:val="000000" w:themeColor="text1"/>
        </w:rPr>
        <w:t xml:space="preserve"> ratio of the power spectra of the generated PA signals at multiple wavelengths can be used to </w:t>
      </w:r>
      <w:r w:rsidR="00165725" w:rsidRPr="00FA4E42">
        <w:rPr>
          <w:rFonts w:ascii="Times New Roman" w:hAnsi="Times New Roman" w:cs="Times New Roman"/>
          <w:color w:val="000000" w:themeColor="text1"/>
        </w:rPr>
        <w:t xml:space="preserve">estimate </w:t>
      </w:r>
      <w:r w:rsidR="00F40F0B" w:rsidRPr="00FA4E42">
        <w:rPr>
          <w:rFonts w:ascii="Times New Roman" w:hAnsi="Times New Roman" w:cs="Times New Roman"/>
          <w:color w:val="000000" w:themeColor="text1"/>
        </w:rPr>
        <w:t>the</w:t>
      </w:r>
      <w:r w:rsidR="0052498C" w:rsidRPr="00FA4E42">
        <w:rPr>
          <w:rFonts w:ascii="Times New Roman" w:hAnsi="Times New Roman" w:cs="Times New Roman"/>
          <w:color w:val="000000" w:themeColor="text1"/>
        </w:rPr>
        <w:t xml:space="preserve"> difference in the optical attenuation</w:t>
      </w:r>
      <w:r w:rsidR="00F40F0B" w:rsidRPr="00FA4E42">
        <w:rPr>
          <w:rFonts w:ascii="Times New Roman" w:hAnsi="Times New Roman" w:cs="Times New Roman"/>
          <w:color w:val="000000" w:themeColor="text1"/>
        </w:rPr>
        <w:t>.</w:t>
      </w:r>
      <w:r w:rsidR="00165725" w:rsidRPr="00FA4E42">
        <w:rPr>
          <w:rFonts w:ascii="Times New Roman" w:hAnsi="Times New Roman" w:cs="Times New Roman"/>
          <w:color w:val="000000" w:themeColor="text1"/>
        </w:rPr>
        <w:t xml:space="preserve">  This is because as the optical penetration depth changes with wavelength, the frequency content of the PA signals also changes. </w:t>
      </w:r>
      <w:r w:rsidR="00023132" w:rsidRPr="00FA4E42">
        <w:rPr>
          <w:rFonts w:ascii="Times New Roman" w:hAnsi="Times New Roman" w:cs="Times New Roman"/>
          <w:color w:val="000000" w:themeColor="text1"/>
        </w:rPr>
        <w:t>A reference wavelength is selected and used to normalize the other wavelengths.</w:t>
      </w:r>
      <w:r w:rsidR="00F40F0B" w:rsidRPr="00FA4E42">
        <w:rPr>
          <w:rFonts w:ascii="Times New Roman" w:hAnsi="Times New Roman" w:cs="Times New Roman"/>
          <w:color w:val="000000" w:themeColor="text1"/>
        </w:rPr>
        <w:t xml:space="preserve"> </w:t>
      </w:r>
      <w:r w:rsidR="00165725" w:rsidRPr="00FA4E42">
        <w:rPr>
          <w:rFonts w:ascii="Times New Roman" w:hAnsi="Times New Roman" w:cs="Times New Roman"/>
          <w:color w:val="000000" w:themeColor="text1"/>
        </w:rPr>
        <w:t>If one assumes that for these wavelengths the same chromophores contribute to the PA signal,</w:t>
      </w:r>
      <w:r w:rsidR="00023132" w:rsidRPr="00FA4E42">
        <w:rPr>
          <w:rFonts w:ascii="Times New Roman" w:hAnsi="Times New Roman" w:cs="Times New Roman"/>
          <w:color w:val="000000" w:themeColor="text1"/>
        </w:rPr>
        <w:t xml:space="preserve"> </w:t>
      </w:r>
      <w:r w:rsidR="00165725" w:rsidRPr="00FA4E42">
        <w:rPr>
          <w:rFonts w:ascii="Times New Roman" w:hAnsi="Times New Roman" w:cs="Times New Roman"/>
          <w:color w:val="000000" w:themeColor="text1"/>
        </w:rPr>
        <w:t>the change in the PA signal</w:t>
      </w:r>
      <w:r w:rsidR="00DD2A85" w:rsidRPr="00FA4E42">
        <w:rPr>
          <w:rFonts w:ascii="Times New Roman" w:hAnsi="Times New Roman" w:cs="Times New Roman"/>
          <w:color w:val="000000" w:themeColor="text1"/>
        </w:rPr>
        <w:t>, especially at the lower ultrasound frequencies,</w:t>
      </w:r>
      <w:r w:rsidR="00165725" w:rsidRPr="00FA4E42">
        <w:rPr>
          <w:rFonts w:ascii="Times New Roman" w:hAnsi="Times New Roman" w:cs="Times New Roman"/>
          <w:color w:val="000000" w:themeColor="text1"/>
        </w:rPr>
        <w:t xml:space="preserve"> are </w:t>
      </w:r>
      <w:r w:rsidR="00DD2A85" w:rsidRPr="00FA4E42">
        <w:rPr>
          <w:rFonts w:ascii="Times New Roman" w:hAnsi="Times New Roman" w:cs="Times New Roman"/>
          <w:color w:val="000000" w:themeColor="text1"/>
        </w:rPr>
        <w:t xml:space="preserve">due to changes in the fluence patterns that are due to the different bulk optical properties. </w:t>
      </w:r>
      <w:bookmarkStart w:id="0" w:name="_Hlk31906431"/>
      <w:r w:rsidR="00794F24" w:rsidRPr="00794F24">
        <w:rPr>
          <w:rFonts w:ascii="Times New Roman" w:hAnsi="Times New Roman" w:cs="Times New Roman"/>
          <w:color w:val="000000" w:themeColor="text1"/>
          <w:highlight w:val="green"/>
        </w:rPr>
        <w:t xml:space="preserve">The ratio of the </w:t>
      </w:r>
      <w:r w:rsidR="00794F24" w:rsidRPr="00EF3405">
        <w:rPr>
          <w:rFonts w:ascii="Times New Roman" w:hAnsi="Times New Roman" w:cs="Times New Roman"/>
          <w:color w:val="000000" w:themeColor="text1"/>
          <w:highlight w:val="green"/>
        </w:rPr>
        <w:t xml:space="preserve">of the generated PA signals at multiple wavelengths has been used </w:t>
      </w:r>
      <w:r w:rsidR="00A60AE9" w:rsidRPr="00EF3405">
        <w:rPr>
          <w:rFonts w:ascii="Times New Roman" w:hAnsi="Times New Roman" w:cs="Times New Roman"/>
          <w:color w:val="000000" w:themeColor="text1"/>
          <w:highlight w:val="green"/>
        </w:rPr>
        <w:t xml:space="preserve">as a self-calibrating method </w:t>
      </w:r>
      <w:r w:rsidR="00794F24" w:rsidRPr="00EF3405">
        <w:rPr>
          <w:rFonts w:ascii="Times New Roman" w:hAnsi="Times New Roman" w:cs="Times New Roman"/>
          <w:color w:val="000000" w:themeColor="text1"/>
          <w:highlight w:val="green"/>
        </w:rPr>
        <w:t>to estimate the optical attenuation</w:t>
      </w:r>
      <w:r w:rsidR="00826505" w:rsidRPr="00EF3405">
        <w:rPr>
          <w:rFonts w:ascii="Times New Roman" w:hAnsi="Times New Roman" w:cs="Times New Roman"/>
          <w:color w:val="000000" w:themeColor="text1"/>
          <w:highlight w:val="green"/>
        </w:rPr>
        <w:t xml:space="preserve"> parameters</w:t>
      </w:r>
      <w:r w:rsidR="006E14D9" w:rsidRPr="00EF3405">
        <w:rPr>
          <w:rFonts w:ascii="Times New Roman" w:hAnsi="Times New Roman" w:cs="Times New Roman"/>
          <w:color w:val="000000" w:themeColor="text1"/>
          <w:highlight w:val="green"/>
        </w:rPr>
        <w:t xml:space="preserve"> </w:t>
      </w:r>
      <w:r w:rsidR="00826505" w:rsidRPr="00EF3405">
        <w:rPr>
          <w:rFonts w:ascii="Times New Roman" w:hAnsi="Times New Roman" w:cs="Times New Roman"/>
          <w:color w:val="000000" w:themeColor="text1"/>
          <w:highlight w:val="green"/>
        </w:rPr>
        <w:t>and to</w:t>
      </w:r>
      <w:r w:rsidR="00794F24" w:rsidRPr="00EF3405">
        <w:rPr>
          <w:rFonts w:ascii="Times New Roman" w:hAnsi="Times New Roman" w:cs="Times New Roman"/>
          <w:color w:val="000000" w:themeColor="text1"/>
          <w:highlight w:val="green"/>
        </w:rPr>
        <w:t xml:space="preserve"> correct </w:t>
      </w:r>
      <w:r w:rsidR="00826505" w:rsidRPr="00EF3405">
        <w:rPr>
          <w:rFonts w:ascii="Times New Roman" w:hAnsi="Times New Roman" w:cs="Times New Roman"/>
          <w:color w:val="000000" w:themeColor="text1"/>
          <w:highlight w:val="green"/>
        </w:rPr>
        <w:t xml:space="preserve">for </w:t>
      </w:r>
      <w:r w:rsidR="00794F24" w:rsidRPr="00EF3405">
        <w:rPr>
          <w:rFonts w:ascii="Times New Roman" w:hAnsi="Times New Roman" w:cs="Times New Roman"/>
          <w:color w:val="000000" w:themeColor="text1"/>
          <w:highlight w:val="green"/>
        </w:rPr>
        <w:t>oxygenation</w:t>
      </w:r>
      <w:r w:rsidR="00C27A83" w:rsidRPr="00EF3405">
        <w:rPr>
          <w:rFonts w:ascii="Times New Roman" w:hAnsi="Times New Roman" w:cs="Times New Roman"/>
          <w:color w:val="000000" w:themeColor="text1"/>
          <w:highlight w:val="green"/>
        </w:rPr>
        <w:t xml:space="preserve"> estimates</w:t>
      </w:r>
      <w:r w:rsidR="006E14D9" w:rsidRPr="00EF3405">
        <w:rPr>
          <w:rFonts w:ascii="Times New Roman" w:hAnsi="Times New Roman" w:cs="Times New Roman"/>
          <w:color w:val="000000" w:themeColor="text1"/>
          <w:highlight w:val="green"/>
        </w:rPr>
        <w:t xml:space="preserve"> in tissues</w:t>
      </w:r>
      <w:r w:rsidR="00794F24" w:rsidRPr="00EF3405">
        <w:rPr>
          <w:rFonts w:ascii="Times New Roman" w:hAnsi="Times New Roman" w:cs="Times New Roman"/>
          <w:color w:val="000000" w:themeColor="text1"/>
          <w:highlight w:val="green"/>
        </w:rPr>
        <w:t xml:space="preserve"> </w:t>
      </w:r>
      <w:r w:rsidR="00794F24" w:rsidRPr="00EF3405">
        <w:rPr>
          <w:rFonts w:ascii="Times New Roman" w:hAnsi="Times New Roman" w:cs="Times New Roman"/>
          <w:color w:val="000000" w:themeColor="text1"/>
          <w:highlight w:val="green"/>
        </w:rPr>
        <w:fldChar w:fldCharType="begin"/>
      </w:r>
      <w:r w:rsidR="00EF3405" w:rsidRPr="00EF3405">
        <w:rPr>
          <w:rFonts w:ascii="Times New Roman" w:hAnsi="Times New Roman" w:cs="Times New Roman"/>
          <w:color w:val="000000" w:themeColor="text1"/>
          <w:highlight w:val="green"/>
        </w:rPr>
        <w:instrText xml:space="preserve"> ADDIN ZOTERO_ITEM CSL_CITATION {"citationID":"HXJnpSnO","properties":{"formattedCitation":"[37]\\uc0\\u8211{}[40]","plainCitation":"[37]–[40]","noteIndex":0},"citationItems":[{"id":1118,"uris":["http://zotero.org/users/2125210/items/LWPB7N8N"],"uri":["http://zotero.org/users/2125210/items/LWPB7N8N"],"itemData":{"id":1118,"type":"article-journal","abstract":"Photoacoustic (PA) microscopy (PAM) can image optical absorption contrast with ultrasonic spatial resolution in the optical diffusive regime. Conventionally, accurate quantification in PAM requires knowledge of the optical fluence attenuation, acoustic pressure attenuation, and detection bandwidth. We circumvent this requirement by quantifying the optical absorption coefficients from the acoustic spectra of PA signals acquired at multiple optical wavelengths. With the acoustic spectral method, the absorption coefficients of an oxygenated bovine blood phantom at 560, 565, 570, and 575 nm were quantified with errors of &lt;3 % . We also quantified the total hemoglobin concentration and hemoglobin oxygen saturation in a live mouse. Compared with the conventional amplitude method, the acoustic spectral method provides greater quantification accuracy in the optical diffusive regime. The limitations of the acoustic spectral method was also discussed.","container-title":"Journal of Biomedical Optics","DOI":"10.1117/1.JBO.17.6.066011","ISSN":"1083-3668, 1560-2281","issue":"6","journalAbbreviation":"JBO","page":"066011","source":"www.spiedigitallibrary.org","title":"Quantitative photoacoustic microscopy of optical absorption coefficients from acoustic spectra in the optical diffusive regime","volume":"17","author":[{"family":"Guo","given":"Zijian"},{"family":"Favazza","given":"Christopher P."},{"family":"Garcia-Uribe","given":"Alejandro"},{"family":"Wang","given":"Lihong V."}],"issued":{"date-parts":[["2012",6]]}}},{"id":1115,"uris":["http://zotero.org/users/2125210/items/4NPRTJ86"],"uri":["http://zotero.org/users/2125210/items/4NPRTJ86"],"itemData":{"id":1115,"type":"article-journal","abstract":"Optical absorption is closely associated with many physiological important parameters, such as the concentration and oxygen saturation of hemoglobin, and it can be used to quantify the concentrations of nonfluorescent molecules. We propose a method to use acoustic spectra of photoacoustic signals to quantify the absolute optical absorption. This method is self-calibrating and thus insensitive to variations in the optical fluence. Factors such as system bandwidth and acoustic attenuation can affect the quantification but can be canceled by dividing the acoustic spectra measured at two optical wavelengths. Using optical-resolution photoacoustic microscopy, we quantified the absolute optical absorption of black ink samples with various concentrations. We also quantified both the concentration and oxygen saturation of hemoglobin in a live mouse in absolute units.","container-title":"Optics Letters","DOI":"10.1364/OL.35.002067","ISSN":"1539-4794","issue":"12","journalAbbreviation":"Opt. Lett., OL","language":"EN","page":"2067-2069","source":"www.osapublishing.org","title":"Calibration-free absolute quantification of optical absorption coefficients using acoustic spectra in 3D photoacoustic microscopy of biological tissue","volume":"35","author":[{"family":"Guo","given":"Zijian"},{"family":"Hu","given":"Song"},{"family":"Wang","given":"Lihong V."}],"issued":{"date-parts":[["2010",6,15]]}}},{"id":1156,"uris":["http://zotero.org/users/2125210/items/YP8KCAF4"],"uri":["http://zotero.org/users/2125210/items/YP8KCAF4"],"itemData":{"id":1156,"type":"article-journal","container-title":"Optics Letters","DOI":"10.1364/OL.387087","ISSN":"0146-9592, 1539-4794","journalAbbreviation":"Opt. Lett.","language":"en","source":"DOI.org (Crossref)","title":"Acoustic-spectrum compensated photoacoustic microscopy","URL":"https://www.osapublishing.org/ol/abstract.cfm?doi=10.1364/OL.387087","author":[{"family":"Liang","given":"Yizhi"},{"family":"Liu","given":"Huan"},{"family":"qiang","given":"li"},{"family":"Jin","given":"Long"},{"family":"Guan","given":"Bai-Ou"},{"family":"Wang","given":"Lidai"}],"accessed":{"date-parts":[["2020",2,28]]},"issued":{"date-parts":[["2020",2,24]]}}},{"id":1149,"uris":["http://zotero.org/users/2125210/items/FIC3BDSR"],"uri":["http://zotero.org/users/2125210/items/FIC3BDSR"],"itemData":{"id":1149,"type":"article-journal","abstract":"Optical-resolution photoacoustic microscopy (OR-PAM) of oxygen saturation (sO2) offers high-resolution functional information on living tissue. Limited by the availability of high-speed multi-wavelength lasers, most OR-PAM systems use wavelengths around 532nm. Blood has high absorption coefficients in this spectrum, which may cause absorption saturation and induce systematic errors in sO2 imaging. Here, we present nonlinear OR-PAM that compensates for the absorption saturation in sO2 imaging. We model the absorption saturation at different absorption coefficients and ultrasonic bandwidths. To compensate for the absorption saturation, we develop an OR-PAM system with three optical wavelengths and implement a nonlinear algorithm to compute sO2. Phantom experiments on bovine blood validate that the nonlinear OR-PAM can improve the sO2 accuracy by up to 0.13 for fully oxygenated blood. In vivo sO2 imaging has been conducted in the mouse ear. The nonlinear sO2 results agree with the normal physiological values. These results show that the absorption saturation effect can be compensated for in nonlinear OR-PAM, which improves the accuracy of functional photoacoustic imaging.","container-title":"Biomedical Optics Express","DOI":"10.1364/BOE.10.003061","ISSN":"2156-7085","issue":"6","journalAbbreviation":"Biomed Opt Express","note":"PMID: 31259074\nPMCID: PMC6583336","page":"3061-3069","source":"PubMed Central","title":"Optical-resolution photoacoustic microscopy of oxygen saturation with nonlinear compensation","volume":"10","author":[{"family":"Liu","given":"Chao"},{"family":"Liang","given":"Yizhi"},{"family":"Wang","given":"Lidai"}],"issued":{"date-parts":[["2019",5,29]]}}}],"schema":"https://github.com/citation-style-language/schema/raw/master/csl-citation.json"} </w:instrText>
      </w:r>
      <w:r w:rsidR="00794F24" w:rsidRPr="00EF3405">
        <w:rPr>
          <w:rFonts w:ascii="Times New Roman" w:hAnsi="Times New Roman" w:cs="Times New Roman"/>
          <w:color w:val="000000" w:themeColor="text1"/>
          <w:highlight w:val="green"/>
        </w:rPr>
        <w:fldChar w:fldCharType="separate"/>
      </w:r>
      <w:r w:rsidR="00EF3405" w:rsidRPr="00EF3405">
        <w:rPr>
          <w:rFonts w:ascii="Times New Roman" w:hAnsi="Times New Roman" w:cs="Times New Roman"/>
          <w:highlight w:val="green"/>
        </w:rPr>
        <w:t>[37]–[40]</w:t>
      </w:r>
      <w:r w:rsidR="00794F24" w:rsidRPr="00EF3405">
        <w:rPr>
          <w:rFonts w:ascii="Times New Roman" w:hAnsi="Times New Roman" w:cs="Times New Roman"/>
          <w:color w:val="000000" w:themeColor="text1"/>
          <w:highlight w:val="green"/>
        </w:rPr>
        <w:fldChar w:fldCharType="end"/>
      </w:r>
      <w:r w:rsidR="00794F24" w:rsidRPr="00EF3405">
        <w:rPr>
          <w:rFonts w:ascii="Times New Roman" w:hAnsi="Times New Roman" w:cs="Times New Roman"/>
          <w:color w:val="000000" w:themeColor="text1"/>
          <w:highlight w:val="green"/>
        </w:rPr>
        <w:t xml:space="preserve">. </w:t>
      </w:r>
      <w:r w:rsidR="00794F24" w:rsidRPr="00794F24">
        <w:rPr>
          <w:rFonts w:ascii="Times New Roman" w:hAnsi="Times New Roman" w:cs="Times New Roman"/>
          <w:color w:val="000000" w:themeColor="text1"/>
          <w:highlight w:val="green"/>
        </w:rPr>
        <w:t xml:space="preserve">However, those proposed methods have been limited to </w:t>
      </w:r>
      <w:r w:rsidR="00EF3405">
        <w:rPr>
          <w:rFonts w:ascii="Times New Roman" w:hAnsi="Times New Roman" w:cs="Times New Roman"/>
          <w:color w:val="000000" w:themeColor="text1"/>
          <w:highlight w:val="green"/>
        </w:rPr>
        <w:t xml:space="preserve">PA </w:t>
      </w:r>
      <w:r w:rsidR="002D2420">
        <w:rPr>
          <w:rFonts w:ascii="Times New Roman" w:hAnsi="Times New Roman" w:cs="Times New Roman"/>
          <w:color w:val="000000" w:themeColor="text1"/>
          <w:highlight w:val="green"/>
        </w:rPr>
        <w:t>microscopy</w:t>
      </w:r>
      <w:r w:rsidR="00EF3405">
        <w:rPr>
          <w:rFonts w:ascii="Times New Roman" w:hAnsi="Times New Roman" w:cs="Times New Roman"/>
          <w:color w:val="000000" w:themeColor="text1"/>
          <w:highlight w:val="green"/>
        </w:rPr>
        <w:t xml:space="preserve"> </w:t>
      </w:r>
      <w:r w:rsidR="00DE163F">
        <w:rPr>
          <w:rFonts w:ascii="Times New Roman" w:hAnsi="Times New Roman" w:cs="Times New Roman"/>
          <w:color w:val="000000" w:themeColor="text1"/>
          <w:highlight w:val="green"/>
        </w:rPr>
        <w:t xml:space="preserve">and were </w:t>
      </w:r>
      <w:r w:rsidR="00EF3405">
        <w:rPr>
          <w:rFonts w:ascii="Times New Roman" w:hAnsi="Times New Roman" w:cs="Times New Roman"/>
          <w:color w:val="000000" w:themeColor="text1"/>
          <w:highlight w:val="green"/>
        </w:rPr>
        <w:t>use</w:t>
      </w:r>
      <w:r w:rsidR="00DE163F">
        <w:rPr>
          <w:rFonts w:ascii="Times New Roman" w:hAnsi="Times New Roman" w:cs="Times New Roman"/>
          <w:color w:val="000000" w:themeColor="text1"/>
          <w:highlight w:val="green"/>
        </w:rPr>
        <w:t>d</w:t>
      </w:r>
      <w:r w:rsidR="00EF3405">
        <w:rPr>
          <w:rFonts w:ascii="Times New Roman" w:hAnsi="Times New Roman" w:cs="Times New Roman"/>
          <w:color w:val="000000" w:themeColor="text1"/>
          <w:highlight w:val="green"/>
        </w:rPr>
        <w:t xml:space="preserve"> to image superficial vasculatures</w:t>
      </w:r>
      <w:r w:rsidR="00794F24" w:rsidRPr="00794F24">
        <w:rPr>
          <w:rFonts w:ascii="Times New Roman" w:hAnsi="Times New Roman" w:cs="Times New Roman"/>
          <w:color w:val="000000" w:themeColor="text1"/>
          <w:highlight w:val="green"/>
        </w:rPr>
        <w:t>.</w:t>
      </w:r>
    </w:p>
    <w:bookmarkEnd w:id="0"/>
    <w:p w14:paraId="01104848" w14:textId="01F806BF" w:rsidR="001656F6" w:rsidRPr="00FA4E42" w:rsidRDefault="00881669" w:rsidP="001656F6">
      <w:pPr>
        <w:spacing w:after="240"/>
        <w:jc w:val="both"/>
        <w:rPr>
          <w:rFonts w:ascii="Times New Roman" w:hAnsi="Times New Roman" w:cs="Times New Roman"/>
          <w:color w:val="000000" w:themeColor="text1"/>
        </w:rPr>
      </w:pPr>
      <w:r w:rsidRPr="00FA4E42">
        <w:rPr>
          <w:rFonts w:ascii="Times New Roman" w:hAnsi="Times New Roman" w:cs="Times New Roman"/>
          <w:color w:val="000000" w:themeColor="text1"/>
        </w:rPr>
        <w:t xml:space="preserve">The purpose of this paper is to present a new method </w:t>
      </w:r>
      <w:r w:rsidR="00FC323B" w:rsidRPr="00FA4E42">
        <w:rPr>
          <w:rFonts w:ascii="Times New Roman" w:hAnsi="Times New Roman" w:cs="Times New Roman"/>
          <w:color w:val="000000" w:themeColor="text1"/>
        </w:rPr>
        <w:t>to</w:t>
      </w:r>
      <w:r w:rsidRPr="00FA4E42">
        <w:rPr>
          <w:rFonts w:ascii="Times New Roman" w:hAnsi="Times New Roman" w:cs="Times New Roman"/>
          <w:color w:val="000000" w:themeColor="text1"/>
        </w:rPr>
        <w:t xml:space="preserve"> match the fluence profiles of the acquired PA images </w:t>
      </w:r>
      <w:r w:rsidR="002E03B7" w:rsidRPr="00FA4E42">
        <w:rPr>
          <w:rFonts w:ascii="Times New Roman" w:hAnsi="Times New Roman" w:cs="Times New Roman"/>
          <w:color w:val="000000" w:themeColor="text1"/>
        </w:rPr>
        <w:t xml:space="preserve">at </w:t>
      </w:r>
      <w:r w:rsidR="00FC323B" w:rsidRPr="00FA4E42">
        <w:rPr>
          <w:rFonts w:ascii="Times New Roman" w:hAnsi="Times New Roman" w:cs="Times New Roman"/>
          <w:color w:val="000000" w:themeColor="text1"/>
        </w:rPr>
        <w:t>multiple</w:t>
      </w:r>
      <w:r w:rsidR="002E03B7" w:rsidRPr="00FA4E42">
        <w:rPr>
          <w:rFonts w:ascii="Times New Roman" w:hAnsi="Times New Roman" w:cs="Times New Roman"/>
          <w:color w:val="000000" w:themeColor="text1"/>
        </w:rPr>
        <w:t xml:space="preserve"> </w:t>
      </w:r>
      <w:r w:rsidRPr="00FA4E42">
        <w:rPr>
          <w:rFonts w:ascii="Times New Roman" w:hAnsi="Times New Roman" w:cs="Times New Roman"/>
          <w:color w:val="000000" w:themeColor="text1"/>
        </w:rPr>
        <w:t>wavelengths to improve sO</w:t>
      </w:r>
      <w:r w:rsidRPr="00FA4E42">
        <w:rPr>
          <w:rFonts w:ascii="Times New Roman" w:hAnsi="Times New Roman" w:cs="Times New Roman"/>
          <w:color w:val="000000" w:themeColor="text1"/>
          <w:vertAlign w:val="subscript"/>
        </w:rPr>
        <w:t>2</w:t>
      </w:r>
      <w:r w:rsidRPr="00FA4E42">
        <w:rPr>
          <w:rFonts w:ascii="Times New Roman" w:hAnsi="Times New Roman" w:cs="Times New Roman"/>
          <w:color w:val="000000" w:themeColor="text1"/>
        </w:rPr>
        <w:t xml:space="preserve"> estimates. </w:t>
      </w:r>
      <w:r w:rsidR="00416C48" w:rsidRPr="00FA4E42">
        <w:rPr>
          <w:rFonts w:ascii="Times New Roman" w:hAnsi="Times New Roman" w:cs="Times New Roman"/>
          <w:color w:val="000000" w:themeColor="text1"/>
        </w:rPr>
        <w:t>The difference</w:t>
      </w:r>
      <w:r w:rsidR="00D95E42" w:rsidRPr="00FA4E42">
        <w:rPr>
          <w:rFonts w:ascii="Times New Roman" w:hAnsi="Times New Roman" w:cs="Times New Roman"/>
          <w:color w:val="000000" w:themeColor="text1"/>
        </w:rPr>
        <w:t xml:space="preserve"> in the optical fluence</w:t>
      </w:r>
      <w:r w:rsidR="00ED2663" w:rsidRPr="00FA4E42">
        <w:rPr>
          <w:rFonts w:ascii="Times New Roman" w:hAnsi="Times New Roman" w:cs="Times New Roman"/>
          <w:color w:val="000000" w:themeColor="text1"/>
        </w:rPr>
        <w:t xml:space="preserve"> between</w:t>
      </w:r>
      <w:r w:rsidR="00416C48" w:rsidRPr="00FA4E42">
        <w:rPr>
          <w:rFonts w:ascii="Times New Roman" w:hAnsi="Times New Roman" w:cs="Times New Roman"/>
          <w:color w:val="000000" w:themeColor="text1"/>
        </w:rPr>
        <w:t xml:space="preserve"> </w:t>
      </w:r>
      <w:r w:rsidRPr="00FA4E42">
        <w:rPr>
          <w:rFonts w:ascii="Times New Roman" w:hAnsi="Times New Roman" w:cs="Times New Roman"/>
          <w:color w:val="000000" w:themeColor="text1"/>
        </w:rPr>
        <w:t xml:space="preserve">the </w:t>
      </w:r>
      <w:r w:rsidR="00DA163B" w:rsidRPr="00FA4E42">
        <w:rPr>
          <w:rFonts w:ascii="Times New Roman" w:hAnsi="Times New Roman" w:cs="Times New Roman"/>
          <w:color w:val="000000" w:themeColor="text1"/>
        </w:rPr>
        <w:t>images at the two</w:t>
      </w:r>
      <w:r w:rsidR="00ED2663" w:rsidRPr="00FA4E42">
        <w:rPr>
          <w:rFonts w:ascii="Times New Roman" w:hAnsi="Times New Roman" w:cs="Times New Roman"/>
          <w:color w:val="000000" w:themeColor="text1"/>
        </w:rPr>
        <w:t xml:space="preserve"> wavelengths</w:t>
      </w:r>
      <w:r w:rsidR="00D95E42" w:rsidRPr="00FA4E42">
        <w:rPr>
          <w:rFonts w:ascii="Times New Roman" w:hAnsi="Times New Roman" w:cs="Times New Roman"/>
          <w:color w:val="000000" w:themeColor="text1"/>
        </w:rPr>
        <w:t xml:space="preserve"> can be extracted from </w:t>
      </w:r>
      <w:r w:rsidR="00166E84" w:rsidRPr="00FA4E42">
        <w:rPr>
          <w:rFonts w:ascii="Times New Roman" w:hAnsi="Times New Roman" w:cs="Times New Roman"/>
          <w:color w:val="000000" w:themeColor="text1"/>
        </w:rPr>
        <w:t>the</w:t>
      </w:r>
      <w:r w:rsidR="00E17C5D" w:rsidRPr="00FA4E42">
        <w:rPr>
          <w:rFonts w:ascii="Times New Roman" w:hAnsi="Times New Roman" w:cs="Times New Roman"/>
          <w:color w:val="000000" w:themeColor="text1"/>
        </w:rPr>
        <w:t xml:space="preserve"> ratio of the power </w:t>
      </w:r>
      <w:r w:rsidR="00221ED1" w:rsidRPr="00FA4E42">
        <w:rPr>
          <w:rFonts w:ascii="Times New Roman" w:hAnsi="Times New Roman" w:cs="Times New Roman"/>
          <w:color w:val="000000" w:themeColor="text1"/>
        </w:rPr>
        <w:t>spectra</w:t>
      </w:r>
      <w:r w:rsidR="00E17C5D" w:rsidRPr="00FA4E42">
        <w:rPr>
          <w:rFonts w:ascii="Times New Roman" w:hAnsi="Times New Roman" w:cs="Times New Roman"/>
          <w:color w:val="000000" w:themeColor="text1"/>
        </w:rPr>
        <w:t xml:space="preserve"> calculated </w:t>
      </w:r>
      <w:r w:rsidR="00461D75" w:rsidRPr="00FA4E42">
        <w:rPr>
          <w:rFonts w:ascii="Times New Roman" w:hAnsi="Times New Roman" w:cs="Times New Roman"/>
          <w:color w:val="000000" w:themeColor="text1"/>
        </w:rPr>
        <w:t>of</w:t>
      </w:r>
      <w:r w:rsidR="00E17C5D" w:rsidRPr="00FA4E42">
        <w:rPr>
          <w:rFonts w:ascii="Times New Roman" w:hAnsi="Times New Roman" w:cs="Times New Roman"/>
          <w:color w:val="000000" w:themeColor="text1"/>
        </w:rPr>
        <w:t xml:space="preserve"> the</w:t>
      </w:r>
      <w:r w:rsidR="00166E84" w:rsidRPr="00FA4E42">
        <w:rPr>
          <w:rFonts w:ascii="Times New Roman" w:hAnsi="Times New Roman" w:cs="Times New Roman"/>
          <w:color w:val="000000" w:themeColor="text1"/>
        </w:rPr>
        <w:t xml:space="preserve"> </w:t>
      </w:r>
      <w:r w:rsidR="00937E96" w:rsidRPr="00FA4E42">
        <w:rPr>
          <w:rFonts w:ascii="Times New Roman" w:hAnsi="Times New Roman" w:cs="Times New Roman"/>
          <w:color w:val="000000" w:themeColor="text1"/>
        </w:rPr>
        <w:t xml:space="preserve">radiofrequency </w:t>
      </w:r>
      <w:r w:rsidR="00461D75" w:rsidRPr="00FA4E42">
        <w:rPr>
          <w:rFonts w:ascii="Times New Roman" w:hAnsi="Times New Roman" w:cs="Times New Roman"/>
          <w:color w:val="000000" w:themeColor="text1"/>
        </w:rPr>
        <w:t xml:space="preserve">(RF) </w:t>
      </w:r>
      <w:r w:rsidR="00E17C5D" w:rsidRPr="00FA4E42">
        <w:rPr>
          <w:rFonts w:ascii="Times New Roman" w:hAnsi="Times New Roman" w:cs="Times New Roman"/>
          <w:color w:val="000000" w:themeColor="text1"/>
        </w:rPr>
        <w:t>signals</w:t>
      </w:r>
      <w:r w:rsidR="00166E84" w:rsidRPr="00FA4E42">
        <w:rPr>
          <w:rFonts w:ascii="Times New Roman" w:hAnsi="Times New Roman" w:cs="Times New Roman"/>
          <w:color w:val="000000" w:themeColor="text1"/>
        </w:rPr>
        <w:t>.</w:t>
      </w:r>
      <w:r w:rsidR="00D95E42" w:rsidRPr="00FA4E42">
        <w:rPr>
          <w:rFonts w:ascii="Times New Roman" w:hAnsi="Times New Roman" w:cs="Times New Roman"/>
          <w:color w:val="000000" w:themeColor="text1"/>
        </w:rPr>
        <w:t xml:space="preserve"> </w:t>
      </w:r>
      <w:r w:rsidR="003D62D0" w:rsidRPr="00FA4E42">
        <w:rPr>
          <w:rFonts w:ascii="Times New Roman" w:hAnsi="Times New Roman" w:cs="Times New Roman"/>
          <w:color w:val="000000" w:themeColor="text1"/>
        </w:rPr>
        <w:t>This can be used to match th</w:t>
      </w:r>
      <w:r w:rsidR="00DA163B" w:rsidRPr="00FA4E42">
        <w:rPr>
          <w:rFonts w:ascii="Times New Roman" w:hAnsi="Times New Roman" w:cs="Times New Roman"/>
          <w:color w:val="000000" w:themeColor="text1"/>
        </w:rPr>
        <w:t>e fluence profiles of the images at the two</w:t>
      </w:r>
      <w:r w:rsidR="003D62D0" w:rsidRPr="00FA4E42">
        <w:rPr>
          <w:rFonts w:ascii="Times New Roman" w:hAnsi="Times New Roman" w:cs="Times New Roman"/>
          <w:color w:val="000000" w:themeColor="text1"/>
        </w:rPr>
        <w:t xml:space="preserve"> wavelengths </w:t>
      </w:r>
      <w:r w:rsidR="00A60AE9" w:rsidRPr="00A60AE9">
        <w:rPr>
          <w:rFonts w:ascii="Times New Roman" w:hAnsi="Times New Roman" w:cs="Times New Roman"/>
          <w:color w:val="000000" w:themeColor="text1"/>
          <w:highlight w:val="green"/>
        </w:rPr>
        <w:t>without the need to prior knowledge of the geometrical shape of the absorbing chromophores</w:t>
      </w:r>
      <w:r w:rsidR="003D62D0" w:rsidRPr="00FA4E42">
        <w:rPr>
          <w:rFonts w:ascii="Times New Roman" w:hAnsi="Times New Roman" w:cs="Times New Roman"/>
          <w:color w:val="000000" w:themeColor="text1"/>
        </w:rPr>
        <w:t>.</w:t>
      </w:r>
      <w:r w:rsidR="00166E84" w:rsidRPr="00FA4E42">
        <w:rPr>
          <w:rFonts w:ascii="Times New Roman" w:hAnsi="Times New Roman" w:cs="Times New Roman"/>
          <w:color w:val="000000" w:themeColor="text1"/>
        </w:rPr>
        <w:t xml:space="preserve">  </w:t>
      </w:r>
    </w:p>
    <w:p w14:paraId="55222F6F" w14:textId="727D3AEF" w:rsidR="009E322E" w:rsidRPr="00FA4E42" w:rsidRDefault="00B00709" w:rsidP="00B00709">
      <w:pPr>
        <w:pStyle w:val="ListParagraph"/>
        <w:numPr>
          <w:ilvl w:val="0"/>
          <w:numId w:val="3"/>
        </w:numPr>
        <w:spacing w:after="240"/>
        <w:ind w:left="426" w:hanging="426"/>
        <w:jc w:val="both"/>
        <w:rPr>
          <w:rFonts w:cs="Times New Roman"/>
          <w:b/>
        </w:rPr>
      </w:pPr>
      <w:r w:rsidRPr="00FA4E42">
        <w:rPr>
          <w:rFonts w:cs="Times New Roman"/>
          <w:b/>
        </w:rPr>
        <w:t>Description of fluence matching approach</w:t>
      </w:r>
    </w:p>
    <w:p w14:paraId="4FC49A26" w14:textId="3052DA9D" w:rsidR="00EC152D" w:rsidRDefault="00B203A8" w:rsidP="00EF3405">
      <w:pPr>
        <w:spacing w:after="240"/>
        <w:jc w:val="both"/>
        <w:rPr>
          <w:rFonts w:ascii="Times New Roman" w:hAnsi="Times New Roman" w:cs="Times New Roman"/>
          <w:color w:val="000000" w:themeColor="text1"/>
          <w:highlight w:val="green"/>
        </w:rPr>
      </w:pPr>
      <w:bookmarkStart w:id="1" w:name="_Hlk24285984"/>
      <w:r w:rsidRPr="00903257">
        <w:rPr>
          <w:rFonts w:ascii="Times New Roman" w:hAnsi="Times New Roman" w:cs="Times New Roman"/>
          <w:color w:val="000000" w:themeColor="text1"/>
          <w:highlight w:val="green"/>
        </w:rPr>
        <w:t>Pervious work ha</w:t>
      </w:r>
      <w:r w:rsidR="0021169E">
        <w:rPr>
          <w:rFonts w:ascii="Times New Roman" w:hAnsi="Times New Roman" w:cs="Times New Roman"/>
          <w:color w:val="000000" w:themeColor="text1"/>
          <w:highlight w:val="green"/>
        </w:rPr>
        <w:t>s</w:t>
      </w:r>
      <w:r w:rsidRPr="00903257">
        <w:rPr>
          <w:rFonts w:ascii="Times New Roman" w:hAnsi="Times New Roman" w:cs="Times New Roman"/>
          <w:color w:val="000000" w:themeColor="text1"/>
          <w:highlight w:val="green"/>
        </w:rPr>
        <w:t xml:space="preserve"> shown that</w:t>
      </w:r>
      <w:r w:rsidR="00C27A83">
        <w:rPr>
          <w:rFonts w:ascii="Times New Roman" w:hAnsi="Times New Roman" w:cs="Times New Roman"/>
          <w:color w:val="000000" w:themeColor="text1"/>
          <w:highlight w:val="green"/>
        </w:rPr>
        <w:t xml:space="preserve"> the</w:t>
      </w:r>
      <w:r w:rsidRPr="00903257">
        <w:rPr>
          <w:rFonts w:ascii="Times New Roman" w:hAnsi="Times New Roman" w:cs="Times New Roman"/>
          <w:color w:val="000000" w:themeColor="text1"/>
          <w:highlight w:val="green"/>
        </w:rPr>
        <w:t xml:space="preserve"> acoustic spectra ratio of PA signals at two different optical wavelengths can be used to extract information about the</w:t>
      </w:r>
      <w:r w:rsidR="00B570EF" w:rsidRPr="00903257">
        <w:rPr>
          <w:rFonts w:ascii="Times New Roman" w:hAnsi="Times New Roman" w:cs="Times New Roman"/>
          <w:color w:val="000000" w:themeColor="text1"/>
          <w:highlight w:val="green"/>
        </w:rPr>
        <w:t xml:space="preserve"> absolute</w:t>
      </w:r>
      <w:r w:rsidRPr="00903257">
        <w:rPr>
          <w:rFonts w:ascii="Times New Roman" w:hAnsi="Times New Roman" w:cs="Times New Roman"/>
          <w:color w:val="000000" w:themeColor="text1"/>
          <w:highlight w:val="green"/>
        </w:rPr>
        <w:t xml:space="preserve"> optical absorption</w:t>
      </w:r>
      <w:r w:rsidR="00B570EF" w:rsidRPr="00903257">
        <w:rPr>
          <w:rFonts w:ascii="Times New Roman" w:hAnsi="Times New Roman" w:cs="Times New Roman"/>
          <w:color w:val="000000" w:themeColor="text1"/>
          <w:highlight w:val="green"/>
        </w:rPr>
        <w:t xml:space="preserve"> of dye and oxygen saturation of hemoglobin in </w:t>
      </w:r>
      <w:r w:rsidR="00B570EF" w:rsidRPr="002D2420">
        <w:rPr>
          <w:rFonts w:ascii="Times New Roman" w:hAnsi="Times New Roman" w:cs="Times New Roman"/>
          <w:color w:val="000000" w:themeColor="text1"/>
          <w:highlight w:val="green"/>
        </w:rPr>
        <w:t>tissue</w:t>
      </w:r>
      <w:r w:rsidR="006E14D9" w:rsidRPr="002D2420">
        <w:rPr>
          <w:rFonts w:ascii="Times New Roman" w:hAnsi="Times New Roman" w:cs="Times New Roman"/>
          <w:color w:val="000000" w:themeColor="text1"/>
          <w:highlight w:val="green"/>
        </w:rPr>
        <w:t>s</w:t>
      </w:r>
      <w:r w:rsidR="00B570EF" w:rsidRPr="002D2420">
        <w:rPr>
          <w:rFonts w:ascii="Times New Roman" w:hAnsi="Times New Roman" w:cs="Times New Roman"/>
          <w:color w:val="000000" w:themeColor="text1"/>
          <w:highlight w:val="green"/>
        </w:rPr>
        <w:t xml:space="preserve"> </w:t>
      </w:r>
      <w:r w:rsidR="00B570EF" w:rsidRPr="002D2420">
        <w:rPr>
          <w:rFonts w:ascii="Times New Roman" w:hAnsi="Times New Roman" w:cs="Times New Roman"/>
          <w:color w:val="000000" w:themeColor="text1"/>
          <w:highlight w:val="green"/>
        </w:rPr>
        <w:fldChar w:fldCharType="begin"/>
      </w:r>
      <w:r w:rsidR="002D2420" w:rsidRPr="002D2420">
        <w:rPr>
          <w:rFonts w:ascii="Times New Roman" w:hAnsi="Times New Roman" w:cs="Times New Roman"/>
          <w:color w:val="000000" w:themeColor="text1"/>
          <w:highlight w:val="green"/>
        </w:rPr>
        <w:instrText xml:space="preserve"> ADDIN ZOTERO_ITEM CSL_CITATION {"citationID":"g9Bh0a5p","properties":{"formattedCitation":"[37]\\uc0\\u8211{}[39]","plainCitation":"[37]–[39]","noteIndex":0},"citationItems":[{"id":1118,"uris":["http://zotero.org/users/2125210/items/LWPB7N8N"],"uri":["http://zotero.org/users/2125210/items/LWPB7N8N"],"itemData":{"id":1118,"type":"article-journal","abstract":"Photoacoustic (PA) microscopy (PAM) can image optical absorption contrast with ultrasonic spatial resolution in the optical diffusive regime. Conventionally, accurate quantification in PAM requires knowledge of the optical fluence attenuation, acoustic pressure attenuation, and detection bandwidth. We circumvent this requirement by quantifying the optical absorption coefficients from the acoustic spectra of PA signals acquired at multiple optical wavelengths. With the acoustic spectral method, the absorption coefficients of an oxygenated bovine blood phantom at 560, 565, 570, and 575 nm were quantified with errors of &lt;3 % . We also quantified the total hemoglobin concentration and hemoglobin oxygen saturation in a live mouse. Compared with the conventional amplitude method, the acoustic spectral method provides greater quantification accuracy in the optical diffusive regime. The limitations of the acoustic spectral method was also discussed.","container-title":"Journal of Biomedical Optics","DOI":"10.1117/1.JBO.17.6.066011","ISSN":"1083-3668, 1560-2281","issue":"6","journalAbbreviation":"JBO","page":"066011","source":"www.spiedigitallibrary.org","title":"Quantitative photoacoustic microscopy of optical absorption coefficients from acoustic spectra in the optical diffusive regime","volume":"17","author":[{"family":"Guo","given":"Zijian"},{"family":"Favazza","given":"Christopher P."},{"family":"Garcia-Uribe","given":"Alejandro"},{"family":"Wang","given":"Lihong V."}],"issued":{"date-parts":[["2012",6]]}}},{"id":1115,"uris":["http://zotero.org/users/2125210/items/4NPRTJ86"],"uri":["http://zotero.org/users/2125210/items/4NPRTJ86"],"itemData":{"id":1115,"type":"article-journal","abstract":"Optical absorption is closely associated with many physiological important parameters, such as the concentration and oxygen saturation of hemoglobin, and it can be used to quantify the concentrations of nonfluorescent molecules. We propose a method to use acoustic spectra of photoacoustic signals to quantify the absolute optical absorption. This method is self-calibrating and thus insensitive to variations in the optical fluence. Factors such as system bandwidth and acoustic attenuation can affect the quantification but can be canceled by dividing the acoustic spectra measured at two optical wavelengths. Using optical-resolution photoacoustic microscopy, we quantified the absolute optical absorption of black ink samples with various concentrations. We also quantified both the concentration and oxygen saturation of hemoglobin in a live mouse in absolute units.","container-title":"Optics Letters","DOI":"10.1364/OL.35.002067","ISSN":"1539-4794","issue":"12","journalAbbreviation":"Opt. Lett., OL","language":"EN","page":"2067-2069","source":"www.osapublishing.org","title":"Calibration-free absolute quantification of optical absorption coefficients using acoustic spectra in 3D photoacoustic microscopy of biological tissue","volume":"35","author":[{"family":"Guo","given":"Zijian"},{"family":"Hu","given":"Song"},{"family":"Wang","given":"Lihong V."}],"issued":{"date-parts":[["2010",6,15]]}}},{"id":1156,"uris":["http://zotero.org/users/2125210/items/YP8KCAF4"],"uri":["http://zotero.org/users/2125210/items/YP8KCAF4"],"itemData":{"id":1156,"type":"article-journal","container-title":"Optics Letters","DOI":"10.1364/OL.387087","ISSN":"0146-9592, 1539-4794","journalAbbreviation":"Opt. Lett.","language":"en","source":"DOI.org (Crossref)","title":"Acoustic-spectrum compensated photoacoustic microscopy","URL":"https://www.osapublishing.org/ol/abstract.cfm?doi=10.1364/OL.387087","author":[{"family":"Liang","given":"Yizhi"},{"family":"Liu","given":"Huan"},{"family":"qiang","given":"li"},{"family":"Jin","given":"Long"},{"family":"Guan","given":"Bai-Ou"},{"family":"Wang","given":"Lidai"}],"accessed":{"date-parts":[["2020",2,28]]},"issued":{"date-parts":[["2020",2,24]]}}}],"schema":"https://github.com/citation-style-language/schema/raw/master/csl-citation.json"} </w:instrText>
      </w:r>
      <w:r w:rsidR="00B570EF" w:rsidRPr="002D2420">
        <w:rPr>
          <w:rFonts w:ascii="Times New Roman" w:hAnsi="Times New Roman" w:cs="Times New Roman"/>
          <w:color w:val="000000" w:themeColor="text1"/>
          <w:highlight w:val="green"/>
        </w:rPr>
        <w:fldChar w:fldCharType="separate"/>
      </w:r>
      <w:r w:rsidR="002D2420" w:rsidRPr="002D2420">
        <w:rPr>
          <w:rFonts w:ascii="Times New Roman" w:hAnsi="Times New Roman" w:cs="Times New Roman"/>
          <w:highlight w:val="green"/>
        </w:rPr>
        <w:t>[37]–[39]</w:t>
      </w:r>
      <w:r w:rsidR="00B570EF" w:rsidRPr="002D2420">
        <w:rPr>
          <w:rFonts w:ascii="Times New Roman" w:hAnsi="Times New Roman" w:cs="Times New Roman"/>
          <w:color w:val="000000" w:themeColor="text1"/>
          <w:highlight w:val="green"/>
        </w:rPr>
        <w:fldChar w:fldCharType="end"/>
      </w:r>
      <w:r w:rsidR="00B570EF" w:rsidRPr="002D2420">
        <w:rPr>
          <w:rFonts w:ascii="Times New Roman" w:hAnsi="Times New Roman" w:cs="Times New Roman"/>
          <w:color w:val="000000" w:themeColor="text1"/>
          <w:highlight w:val="green"/>
        </w:rPr>
        <w:t xml:space="preserve">. </w:t>
      </w:r>
      <w:r w:rsidR="00755C70" w:rsidRPr="002D2420">
        <w:rPr>
          <w:rFonts w:ascii="Times New Roman" w:hAnsi="Times New Roman" w:cs="Times New Roman"/>
          <w:color w:val="000000" w:themeColor="text1"/>
          <w:highlight w:val="green"/>
        </w:rPr>
        <w:t xml:space="preserve">These </w:t>
      </w:r>
      <w:r w:rsidR="00755C70">
        <w:rPr>
          <w:rFonts w:ascii="Times New Roman" w:hAnsi="Times New Roman" w:cs="Times New Roman"/>
          <w:color w:val="000000" w:themeColor="text1"/>
          <w:highlight w:val="green"/>
        </w:rPr>
        <w:t xml:space="preserve">seminal studies demonstrate that the frequency of PA signals encodes information related to the optical fluence of the surrounding tissues. </w:t>
      </w:r>
      <w:r w:rsidR="00EF3405">
        <w:rPr>
          <w:rFonts w:ascii="Times New Roman" w:hAnsi="Times New Roman" w:cs="Times New Roman"/>
          <w:color w:val="000000" w:themeColor="text1"/>
          <w:highlight w:val="green"/>
        </w:rPr>
        <w:t>The</w:t>
      </w:r>
      <w:r w:rsidR="00B570EF" w:rsidRPr="00903257">
        <w:rPr>
          <w:rFonts w:ascii="Times New Roman" w:hAnsi="Times New Roman" w:cs="Times New Roman"/>
          <w:color w:val="000000" w:themeColor="text1"/>
          <w:highlight w:val="green"/>
        </w:rPr>
        <w:t xml:space="preserve"> main assumption incorporated into th</w:t>
      </w:r>
      <w:r w:rsidR="00EF3405">
        <w:rPr>
          <w:rFonts w:ascii="Times New Roman" w:hAnsi="Times New Roman" w:cs="Times New Roman"/>
          <w:color w:val="000000" w:themeColor="text1"/>
          <w:highlight w:val="green"/>
        </w:rPr>
        <w:t>ese</w:t>
      </w:r>
      <w:r w:rsidR="00B570EF" w:rsidRPr="00903257">
        <w:rPr>
          <w:rFonts w:ascii="Times New Roman" w:hAnsi="Times New Roman" w:cs="Times New Roman"/>
          <w:color w:val="000000" w:themeColor="text1"/>
          <w:highlight w:val="green"/>
        </w:rPr>
        <w:t xml:space="preserve"> </w:t>
      </w:r>
      <w:r w:rsidR="00EC152D">
        <w:rPr>
          <w:rFonts w:ascii="Times New Roman" w:hAnsi="Times New Roman" w:cs="Times New Roman"/>
          <w:color w:val="000000" w:themeColor="text1"/>
          <w:highlight w:val="green"/>
        </w:rPr>
        <w:t>approach</w:t>
      </w:r>
      <w:r w:rsidR="00EF3405">
        <w:rPr>
          <w:rFonts w:ascii="Times New Roman" w:hAnsi="Times New Roman" w:cs="Times New Roman"/>
          <w:color w:val="000000" w:themeColor="text1"/>
          <w:highlight w:val="green"/>
        </w:rPr>
        <w:t>es is that</w:t>
      </w:r>
      <w:r w:rsidR="00B570EF" w:rsidRPr="00903257">
        <w:rPr>
          <w:rFonts w:ascii="Times New Roman" w:hAnsi="Times New Roman" w:cs="Times New Roman"/>
          <w:color w:val="000000" w:themeColor="text1"/>
          <w:highlight w:val="green"/>
        </w:rPr>
        <w:t xml:space="preserve"> the reduced scattering coefficient is much smaller than the absorption coefficient</w:t>
      </w:r>
      <w:r w:rsidR="00903257" w:rsidRPr="00903257">
        <w:rPr>
          <w:rFonts w:ascii="Times New Roman" w:hAnsi="Times New Roman" w:cs="Times New Roman"/>
          <w:color w:val="000000" w:themeColor="text1"/>
          <w:highlight w:val="green"/>
        </w:rPr>
        <w:t xml:space="preserve">. This limits the </w:t>
      </w:r>
      <w:r w:rsidR="0021169E">
        <w:rPr>
          <w:rFonts w:ascii="Times New Roman" w:hAnsi="Times New Roman" w:cs="Times New Roman"/>
          <w:color w:val="000000" w:themeColor="text1"/>
          <w:highlight w:val="green"/>
        </w:rPr>
        <w:t xml:space="preserve">application of the </w:t>
      </w:r>
      <w:r w:rsidR="00903257" w:rsidRPr="00903257">
        <w:rPr>
          <w:rFonts w:ascii="Times New Roman" w:hAnsi="Times New Roman" w:cs="Times New Roman"/>
          <w:color w:val="000000" w:themeColor="text1"/>
          <w:highlight w:val="green"/>
        </w:rPr>
        <w:t>model</w:t>
      </w:r>
      <w:r w:rsidR="00EF3405">
        <w:rPr>
          <w:rFonts w:ascii="Times New Roman" w:hAnsi="Times New Roman" w:cs="Times New Roman"/>
          <w:color w:val="000000" w:themeColor="text1"/>
          <w:highlight w:val="green"/>
        </w:rPr>
        <w:t>s</w:t>
      </w:r>
      <w:r w:rsidR="00903257" w:rsidRPr="00903257">
        <w:rPr>
          <w:rFonts w:ascii="Times New Roman" w:hAnsi="Times New Roman" w:cs="Times New Roman"/>
          <w:color w:val="000000" w:themeColor="text1"/>
          <w:highlight w:val="green"/>
        </w:rPr>
        <w:t xml:space="preserve"> to </w:t>
      </w:r>
      <w:r w:rsidR="002D2420">
        <w:rPr>
          <w:rFonts w:ascii="Times New Roman" w:hAnsi="Times New Roman" w:cs="Times New Roman"/>
          <w:color w:val="000000" w:themeColor="text1"/>
          <w:highlight w:val="green"/>
        </w:rPr>
        <w:t>optical wavelengths</w:t>
      </w:r>
      <w:r w:rsidR="005C1F89">
        <w:rPr>
          <w:rFonts w:ascii="Times New Roman" w:hAnsi="Times New Roman" w:cs="Times New Roman"/>
          <w:color w:val="000000" w:themeColor="text1"/>
          <w:highlight w:val="green"/>
        </w:rPr>
        <w:t xml:space="preserve"> (500</w:t>
      </w:r>
      <w:r w:rsidR="00B3319A">
        <w:rPr>
          <w:rFonts w:ascii="Times New Roman" w:hAnsi="Times New Roman" w:cs="Times New Roman"/>
          <w:color w:val="000000" w:themeColor="text1"/>
          <w:highlight w:val="green"/>
        </w:rPr>
        <w:t xml:space="preserve"> </w:t>
      </w:r>
      <w:r w:rsidR="005C1F89">
        <w:rPr>
          <w:rFonts w:ascii="Times New Roman" w:hAnsi="Times New Roman" w:cs="Times New Roman"/>
          <w:color w:val="000000" w:themeColor="text1"/>
          <w:highlight w:val="green"/>
        </w:rPr>
        <w:t>-</w:t>
      </w:r>
      <w:r w:rsidR="00B3319A">
        <w:rPr>
          <w:rFonts w:ascii="Times New Roman" w:hAnsi="Times New Roman" w:cs="Times New Roman"/>
          <w:color w:val="000000" w:themeColor="text1"/>
          <w:highlight w:val="green"/>
        </w:rPr>
        <w:t xml:space="preserve"> </w:t>
      </w:r>
      <w:r w:rsidR="005C1F89">
        <w:rPr>
          <w:rFonts w:ascii="Times New Roman" w:hAnsi="Times New Roman" w:cs="Times New Roman"/>
          <w:color w:val="000000" w:themeColor="text1"/>
          <w:highlight w:val="green"/>
        </w:rPr>
        <w:t>600 nm)</w:t>
      </w:r>
      <w:r w:rsidR="002D2420">
        <w:rPr>
          <w:rFonts w:ascii="Times New Roman" w:hAnsi="Times New Roman" w:cs="Times New Roman"/>
          <w:color w:val="000000" w:themeColor="text1"/>
          <w:highlight w:val="green"/>
        </w:rPr>
        <w:t xml:space="preserve"> of high absorption that can only be used in PA microscopy imaging</w:t>
      </w:r>
      <w:r w:rsidR="00903257" w:rsidRPr="00903257">
        <w:rPr>
          <w:rFonts w:ascii="Times New Roman" w:hAnsi="Times New Roman" w:cs="Times New Roman"/>
          <w:color w:val="000000" w:themeColor="text1"/>
          <w:highlight w:val="green"/>
        </w:rPr>
        <w:t xml:space="preserve">. </w:t>
      </w:r>
    </w:p>
    <w:p w14:paraId="2F36C58D" w14:textId="15C32760" w:rsidR="00EF55F2" w:rsidRDefault="00EC152D" w:rsidP="00B570EF">
      <w:pPr>
        <w:spacing w:after="240"/>
        <w:jc w:val="both"/>
        <w:rPr>
          <w:rFonts w:ascii="Times New Roman" w:hAnsi="Times New Roman" w:cs="Times New Roman"/>
          <w:color w:val="000000" w:themeColor="text1"/>
        </w:rPr>
      </w:pPr>
      <w:r>
        <w:rPr>
          <w:rFonts w:ascii="Times New Roman" w:hAnsi="Times New Roman" w:cs="Times New Roman"/>
          <w:color w:val="000000" w:themeColor="text1"/>
          <w:highlight w:val="green"/>
        </w:rPr>
        <w:t>For those reasons</w:t>
      </w:r>
      <w:r w:rsidR="006E14D9">
        <w:rPr>
          <w:rFonts w:ascii="Times New Roman" w:hAnsi="Times New Roman" w:cs="Times New Roman"/>
          <w:color w:val="000000" w:themeColor="text1"/>
          <w:highlight w:val="green"/>
        </w:rPr>
        <w:t>, t</w:t>
      </w:r>
      <w:r w:rsidR="00903257" w:rsidRPr="00903257">
        <w:rPr>
          <w:rFonts w:ascii="Times New Roman" w:hAnsi="Times New Roman" w:cs="Times New Roman"/>
          <w:color w:val="000000" w:themeColor="text1"/>
          <w:highlight w:val="green"/>
        </w:rPr>
        <w:t xml:space="preserve">he proposed fluence matching approach </w:t>
      </w:r>
      <w:r>
        <w:rPr>
          <w:rFonts w:ascii="Times New Roman" w:hAnsi="Times New Roman" w:cs="Times New Roman"/>
          <w:color w:val="000000" w:themeColor="text1"/>
          <w:highlight w:val="green"/>
        </w:rPr>
        <w:t xml:space="preserve">in this paper </w:t>
      </w:r>
      <w:r w:rsidR="006E14D9">
        <w:rPr>
          <w:rFonts w:ascii="Times New Roman" w:hAnsi="Times New Roman" w:cs="Times New Roman"/>
          <w:color w:val="000000" w:themeColor="text1"/>
          <w:highlight w:val="green"/>
        </w:rPr>
        <w:t xml:space="preserve">uses information </w:t>
      </w:r>
      <w:r>
        <w:rPr>
          <w:rFonts w:ascii="Times New Roman" w:hAnsi="Times New Roman" w:cs="Times New Roman"/>
          <w:color w:val="000000" w:themeColor="text1"/>
          <w:highlight w:val="green"/>
        </w:rPr>
        <w:t xml:space="preserve">directly </w:t>
      </w:r>
      <w:r w:rsidR="006E14D9">
        <w:rPr>
          <w:rFonts w:ascii="Times New Roman" w:hAnsi="Times New Roman" w:cs="Times New Roman"/>
          <w:color w:val="000000" w:themeColor="text1"/>
          <w:highlight w:val="green"/>
        </w:rPr>
        <w:t>extracted</w:t>
      </w:r>
      <w:r w:rsidR="00EF55F2" w:rsidRPr="00EF55F2">
        <w:rPr>
          <w:rFonts w:ascii="Times New Roman" w:hAnsi="Times New Roman" w:cs="Times New Roman"/>
          <w:color w:val="000000" w:themeColor="text1"/>
          <w:highlight w:val="green"/>
        </w:rPr>
        <w:t xml:space="preserve"> from the acoustic spectra ratio of the PA signal. However, </w:t>
      </w:r>
      <w:r w:rsidR="00755C70">
        <w:rPr>
          <w:rFonts w:ascii="Times New Roman" w:hAnsi="Times New Roman" w:cs="Times New Roman"/>
          <w:color w:val="000000" w:themeColor="text1"/>
          <w:highlight w:val="green"/>
        </w:rPr>
        <w:t>our fluence matching</w:t>
      </w:r>
      <w:r w:rsidR="00755C70" w:rsidRPr="00EF55F2">
        <w:rPr>
          <w:rFonts w:ascii="Times New Roman" w:hAnsi="Times New Roman" w:cs="Times New Roman"/>
          <w:color w:val="000000" w:themeColor="text1"/>
          <w:highlight w:val="green"/>
        </w:rPr>
        <w:t xml:space="preserve"> </w:t>
      </w:r>
      <w:r w:rsidR="00EF55F2" w:rsidRPr="00EF55F2">
        <w:rPr>
          <w:rFonts w:ascii="Times New Roman" w:hAnsi="Times New Roman" w:cs="Times New Roman"/>
          <w:color w:val="000000" w:themeColor="text1"/>
          <w:highlight w:val="green"/>
        </w:rPr>
        <w:t xml:space="preserve">model does not </w:t>
      </w:r>
      <w:r w:rsidR="00755C70">
        <w:rPr>
          <w:rFonts w:ascii="Times New Roman" w:hAnsi="Times New Roman" w:cs="Times New Roman"/>
          <w:color w:val="000000" w:themeColor="text1"/>
          <w:highlight w:val="green"/>
        </w:rPr>
        <w:t>require</w:t>
      </w:r>
      <w:r w:rsidR="00755C70" w:rsidRPr="00EF55F2">
        <w:rPr>
          <w:rFonts w:ascii="Times New Roman" w:hAnsi="Times New Roman" w:cs="Times New Roman"/>
          <w:color w:val="000000" w:themeColor="text1"/>
          <w:highlight w:val="green"/>
        </w:rPr>
        <w:t xml:space="preserve"> </w:t>
      </w:r>
      <w:r w:rsidR="00C27A83">
        <w:rPr>
          <w:rFonts w:ascii="Times New Roman" w:hAnsi="Times New Roman" w:cs="Times New Roman"/>
          <w:color w:val="000000" w:themeColor="text1"/>
          <w:highlight w:val="green"/>
        </w:rPr>
        <w:t xml:space="preserve">the </w:t>
      </w:r>
      <w:r w:rsidR="00EF55F2" w:rsidRPr="00EF55F2">
        <w:rPr>
          <w:rFonts w:ascii="Times New Roman" w:hAnsi="Times New Roman" w:cs="Times New Roman"/>
          <w:color w:val="000000" w:themeColor="text1"/>
          <w:highlight w:val="green"/>
        </w:rPr>
        <w:t>assumption</w:t>
      </w:r>
      <w:r w:rsidR="00755C70">
        <w:rPr>
          <w:rFonts w:ascii="Times New Roman" w:hAnsi="Times New Roman" w:cs="Times New Roman"/>
          <w:color w:val="000000" w:themeColor="text1"/>
          <w:highlight w:val="green"/>
        </w:rPr>
        <w:t xml:space="preserve"> mentioned above.</w:t>
      </w:r>
      <w:r w:rsidR="00EF55F2" w:rsidRPr="00EF55F2">
        <w:rPr>
          <w:rFonts w:ascii="Times New Roman" w:hAnsi="Times New Roman" w:cs="Times New Roman"/>
          <w:color w:val="000000" w:themeColor="text1"/>
          <w:highlight w:val="green"/>
        </w:rPr>
        <w:t xml:space="preserve"> </w:t>
      </w:r>
      <w:r w:rsidR="003557AD">
        <w:rPr>
          <w:rFonts w:ascii="Times New Roman" w:hAnsi="Times New Roman" w:cs="Times New Roman"/>
          <w:color w:val="000000" w:themeColor="text1"/>
          <w:highlight w:val="green"/>
        </w:rPr>
        <w:t xml:space="preserve">A well-controlled </w:t>
      </w:r>
      <w:r w:rsidR="000B41E7" w:rsidRPr="006E14D9">
        <w:rPr>
          <w:rFonts w:ascii="Times New Roman" w:hAnsi="Times New Roman" w:cs="Times New Roman"/>
          <w:color w:val="000000" w:themeColor="text1"/>
          <w:highlight w:val="green"/>
        </w:rPr>
        <w:t xml:space="preserve">test </w:t>
      </w:r>
      <w:r w:rsidR="000A60DE" w:rsidRPr="006E14D9">
        <w:rPr>
          <w:rFonts w:ascii="Times New Roman" w:hAnsi="Times New Roman" w:cs="Times New Roman"/>
          <w:color w:val="000000" w:themeColor="text1"/>
          <w:highlight w:val="green"/>
        </w:rPr>
        <w:t>phantom</w:t>
      </w:r>
      <w:r w:rsidR="00EF55F2" w:rsidRPr="006E14D9">
        <w:rPr>
          <w:rFonts w:ascii="Times New Roman" w:hAnsi="Times New Roman" w:cs="Times New Roman"/>
          <w:color w:val="000000" w:themeColor="text1"/>
          <w:highlight w:val="green"/>
        </w:rPr>
        <w:t xml:space="preserve"> is introduced to </w:t>
      </w:r>
      <w:r w:rsidR="0021169E">
        <w:rPr>
          <w:rFonts w:ascii="Times New Roman" w:hAnsi="Times New Roman" w:cs="Times New Roman"/>
          <w:color w:val="000000" w:themeColor="text1"/>
          <w:highlight w:val="green"/>
        </w:rPr>
        <w:t>further investigate the correlation between the</w:t>
      </w:r>
      <w:r w:rsidR="006E14D9" w:rsidRPr="006E14D9">
        <w:rPr>
          <w:rFonts w:ascii="Times New Roman" w:hAnsi="Times New Roman" w:cs="Times New Roman"/>
          <w:color w:val="000000" w:themeColor="text1"/>
          <w:highlight w:val="green"/>
        </w:rPr>
        <w:t xml:space="preserve"> </w:t>
      </w:r>
      <w:r w:rsidR="00EF55F2" w:rsidRPr="006E14D9">
        <w:rPr>
          <w:rFonts w:ascii="Times New Roman" w:hAnsi="Times New Roman" w:cs="Times New Roman"/>
          <w:color w:val="000000" w:themeColor="text1"/>
          <w:highlight w:val="green"/>
        </w:rPr>
        <w:t xml:space="preserve">acoustic spectra ratio to the </w:t>
      </w:r>
      <w:r w:rsidR="003557AD">
        <w:rPr>
          <w:rFonts w:ascii="Times New Roman" w:hAnsi="Times New Roman" w:cs="Times New Roman"/>
          <w:color w:val="000000" w:themeColor="text1"/>
          <w:highlight w:val="green"/>
        </w:rPr>
        <w:t xml:space="preserve">effects of optical </w:t>
      </w:r>
      <w:r w:rsidR="00EF55F2" w:rsidRPr="006E14D9">
        <w:rPr>
          <w:rFonts w:ascii="Times New Roman" w:hAnsi="Times New Roman" w:cs="Times New Roman"/>
          <w:color w:val="000000" w:themeColor="text1"/>
          <w:highlight w:val="green"/>
        </w:rPr>
        <w:t xml:space="preserve">fluence </w:t>
      </w:r>
      <w:r w:rsidR="003557AD">
        <w:rPr>
          <w:rFonts w:ascii="Times New Roman" w:hAnsi="Times New Roman" w:cs="Times New Roman"/>
          <w:color w:val="000000" w:themeColor="text1"/>
          <w:highlight w:val="green"/>
        </w:rPr>
        <w:t>at two optical</w:t>
      </w:r>
      <w:r w:rsidR="00EF55F2" w:rsidRPr="006E14D9">
        <w:rPr>
          <w:rFonts w:ascii="Times New Roman" w:hAnsi="Times New Roman" w:cs="Times New Roman"/>
          <w:color w:val="000000" w:themeColor="text1"/>
          <w:highlight w:val="green"/>
        </w:rPr>
        <w:t xml:space="preserve"> wavelengths</w:t>
      </w:r>
      <w:r w:rsidR="005C1F89">
        <w:rPr>
          <w:rFonts w:ascii="Times New Roman" w:hAnsi="Times New Roman" w:cs="Times New Roman"/>
          <w:color w:val="000000" w:themeColor="text1"/>
          <w:highlight w:val="green"/>
        </w:rPr>
        <w:t>. The phantom is imaged at higher optical wavelengths (6</w:t>
      </w:r>
      <w:r w:rsidR="00DE0841">
        <w:rPr>
          <w:rFonts w:ascii="Times New Roman" w:hAnsi="Times New Roman" w:cs="Times New Roman"/>
          <w:color w:val="000000" w:themeColor="text1"/>
          <w:highlight w:val="green"/>
        </w:rPr>
        <w:t>8</w:t>
      </w:r>
      <w:r w:rsidR="005C1F89">
        <w:rPr>
          <w:rFonts w:ascii="Times New Roman" w:hAnsi="Times New Roman" w:cs="Times New Roman"/>
          <w:color w:val="000000" w:themeColor="text1"/>
          <w:highlight w:val="green"/>
        </w:rPr>
        <w:t>0 – 9</w:t>
      </w:r>
      <w:r w:rsidR="00DE0841">
        <w:rPr>
          <w:rFonts w:ascii="Times New Roman" w:hAnsi="Times New Roman" w:cs="Times New Roman"/>
          <w:color w:val="000000" w:themeColor="text1"/>
          <w:highlight w:val="green"/>
        </w:rPr>
        <w:t>1</w:t>
      </w:r>
      <w:r w:rsidR="005C1F89">
        <w:rPr>
          <w:rFonts w:ascii="Times New Roman" w:hAnsi="Times New Roman" w:cs="Times New Roman"/>
          <w:color w:val="000000" w:themeColor="text1"/>
          <w:highlight w:val="green"/>
        </w:rPr>
        <w:t xml:space="preserve">0 nm) that </w:t>
      </w:r>
      <w:r w:rsidR="00DE0841">
        <w:rPr>
          <w:rFonts w:ascii="Times New Roman" w:hAnsi="Times New Roman" w:cs="Times New Roman"/>
          <w:color w:val="000000" w:themeColor="text1"/>
          <w:highlight w:val="green"/>
        </w:rPr>
        <w:t>can be</w:t>
      </w:r>
      <w:r w:rsidR="005C1F89">
        <w:rPr>
          <w:rFonts w:ascii="Times New Roman" w:hAnsi="Times New Roman" w:cs="Times New Roman"/>
          <w:color w:val="000000" w:themeColor="text1"/>
          <w:highlight w:val="green"/>
        </w:rPr>
        <w:t xml:space="preserve"> used </w:t>
      </w:r>
      <w:r w:rsidR="00DE0841">
        <w:rPr>
          <w:rFonts w:ascii="Times New Roman" w:hAnsi="Times New Roman" w:cs="Times New Roman"/>
          <w:color w:val="000000" w:themeColor="text1"/>
          <w:highlight w:val="green"/>
        </w:rPr>
        <w:t>to</w:t>
      </w:r>
      <w:r w:rsidR="005C1F89">
        <w:rPr>
          <w:rFonts w:ascii="Times New Roman" w:hAnsi="Times New Roman" w:cs="Times New Roman"/>
          <w:color w:val="000000" w:themeColor="text1"/>
          <w:highlight w:val="green"/>
        </w:rPr>
        <w:t xml:space="preserve"> </w:t>
      </w:r>
      <w:r w:rsidR="00DE0841">
        <w:rPr>
          <w:rFonts w:ascii="Times New Roman" w:hAnsi="Times New Roman" w:cs="Times New Roman"/>
          <w:color w:val="000000" w:themeColor="text1"/>
          <w:highlight w:val="green"/>
        </w:rPr>
        <w:t>examine</w:t>
      </w:r>
      <w:r w:rsidR="005C1F89">
        <w:rPr>
          <w:rFonts w:ascii="Times New Roman" w:hAnsi="Times New Roman" w:cs="Times New Roman"/>
          <w:color w:val="000000" w:themeColor="text1"/>
          <w:highlight w:val="green"/>
        </w:rPr>
        <w:t xml:space="preserve"> deeper tissues in PA imaging</w:t>
      </w:r>
      <w:r w:rsidR="00EF55F2" w:rsidRPr="006E14D9">
        <w:rPr>
          <w:rFonts w:ascii="Times New Roman" w:hAnsi="Times New Roman" w:cs="Times New Roman"/>
          <w:color w:val="000000" w:themeColor="text1"/>
          <w:highlight w:val="green"/>
        </w:rPr>
        <w:t xml:space="preserve">. The concept of the acoustic spectral ratio </w:t>
      </w:r>
      <w:r w:rsidR="00C27A83" w:rsidRPr="006E14D9">
        <w:rPr>
          <w:rFonts w:ascii="Times New Roman" w:hAnsi="Times New Roman" w:cs="Times New Roman"/>
          <w:color w:val="000000" w:themeColor="text1"/>
          <w:highlight w:val="green"/>
        </w:rPr>
        <w:t xml:space="preserve">in PA imaging </w:t>
      </w:r>
      <w:r w:rsidR="00EF55F2" w:rsidRPr="006E14D9">
        <w:rPr>
          <w:rFonts w:ascii="Times New Roman" w:hAnsi="Times New Roman" w:cs="Times New Roman"/>
          <w:color w:val="000000" w:themeColor="text1"/>
          <w:highlight w:val="green"/>
        </w:rPr>
        <w:t>is introduced below.</w:t>
      </w:r>
      <w:r w:rsidR="006E14D9" w:rsidRPr="006E14D9">
        <w:rPr>
          <w:rFonts w:ascii="Times New Roman" w:hAnsi="Times New Roman" w:cs="Times New Roman"/>
          <w:color w:val="000000" w:themeColor="text1"/>
          <w:highlight w:val="green"/>
        </w:rPr>
        <w:t xml:space="preserve"> </w:t>
      </w:r>
    </w:p>
    <w:bookmarkEnd w:id="1"/>
    <w:p w14:paraId="0B682631" w14:textId="4BF0950C" w:rsidR="00965271" w:rsidRPr="00FA4E42" w:rsidRDefault="003D6387" w:rsidP="00794F24">
      <w:pPr>
        <w:spacing w:after="240"/>
        <w:jc w:val="both"/>
        <w:rPr>
          <w:rFonts w:ascii="Times New Roman" w:hAnsi="Times New Roman" w:cs="Times New Roman"/>
          <w:color w:val="000000" w:themeColor="text1"/>
        </w:rPr>
      </w:pPr>
      <w:r w:rsidRPr="00AC3384">
        <w:rPr>
          <w:rFonts w:ascii="Times New Roman" w:hAnsi="Times New Roman" w:cs="Times New Roman"/>
          <w:color w:val="000000" w:themeColor="text1"/>
          <w:highlight w:val="yellow"/>
        </w:rPr>
        <w:t>T</w:t>
      </w:r>
      <w:r w:rsidR="007B57C3" w:rsidRPr="00AC3384">
        <w:rPr>
          <w:rFonts w:ascii="Times New Roman" w:hAnsi="Times New Roman" w:cs="Times New Roman"/>
          <w:color w:val="000000" w:themeColor="text1"/>
          <w:highlight w:val="yellow"/>
        </w:rPr>
        <w:t>he</w:t>
      </w:r>
      <w:r w:rsidR="009350D7" w:rsidRPr="00AC3384">
        <w:rPr>
          <w:rFonts w:ascii="Times New Roman" w:hAnsi="Times New Roman" w:cs="Times New Roman"/>
          <w:color w:val="000000" w:themeColor="text1"/>
          <w:highlight w:val="yellow"/>
        </w:rPr>
        <w:t xml:space="preserve"> received</w:t>
      </w:r>
      <w:r w:rsidR="007B57C3" w:rsidRPr="00AC3384">
        <w:rPr>
          <w:rFonts w:ascii="Times New Roman" w:hAnsi="Times New Roman" w:cs="Times New Roman"/>
          <w:color w:val="000000" w:themeColor="text1"/>
          <w:highlight w:val="yellow"/>
        </w:rPr>
        <w:t xml:space="preserve"> ultrasound</w:t>
      </w:r>
      <w:r w:rsidRPr="00AC3384">
        <w:rPr>
          <w:rFonts w:ascii="Times New Roman" w:hAnsi="Times New Roman" w:cs="Times New Roman"/>
          <w:color w:val="000000" w:themeColor="text1"/>
          <w:highlight w:val="yellow"/>
        </w:rPr>
        <w:t xml:space="preserve"> signal carries</w:t>
      </w:r>
      <w:r w:rsidR="009350D7" w:rsidRPr="00AC3384">
        <w:rPr>
          <w:rFonts w:ascii="Times New Roman" w:hAnsi="Times New Roman" w:cs="Times New Roman"/>
          <w:color w:val="000000" w:themeColor="text1"/>
          <w:highlight w:val="yellow"/>
        </w:rPr>
        <w:t xml:space="preserve"> information</w:t>
      </w:r>
      <w:r w:rsidRPr="00AC3384">
        <w:rPr>
          <w:rFonts w:ascii="Times New Roman" w:hAnsi="Times New Roman" w:cs="Times New Roman"/>
          <w:color w:val="000000" w:themeColor="text1"/>
          <w:highlight w:val="yellow"/>
        </w:rPr>
        <w:t xml:space="preserve"> about the initial pressure rise, </w:t>
      </w:r>
      <w:r w:rsidR="00F01A56">
        <w:rPr>
          <w:rFonts w:ascii="Times New Roman" w:hAnsi="Times New Roman" w:cs="Times New Roman"/>
          <w:color w:val="000000" w:themeColor="text1"/>
          <w:highlight w:val="yellow"/>
        </w:rPr>
        <w:t>the system used</w:t>
      </w:r>
      <w:r w:rsidR="001E3DBE" w:rsidRPr="00AC3384">
        <w:rPr>
          <w:rFonts w:ascii="Times New Roman" w:eastAsiaTheme="minorEastAsia" w:hAnsi="Times New Roman" w:cs="Times New Roman"/>
          <w:color w:val="000000" w:themeColor="text1"/>
          <w:highlight w:val="yellow"/>
          <w:lang w:eastAsia="en-CA"/>
        </w:rPr>
        <w:t xml:space="preserve"> (</w:t>
      </w:r>
      <m:oMath>
        <m:r>
          <w:rPr>
            <w:rFonts w:ascii="Cambria Math" w:eastAsiaTheme="minorEastAsia" w:hAnsi="Cambria Math" w:cs="Times New Roman"/>
            <w:color w:val="000000" w:themeColor="text1"/>
            <w:highlight w:val="yellow"/>
            <w:lang w:eastAsia="en-CA"/>
          </w:rPr>
          <m:t>H</m:t>
        </m:r>
      </m:oMath>
      <w:r w:rsidR="001E3DBE" w:rsidRPr="00AC3384">
        <w:rPr>
          <w:rFonts w:ascii="Times New Roman" w:eastAsiaTheme="minorEastAsia" w:hAnsi="Times New Roman" w:cs="Times New Roman"/>
          <w:color w:val="000000" w:themeColor="text1"/>
          <w:highlight w:val="yellow"/>
          <w:lang w:eastAsia="en-CA"/>
        </w:rPr>
        <w:t>)</w:t>
      </w:r>
      <w:r w:rsidR="009350D7" w:rsidRPr="002F0306">
        <w:rPr>
          <w:rFonts w:ascii="Times New Roman" w:eastAsiaTheme="minorEastAsia" w:hAnsi="Times New Roman" w:cs="Times New Roman"/>
          <w:color w:val="000000" w:themeColor="text1"/>
          <w:highlight w:val="yellow"/>
          <w:lang w:eastAsia="en-CA"/>
        </w:rPr>
        <w:t xml:space="preserve">, and </w:t>
      </w:r>
      <w:r w:rsidR="009350D7" w:rsidRPr="002F0306">
        <w:rPr>
          <w:rStyle w:val="Strong"/>
          <w:rFonts w:eastAsiaTheme="minorEastAsia" w:cs="Times New Roman"/>
          <w:bCs w:val="0"/>
          <w:highlight w:val="yellow"/>
        </w:rPr>
        <w:t>the ultrasound attenuation</w:t>
      </w:r>
      <w:r w:rsidR="001E3DBE" w:rsidRPr="002F0306">
        <w:rPr>
          <w:rStyle w:val="Strong"/>
          <w:rFonts w:eastAsiaTheme="minorEastAsia" w:cs="Times New Roman"/>
          <w:bCs w:val="0"/>
          <w:highlight w:val="yellow"/>
        </w:rPr>
        <w:t xml:space="preserve"> (</w:t>
      </w:r>
      <m:oMath>
        <m:r>
          <w:rPr>
            <w:rStyle w:val="Strong"/>
            <w:rFonts w:ascii="Cambria Math" w:hAnsi="Cambria Math" w:cs="Times New Roman"/>
            <w:highlight w:val="yellow"/>
          </w:rPr>
          <m:t>α</m:t>
        </m:r>
      </m:oMath>
      <w:r w:rsidR="001E3DBE" w:rsidRPr="002F0306">
        <w:rPr>
          <w:rStyle w:val="Strong"/>
          <w:rFonts w:eastAsiaTheme="minorEastAsia" w:cs="Times New Roman"/>
          <w:bCs w:val="0"/>
          <w:highlight w:val="yellow"/>
        </w:rPr>
        <w:t>)</w:t>
      </w:r>
      <w:r w:rsidRPr="002F0306">
        <w:rPr>
          <w:rStyle w:val="Strong"/>
          <w:rFonts w:eastAsiaTheme="minorEastAsia" w:cs="Times New Roman"/>
          <w:bCs w:val="0"/>
          <w:highlight w:val="yellow"/>
        </w:rPr>
        <w:t xml:space="preserve"> the medium pulse propagates through</w:t>
      </w:r>
      <w:r w:rsidR="00E22C44" w:rsidRPr="002F0306">
        <w:rPr>
          <w:rStyle w:val="Strong"/>
          <w:rFonts w:eastAsiaTheme="minorEastAsia" w:cs="Times New Roman"/>
          <w:bCs w:val="0"/>
          <w:highlight w:val="yellow"/>
        </w:rPr>
        <w:t xml:space="preserve">. For the convenience of the </w:t>
      </w:r>
      <w:r w:rsidR="00E22C44" w:rsidRPr="005C1F89">
        <w:rPr>
          <w:rStyle w:val="Strong"/>
          <w:rFonts w:eastAsiaTheme="minorEastAsia" w:cs="Times New Roman"/>
          <w:bCs w:val="0"/>
          <w:highlight w:val="yellow"/>
        </w:rPr>
        <w:t xml:space="preserve">reader, a brief review of </w:t>
      </w:r>
      <w:r w:rsidRPr="005C1F89">
        <w:rPr>
          <w:rStyle w:val="Strong"/>
          <w:rFonts w:eastAsiaTheme="minorEastAsia" w:cs="Times New Roman"/>
          <w:bCs w:val="0"/>
          <w:highlight w:val="yellow"/>
        </w:rPr>
        <w:t>the</w:t>
      </w:r>
      <w:r w:rsidR="00E22C44" w:rsidRPr="005C1F89">
        <w:rPr>
          <w:rStyle w:val="Strong"/>
          <w:rFonts w:eastAsiaTheme="minorEastAsia" w:cs="Times New Roman"/>
          <w:bCs w:val="0"/>
          <w:highlight w:val="yellow"/>
        </w:rPr>
        <w:t xml:space="preserve"> representation of ultrasound power spectra can be found in </w:t>
      </w:r>
      <w:r w:rsidR="00E22C44" w:rsidRPr="005C1F89">
        <w:rPr>
          <w:rFonts w:ascii="Times New Roman" w:eastAsiaTheme="minorEastAsia" w:hAnsi="Times New Roman" w:cs="Times New Roman"/>
          <w:color w:val="000000" w:themeColor="text1"/>
          <w:highlight w:val="yellow"/>
          <w:lang w:eastAsia="en-CA"/>
        </w:rPr>
        <w:fldChar w:fldCharType="begin"/>
      </w:r>
      <w:r w:rsidR="00EF3405" w:rsidRPr="005C1F89">
        <w:rPr>
          <w:rFonts w:ascii="Times New Roman" w:eastAsiaTheme="minorEastAsia" w:hAnsi="Times New Roman" w:cs="Times New Roman"/>
          <w:color w:val="000000" w:themeColor="text1"/>
          <w:highlight w:val="yellow"/>
          <w:lang w:eastAsia="en-CA"/>
        </w:rPr>
        <w:instrText xml:space="preserve"> ADDIN ZOTERO_ITEM CSL_CITATION {"citationID":"sRkuYhCG","properties":{"formattedCitation":"[37], [38], [41]\\uc0\\u8211{}[44]","plainCitation":"[37], [38], [41]–[44]","noteIndex":0},"citationItems":[{"id":166,"uris":["http://zotero.org/users/2125210/items/8G872J98"],"uri":["http://zotero.org/users/2125210/items/8G872J98"],"itemData":{"id":166,"type":"article-journal","abstract":"In previous work, we demonstrated that accurate backscatter coefficient measurements are obtained with a data reduction method that explicitly accounts for experimental factors involved in recording echo data. An alternative, relative processing method for determining the backscatter coefficient and the attenuation coefficient is presented here. This method involves comparison of echo data from a sample with data recorded from a reference phantom whose backscatter and attenuation coefficients are known. A time domain processing technique is used to extract depth and frequency dependent signal ratios for the sample and the reference phantom. The attenuation coefficient and backscatter coefficient of the sample are found from these ratios. The method is tested using tissue-mimicking phantoms with known scattering and attenuation properties.","container-title":"Ultrasonic Imaging","DOI":"10.1016/0161-7346(90)90221-I","ISSN":"0161-7346","issue":"1","journalAbbreviation":"Ultrasonic Imaging","page":"58-70","source":"ScienceDirect","title":"Backscatter coefficient measurements using a reference phantom to extract depth-dependent instrumentation factors","volume":"12","author":[{"family":"Yao","given":"Lin Xin"},{"family":"Zagzebski","given":"James A."},{"family":"Madsen","given":"Ernest L."}],"issued":{"date-parts":[["1990",1,1]]}}},{"id":379,"uris":["http://zotero.org/users/2125210/items/85IIHHBP"],"uri":["http://zotero.org/users/2125210/items/85IIHHBP"],"itemData":{"id":379,"type":"article-journal","abstract":"In ultrasound imaging, fully-developed speckle arises from the spatiotemporal superposition of pressure waves backscattered by randomly distributed scatterers. Speckle appearance is affected by the imaging system characteristics (lateral and axial resolution) and the random-like nature of the underlying tissue structure. In this work, we examine speckle formation in acoustic-resolution photoacoustic (PA) imaging using simulations and experiments. Numerical and physical phantoms were constructed to demonstrate that PA speckle carries information related to unresolved absorber structure in a manner similar to ultrasound speckle and unresolved scattering structures. A fractal-based model of the tumor vasculature was used to study PA speckle from unresolved cylindrical vessels. We show that speckle characteristics and the frequency content of PA signals can be used to monitor changes in average vessel size, linked to tumor growth. Experimental validation on murine tumors demonstrates that PA speckle can be utilized to characterize the unresolved vasculature in acoustic-resolution photoacoustic imaging.","container-title":"Photoacoustics","DOI":"10.1016/j.pacs.2019.02.002","ISSN":"2213-5979","journalAbbreviation":"Photoacoustics","source":"ScienceDirect","title":"Insights into photoacoustic speckle and applications in tumor characterization","URL":"http://www.sciencedirect.com/science/article/pii/S221359791830048X","author":[{"family":"Hysi","given":"Eno"},{"family":"Fadhel","given":"Muhannad N."},{"family":"Moore","given":"Michael J."},{"family":"Zalev","given":"Jason"},{"family":"Strohm","given":"Eric M."},{"family":"Kolios","given":"Michael C."}],"accessed":{"date-parts":[["2019",4,16]]},"issued":{"date-parts":[["2019",4,5]]}}},{"id":74,"uris":["http://zotero.org/users/2125210/items/CEJIRJAC"],"uri":["http://zotero.org/users/2125210/items/CEJIRJAC"],"itemData":{"id":74,"type":"article-journal","abstract":"Photoacoustic imaging (also called optoacoustic or thermoacoustic imaging) has the potential to image animal or human organs, such as the breast and the brain, with simultaneous high contrast and high spatial resolution. This article provides an overview of the rapidly expanding field of photoacoustic imaging for biomedical applications. Imaging techniques, including depth profiling in layered media, scanning tomography with focused ultrasonic transducers, image forming with an acoustic lens, and computed tomography with unfocused transducers, are introduced. Special emphasis is placed on computed tomography, including reconstruction algorithms, spatial resolution, and related recent experiments. Promising biomedical applications are discussed throughout the text, including (1) tomographic imaging of the skin and other superficial organs by laser-induced photoacoustic microscopy, which offers the critical advantages, over current high-resolution optical imaging modalities, of deeper imaging depth and higher absorptioncontrasts, (2) breast cancerdetection by near-infrared light or radio-frequency–wave-induced photoacoustic imaging, which has important potential for early detection, and (3) small animal imaging by laser-induced photoacoustic imaging, which measures unique optical absorptioncontrasts related to important biochemical information and provides better resolution in deep tissues than optical imaging.","container-title":"Review of Scientific Instruments","DOI":"10.1063/1.2195024","ISSN":"0034-6748, 1089-7623","issue":"4","page":"041101","source":"scitation.aip.org","title":"Photoacoustic imaging in biomedicine","volume":"77","author":[{"family":"Xu","given":"Minghua"},{"family":"Wang","given":"Lihong V."}],"issued":{"date-parts":[["2006",4,1]]}}},{"id":1062,"uris":["http://zotero.org/users/2125210/items/YRK9Y8EP"],"uri":["http://zotero.org/users/2125210/items/YRK9Y8EP"],"itemData":{"id":1062,"type":"article-journal","abstract":"Ultrasonic attenuation may be measured accurately with clinical systems and array transducers by using reference phantom methods (RPM) to account for diffraction and other system dependencies on echo signals. Assumptions with the RPM are that the speeds of sound in the sample (csam) and in the reference medium (cref) are the same and that they match the speed assumed in the system beamformer (cbf). This work assesses the accuracy of attenuation measurements by the RPM when these assumptions are not met. Attenuation was measured for two homogeneous phantoms, one with a speed of sound of 1500m/s and the other with a sound speed of 1580m/s. Both have an attenuation coefficient approximately equal to that of the reference, in which the speed of sound is 1540m/s. Echo signals from the samples and the reference were acquired from a Siemens S2000 scanner with a 9L4 linear array transducer. Separate acquisitions were obtained with cbf at its default value of 1540m/s, and when it was set at values matching the speeds of sound of the phantoms. Simulations were also performed using conditions matching those of the experiment. RPM measured attenuation coefficients exhibited spatially-dependent biases when csam differed from cbf and cref. Mean errors of 19% were seen for simulated data, with the maximum errors in attenuation measurements occurring for regions of interest near the transmit focus. Biases were minimized (mean error with simulated data was 5.6%) using cbf that matched csam, and assuring that power spectra used for attenuation computations in the sample are from precisely the same depth as those from the reference. Setting the transmit focus well beyond the depth range used to compute attenuation values minimized the bias.","container-title":"Ultrasonic Imaging","ISSN":"0161-7346","issue":"4","journalAbbreviation":"Ultrason Imaging","note":"PMID: 22518955\nPMCID: PMC3384730","page":"251-263","source":"PubMed Central","title":"Ultrasound Attenuation Measurements using a Reference Phantom with a Sound Speed Mismatch","volume":"33","author":[{"family":"NAM","given":"KIBO"},{"family":"ROSADO-MENDEZ","given":"IVAN M."},{"family":"RUBERT","given":"NICHOLAS C."},{"family":"MADSEN","given":"ERNEST L."},{"family":"ZAGZEBSKI","given":"JAMES A."},{"family":"HALL","given":"TIMOTHY J."}],"issued":{"date-parts":[["2011",10]]}}},{"id":1118,"uris":["http://zotero.org/users/2125210/items/LWPB7N8N"],"uri":["http://zotero.org/users/2125210/items/LWPB7N8N"],"itemData":{"id":1118,"type":"article-journal","abstract":"Photoacoustic (PA) microscopy (PAM) can image optical absorption contrast with ultrasonic spatial resolution in the optical diffusive regime. Conventionally, accurate quantification in PAM requires knowledge of the optical fluence attenuation, acoustic pressure attenuation, and detection bandwidth. We circumvent this requirement by quantifying the optical absorption coefficients from the acoustic spectra of PA signals acquired at multiple optical wavelengths. With the acoustic spectral method, the absorption coefficients of an oxygenated bovine blood phantom at 560, 565, 570, and 575 nm were quantified with errors of &lt;3 % . We also quantified the total hemoglobin concentration and hemoglobin oxygen saturation in a live mouse. Compared with the conventional amplitude method, the acoustic spectral method provides greater quantification accuracy in the optical diffusive regime. The limitations of the acoustic spectral method was also discussed.","container-title":"Journal of Biomedical Optics","DOI":"10.1117/1.JBO.17.6.066011","ISSN":"1083-3668, 1560-2281","issue":"6","journalAbbreviation":"JBO","page":"066011","source":"www.spiedigitallibrary.org","title":"Quantitative photoacoustic microscopy of optical absorption coefficients from acoustic spectra in the optical diffusive regime","volume":"17","author":[{"family":"Guo","given":"Zijian"},{"family":"Favazza","given":"Christopher P."},{"family":"Garcia-Uribe","given":"Alejandro"},{"family":"Wang","given":"Lihong V."}],"issued":{"date-parts":[["2012",6]]}}},{"id":1115,"uris":["http://zotero.org/users/2125210/items/4NPRTJ86"],"uri":["http://zotero.org/users/2125210/items/4NPRTJ86"],"itemData":{"id":1115,"type":"article-journal","abstract":"Optical absorption is closely associated with many physiological important parameters, such as the concentration and oxygen saturation of hemoglobin, and it can be used to quantify the concentrations of nonfluorescent molecules. We propose a method to use acoustic spectra of photoacoustic signals to quantify the absolute optical absorption. This method is self-calibrating and thus insensitive to variations in the optical fluence. Factors such as system bandwidth and acoustic attenuation can affect the quantification but can be canceled by dividing the acoustic spectra measured at two optical wavelengths. Using optical-resolution photoacoustic microscopy, we quantified the absolute optical absorption of black ink samples with various concentrations. We also quantified both the concentration and oxygen saturation of hemoglobin in a live mouse in absolute units.","container-title":"Optics Letters","DOI":"10.1364/OL.35.002067","ISSN":"1539-4794","issue":"12","journalAbbreviation":"Opt. Lett., OL","language":"EN","page":"2067-2069","source":"www.osapublishing.org","title":"Calibration-free absolute quantification of optical absorption coefficients using acoustic spectra in 3D photoacoustic microscopy of biological tissue","volume":"35","author":[{"family":"Guo","given":"Zijian"},{"family":"Hu","given":"Song"},{"family":"Wang","given":"Lihong V."}],"issued":{"date-parts":[["2010",6,15]]}}}],"schema":"https://github.com/citation-style-language/schema/raw/master/csl-citation.json"} </w:instrText>
      </w:r>
      <w:r w:rsidR="00E22C44" w:rsidRPr="005C1F89">
        <w:rPr>
          <w:rFonts w:ascii="Times New Roman" w:eastAsiaTheme="minorEastAsia" w:hAnsi="Times New Roman" w:cs="Times New Roman"/>
          <w:color w:val="000000" w:themeColor="text1"/>
          <w:highlight w:val="yellow"/>
          <w:lang w:eastAsia="en-CA"/>
        </w:rPr>
        <w:fldChar w:fldCharType="separate"/>
      </w:r>
      <w:r w:rsidR="00EF3405" w:rsidRPr="005C1F89">
        <w:rPr>
          <w:rFonts w:ascii="Times New Roman" w:hAnsi="Times New Roman" w:cs="Times New Roman"/>
          <w:highlight w:val="yellow"/>
        </w:rPr>
        <w:t>[37], [38], [41]–[44]</w:t>
      </w:r>
      <w:r w:rsidR="00E22C44" w:rsidRPr="005C1F89">
        <w:rPr>
          <w:rFonts w:ascii="Times New Roman" w:eastAsiaTheme="minorEastAsia" w:hAnsi="Times New Roman" w:cs="Times New Roman"/>
          <w:color w:val="000000" w:themeColor="text1"/>
          <w:highlight w:val="yellow"/>
          <w:lang w:eastAsia="en-CA"/>
        </w:rPr>
        <w:fldChar w:fldCharType="end"/>
      </w:r>
      <w:r w:rsidR="00E22C44" w:rsidRPr="005C1F89">
        <w:rPr>
          <w:rStyle w:val="Strong"/>
          <w:rFonts w:eastAsiaTheme="minorEastAsia" w:cs="Times New Roman"/>
          <w:bCs w:val="0"/>
          <w:highlight w:val="yellow"/>
        </w:rPr>
        <w:t>.</w:t>
      </w:r>
      <w:r w:rsidR="009350D7" w:rsidRPr="005C1F89">
        <w:rPr>
          <w:rFonts w:ascii="Times New Roman" w:eastAsiaTheme="minorEastAsia" w:hAnsi="Times New Roman" w:cs="Times New Roman"/>
          <w:color w:val="000000" w:themeColor="text1"/>
          <w:highlight w:val="yellow"/>
          <w:lang w:eastAsia="en-CA"/>
        </w:rPr>
        <w:t xml:space="preserve"> </w:t>
      </w:r>
      <w:r w:rsidR="001E3DBE" w:rsidRPr="002F0306">
        <w:rPr>
          <w:rFonts w:ascii="Times New Roman" w:hAnsi="Times New Roman" w:cs="Times New Roman"/>
          <w:color w:val="000000" w:themeColor="text1"/>
          <w:highlight w:val="yellow"/>
        </w:rPr>
        <w:t>T</w:t>
      </w:r>
      <w:r w:rsidR="00590C21" w:rsidRPr="002F0306">
        <w:rPr>
          <w:rFonts w:ascii="Times New Roman" w:hAnsi="Times New Roman" w:cs="Times New Roman"/>
          <w:color w:val="000000" w:themeColor="text1"/>
          <w:highlight w:val="yellow"/>
        </w:rPr>
        <w:t xml:space="preserve">he </w:t>
      </w:r>
      <w:r w:rsidR="001E3DBE" w:rsidRPr="00AC3384">
        <w:rPr>
          <w:rFonts w:ascii="Times New Roman" w:hAnsi="Times New Roman" w:cs="Times New Roman"/>
          <w:color w:val="000000" w:themeColor="text1"/>
          <w:highlight w:val="yellow"/>
        </w:rPr>
        <w:t>detect</w:t>
      </w:r>
      <w:r w:rsidR="006D325D" w:rsidRPr="00AC3384">
        <w:rPr>
          <w:rFonts w:ascii="Times New Roman" w:hAnsi="Times New Roman" w:cs="Times New Roman"/>
          <w:color w:val="000000" w:themeColor="text1"/>
          <w:highlight w:val="yellow"/>
        </w:rPr>
        <w:t>ed</w:t>
      </w:r>
      <w:r w:rsidR="001E3DBE" w:rsidRPr="00AC3384">
        <w:rPr>
          <w:rFonts w:ascii="Times New Roman" w:hAnsi="Times New Roman" w:cs="Times New Roman"/>
          <w:color w:val="000000" w:themeColor="text1"/>
          <w:highlight w:val="yellow"/>
        </w:rPr>
        <w:t xml:space="preserve"> </w:t>
      </w:r>
      <w:r w:rsidR="001E3DBE" w:rsidRPr="00E22C44">
        <w:rPr>
          <w:rFonts w:ascii="Times New Roman" w:hAnsi="Times New Roman" w:cs="Times New Roman"/>
          <w:color w:val="000000" w:themeColor="text1"/>
          <w:highlight w:val="yellow"/>
        </w:rPr>
        <w:t>ultrasound</w:t>
      </w:r>
      <w:r w:rsidR="00654010" w:rsidRPr="00E22C44">
        <w:rPr>
          <w:rFonts w:ascii="Times New Roman" w:hAnsi="Times New Roman" w:cs="Times New Roman"/>
          <w:color w:val="000000" w:themeColor="text1"/>
          <w:highlight w:val="yellow"/>
        </w:rPr>
        <w:t xml:space="preserve"> </w:t>
      </w:r>
      <w:r w:rsidR="006D325D">
        <w:rPr>
          <w:rFonts w:ascii="Times New Roman" w:hAnsi="Times New Roman" w:cs="Times New Roman"/>
          <w:color w:val="000000" w:themeColor="text1"/>
          <w:highlight w:val="yellow"/>
        </w:rPr>
        <w:t xml:space="preserve">signal has </w:t>
      </w:r>
      <w:r w:rsidR="00590C21" w:rsidRPr="00E22C44">
        <w:rPr>
          <w:rFonts w:ascii="Times New Roman" w:hAnsi="Times New Roman" w:cs="Times New Roman"/>
          <w:color w:val="000000" w:themeColor="text1"/>
          <w:highlight w:val="yellow"/>
        </w:rPr>
        <w:t>spectral</w:t>
      </w:r>
      <w:r w:rsidR="008A331A" w:rsidRPr="00E22C44">
        <w:rPr>
          <w:rFonts w:ascii="Times New Roman" w:hAnsi="Times New Roman" w:cs="Times New Roman"/>
          <w:color w:val="000000" w:themeColor="text1"/>
          <w:highlight w:val="yellow"/>
        </w:rPr>
        <w:t xml:space="preserve"> power</w:t>
      </w:r>
      <w:r w:rsidR="00BD00B8" w:rsidRPr="00E22C44">
        <w:rPr>
          <w:rFonts w:ascii="Times New Roman" w:hAnsi="Times New Roman" w:cs="Times New Roman"/>
          <w:color w:val="000000" w:themeColor="text1"/>
          <w:highlight w:val="yellow"/>
        </w:rPr>
        <w:t xml:space="preserve"> </w:t>
      </w:r>
      <m:oMath>
        <m:r>
          <w:rPr>
            <w:rFonts w:ascii="Cambria Math" w:hAnsi="Cambria Math" w:cs="Times New Roman"/>
            <w:color w:val="000000" w:themeColor="text1"/>
            <w:highlight w:val="yellow"/>
          </w:rPr>
          <m:t>S</m:t>
        </m:r>
      </m:oMath>
      <w:r w:rsidR="001E3DBE" w:rsidRPr="00E22C44">
        <w:rPr>
          <w:rFonts w:ascii="Times New Roman" w:hAnsi="Times New Roman" w:cs="Times New Roman"/>
          <w:color w:val="000000" w:themeColor="text1"/>
          <w:highlight w:val="yellow"/>
        </w:rPr>
        <w:t xml:space="preserve"> </w:t>
      </w:r>
      <w:r w:rsidR="006D325D">
        <w:rPr>
          <w:rFonts w:ascii="Times New Roman" w:hAnsi="Times New Roman" w:cs="Times New Roman"/>
          <w:color w:val="000000" w:themeColor="text1"/>
          <w:highlight w:val="yellow"/>
        </w:rPr>
        <w:t xml:space="preserve">and </w:t>
      </w:r>
      <w:r w:rsidR="00654010" w:rsidRPr="009C4AFB">
        <w:rPr>
          <w:rFonts w:ascii="Times New Roman" w:hAnsi="Times New Roman" w:cs="Times New Roman"/>
          <w:color w:val="000000" w:themeColor="text1"/>
          <w:highlight w:val="yellow"/>
        </w:rPr>
        <w:t>can be</w:t>
      </w:r>
      <w:r w:rsidR="00965271" w:rsidRPr="009C4AFB">
        <w:rPr>
          <w:rFonts w:ascii="Times New Roman" w:hAnsi="Times New Roman" w:cs="Times New Roman"/>
          <w:color w:val="000000" w:themeColor="text1"/>
          <w:highlight w:val="yellow"/>
        </w:rPr>
        <w:t xml:space="preserve"> </w:t>
      </w:r>
      <w:r w:rsidR="009C4AFB" w:rsidRPr="009C4AFB">
        <w:rPr>
          <w:rFonts w:ascii="Times New Roman" w:hAnsi="Times New Roman" w:cs="Times New Roman"/>
          <w:color w:val="000000" w:themeColor="text1"/>
          <w:highlight w:val="yellow"/>
        </w:rPr>
        <w:t>described as</w:t>
      </w:r>
      <w:r w:rsidR="00965271" w:rsidRPr="009C4AFB">
        <w:rPr>
          <w:rFonts w:ascii="Times New Roman" w:hAnsi="Times New Roman" w:cs="Times New Roman"/>
          <w:color w:val="000000" w:themeColor="text1"/>
          <w:highlight w:val="yellow"/>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3"/>
        <w:gridCol w:w="7471"/>
        <w:gridCol w:w="1216"/>
      </w:tblGrid>
      <w:tr w:rsidR="00965271" w:rsidRPr="00FA4E42" w14:paraId="645A2DF7" w14:textId="77777777" w:rsidTr="00957D41">
        <w:trPr>
          <w:jc w:val="center"/>
        </w:trPr>
        <w:tc>
          <w:tcPr>
            <w:tcW w:w="705" w:type="dxa"/>
          </w:tcPr>
          <w:p w14:paraId="358DE39E" w14:textId="77777777" w:rsidR="00965271" w:rsidRPr="00FA4E42" w:rsidRDefault="00965271" w:rsidP="003C26DF">
            <w:pPr>
              <w:pStyle w:val="ListParagraph"/>
              <w:spacing w:after="240" w:line="240" w:lineRule="auto"/>
              <w:jc w:val="both"/>
              <w:rPr>
                <w:rStyle w:val="Strong"/>
                <w:rFonts w:cs="Times New Roman"/>
                <w:szCs w:val="24"/>
              </w:rPr>
            </w:pPr>
          </w:p>
        </w:tc>
        <w:tc>
          <w:tcPr>
            <w:tcW w:w="7830" w:type="dxa"/>
          </w:tcPr>
          <w:p w14:paraId="1F61F89F" w14:textId="3BBD0FB5" w:rsidR="00965271" w:rsidRPr="00F01A56" w:rsidRDefault="00B3319A" w:rsidP="003E31A8">
            <w:pPr>
              <w:pStyle w:val="ListParagraph"/>
              <w:spacing w:after="240" w:line="240" w:lineRule="auto"/>
              <w:jc w:val="both"/>
              <w:rPr>
                <w:rStyle w:val="Strong"/>
                <w:rFonts w:cs="Times New Roman"/>
                <w:i/>
                <w:szCs w:val="24"/>
                <w:highlight w:val="green"/>
              </w:rPr>
            </w:pPr>
            <m:oMathPara>
              <m:oMath>
                <m:r>
                  <w:rPr>
                    <w:rStyle w:val="Strong"/>
                    <w:rFonts w:ascii="Cambria Math" w:hAnsi="Cambria Math" w:cs="Times New Roman"/>
                    <w:szCs w:val="24"/>
                    <w:highlight w:val="green"/>
                  </w:rPr>
                  <m:t>S</m:t>
                </m:r>
                <m:r>
                  <w:rPr>
                    <w:rStyle w:val="Strong"/>
                    <w:rFonts w:ascii="Cambria Math" w:hAnsi="Cambria Math" w:cs="Times New Roman"/>
                    <w:szCs w:val="24"/>
                    <w:highlight w:val="green"/>
                  </w:rPr>
                  <m:t>(ω</m:t>
                </m:r>
                <m:r>
                  <w:rPr>
                    <w:rStyle w:val="Strong"/>
                    <w:rFonts w:ascii="Cambria Math" w:hAnsi="Cambria Math" w:cs="Times New Roman"/>
                    <w:szCs w:val="24"/>
                    <w:highlight w:val="green"/>
                  </w:rPr>
                  <m:t>, λ</m:t>
                </m:r>
                <m:r>
                  <w:rPr>
                    <w:rStyle w:val="Strong"/>
                    <w:rFonts w:ascii="Cambria Math" w:hAnsi="Cambria Math" w:cs="Times New Roman"/>
                    <w:szCs w:val="24"/>
                    <w:highlight w:val="green"/>
                  </w:rPr>
                  <m:t>)= p(ω, λ)H(ω)α(ω)</m:t>
                </m:r>
              </m:oMath>
            </m:oMathPara>
          </w:p>
        </w:tc>
        <w:tc>
          <w:tcPr>
            <w:tcW w:w="795" w:type="dxa"/>
          </w:tcPr>
          <w:p w14:paraId="0C8BA589" w14:textId="13E949DF" w:rsidR="00965271" w:rsidRPr="00FA4E42" w:rsidRDefault="00965271" w:rsidP="005C42E8">
            <w:pPr>
              <w:pStyle w:val="ListParagraph"/>
              <w:spacing w:after="240" w:line="240" w:lineRule="auto"/>
              <w:jc w:val="both"/>
              <w:rPr>
                <w:rStyle w:val="Strong"/>
                <w:rFonts w:cs="Times New Roman"/>
                <w:szCs w:val="24"/>
              </w:rPr>
            </w:pPr>
            <w:r w:rsidRPr="00F01A56">
              <w:rPr>
                <w:rStyle w:val="Strong"/>
                <w:rFonts w:cs="Times New Roman"/>
                <w:szCs w:val="24"/>
                <w:highlight w:val="green"/>
              </w:rPr>
              <w:t>(</w:t>
            </w:r>
            <w:r w:rsidR="005C42E8">
              <w:rPr>
                <w:rStyle w:val="Strong"/>
                <w:rFonts w:cs="Times New Roman"/>
                <w:szCs w:val="24"/>
                <w:highlight w:val="green"/>
              </w:rPr>
              <w:t>1</w:t>
            </w:r>
            <w:r w:rsidRPr="00F01A56">
              <w:rPr>
                <w:rStyle w:val="Strong"/>
                <w:rFonts w:cs="Times New Roman"/>
                <w:szCs w:val="24"/>
                <w:highlight w:val="green"/>
              </w:rPr>
              <w:t>)</w:t>
            </w:r>
          </w:p>
        </w:tc>
      </w:tr>
    </w:tbl>
    <w:p w14:paraId="48E4C684" w14:textId="2392292A" w:rsidR="00C85A34" w:rsidRPr="00191349" w:rsidRDefault="00965271" w:rsidP="00EF3405">
      <w:pPr>
        <w:spacing w:after="240"/>
        <w:jc w:val="both"/>
        <w:rPr>
          <w:rFonts w:ascii="Times New Roman" w:hAnsi="Times New Roman" w:cs="Times New Roman"/>
          <w:color w:val="000000" w:themeColor="text1"/>
          <w:highlight w:val="yellow"/>
        </w:rPr>
      </w:pPr>
      <w:r w:rsidRPr="00FA4E42">
        <w:rPr>
          <w:rFonts w:ascii="Times New Roman" w:hAnsi="Times New Roman" w:cs="Times New Roman"/>
          <w:color w:val="000000" w:themeColor="text1"/>
        </w:rPr>
        <w:lastRenderedPageBreak/>
        <w:t>where</w:t>
      </w:r>
      <w:r w:rsidR="006D325D">
        <w:rPr>
          <w:rFonts w:ascii="Times New Roman" w:hAnsi="Times New Roman" w:cs="Times New Roman"/>
          <w:color w:val="000000" w:themeColor="text1"/>
        </w:rPr>
        <w:t xml:space="preserve"> </w:t>
      </w:r>
      <m:oMath>
        <m:r>
          <w:rPr>
            <w:rStyle w:val="Strong"/>
            <w:rFonts w:ascii="Cambria Math" w:hAnsi="Cambria Math" w:cs="Times New Roman"/>
            <w:highlight w:val="yellow"/>
          </w:rPr>
          <m:t>ω</m:t>
        </m:r>
      </m:oMath>
      <w:r w:rsidR="006D325D" w:rsidRPr="006D325D">
        <w:rPr>
          <w:rStyle w:val="Strong"/>
          <w:rFonts w:eastAsiaTheme="minorEastAsia" w:cs="Times New Roman"/>
          <w:bCs w:val="0"/>
          <w:highlight w:val="yellow"/>
        </w:rPr>
        <w:t xml:space="preserve"> is </w:t>
      </w:r>
      <w:r w:rsidR="006D325D" w:rsidRPr="006D325D">
        <w:rPr>
          <w:rFonts w:ascii="Times New Roman" w:hAnsi="Times New Roman" w:cs="Times New Roman"/>
          <w:color w:val="000000" w:themeColor="text1"/>
          <w:highlight w:val="yellow"/>
        </w:rPr>
        <w:t xml:space="preserve">the </w:t>
      </w:r>
      <w:r w:rsidR="006D325D" w:rsidRPr="001E3DBE">
        <w:rPr>
          <w:rFonts w:ascii="Times New Roman" w:hAnsi="Times New Roman" w:cs="Times New Roman"/>
          <w:color w:val="000000" w:themeColor="text1"/>
          <w:highlight w:val="yellow"/>
        </w:rPr>
        <w:t>ultrasound</w:t>
      </w:r>
      <w:r w:rsidR="006D325D">
        <w:rPr>
          <w:rFonts w:ascii="Times New Roman" w:hAnsi="Times New Roman" w:cs="Times New Roman"/>
          <w:color w:val="000000" w:themeColor="text1"/>
          <w:highlight w:val="yellow"/>
        </w:rPr>
        <w:t xml:space="preserve"> angular frequency</w:t>
      </w:r>
      <w:r w:rsidRPr="00FA4E42">
        <w:rPr>
          <w:rFonts w:ascii="Times New Roman" w:hAnsi="Times New Roman" w:cs="Times New Roman"/>
          <w:color w:val="000000" w:themeColor="text1"/>
        </w:rPr>
        <w:t xml:space="preserve"> </w:t>
      </w:r>
      <m:oMath>
        <m:r>
          <w:rPr>
            <w:rFonts w:ascii="Cambria Math" w:hAnsi="Cambria Math" w:cs="Times New Roman"/>
            <w:noProof/>
            <w:color w:val="000000" w:themeColor="text1"/>
            <w:lang w:eastAsia="en-CA"/>
          </w:rPr>
          <m:t>p</m:t>
        </m:r>
      </m:oMath>
      <w:r w:rsidRPr="00FA4E42">
        <w:rPr>
          <w:rFonts w:ascii="Times New Roman" w:eastAsiaTheme="minorEastAsia" w:hAnsi="Times New Roman" w:cs="Times New Roman"/>
          <w:color w:val="000000" w:themeColor="text1"/>
          <w:lang w:eastAsia="en-CA"/>
        </w:rPr>
        <w:t xml:space="preserve"> is </w:t>
      </w:r>
      <w:r w:rsidR="00B3683C" w:rsidRPr="00FA4E42">
        <w:rPr>
          <w:rFonts w:ascii="Times New Roman" w:eastAsiaTheme="minorEastAsia" w:hAnsi="Times New Roman" w:cs="Times New Roman"/>
          <w:color w:val="000000" w:themeColor="text1"/>
          <w:lang w:eastAsia="en-CA"/>
        </w:rPr>
        <w:t xml:space="preserve">the </w:t>
      </w:r>
      <w:r w:rsidR="007B57C3">
        <w:rPr>
          <w:rFonts w:ascii="Times New Roman" w:eastAsiaTheme="minorEastAsia" w:hAnsi="Times New Roman" w:cs="Times New Roman"/>
          <w:color w:val="000000" w:themeColor="text1"/>
          <w:lang w:eastAsia="en-CA"/>
        </w:rPr>
        <w:t>received</w:t>
      </w:r>
      <w:r w:rsidR="00B3683C" w:rsidRPr="00FA4E42">
        <w:rPr>
          <w:rFonts w:ascii="Times New Roman" w:eastAsiaTheme="minorEastAsia" w:hAnsi="Times New Roman" w:cs="Times New Roman"/>
          <w:color w:val="000000" w:themeColor="text1"/>
          <w:lang w:eastAsia="en-CA"/>
        </w:rPr>
        <w:t xml:space="preserve"> pressure</w:t>
      </w:r>
      <w:r w:rsidR="007B57C3">
        <w:rPr>
          <w:rFonts w:ascii="Times New Roman" w:eastAsiaTheme="minorEastAsia" w:hAnsi="Times New Roman" w:cs="Times New Roman"/>
          <w:color w:val="000000" w:themeColor="text1"/>
          <w:lang w:eastAsia="en-CA"/>
        </w:rPr>
        <w:t xml:space="preserve"> rise</w:t>
      </w:r>
      <w:r w:rsidR="00B3683C" w:rsidRPr="00FA4E42">
        <w:rPr>
          <w:rFonts w:ascii="Times New Roman" w:eastAsiaTheme="minorEastAsia" w:hAnsi="Times New Roman" w:cs="Times New Roman"/>
          <w:color w:val="000000" w:themeColor="text1"/>
          <w:lang w:eastAsia="en-CA"/>
        </w:rPr>
        <w:t xml:space="preserve"> </w:t>
      </w:r>
      <w:r w:rsidR="003D6387">
        <w:rPr>
          <w:rFonts w:ascii="Times New Roman" w:eastAsiaTheme="minorEastAsia" w:hAnsi="Times New Roman" w:cs="Times New Roman"/>
          <w:color w:val="000000" w:themeColor="text1"/>
          <w:lang w:eastAsia="en-CA"/>
        </w:rPr>
        <w:t xml:space="preserve">detected by the </w:t>
      </w:r>
      <w:proofErr w:type="gramStart"/>
      <w:r w:rsidR="003D6387">
        <w:rPr>
          <w:rFonts w:ascii="Times New Roman" w:eastAsiaTheme="minorEastAsia" w:hAnsi="Times New Roman" w:cs="Times New Roman"/>
          <w:color w:val="000000" w:themeColor="text1"/>
          <w:lang w:eastAsia="en-CA"/>
        </w:rPr>
        <w:t>transducer</w:t>
      </w:r>
      <w:r w:rsidR="008A3B1A">
        <w:rPr>
          <w:rFonts w:ascii="Times New Roman" w:eastAsiaTheme="minorEastAsia" w:hAnsi="Times New Roman" w:cs="Times New Roman"/>
          <w:color w:val="000000" w:themeColor="text1"/>
          <w:lang w:eastAsia="en-CA"/>
        </w:rPr>
        <w:t>.</w:t>
      </w:r>
      <w:proofErr w:type="gramEnd"/>
      <w:r w:rsidR="008A3B1A">
        <w:rPr>
          <w:rFonts w:ascii="Times New Roman" w:eastAsiaTheme="minorEastAsia" w:hAnsi="Times New Roman" w:cs="Times New Roman"/>
          <w:color w:val="000000" w:themeColor="text1"/>
          <w:lang w:eastAsia="en-CA"/>
        </w:rPr>
        <w:t xml:space="preserve"> B</w:t>
      </w:r>
      <w:r w:rsidR="00362F8D" w:rsidRPr="00FA4E42">
        <w:rPr>
          <w:rFonts w:ascii="Times New Roman" w:hAnsi="Times New Roman" w:cs="Times New Roman"/>
          <w:color w:val="000000" w:themeColor="text1"/>
        </w:rPr>
        <w:t>y imaging the sample using two</w:t>
      </w:r>
      <w:r w:rsidR="00ED2663" w:rsidRPr="00FA4E42">
        <w:rPr>
          <w:rFonts w:ascii="Times New Roman" w:hAnsi="Times New Roman" w:cs="Times New Roman"/>
          <w:color w:val="000000" w:themeColor="text1"/>
        </w:rPr>
        <w:t xml:space="preserve"> </w:t>
      </w:r>
      <w:r w:rsidR="003D6387">
        <w:rPr>
          <w:rFonts w:ascii="Times New Roman" w:hAnsi="Times New Roman" w:cs="Times New Roman"/>
          <w:color w:val="000000" w:themeColor="text1"/>
        </w:rPr>
        <w:t xml:space="preserve">different </w:t>
      </w:r>
      <w:r w:rsidR="00ED2663" w:rsidRPr="00FA4E42">
        <w:rPr>
          <w:rFonts w:ascii="Times New Roman" w:hAnsi="Times New Roman" w:cs="Times New Roman"/>
          <w:color w:val="000000" w:themeColor="text1"/>
        </w:rPr>
        <w:t>optical</w:t>
      </w:r>
      <w:r w:rsidR="00362F8D" w:rsidRPr="00FA4E42">
        <w:rPr>
          <w:rFonts w:ascii="Times New Roman" w:hAnsi="Times New Roman" w:cs="Times New Roman"/>
          <w:color w:val="000000" w:themeColor="text1"/>
        </w:rPr>
        <w:t xml:space="preserve"> wavelengths, </w:t>
      </w:r>
      <w:r w:rsidR="00581480" w:rsidRPr="001E3DBE">
        <w:rPr>
          <w:rFonts w:ascii="Times New Roman" w:hAnsi="Times New Roman" w:cs="Times New Roman"/>
          <w:color w:val="000000" w:themeColor="text1"/>
          <w:highlight w:val="yellow"/>
        </w:rPr>
        <w:t>the</w:t>
      </w:r>
      <w:r w:rsidR="001E3DBE" w:rsidRPr="001E3DBE">
        <w:rPr>
          <w:rFonts w:ascii="Times New Roman" w:hAnsi="Times New Roman" w:cs="Times New Roman"/>
          <w:color w:val="000000" w:themeColor="text1"/>
          <w:highlight w:val="yellow"/>
        </w:rPr>
        <w:t xml:space="preserve"> impact of the</w:t>
      </w:r>
      <w:r w:rsidR="00581480" w:rsidRPr="00FA4E42">
        <w:rPr>
          <w:rFonts w:ascii="Times New Roman" w:hAnsi="Times New Roman" w:cs="Times New Roman"/>
          <w:color w:val="000000" w:themeColor="text1"/>
        </w:rPr>
        <w:t xml:space="preserve"> system dependent parameters (</w:t>
      </w:r>
      <m:oMath>
        <m:r>
          <w:rPr>
            <w:rFonts w:ascii="Cambria Math" w:hAnsi="Cambria Math" w:cs="Times New Roman"/>
            <w:color w:val="000000" w:themeColor="text1"/>
          </w:rPr>
          <m:t>H</m:t>
        </m:r>
      </m:oMath>
      <w:r w:rsidR="003E31A8">
        <w:rPr>
          <w:rFonts w:ascii="Times New Roman" w:hAnsi="Times New Roman" w:cs="Times New Roman"/>
          <w:color w:val="000000" w:themeColor="text1"/>
        </w:rPr>
        <w:t>)</w:t>
      </w:r>
      <w:r w:rsidR="00362F8D" w:rsidRPr="00FA4E42">
        <w:rPr>
          <w:rFonts w:ascii="Times New Roman" w:hAnsi="Times New Roman" w:cs="Times New Roman"/>
          <w:color w:val="000000" w:themeColor="text1"/>
        </w:rPr>
        <w:t xml:space="preserve"> </w:t>
      </w:r>
      <w:r w:rsidR="00082906">
        <w:rPr>
          <w:rFonts w:ascii="Times New Roman" w:hAnsi="Times New Roman" w:cs="Times New Roman"/>
          <w:color w:val="000000" w:themeColor="text1"/>
          <w:highlight w:val="yellow"/>
        </w:rPr>
        <w:t>can be</w:t>
      </w:r>
      <w:r w:rsidR="003D6387">
        <w:rPr>
          <w:rFonts w:ascii="Times New Roman" w:hAnsi="Times New Roman" w:cs="Times New Roman"/>
          <w:color w:val="000000" w:themeColor="text1"/>
          <w:highlight w:val="yellow"/>
        </w:rPr>
        <w:t xml:space="preserve"> </w:t>
      </w:r>
      <w:r w:rsidR="008A3B1A">
        <w:rPr>
          <w:rFonts w:ascii="Times New Roman" w:hAnsi="Times New Roman" w:cs="Times New Roman"/>
          <w:color w:val="000000" w:themeColor="text1"/>
          <w:highlight w:val="yellow"/>
        </w:rPr>
        <w:t>eliminate</w:t>
      </w:r>
      <w:r w:rsidR="00082906">
        <w:rPr>
          <w:rFonts w:ascii="Times New Roman" w:hAnsi="Times New Roman" w:cs="Times New Roman"/>
          <w:color w:val="000000" w:themeColor="text1"/>
          <w:highlight w:val="yellow"/>
        </w:rPr>
        <w:t>d</w:t>
      </w:r>
      <w:r w:rsidR="008A3B1A">
        <w:rPr>
          <w:rFonts w:ascii="Times New Roman" w:hAnsi="Times New Roman" w:cs="Times New Roman"/>
          <w:color w:val="000000" w:themeColor="text1"/>
          <w:highlight w:val="yellow"/>
        </w:rPr>
        <w:t xml:space="preserve"> </w:t>
      </w:r>
      <w:r w:rsidR="00082906">
        <w:rPr>
          <w:rFonts w:ascii="Times New Roman" w:hAnsi="Times New Roman" w:cs="Times New Roman"/>
          <w:color w:val="000000" w:themeColor="text1"/>
          <w:highlight w:val="yellow"/>
        </w:rPr>
        <w:t xml:space="preserve">as previously done in ultrasound imaging </w:t>
      </w:r>
      <w:r w:rsidR="00581480" w:rsidRPr="00191349">
        <w:rPr>
          <w:rFonts w:ascii="Times New Roman" w:hAnsi="Times New Roman" w:cs="Times New Roman"/>
          <w:color w:val="000000" w:themeColor="text1"/>
          <w:highlight w:val="yellow"/>
        </w:rPr>
        <w:fldChar w:fldCharType="begin"/>
      </w:r>
      <w:r w:rsidR="00EF3405">
        <w:rPr>
          <w:rFonts w:ascii="Times New Roman" w:hAnsi="Times New Roman" w:cs="Times New Roman"/>
          <w:color w:val="000000" w:themeColor="text1"/>
          <w:highlight w:val="yellow"/>
        </w:rPr>
        <w:instrText xml:space="preserve"> ADDIN ZOTERO_ITEM CSL_CITATION {"citationID":"w3PERaqB","properties":{"formattedCitation":"[35], [36]","plainCitation":"[35], [36]","noteIndex":0},"citationItems":[{"id":450,"uris":["http://zotero.org/users/2125210/items/GPEFZRD9"],"uri":["http://zotero.org/users/2125210/items/GPEFZRD9"],"itemData":{"id":450,"type":"article-journal","abstract":"Quantitative ultrasound techniques using backscattered echoes have had limited success in vivo due to the frequency-dependent attenuation along the entire propagation path masking the frequency dependence of the backscatter. Herein, total attenuation and scatterer size are estimated simultaneously by an analysis of the in vivo backscattered power spectrum using two approaches. The simulations used to evaluate the two approaches used frequencies between 4 and 11 MHz with an effective scatterer radius of 25 microm. The first approach was based on approximations of the in vivo backscattered power spectrum (i.e., assumed Gaussian function), wherein attenuation and size were estimated by assuming each was a Gaussian transformation performed on Gaussian power spectra. The approach had poor accuracy due to the backscattered power spectra not being sufficiently modeled by a Gaussian function. The second approach estimated attenuation and size by fitting a modified reference spectrum to the in vivo backscattered power spectrum without any assumptions about the shape of the spectrum. The accuracy of the size estimate was better than 20% for signal-to-noise ratio &gt;6 dB, window lengths greater than 4 mm, and attenuation between 0 and 1 dB/cm-MHz. However, the precision quickly degraded with increasing noise, increasing attenuation, and decreasing window length.","container-title":"The Journal of the Acoustical Society of America","ISSN":"0001-4966","issue":"3 Pt 1","journalAbbreviation":"J. Acoust. Soc. Am.","language":"eng","note":"PMID: 15807030","page":"1431-1439","source":"PubMed","title":"Estimation of total attenuation and scatterer size from backscattered ultrasound waveforms","volume":"117","author":[{"family":"Bigelow","given":"Timothy A."},{"family":"Oelze","given":"Michael L."},{"family":"O'Brien","given":"William D."}],"issued":{"date-parts":[["2005",3]]}}},{"id":449,"uris":["http://zotero.org/users/2125210/items/BW89PA6J"],"uri":["http://zotero.org/users/2125210/items/BW89PA6J"],"itemData":{"id":449,"type":"article-journal","abstract":"To effectively postpone preterm birth, cervical ripening needs to be detected and delayed. As the cervix ripens, the spacing between the collagen fibers increases and fills with water, hyaluronan, decorin, and enzymes suggesting that the ultrasonic attenuation of the cervix should decrease. The decrease in ultrasonic attenuation may be detectable, leading to an effective means of detecting cervical ripening. Herein, the traditional attenuation slope-estimation algorithm based on measuring the downshift in center frequency of the ultrasonic backscattered signal with propagation depth was modified and applied to the cervix of rats. The modified algorithm was verified using computer simulations and an ex vivo tissue sample before being evaluated in in vivo animal studies. Spherically-focused f/3 transducers with 33-MHz center frequencies and with 9-mm focal lengths were used in both the simulations and experiments. The accuracy was better than 15% in the simulations, and the attenuation slope of the cervix in the ex vivo experiment was 2.6±0.6 dB/cm-MHz, which is comparable to 2.5±0.4 dB/cm-MHz measured using a through-transmission insertion loss technique. For the in vivo experiments, a statistically significant effect of ultrasonic attenuation with gestational age was not observed. The large variances in the in vivo results were most likely due to the natural variation in attenuation for biological tissue between animals.","container-title":"The Journal of the Acoustical Society of America","DOI":"10.1121/1.2832317","ISSN":"0001-4966","issue":"3","journalAbbreviation":"J Acoust Soc Am","note":"PMID: 18345867\nPMCID: PMC2637349","page":"1794-1800","source":"PubMed Central","title":"In vivo ultrasonic attenuation slope estimates for detecting cervical ripening in rats: Preliminary results","title-short":"In vivo ultrasonic attenuation slope estimates for detecting cervical ripening in rats","volume":"123","author":[{"family":"Bigelow","given":"Timothy A."},{"family":"McFarlin","given":"Barbara L."},{"family":"O’Brien","given":"William D."},{"family":"Oelze","given":"Michael L."}],"issued":{"date-parts":[["2008",3]]}}}],"schema":"https://github.com/citation-style-language/schema/raw/master/csl-citation.json"} </w:instrText>
      </w:r>
      <w:r w:rsidR="00581480" w:rsidRPr="00191349">
        <w:rPr>
          <w:rFonts w:ascii="Times New Roman" w:hAnsi="Times New Roman" w:cs="Times New Roman"/>
          <w:color w:val="000000" w:themeColor="text1"/>
          <w:highlight w:val="yellow"/>
        </w:rPr>
        <w:fldChar w:fldCharType="separate"/>
      </w:r>
      <w:r w:rsidR="00581480" w:rsidRPr="00191349">
        <w:rPr>
          <w:rFonts w:ascii="Times New Roman" w:hAnsi="Times New Roman" w:cs="Times New Roman"/>
          <w:highlight w:val="yellow"/>
        </w:rPr>
        <w:t>[35], [36]</w:t>
      </w:r>
      <w:r w:rsidR="00581480" w:rsidRPr="00191349">
        <w:rPr>
          <w:rFonts w:ascii="Times New Roman" w:hAnsi="Times New Roman" w:cs="Times New Roman"/>
          <w:color w:val="000000" w:themeColor="text1"/>
          <w:highlight w:val="yellow"/>
        </w:rPr>
        <w:fldChar w:fldCharType="end"/>
      </w:r>
      <w:r w:rsidR="00581480" w:rsidRPr="00191349">
        <w:rPr>
          <w:rFonts w:ascii="Times New Roman" w:hAnsi="Times New Roman" w:cs="Times New Roman"/>
          <w:color w:val="000000" w:themeColor="text1"/>
          <w:highlight w:val="yellow"/>
        </w:rPr>
        <w:t xml:space="preserve">, </w:t>
      </w:r>
      <w:r w:rsidRPr="00191349">
        <w:rPr>
          <w:rFonts w:ascii="Times New Roman" w:hAnsi="Times New Roman" w:cs="Times New Roman"/>
          <w:color w:val="000000" w:themeColor="text1"/>
          <w:highlight w:val="yellow"/>
        </w:rPr>
        <w:fldChar w:fldCharType="begin"/>
      </w:r>
      <w:r w:rsidR="00EF3405">
        <w:rPr>
          <w:rFonts w:ascii="Times New Roman" w:hAnsi="Times New Roman" w:cs="Times New Roman"/>
          <w:color w:val="000000" w:themeColor="text1"/>
          <w:highlight w:val="yellow"/>
        </w:rPr>
        <w:instrText xml:space="preserve"> ADDIN ZOTERO_ITEM CSL_CITATION {"citationID":"Jso2u3o9","properties":{"formattedCitation":"[41], [44]","plainCitation":"[41], [44]","noteIndex":0},"citationItems":[{"id":166,"uris":["http://zotero.org/users/2125210/items/8G872J98"],"uri":["http://zotero.org/users/2125210/items/8G872J98"],"itemData":{"id":166,"type":"article-journal","abstract":"In previous work, we demonstrated that accurate backscatter coefficient measurements are obtained with a data reduction method that explicitly accounts for experimental factors involved in recording echo data. An alternative, relative processing method for determining the backscatter coefficient and the attenuation coefficient is presented here. This method involves comparison of echo data from a sample with data recorded from a reference phantom whose backscatter and attenuation coefficients are known. A time domain processing technique is used to extract depth and frequency dependent signal ratios for the sample and the reference phantom. The attenuation coefficient and backscatter coefficient of the sample are found from these ratios. The method is tested using tissue-mimicking phantoms with known scattering and attenuation properties.","container-title":"Ultrasonic Imaging","DOI":"10.1016/0161-7346(90)90221-I","ISSN":"0161-7346","issue":"1","journalAbbreviation":"Ultrasonic Imaging","page":"58-70","source":"ScienceDirect","title":"Backscatter coefficient measurements using a reference phantom to extract depth-dependent instrumentation factors","volume":"12","author":[{"family":"Yao","given":"Lin Xin"},{"family":"Zagzebski","given":"James A."},{"family":"Madsen","given":"Ernest L."}],"issued":{"date-parts":[["1990",1,1]]}}},{"id":1062,"uris":["http://zotero.org/users/2125210/items/YRK9Y8EP"],"uri":["http://zotero.org/users/2125210/items/YRK9Y8EP"],"itemData":{"id":1062,"type":"article-journal","abstract":"Ultrasonic attenuation may be measured accurately with clinical systems and array transducers by using reference phantom methods (RPM) to account for diffraction and other system dependencies on echo signals. Assumptions with the RPM are that the speeds of sound in the sample (csam) and in the reference medium (cref) are the same and that they match the speed assumed in the system beamformer (cbf). This work assesses the accuracy of attenuation measurements by the RPM when these assumptions are not met. Attenuation was measured for two homogeneous phantoms, one with a speed of sound of 1500m/s and the other with a sound speed of 1580m/s. Both have an attenuation coefficient approximately equal to that of the reference, in which the speed of sound is 1540m/s. Echo signals from the samples and the reference were acquired from a Siemens S2000 scanner with a 9L4 linear array transducer. Separate acquisitions were obtained with cbf at its default value of 1540m/s, and when it was set at values matching the speeds of sound of the phantoms. Simulations were also performed using conditions matching those of the experiment. RPM measured attenuation coefficients exhibited spatially-dependent biases when csam differed from cbf and cref. Mean errors of 19% were seen for simulated data, with the maximum errors in attenuation measurements occurring for regions of interest near the transmit focus. Biases were minimized (mean error with simulated data was 5.6%) using cbf that matched csam, and assuring that power spectra used for attenuation computations in the sample are from precisely the same depth as those from the reference. Setting the transmit focus well beyond the depth range used to compute attenuation values minimized the bias.","container-title":"Ultrasonic Imaging","ISSN":"0161-7346","issue":"4","journalAbbreviation":"Ultrason Imaging","note":"PMID: 22518955\nPMCID: PMC3384730","page":"251-263","source":"PubMed Central","title":"Ultrasound Attenuation Measurements using a Reference Phantom with a Sound Speed Mismatch","volume":"33","author":[{"family":"NAM","given":"KIBO"},{"family":"ROSADO-MENDEZ","given":"IVAN M."},{"family":"RUBERT","given":"NICHOLAS C."},{"family":"MADSEN","given":"ERNEST L."},{"family":"ZAGZEBSKI","given":"JAMES A."},{"family":"HALL","given":"TIMOTHY J."}],"issued":{"date-parts":[["2011",10]]}}}],"schema":"https://github.com/citation-style-language/schema/raw/master/csl-citation.json"} </w:instrText>
      </w:r>
      <w:r w:rsidRPr="00191349">
        <w:rPr>
          <w:rFonts w:ascii="Times New Roman" w:hAnsi="Times New Roman" w:cs="Times New Roman"/>
          <w:color w:val="000000" w:themeColor="text1"/>
          <w:highlight w:val="yellow"/>
        </w:rPr>
        <w:fldChar w:fldCharType="separate"/>
      </w:r>
      <w:r w:rsidR="00EF3405" w:rsidRPr="00EF3405">
        <w:rPr>
          <w:rFonts w:ascii="Times New Roman" w:hAnsi="Times New Roman" w:cs="Times New Roman"/>
          <w:highlight w:val="yellow"/>
        </w:rPr>
        <w:t>[41], [44]</w:t>
      </w:r>
      <w:r w:rsidRPr="00191349">
        <w:rPr>
          <w:rFonts w:ascii="Times New Roman" w:hAnsi="Times New Roman" w:cs="Times New Roman"/>
          <w:color w:val="000000" w:themeColor="text1"/>
          <w:highlight w:val="yellow"/>
        </w:rPr>
        <w:fldChar w:fldCharType="end"/>
      </w:r>
      <w:r w:rsidR="00082906">
        <w:rPr>
          <w:rFonts w:ascii="Times New Roman" w:hAnsi="Times New Roman" w:cs="Times New Roman"/>
          <w:color w:val="000000" w:themeColor="text1"/>
          <w:highlight w:val="yellow"/>
        </w:rPr>
        <w:t xml:space="preserve"> and later adapted in</w:t>
      </w:r>
      <w:r w:rsidR="00892E28">
        <w:rPr>
          <w:rFonts w:ascii="Times New Roman" w:hAnsi="Times New Roman" w:cs="Times New Roman"/>
          <w:color w:val="000000" w:themeColor="text1"/>
          <w:highlight w:val="yellow"/>
        </w:rPr>
        <w:t xml:space="preserve"> PA imaging</w:t>
      </w:r>
      <w:r w:rsidR="00535188">
        <w:rPr>
          <w:rFonts w:ascii="Times New Roman" w:hAnsi="Times New Roman" w:cs="Times New Roman"/>
          <w:color w:val="000000" w:themeColor="text1"/>
          <w:highlight w:val="yellow"/>
        </w:rPr>
        <w:t xml:space="preserve"> by taking</w:t>
      </w:r>
      <w:r w:rsidR="00077621" w:rsidRPr="00191349">
        <w:rPr>
          <w:rFonts w:ascii="Times New Roman" w:hAnsi="Times New Roman" w:cs="Times New Roman"/>
          <w:color w:val="000000" w:themeColor="text1"/>
          <w:highlight w:val="yellow"/>
        </w:rPr>
        <w:t xml:space="preserve"> the ratio of the power spectra at two different</w:t>
      </w:r>
      <w:r w:rsidR="00535188">
        <w:rPr>
          <w:rFonts w:ascii="Times New Roman" w:hAnsi="Times New Roman" w:cs="Times New Roman"/>
          <w:color w:val="000000" w:themeColor="text1"/>
          <w:highlight w:val="yellow"/>
        </w:rPr>
        <w:t xml:space="preserve"> optical</w:t>
      </w:r>
      <w:r w:rsidR="00077621" w:rsidRPr="00191349">
        <w:rPr>
          <w:rFonts w:ascii="Times New Roman" w:hAnsi="Times New Roman" w:cs="Times New Roman"/>
          <w:color w:val="000000" w:themeColor="text1"/>
          <w:highlight w:val="yellow"/>
        </w:rPr>
        <w:t xml:space="preserve"> wavelengths</w:t>
      </w:r>
      <w:r w:rsidR="002F0306">
        <w:rPr>
          <w:rFonts w:ascii="Times New Roman" w:hAnsi="Times New Roman" w:cs="Times New Roman"/>
          <w:color w:val="000000" w:themeColor="text1"/>
          <w:highlight w:val="yellow"/>
        </w:rPr>
        <w:t xml:space="preserve"> </w:t>
      </w:r>
      <w:r w:rsidR="002F0306">
        <w:rPr>
          <w:rFonts w:ascii="Times New Roman" w:hAnsi="Times New Roman" w:cs="Times New Roman"/>
          <w:color w:val="000000" w:themeColor="text1"/>
          <w:highlight w:val="yellow"/>
        </w:rPr>
        <w:fldChar w:fldCharType="begin"/>
      </w:r>
      <w:r w:rsidR="00EF3405">
        <w:rPr>
          <w:rFonts w:ascii="Times New Roman" w:hAnsi="Times New Roman" w:cs="Times New Roman"/>
          <w:color w:val="000000" w:themeColor="text1"/>
          <w:highlight w:val="yellow"/>
        </w:rPr>
        <w:instrText xml:space="preserve"> ADDIN ZOTERO_ITEM CSL_CITATION {"citationID":"xdIOiCnJ","properties":{"formattedCitation":"[37], [38]","plainCitation":"[37], [38]","noteIndex":0},"citationItems":[{"id":1118,"uris":["http://zotero.org/users/2125210/items/LWPB7N8N"],"uri":["http://zotero.org/users/2125210/items/LWPB7N8N"],"itemData":{"id":1118,"type":"article-journal","abstract":"Photoacoustic (PA) microscopy (PAM) can image optical absorption contrast with ultrasonic spatial resolution in the optical diffusive regime. Conventionally, accurate quantification in PAM requires knowledge of the optical fluence attenuation, acoustic pressure attenuation, and detection bandwidth. We circumvent this requirement by quantifying the optical absorption coefficients from the acoustic spectra of PA signals acquired at multiple optical wavelengths. With the acoustic spectral method, the absorption coefficients of an oxygenated bovine blood phantom at 560, 565, 570, and 575 nm were quantified with errors of &lt;3 % . We also quantified the total hemoglobin concentration and hemoglobin oxygen saturation in a live mouse. Compared with the conventional amplitude method, the acoustic spectral method provides greater quantification accuracy in the optical diffusive regime. The limitations of the acoustic spectral method was also discussed.","container-title":"Journal of Biomedical Optics","DOI":"10.1117/1.JBO.17.6.066011","ISSN":"1083-3668, 1560-2281","issue":"6","journalAbbreviation":"JBO","page":"066011","source":"www.spiedigitallibrary.org","title":"Quantitative photoacoustic microscopy of optical absorption coefficients from acoustic spectra in the optical diffusive regime","volume":"17","author":[{"family":"Guo","given":"Zijian"},{"family":"Favazza","given":"Christopher P."},{"family":"Garcia-Uribe","given":"Alejandro"},{"family":"Wang","given":"Lihong V."}],"issued":{"date-parts":[["2012",6]]}}},{"id":1115,"uris":["http://zotero.org/users/2125210/items/4NPRTJ86"],"uri":["http://zotero.org/users/2125210/items/4NPRTJ86"],"itemData":{"id":1115,"type":"article-journal","abstract":"Optical absorption is closely associated with many physiological important parameters, such as the concentration and oxygen saturation of hemoglobin, and it can be used to quantify the concentrations of nonfluorescent molecules. We propose a method to use acoustic spectra of photoacoustic signals to quantify the absolute optical absorption. This method is self-calibrating and thus insensitive to variations in the optical fluence. Factors such as system bandwidth and acoustic attenuation can affect the quantification but can be canceled by dividing the acoustic spectra measured at two optical wavelengths. Using optical-resolution photoacoustic microscopy, we quantified the absolute optical absorption of black ink samples with various concentrations. We also quantified both the concentration and oxygen saturation of hemoglobin in a live mouse in absolute units.","container-title":"Optics Letters","DOI":"10.1364/OL.35.002067","ISSN":"1539-4794","issue":"12","journalAbbreviation":"Opt. Lett., OL","language":"EN","page":"2067-2069","source":"www.osapublishing.org","title":"Calibration-free absolute quantification of optical absorption coefficients using acoustic spectra in 3D photoacoustic microscopy of biological tissue","volume":"35","author":[{"family":"Guo","given":"Zijian"},{"family":"Hu","given":"Song"},{"family":"Wang","given":"Lihong V."}],"issued":{"date-parts":[["2010",6,15]]}}}],"schema":"https://github.com/citation-style-language/schema/raw/master/csl-citation.json"} </w:instrText>
      </w:r>
      <w:r w:rsidR="002F0306">
        <w:rPr>
          <w:rFonts w:ascii="Times New Roman" w:hAnsi="Times New Roman" w:cs="Times New Roman"/>
          <w:color w:val="000000" w:themeColor="text1"/>
          <w:highlight w:val="yellow"/>
        </w:rPr>
        <w:fldChar w:fldCharType="separate"/>
      </w:r>
      <w:r w:rsidR="002F0306" w:rsidRPr="002F0306">
        <w:rPr>
          <w:rFonts w:ascii="Times New Roman" w:hAnsi="Times New Roman" w:cs="Times New Roman"/>
          <w:highlight w:val="yellow"/>
        </w:rPr>
        <w:t>[37], [38]</w:t>
      </w:r>
      <w:r w:rsidR="002F0306">
        <w:rPr>
          <w:rFonts w:ascii="Times New Roman" w:hAnsi="Times New Roman" w:cs="Times New Roman"/>
          <w:color w:val="000000" w:themeColor="text1"/>
          <w:highlight w:val="yellow"/>
        </w:rPr>
        <w:fldChar w:fldCharType="end"/>
      </w:r>
      <w:r w:rsidR="00535188">
        <w:rPr>
          <w:rFonts w:ascii="Times New Roman" w:hAnsi="Times New Roman" w:cs="Times New Roman"/>
          <w:color w:val="000000" w:themeColor="text1"/>
          <w:highlight w:val="yellow"/>
        </w:rPr>
        <w:t>. This</w:t>
      </w:r>
      <w:r w:rsidR="00077621" w:rsidRPr="00191349">
        <w:rPr>
          <w:rFonts w:ascii="Times New Roman" w:hAnsi="Times New Roman" w:cs="Times New Roman"/>
          <w:color w:val="000000" w:themeColor="text1"/>
          <w:highlight w:val="yellow"/>
        </w:rPr>
        <w:t xml:space="preserve"> </w:t>
      </w:r>
      <w:r w:rsidR="006D325D">
        <w:rPr>
          <w:rFonts w:ascii="Times New Roman" w:hAnsi="Times New Roman" w:cs="Times New Roman"/>
          <w:color w:val="000000" w:themeColor="text1"/>
          <w:highlight w:val="yellow"/>
        </w:rPr>
        <w:t xml:space="preserve">ratio </w:t>
      </w:r>
      <w:r w:rsidR="00077621" w:rsidRPr="00191349">
        <w:rPr>
          <w:rFonts w:ascii="Times New Roman" w:hAnsi="Times New Roman" w:cs="Times New Roman"/>
          <w:color w:val="000000" w:themeColor="text1"/>
          <w:highlight w:val="yellow"/>
        </w:rPr>
        <w:t>can be represented as</w:t>
      </w:r>
      <w:r w:rsidR="00C85A34" w:rsidRPr="00191349">
        <w:rPr>
          <w:rFonts w:ascii="Times New Roman" w:hAnsi="Times New Roman" w:cs="Times New Roman"/>
          <w:color w:val="000000" w:themeColor="text1"/>
          <w:highlight w:val="yellow"/>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
        <w:gridCol w:w="7489"/>
        <w:gridCol w:w="1206"/>
      </w:tblGrid>
      <w:tr w:rsidR="00C85A34" w:rsidRPr="00696E61" w14:paraId="267BEFBB" w14:textId="77777777" w:rsidTr="00494377">
        <w:trPr>
          <w:jc w:val="center"/>
        </w:trPr>
        <w:tc>
          <w:tcPr>
            <w:tcW w:w="705" w:type="dxa"/>
          </w:tcPr>
          <w:p w14:paraId="57AD3B91" w14:textId="77777777" w:rsidR="00C85A34" w:rsidRPr="00191349" w:rsidRDefault="00C85A34" w:rsidP="00494377">
            <w:pPr>
              <w:pStyle w:val="ListParagraph"/>
              <w:spacing w:after="240" w:line="240" w:lineRule="auto"/>
              <w:jc w:val="both"/>
              <w:rPr>
                <w:rStyle w:val="Strong"/>
                <w:rFonts w:cs="Times New Roman"/>
                <w:szCs w:val="24"/>
                <w:highlight w:val="yellow"/>
              </w:rPr>
            </w:pPr>
          </w:p>
        </w:tc>
        <w:tc>
          <w:tcPr>
            <w:tcW w:w="7830" w:type="dxa"/>
          </w:tcPr>
          <w:p w14:paraId="2BD2FD13" w14:textId="3033FFE6" w:rsidR="00C85A34" w:rsidRPr="00696E61" w:rsidRDefault="00B3319A" w:rsidP="00071D20">
            <w:pPr>
              <w:pStyle w:val="ListParagraph"/>
              <w:spacing w:after="240" w:line="240" w:lineRule="auto"/>
              <w:jc w:val="both"/>
              <w:rPr>
                <w:rStyle w:val="Strong"/>
                <w:rFonts w:eastAsiaTheme="minorEastAsia" w:cs="Times New Roman"/>
                <w:bCs w:val="0"/>
                <w:i/>
                <w:szCs w:val="24"/>
                <w:highlight w:val="green"/>
              </w:rPr>
            </w:pPr>
            <m:oMathPara>
              <m:oMath>
                <m:f>
                  <m:fPr>
                    <m:ctrlPr>
                      <w:rPr>
                        <w:rFonts w:ascii="Cambria Math" w:hAnsi="Cambria Math" w:cs="Times New Roman"/>
                        <w:i/>
                        <w:iCs/>
                        <w:sz w:val="24"/>
                        <w:szCs w:val="24"/>
                        <w:highlight w:val="green"/>
                        <w:lang w:val="en-US"/>
                      </w:rPr>
                    </m:ctrlPr>
                  </m:fPr>
                  <m:num>
                    <m:r>
                      <w:rPr>
                        <w:rFonts w:ascii="Cambria Math" w:hAnsi="Cambria Math" w:cs="Times New Roman"/>
                        <w:sz w:val="24"/>
                        <w:szCs w:val="24"/>
                        <w:highlight w:val="green"/>
                        <w:lang w:val="en-US"/>
                      </w:rPr>
                      <m:t>S</m:t>
                    </m:r>
                    <m:r>
                      <w:rPr>
                        <w:rFonts w:ascii="Cambria Math" w:hAnsi="Cambria Math" w:cs="Times New Roman"/>
                        <w:sz w:val="24"/>
                        <w:szCs w:val="24"/>
                        <w:highlight w:val="green"/>
                        <w:lang w:val="en-US"/>
                      </w:rPr>
                      <m:t>(</m:t>
                    </m:r>
                    <m:r>
                      <w:rPr>
                        <w:rFonts w:ascii="Cambria Math" w:hAnsi="Cambria Math" w:cs="Times New Roman"/>
                        <w:sz w:val="24"/>
                        <w:szCs w:val="24"/>
                        <w:highlight w:val="green"/>
                        <w:lang w:val="en-US"/>
                      </w:rPr>
                      <m:t>ω</m:t>
                    </m:r>
                    <m:r>
                      <w:rPr>
                        <w:rFonts w:ascii="Cambria Math" w:hAnsi="Cambria Math" w:cs="Times New Roman"/>
                        <w:sz w:val="24"/>
                        <w:szCs w:val="24"/>
                        <w:highlight w:val="green"/>
                        <w:lang w:val="en-US"/>
                      </w:rPr>
                      <m:t>, </m:t>
                    </m:r>
                    <m:sSub>
                      <m:sSubPr>
                        <m:ctrlPr>
                          <w:rPr>
                            <w:rFonts w:ascii="Cambria Math" w:hAnsi="Cambria Math" w:cs="Times New Roman"/>
                            <w:i/>
                            <w:iCs/>
                            <w:sz w:val="24"/>
                            <w:szCs w:val="24"/>
                            <w:highlight w:val="green"/>
                            <w:lang w:val="en-US"/>
                          </w:rPr>
                        </m:ctrlPr>
                      </m:sSubPr>
                      <m:e>
                        <m:r>
                          <w:rPr>
                            <w:rFonts w:ascii="Cambria Math" w:hAnsi="Cambria Math" w:cs="Times New Roman"/>
                            <w:sz w:val="24"/>
                            <w:szCs w:val="24"/>
                            <w:highlight w:val="green"/>
                            <w:lang w:val="en-US"/>
                          </w:rPr>
                          <m:t>λ</m:t>
                        </m:r>
                      </m:e>
                      <m:sub>
                        <m:r>
                          <w:rPr>
                            <w:rFonts w:ascii="Cambria Math" w:hAnsi="Cambria Math" w:cs="Times New Roman"/>
                            <w:sz w:val="24"/>
                            <w:szCs w:val="24"/>
                            <w:highlight w:val="green"/>
                            <w:lang w:val="en-US"/>
                          </w:rPr>
                          <m:t>1</m:t>
                        </m:r>
                      </m:sub>
                    </m:sSub>
                    <m:r>
                      <w:rPr>
                        <w:rFonts w:ascii="Cambria Math" w:hAnsi="Cambria Math" w:cs="Times New Roman"/>
                        <w:sz w:val="24"/>
                        <w:szCs w:val="24"/>
                        <w:highlight w:val="green"/>
                        <w:lang w:val="en-US"/>
                      </w:rPr>
                      <m:t>)</m:t>
                    </m:r>
                  </m:num>
                  <m:den>
                    <m:r>
                      <w:rPr>
                        <w:rFonts w:ascii="Cambria Math" w:hAnsi="Cambria Math" w:cs="Times New Roman"/>
                        <w:sz w:val="24"/>
                        <w:szCs w:val="24"/>
                        <w:highlight w:val="green"/>
                        <w:lang w:val="en-US"/>
                      </w:rPr>
                      <m:t>S</m:t>
                    </m:r>
                    <m:r>
                      <w:rPr>
                        <w:rFonts w:ascii="Cambria Math" w:hAnsi="Cambria Math" w:cs="Times New Roman"/>
                        <w:sz w:val="24"/>
                        <w:szCs w:val="24"/>
                        <w:highlight w:val="green"/>
                        <w:lang w:val="en-US"/>
                      </w:rPr>
                      <m:t>(</m:t>
                    </m:r>
                    <m:r>
                      <w:rPr>
                        <w:rFonts w:ascii="Cambria Math" w:hAnsi="Cambria Math" w:cs="Times New Roman"/>
                        <w:sz w:val="24"/>
                        <w:szCs w:val="24"/>
                        <w:highlight w:val="green"/>
                        <w:lang w:val="en-US"/>
                      </w:rPr>
                      <m:t>ω</m:t>
                    </m:r>
                    <m:r>
                      <w:rPr>
                        <w:rFonts w:ascii="Cambria Math" w:hAnsi="Cambria Math" w:cs="Times New Roman"/>
                        <w:sz w:val="24"/>
                        <w:szCs w:val="24"/>
                        <w:highlight w:val="green"/>
                        <w:lang w:val="en-US"/>
                      </w:rPr>
                      <m:t>, </m:t>
                    </m:r>
                    <m:sSub>
                      <m:sSubPr>
                        <m:ctrlPr>
                          <w:rPr>
                            <w:rFonts w:ascii="Cambria Math" w:hAnsi="Cambria Math" w:cs="Times New Roman"/>
                            <w:i/>
                            <w:iCs/>
                            <w:sz w:val="24"/>
                            <w:szCs w:val="24"/>
                            <w:highlight w:val="green"/>
                            <w:lang w:val="en-US"/>
                          </w:rPr>
                        </m:ctrlPr>
                      </m:sSubPr>
                      <m:e>
                        <m:r>
                          <w:rPr>
                            <w:rFonts w:ascii="Cambria Math" w:hAnsi="Cambria Math" w:cs="Times New Roman"/>
                            <w:sz w:val="24"/>
                            <w:szCs w:val="24"/>
                            <w:highlight w:val="green"/>
                            <w:lang w:val="en-US"/>
                          </w:rPr>
                          <m:t>λ</m:t>
                        </m:r>
                      </m:e>
                      <m:sub>
                        <m:r>
                          <w:rPr>
                            <w:rFonts w:ascii="Cambria Math" w:hAnsi="Cambria Math" w:cs="Times New Roman"/>
                            <w:sz w:val="24"/>
                            <w:szCs w:val="24"/>
                            <w:highlight w:val="green"/>
                            <w:lang w:val="en-US"/>
                          </w:rPr>
                          <m:t>2</m:t>
                        </m:r>
                      </m:sub>
                    </m:sSub>
                    <m:r>
                      <w:rPr>
                        <w:rFonts w:ascii="Cambria Math" w:hAnsi="Cambria Math" w:cs="Times New Roman"/>
                        <w:sz w:val="24"/>
                        <w:szCs w:val="24"/>
                        <w:highlight w:val="green"/>
                        <w:lang w:val="en-US"/>
                      </w:rPr>
                      <m:t>)</m:t>
                    </m:r>
                  </m:den>
                </m:f>
                <m:r>
                  <w:rPr>
                    <w:rFonts w:ascii="Cambria Math" w:hAnsi="Cambria Math" w:cs="Times New Roman"/>
                    <w:sz w:val="24"/>
                    <w:szCs w:val="24"/>
                    <w:highlight w:val="green"/>
                    <w:lang w:val="en-US"/>
                  </w:rPr>
                  <m:t> = </m:t>
                </m:r>
                <m:f>
                  <m:fPr>
                    <m:ctrlPr>
                      <w:rPr>
                        <w:rStyle w:val="Strong"/>
                        <w:rFonts w:ascii="Cambria Math" w:hAnsi="Cambria Math" w:cs="Times New Roman"/>
                        <w:bCs w:val="0"/>
                        <w:i/>
                        <w:szCs w:val="24"/>
                        <w:highlight w:val="green"/>
                      </w:rPr>
                    </m:ctrlPr>
                  </m:fPr>
                  <m:num>
                    <m:r>
                      <w:rPr>
                        <w:rStyle w:val="Strong"/>
                        <w:rFonts w:ascii="Cambria Math" w:hAnsi="Cambria Math" w:cs="Times New Roman"/>
                        <w:szCs w:val="24"/>
                        <w:highlight w:val="green"/>
                      </w:rPr>
                      <m:t xml:space="preserve"> p(ω, </m:t>
                    </m:r>
                    <m:sSub>
                      <m:sSubPr>
                        <m:ctrlPr>
                          <w:rPr>
                            <w:rStyle w:val="Strong"/>
                            <w:rFonts w:ascii="Cambria Math" w:hAnsi="Cambria Math" w:cs="Times New Roman"/>
                            <w:bCs w:val="0"/>
                            <w:i/>
                            <w:szCs w:val="24"/>
                            <w:highlight w:val="green"/>
                          </w:rPr>
                        </m:ctrlPr>
                      </m:sSubPr>
                      <m:e>
                        <m:r>
                          <w:rPr>
                            <w:rStyle w:val="Strong"/>
                            <w:rFonts w:ascii="Cambria Math" w:hAnsi="Cambria Math" w:cs="Times New Roman"/>
                            <w:szCs w:val="24"/>
                            <w:highlight w:val="green"/>
                          </w:rPr>
                          <m:t>λ</m:t>
                        </m:r>
                      </m:e>
                      <m:sub>
                        <m:r>
                          <w:rPr>
                            <w:rStyle w:val="Strong"/>
                            <w:rFonts w:ascii="Cambria Math" w:hAnsi="Cambria Math" w:cs="Times New Roman"/>
                            <w:szCs w:val="24"/>
                            <w:highlight w:val="green"/>
                          </w:rPr>
                          <m:t>1</m:t>
                        </m:r>
                      </m:sub>
                    </m:sSub>
                    <m:r>
                      <w:rPr>
                        <w:rStyle w:val="Strong"/>
                        <w:rFonts w:ascii="Cambria Math" w:hAnsi="Cambria Math" w:cs="Times New Roman"/>
                        <w:szCs w:val="24"/>
                        <w:highlight w:val="green"/>
                      </w:rPr>
                      <m:t>)H(ω)α(ω)</m:t>
                    </m:r>
                  </m:num>
                  <m:den>
                    <m:r>
                      <w:rPr>
                        <w:rStyle w:val="Strong"/>
                        <w:rFonts w:ascii="Cambria Math" w:hAnsi="Cambria Math" w:cs="Times New Roman"/>
                        <w:szCs w:val="24"/>
                        <w:highlight w:val="green"/>
                      </w:rPr>
                      <m:t xml:space="preserve">p(ω, </m:t>
                    </m:r>
                    <m:sSub>
                      <m:sSubPr>
                        <m:ctrlPr>
                          <w:rPr>
                            <w:rStyle w:val="Strong"/>
                            <w:rFonts w:ascii="Cambria Math" w:hAnsi="Cambria Math" w:cs="Times New Roman"/>
                            <w:bCs w:val="0"/>
                            <w:i/>
                            <w:szCs w:val="24"/>
                            <w:highlight w:val="green"/>
                          </w:rPr>
                        </m:ctrlPr>
                      </m:sSubPr>
                      <m:e>
                        <m:r>
                          <w:rPr>
                            <w:rStyle w:val="Strong"/>
                            <w:rFonts w:ascii="Cambria Math" w:hAnsi="Cambria Math" w:cs="Times New Roman"/>
                            <w:szCs w:val="24"/>
                            <w:highlight w:val="green"/>
                          </w:rPr>
                          <m:t>λ</m:t>
                        </m:r>
                      </m:e>
                      <m:sub>
                        <m:r>
                          <w:rPr>
                            <w:rStyle w:val="Strong"/>
                            <w:rFonts w:ascii="Cambria Math" w:hAnsi="Cambria Math" w:cs="Times New Roman"/>
                            <w:szCs w:val="24"/>
                            <w:highlight w:val="green"/>
                          </w:rPr>
                          <m:t>2</m:t>
                        </m:r>
                      </m:sub>
                    </m:sSub>
                    <m:r>
                      <w:rPr>
                        <w:rStyle w:val="Strong"/>
                        <w:rFonts w:ascii="Cambria Math" w:hAnsi="Cambria Math" w:cs="Times New Roman"/>
                        <w:szCs w:val="24"/>
                        <w:highlight w:val="green"/>
                      </w:rPr>
                      <m:t>)H(ω)α(ω)</m:t>
                    </m:r>
                  </m:den>
                </m:f>
                <m:r>
                  <w:rPr>
                    <w:rStyle w:val="Strong"/>
                    <w:rFonts w:ascii="Cambria Math" w:hAnsi="Cambria Math" w:cs="Times New Roman"/>
                    <w:szCs w:val="24"/>
                    <w:highlight w:val="green"/>
                  </w:rPr>
                  <m:t xml:space="preserve"> </m:t>
                </m:r>
                <m:r>
                  <w:rPr>
                    <w:rStyle w:val="Strong"/>
                    <w:rFonts w:ascii="Cambria Math" w:hAnsi="Cambria Math" w:cs="Times New Roman"/>
                    <w:szCs w:val="24"/>
                    <w:highlight w:val="green"/>
                  </w:rPr>
                  <m:t>=</m:t>
                </m:r>
                <m:r>
                  <w:rPr>
                    <w:rStyle w:val="Strong"/>
                    <w:rFonts w:ascii="Cambria Math" w:hAnsi="Cambria Math" w:cs="Times New Roman"/>
                    <w:szCs w:val="24"/>
                    <w:highlight w:val="green"/>
                  </w:rPr>
                  <m:t xml:space="preserve"> </m:t>
                </m:r>
                <m:f>
                  <m:fPr>
                    <m:ctrlPr>
                      <w:rPr>
                        <w:rStyle w:val="Strong"/>
                        <w:rFonts w:ascii="Cambria Math" w:hAnsi="Cambria Math" w:cs="Times New Roman"/>
                        <w:bCs w:val="0"/>
                        <w:i/>
                        <w:szCs w:val="24"/>
                        <w:highlight w:val="green"/>
                      </w:rPr>
                    </m:ctrlPr>
                  </m:fPr>
                  <m:num>
                    <m:r>
                      <w:rPr>
                        <w:rStyle w:val="Strong"/>
                        <w:rFonts w:ascii="Cambria Math" w:hAnsi="Cambria Math" w:cs="Times New Roman"/>
                        <w:szCs w:val="24"/>
                        <w:highlight w:val="green"/>
                      </w:rPr>
                      <m:t xml:space="preserve"> p(ω, </m:t>
                    </m:r>
                    <m:sSub>
                      <m:sSubPr>
                        <m:ctrlPr>
                          <w:rPr>
                            <w:rStyle w:val="Strong"/>
                            <w:rFonts w:ascii="Cambria Math" w:hAnsi="Cambria Math" w:cs="Times New Roman"/>
                            <w:bCs w:val="0"/>
                            <w:i/>
                            <w:szCs w:val="24"/>
                            <w:highlight w:val="green"/>
                          </w:rPr>
                        </m:ctrlPr>
                      </m:sSubPr>
                      <m:e>
                        <m:r>
                          <w:rPr>
                            <w:rStyle w:val="Strong"/>
                            <w:rFonts w:ascii="Cambria Math" w:hAnsi="Cambria Math" w:cs="Times New Roman"/>
                            <w:szCs w:val="24"/>
                            <w:highlight w:val="green"/>
                          </w:rPr>
                          <m:t>λ</m:t>
                        </m:r>
                      </m:e>
                      <m:sub>
                        <m:r>
                          <w:rPr>
                            <w:rStyle w:val="Strong"/>
                            <w:rFonts w:ascii="Cambria Math" w:hAnsi="Cambria Math" w:cs="Times New Roman"/>
                            <w:szCs w:val="24"/>
                            <w:highlight w:val="green"/>
                          </w:rPr>
                          <m:t>1</m:t>
                        </m:r>
                      </m:sub>
                    </m:sSub>
                    <m:r>
                      <w:rPr>
                        <w:rStyle w:val="Strong"/>
                        <w:rFonts w:ascii="Cambria Math" w:hAnsi="Cambria Math" w:cs="Times New Roman"/>
                        <w:szCs w:val="24"/>
                        <w:highlight w:val="green"/>
                      </w:rPr>
                      <m:t>)</m:t>
                    </m:r>
                  </m:num>
                  <m:den>
                    <m:r>
                      <w:rPr>
                        <w:rStyle w:val="Strong"/>
                        <w:rFonts w:ascii="Cambria Math" w:hAnsi="Cambria Math" w:cs="Times New Roman"/>
                        <w:szCs w:val="24"/>
                        <w:highlight w:val="green"/>
                      </w:rPr>
                      <m:t xml:space="preserve">p(ω, </m:t>
                    </m:r>
                    <m:sSub>
                      <m:sSubPr>
                        <m:ctrlPr>
                          <w:rPr>
                            <w:rStyle w:val="Strong"/>
                            <w:rFonts w:ascii="Cambria Math" w:hAnsi="Cambria Math" w:cs="Times New Roman"/>
                            <w:bCs w:val="0"/>
                            <w:i/>
                            <w:szCs w:val="24"/>
                            <w:highlight w:val="green"/>
                          </w:rPr>
                        </m:ctrlPr>
                      </m:sSubPr>
                      <m:e>
                        <m:r>
                          <w:rPr>
                            <w:rStyle w:val="Strong"/>
                            <w:rFonts w:ascii="Cambria Math" w:hAnsi="Cambria Math" w:cs="Times New Roman"/>
                            <w:szCs w:val="24"/>
                            <w:highlight w:val="green"/>
                          </w:rPr>
                          <m:t>λ</m:t>
                        </m:r>
                      </m:e>
                      <m:sub>
                        <m:r>
                          <w:rPr>
                            <w:rStyle w:val="Strong"/>
                            <w:rFonts w:ascii="Cambria Math" w:hAnsi="Cambria Math" w:cs="Times New Roman"/>
                            <w:szCs w:val="24"/>
                            <w:highlight w:val="green"/>
                          </w:rPr>
                          <m:t>2</m:t>
                        </m:r>
                      </m:sub>
                    </m:sSub>
                    <m:r>
                      <w:rPr>
                        <w:rStyle w:val="Strong"/>
                        <w:rFonts w:ascii="Cambria Math" w:hAnsi="Cambria Math" w:cs="Times New Roman"/>
                        <w:szCs w:val="24"/>
                        <w:highlight w:val="green"/>
                      </w:rPr>
                      <m:t>)</m:t>
                    </m:r>
                  </m:den>
                </m:f>
                <m:r>
                  <w:rPr>
                    <w:rStyle w:val="Strong"/>
                    <w:rFonts w:ascii="Cambria Math" w:hAnsi="Cambria Math" w:cs="Times New Roman"/>
                    <w:szCs w:val="24"/>
                    <w:highlight w:val="green"/>
                  </w:rPr>
                  <m:t xml:space="preserve">= </m:t>
                </m:r>
                <m:f>
                  <m:fPr>
                    <m:ctrlPr>
                      <w:rPr>
                        <w:rFonts w:ascii="Cambria Math" w:hAnsi="Cambria Math" w:cs="Times New Roman"/>
                        <w:i/>
                        <w:iCs/>
                        <w:sz w:val="24"/>
                        <w:szCs w:val="24"/>
                        <w:highlight w:val="green"/>
                        <w:lang w:val="en-US"/>
                      </w:rPr>
                    </m:ctrlPr>
                  </m:fPr>
                  <m:num>
                    <m:d>
                      <m:dPr>
                        <m:begChr m:val=""/>
                        <m:ctrlPr>
                          <w:rPr>
                            <w:rFonts w:ascii="Cambria Math" w:hAnsi="Cambria Math" w:cs="Times New Roman"/>
                            <w:i/>
                            <w:iCs/>
                            <w:sz w:val="24"/>
                            <w:szCs w:val="24"/>
                            <w:highlight w:val="green"/>
                            <w:lang w:val="en-US"/>
                          </w:rPr>
                        </m:ctrlPr>
                      </m:dPr>
                      <m:e>
                        <m:r>
                          <w:rPr>
                            <w:rFonts w:ascii="Cambria Math" w:hAnsi="Cambria Math" w:cs="Times New Roman"/>
                            <w:sz w:val="24"/>
                            <w:szCs w:val="24"/>
                            <w:highlight w:val="green"/>
                            <w:lang w:val="en-US"/>
                          </w:rPr>
                          <m:t>ϕ</m:t>
                        </m:r>
                        <m:d>
                          <m:dPr>
                            <m:ctrlPr>
                              <w:rPr>
                                <w:rFonts w:ascii="Cambria Math" w:hAnsi="Cambria Math" w:cs="Times New Roman"/>
                                <w:i/>
                                <w:iCs/>
                                <w:sz w:val="24"/>
                                <w:szCs w:val="24"/>
                                <w:highlight w:val="green"/>
                                <w:lang w:val="en-US"/>
                              </w:rPr>
                            </m:ctrlPr>
                          </m:dPr>
                          <m:e>
                            <m:r>
                              <w:rPr>
                                <w:rFonts w:ascii="Cambria Math" w:hAnsi="Cambria Math" w:cs="Times New Roman"/>
                                <w:sz w:val="24"/>
                                <w:szCs w:val="24"/>
                                <w:highlight w:val="green"/>
                                <w:lang w:val="en-US"/>
                              </w:rPr>
                              <m:t>ω</m:t>
                            </m:r>
                            <m:r>
                              <w:rPr>
                                <w:rFonts w:ascii="Cambria Math" w:hAnsi="Cambria Math" w:cs="Times New Roman"/>
                                <w:sz w:val="24"/>
                                <w:szCs w:val="24"/>
                                <w:highlight w:val="green"/>
                                <w:lang w:val="en-US"/>
                              </w:rPr>
                              <m:t>, </m:t>
                            </m:r>
                            <m:sSub>
                              <m:sSubPr>
                                <m:ctrlPr>
                                  <w:rPr>
                                    <w:rFonts w:ascii="Cambria Math" w:hAnsi="Cambria Math" w:cs="Times New Roman"/>
                                    <w:i/>
                                    <w:iCs/>
                                    <w:sz w:val="24"/>
                                    <w:szCs w:val="24"/>
                                    <w:highlight w:val="green"/>
                                    <w:lang w:val="en-US"/>
                                  </w:rPr>
                                </m:ctrlPr>
                              </m:sSubPr>
                              <m:e>
                                <m:r>
                                  <w:rPr>
                                    <w:rFonts w:ascii="Cambria Math" w:hAnsi="Cambria Math" w:cs="Times New Roman"/>
                                    <w:sz w:val="24"/>
                                    <w:szCs w:val="24"/>
                                    <w:highlight w:val="green"/>
                                    <w:lang w:val="en-US"/>
                                  </w:rPr>
                                  <m:t>λ</m:t>
                                </m:r>
                              </m:e>
                              <m:sub>
                                <m:r>
                                  <w:rPr>
                                    <w:rFonts w:ascii="Cambria Math" w:hAnsi="Cambria Math" w:cs="Times New Roman"/>
                                    <w:sz w:val="24"/>
                                    <w:szCs w:val="24"/>
                                    <w:highlight w:val="green"/>
                                    <w:lang w:val="en-US"/>
                                  </w:rPr>
                                  <m:t>1</m:t>
                                </m:r>
                              </m:sub>
                            </m:sSub>
                          </m:e>
                        </m:d>
                        <m:sSub>
                          <m:sSubPr>
                            <m:ctrlPr>
                              <w:rPr>
                                <w:rFonts w:ascii="Cambria Math" w:hAnsi="Cambria Math" w:cs="Times New Roman"/>
                                <w:i/>
                                <w:iCs/>
                                <w:sz w:val="24"/>
                                <w:szCs w:val="24"/>
                                <w:highlight w:val="green"/>
                                <w:lang w:val="en-US"/>
                              </w:rPr>
                            </m:ctrlPr>
                          </m:sSubPr>
                          <m:e>
                            <m:r>
                              <w:rPr>
                                <w:rFonts w:ascii="Cambria Math" w:hAnsi="Cambria Math" w:cs="Times New Roman"/>
                                <w:sz w:val="24"/>
                                <w:szCs w:val="24"/>
                                <w:highlight w:val="green"/>
                                <w:lang w:val="en-US"/>
                              </w:rPr>
                              <m:t>μ</m:t>
                            </m:r>
                          </m:e>
                          <m:sub>
                            <m:r>
                              <w:rPr>
                                <w:rFonts w:ascii="Cambria Math" w:hAnsi="Cambria Math" w:cs="Times New Roman"/>
                                <w:sz w:val="24"/>
                                <w:szCs w:val="24"/>
                                <w:highlight w:val="green"/>
                                <w:lang w:val="en-US"/>
                              </w:rPr>
                              <m:t>a</m:t>
                            </m:r>
                          </m:sub>
                        </m:sSub>
                        <m:r>
                          <w:rPr>
                            <w:rFonts w:ascii="Cambria Math" w:hAnsi="Cambria Math" w:cs="Times New Roman"/>
                            <w:sz w:val="24"/>
                            <w:szCs w:val="24"/>
                            <w:highlight w:val="green"/>
                            <w:lang w:val="en-US"/>
                          </w:rPr>
                          <m:t>(</m:t>
                        </m:r>
                        <m:r>
                          <w:rPr>
                            <w:rFonts w:ascii="Cambria Math" w:hAnsi="Cambria Math" w:cs="Times New Roman"/>
                            <w:sz w:val="24"/>
                            <w:szCs w:val="24"/>
                            <w:highlight w:val="green"/>
                            <w:lang w:val="en-US"/>
                          </w:rPr>
                          <m:t>ω,</m:t>
                        </m:r>
                        <m:sSub>
                          <m:sSubPr>
                            <m:ctrlPr>
                              <w:rPr>
                                <w:rFonts w:ascii="Cambria Math" w:hAnsi="Cambria Math" w:cs="Times New Roman"/>
                                <w:i/>
                                <w:iCs/>
                                <w:sz w:val="24"/>
                                <w:szCs w:val="24"/>
                                <w:highlight w:val="green"/>
                                <w:lang w:val="en-US"/>
                              </w:rPr>
                            </m:ctrlPr>
                          </m:sSubPr>
                          <m:e>
                            <m:r>
                              <w:rPr>
                                <w:rFonts w:ascii="Cambria Math" w:hAnsi="Cambria Math" w:cs="Times New Roman"/>
                                <w:sz w:val="24"/>
                                <w:szCs w:val="24"/>
                                <w:highlight w:val="green"/>
                                <w:lang w:val="en-US"/>
                              </w:rPr>
                              <m:t>λ</m:t>
                            </m:r>
                          </m:e>
                          <m:sub>
                            <m:r>
                              <w:rPr>
                                <w:rFonts w:ascii="Cambria Math" w:hAnsi="Cambria Math" w:cs="Times New Roman"/>
                                <w:sz w:val="24"/>
                                <w:szCs w:val="24"/>
                                <w:highlight w:val="green"/>
                                <w:lang w:val="en-US"/>
                              </w:rPr>
                              <m:t>1</m:t>
                            </m:r>
                          </m:sub>
                        </m:sSub>
                      </m:e>
                    </m:d>
                  </m:num>
                  <m:den>
                    <m:d>
                      <m:dPr>
                        <m:begChr m:val=""/>
                        <m:ctrlPr>
                          <w:rPr>
                            <w:rFonts w:ascii="Cambria Math" w:hAnsi="Cambria Math" w:cs="Times New Roman"/>
                            <w:i/>
                            <w:iCs/>
                            <w:sz w:val="24"/>
                            <w:szCs w:val="24"/>
                            <w:highlight w:val="green"/>
                            <w:lang w:val="en-US"/>
                          </w:rPr>
                        </m:ctrlPr>
                      </m:dPr>
                      <m:e>
                        <m:r>
                          <w:rPr>
                            <w:rFonts w:ascii="Cambria Math" w:hAnsi="Cambria Math" w:cs="Times New Roman"/>
                            <w:sz w:val="24"/>
                            <w:szCs w:val="24"/>
                            <w:highlight w:val="green"/>
                            <w:lang w:val="en-US"/>
                          </w:rPr>
                          <m:t>ϕ</m:t>
                        </m:r>
                        <m:d>
                          <m:dPr>
                            <m:ctrlPr>
                              <w:rPr>
                                <w:rFonts w:ascii="Cambria Math" w:hAnsi="Cambria Math" w:cs="Times New Roman"/>
                                <w:i/>
                                <w:iCs/>
                                <w:sz w:val="24"/>
                                <w:szCs w:val="24"/>
                                <w:highlight w:val="green"/>
                                <w:lang w:val="en-US"/>
                              </w:rPr>
                            </m:ctrlPr>
                          </m:dPr>
                          <m:e>
                            <m:r>
                              <w:rPr>
                                <w:rFonts w:ascii="Cambria Math" w:hAnsi="Cambria Math" w:cs="Times New Roman"/>
                                <w:sz w:val="24"/>
                                <w:szCs w:val="24"/>
                                <w:highlight w:val="green"/>
                                <w:lang w:val="en-US"/>
                              </w:rPr>
                              <m:t>ω</m:t>
                            </m:r>
                            <m:r>
                              <w:rPr>
                                <w:rFonts w:ascii="Cambria Math" w:hAnsi="Cambria Math" w:cs="Times New Roman"/>
                                <w:sz w:val="24"/>
                                <w:szCs w:val="24"/>
                                <w:highlight w:val="green"/>
                                <w:lang w:val="en-US"/>
                              </w:rPr>
                              <m:t>, </m:t>
                            </m:r>
                            <m:sSub>
                              <m:sSubPr>
                                <m:ctrlPr>
                                  <w:rPr>
                                    <w:rFonts w:ascii="Cambria Math" w:hAnsi="Cambria Math" w:cs="Times New Roman"/>
                                    <w:i/>
                                    <w:iCs/>
                                    <w:sz w:val="24"/>
                                    <w:szCs w:val="24"/>
                                    <w:highlight w:val="green"/>
                                    <w:lang w:val="en-US"/>
                                  </w:rPr>
                                </m:ctrlPr>
                              </m:sSubPr>
                              <m:e>
                                <m:r>
                                  <w:rPr>
                                    <w:rFonts w:ascii="Cambria Math" w:hAnsi="Cambria Math" w:cs="Times New Roman"/>
                                    <w:sz w:val="24"/>
                                    <w:szCs w:val="24"/>
                                    <w:highlight w:val="green"/>
                                    <w:lang w:val="en-US"/>
                                  </w:rPr>
                                  <m:t>λ</m:t>
                                </m:r>
                              </m:e>
                              <m:sub>
                                <m:r>
                                  <w:rPr>
                                    <w:rFonts w:ascii="Cambria Math" w:hAnsi="Cambria Math" w:cs="Times New Roman"/>
                                    <w:sz w:val="24"/>
                                    <w:szCs w:val="24"/>
                                    <w:highlight w:val="green"/>
                                    <w:lang w:val="en-US"/>
                                  </w:rPr>
                                  <m:t>2</m:t>
                                </m:r>
                              </m:sub>
                            </m:sSub>
                          </m:e>
                        </m:d>
                        <m:sSub>
                          <m:sSubPr>
                            <m:ctrlPr>
                              <w:rPr>
                                <w:rFonts w:ascii="Cambria Math" w:hAnsi="Cambria Math" w:cs="Times New Roman"/>
                                <w:i/>
                                <w:iCs/>
                                <w:sz w:val="24"/>
                                <w:szCs w:val="24"/>
                                <w:highlight w:val="green"/>
                                <w:lang w:val="en-US"/>
                              </w:rPr>
                            </m:ctrlPr>
                          </m:sSubPr>
                          <m:e>
                            <m:r>
                              <w:rPr>
                                <w:rFonts w:ascii="Cambria Math" w:hAnsi="Cambria Math" w:cs="Times New Roman"/>
                                <w:sz w:val="24"/>
                                <w:szCs w:val="24"/>
                                <w:highlight w:val="green"/>
                                <w:lang w:val="en-US"/>
                              </w:rPr>
                              <m:t>μ</m:t>
                            </m:r>
                          </m:e>
                          <m:sub>
                            <m:r>
                              <w:rPr>
                                <w:rFonts w:ascii="Cambria Math" w:hAnsi="Cambria Math" w:cs="Times New Roman"/>
                                <w:sz w:val="24"/>
                                <w:szCs w:val="24"/>
                                <w:highlight w:val="green"/>
                                <w:lang w:val="en-US"/>
                              </w:rPr>
                              <m:t>a</m:t>
                            </m:r>
                          </m:sub>
                        </m:sSub>
                        <m:r>
                          <w:rPr>
                            <w:rFonts w:ascii="Cambria Math" w:hAnsi="Cambria Math" w:cs="Times New Roman"/>
                            <w:sz w:val="24"/>
                            <w:szCs w:val="24"/>
                            <w:highlight w:val="green"/>
                            <w:lang w:val="en-US"/>
                          </w:rPr>
                          <m:t>(</m:t>
                        </m:r>
                        <m:r>
                          <w:rPr>
                            <w:rFonts w:ascii="Cambria Math" w:hAnsi="Cambria Math" w:cs="Times New Roman"/>
                            <w:sz w:val="24"/>
                            <w:szCs w:val="24"/>
                            <w:highlight w:val="green"/>
                            <w:lang w:val="en-US"/>
                          </w:rPr>
                          <m:t>ω, </m:t>
                        </m:r>
                        <m:sSub>
                          <m:sSubPr>
                            <m:ctrlPr>
                              <w:rPr>
                                <w:rFonts w:ascii="Cambria Math" w:hAnsi="Cambria Math" w:cs="Times New Roman"/>
                                <w:i/>
                                <w:iCs/>
                                <w:sz w:val="24"/>
                                <w:szCs w:val="24"/>
                                <w:highlight w:val="green"/>
                                <w:lang w:val="en-US"/>
                              </w:rPr>
                            </m:ctrlPr>
                          </m:sSubPr>
                          <m:e>
                            <m:r>
                              <w:rPr>
                                <w:rFonts w:ascii="Cambria Math" w:hAnsi="Cambria Math" w:cs="Times New Roman"/>
                                <w:sz w:val="24"/>
                                <w:szCs w:val="24"/>
                                <w:highlight w:val="green"/>
                                <w:lang w:val="en-US"/>
                              </w:rPr>
                              <m:t>λ</m:t>
                            </m:r>
                          </m:e>
                          <m:sub>
                            <m:r>
                              <w:rPr>
                                <w:rFonts w:ascii="Cambria Math" w:hAnsi="Cambria Math" w:cs="Times New Roman"/>
                                <w:sz w:val="24"/>
                                <w:szCs w:val="24"/>
                                <w:highlight w:val="green"/>
                                <w:lang w:val="en-US"/>
                              </w:rPr>
                              <m:t>2</m:t>
                            </m:r>
                          </m:sub>
                        </m:sSub>
                      </m:e>
                    </m:d>
                  </m:den>
                </m:f>
              </m:oMath>
            </m:oMathPara>
          </w:p>
        </w:tc>
        <w:tc>
          <w:tcPr>
            <w:tcW w:w="795" w:type="dxa"/>
          </w:tcPr>
          <w:p w14:paraId="58437BBF" w14:textId="77777777" w:rsidR="00C85A34" w:rsidRPr="00696E61" w:rsidRDefault="00C85A34" w:rsidP="00494377">
            <w:pPr>
              <w:pStyle w:val="ListParagraph"/>
              <w:spacing w:after="240" w:line="240" w:lineRule="auto"/>
              <w:jc w:val="both"/>
              <w:rPr>
                <w:rStyle w:val="Strong"/>
                <w:rFonts w:cs="Times New Roman"/>
                <w:szCs w:val="24"/>
                <w:highlight w:val="green"/>
              </w:rPr>
            </w:pPr>
          </w:p>
          <w:p w14:paraId="06347BBF" w14:textId="08861CB5" w:rsidR="00C85A34" w:rsidRPr="00696E61" w:rsidRDefault="00C85A34" w:rsidP="005C42E8">
            <w:pPr>
              <w:pStyle w:val="ListParagraph"/>
              <w:spacing w:after="240" w:line="240" w:lineRule="auto"/>
              <w:jc w:val="both"/>
              <w:rPr>
                <w:rStyle w:val="Strong"/>
                <w:rFonts w:cs="Times New Roman"/>
                <w:szCs w:val="24"/>
                <w:highlight w:val="green"/>
              </w:rPr>
            </w:pPr>
            <w:r w:rsidRPr="00696E61">
              <w:rPr>
                <w:rStyle w:val="Strong"/>
                <w:rFonts w:cs="Times New Roman"/>
                <w:szCs w:val="24"/>
                <w:highlight w:val="green"/>
              </w:rPr>
              <w:t>(</w:t>
            </w:r>
            <w:r w:rsidR="005C42E8">
              <w:rPr>
                <w:highlight w:val="green"/>
              </w:rPr>
              <w:t>2</w:t>
            </w:r>
            <w:r w:rsidRPr="00696E61">
              <w:rPr>
                <w:rStyle w:val="Strong"/>
                <w:rFonts w:cs="Times New Roman"/>
                <w:szCs w:val="24"/>
                <w:highlight w:val="green"/>
              </w:rPr>
              <w:t>)</w:t>
            </w:r>
          </w:p>
        </w:tc>
      </w:tr>
    </w:tbl>
    <w:p w14:paraId="545D870F" w14:textId="50ACE917" w:rsidR="00C85A34" w:rsidRPr="008C7E28" w:rsidRDefault="00581480" w:rsidP="00EF3405">
      <w:pPr>
        <w:spacing w:after="240"/>
        <w:jc w:val="both"/>
        <w:rPr>
          <w:rFonts w:ascii="Times New Roman" w:hAnsi="Times New Roman" w:cs="Times New Roman"/>
          <w:color w:val="000000" w:themeColor="text1"/>
        </w:rPr>
      </w:pPr>
      <w:r w:rsidRPr="008C7E28">
        <w:rPr>
          <w:rFonts w:ascii="Times New Roman" w:hAnsi="Times New Roman" w:cs="Times New Roman"/>
          <w:color w:val="000000" w:themeColor="text1"/>
        </w:rPr>
        <w:t>After</w:t>
      </w:r>
      <w:r w:rsidR="008A331A" w:rsidRPr="008C7E28">
        <w:rPr>
          <w:rFonts w:ascii="Times New Roman" w:hAnsi="Times New Roman" w:cs="Times New Roman"/>
          <w:color w:val="000000" w:themeColor="text1"/>
        </w:rPr>
        <w:t xml:space="preserve"> the mathematical cancellation of</w:t>
      </w:r>
      <w:r w:rsidRPr="008C7E28">
        <w:rPr>
          <w:rFonts w:ascii="Times New Roman" w:hAnsi="Times New Roman" w:cs="Times New Roman"/>
          <w:color w:val="000000" w:themeColor="text1"/>
        </w:rPr>
        <w:t xml:space="preserve"> these parameters, t</w:t>
      </w:r>
      <w:r w:rsidR="000B7F33" w:rsidRPr="008C7E28">
        <w:rPr>
          <w:rFonts w:ascii="Times New Roman" w:hAnsi="Times New Roman" w:cs="Times New Roman"/>
          <w:color w:val="000000" w:themeColor="text1"/>
        </w:rPr>
        <w:t>he ratio of the</w:t>
      </w:r>
      <w:r w:rsidRPr="008C7E28">
        <w:rPr>
          <w:rFonts w:ascii="Times New Roman" w:hAnsi="Times New Roman" w:cs="Times New Roman"/>
          <w:color w:val="000000" w:themeColor="text1"/>
        </w:rPr>
        <w:t xml:space="preserve"> </w:t>
      </w:r>
      <w:r w:rsidR="000B7F33" w:rsidRPr="008C7E28">
        <w:rPr>
          <w:rFonts w:ascii="Times New Roman" w:hAnsi="Times New Roman" w:cs="Times New Roman"/>
          <w:color w:val="000000" w:themeColor="text1"/>
        </w:rPr>
        <w:t xml:space="preserve">power spectra </w:t>
      </w:r>
      <w:r w:rsidR="00981085" w:rsidRPr="00981085">
        <w:rPr>
          <w:rFonts w:ascii="Times New Roman" w:hAnsi="Times New Roman" w:cs="Times New Roman"/>
          <w:color w:val="000000" w:themeColor="text1"/>
          <w:highlight w:val="yellow"/>
        </w:rPr>
        <w:t>can be thought</w:t>
      </w:r>
      <w:r w:rsidR="00535188">
        <w:rPr>
          <w:rFonts w:ascii="Times New Roman" w:hAnsi="Times New Roman" w:cs="Times New Roman"/>
          <w:color w:val="000000" w:themeColor="text1"/>
          <w:highlight w:val="yellow"/>
        </w:rPr>
        <w:t xml:space="preserve"> of</w:t>
      </w:r>
      <w:r w:rsidR="00981085" w:rsidRPr="00981085">
        <w:rPr>
          <w:rFonts w:ascii="Times New Roman" w:hAnsi="Times New Roman" w:cs="Times New Roman"/>
          <w:color w:val="000000" w:themeColor="text1"/>
          <w:highlight w:val="yellow"/>
        </w:rPr>
        <w:t xml:space="preserve"> to represent</w:t>
      </w:r>
      <w:r w:rsidR="00981085">
        <w:rPr>
          <w:rFonts w:ascii="Times New Roman" w:hAnsi="Times New Roman" w:cs="Times New Roman"/>
          <w:color w:val="000000" w:themeColor="text1"/>
        </w:rPr>
        <w:t xml:space="preserve"> </w:t>
      </w:r>
      <w:r w:rsidRPr="008C7E28">
        <w:rPr>
          <w:rFonts w:ascii="Times New Roman" w:hAnsi="Times New Roman" w:cs="Times New Roman"/>
          <w:color w:val="000000" w:themeColor="text1"/>
        </w:rPr>
        <w:t xml:space="preserve">the </w:t>
      </w:r>
      <w:r w:rsidR="006D325D">
        <w:rPr>
          <w:rFonts w:ascii="Times New Roman" w:hAnsi="Times New Roman" w:cs="Times New Roman"/>
          <w:color w:val="000000" w:themeColor="text1"/>
        </w:rPr>
        <w:t xml:space="preserve">ratio of the </w:t>
      </w:r>
      <w:r w:rsidR="007B57C3">
        <w:rPr>
          <w:rFonts w:ascii="Times New Roman" w:hAnsi="Times New Roman" w:cs="Times New Roman"/>
          <w:color w:val="000000" w:themeColor="text1"/>
        </w:rPr>
        <w:t>received</w:t>
      </w:r>
      <w:r w:rsidR="005F63E6" w:rsidRPr="008C7E28">
        <w:rPr>
          <w:rFonts w:ascii="Times New Roman" w:hAnsi="Times New Roman" w:cs="Times New Roman"/>
          <w:color w:val="000000" w:themeColor="text1"/>
        </w:rPr>
        <w:t xml:space="preserve"> PA pressure </w:t>
      </w:r>
      <w:r w:rsidR="005F63E6" w:rsidRPr="008C7E28">
        <w:rPr>
          <w:rFonts w:ascii="Times New Roman" w:eastAsiaTheme="minorEastAsia" w:hAnsi="Times New Roman" w:cs="Times New Roman"/>
          <w:color w:val="000000" w:themeColor="text1"/>
        </w:rPr>
        <w:t>(</w:t>
      </w:r>
      <m:oMath>
        <m:r>
          <w:rPr>
            <w:rStyle w:val="Strong"/>
            <w:rFonts w:ascii="Cambria Math" w:hAnsi="Cambria Math" w:cs="Times New Roman"/>
          </w:rPr>
          <m:t>p</m:t>
        </m:r>
      </m:oMath>
      <w:r w:rsidR="005F63E6" w:rsidRPr="008C7E28">
        <w:rPr>
          <w:rFonts w:ascii="Times New Roman" w:eastAsiaTheme="minorEastAsia" w:hAnsi="Times New Roman" w:cs="Times New Roman"/>
          <w:color w:val="000000" w:themeColor="text1"/>
        </w:rPr>
        <w:t>)</w:t>
      </w:r>
      <w:r w:rsidR="008A331A" w:rsidRPr="008C7E28">
        <w:rPr>
          <w:rFonts w:ascii="Times New Roman" w:eastAsiaTheme="minorEastAsia" w:hAnsi="Times New Roman" w:cs="Times New Roman"/>
          <w:color w:val="000000" w:themeColor="text1"/>
        </w:rPr>
        <w:t>,</w:t>
      </w:r>
      <w:r w:rsidR="005F63E6" w:rsidRPr="008C7E28">
        <w:rPr>
          <w:rFonts w:ascii="Times New Roman" w:hAnsi="Times New Roman" w:cs="Times New Roman"/>
          <w:color w:val="000000" w:themeColor="text1"/>
        </w:rPr>
        <w:t xml:space="preserve"> which convey</w:t>
      </w:r>
      <w:r w:rsidR="00C947A3" w:rsidRPr="008C7E28">
        <w:rPr>
          <w:rFonts w:ascii="Times New Roman" w:hAnsi="Times New Roman" w:cs="Times New Roman"/>
          <w:color w:val="000000" w:themeColor="text1"/>
        </w:rPr>
        <w:t>s</w:t>
      </w:r>
      <w:r w:rsidR="000B7F33" w:rsidRPr="008C7E28">
        <w:rPr>
          <w:rFonts w:ascii="Times New Roman" w:hAnsi="Times New Roman" w:cs="Times New Roman"/>
          <w:color w:val="000000" w:themeColor="text1"/>
        </w:rPr>
        <w:t xml:space="preserve"> </w:t>
      </w:r>
      <w:r w:rsidR="00C947A3" w:rsidRPr="008C7E28">
        <w:rPr>
          <w:rFonts w:ascii="Times New Roman" w:hAnsi="Times New Roman" w:cs="Times New Roman"/>
          <w:color w:val="000000" w:themeColor="text1"/>
        </w:rPr>
        <w:t xml:space="preserve">information related to the </w:t>
      </w:r>
      <w:r w:rsidR="00AB23F4" w:rsidRPr="008C7E28">
        <w:rPr>
          <w:rFonts w:ascii="Times New Roman" w:hAnsi="Times New Roman" w:cs="Times New Roman"/>
          <w:color w:val="000000" w:themeColor="text1"/>
        </w:rPr>
        <w:t>absorption coefficient</w:t>
      </w:r>
      <w:r w:rsidR="00082906">
        <w:rPr>
          <w:rFonts w:ascii="Times New Roman" w:hAnsi="Times New Roman" w:cs="Times New Roman"/>
          <w:color w:val="000000" w:themeColor="text1"/>
        </w:rPr>
        <w:t xml:space="preserve"> </w:t>
      </w:r>
      <w:r w:rsidR="00B3319A">
        <w:rPr>
          <w:rFonts w:ascii="Times New Roman" w:eastAsiaTheme="minorEastAsia" w:hAnsi="Times New Roman" w:cs="Times New Roman"/>
          <w:color w:val="000000" w:themeColor="text1"/>
        </w:rPr>
        <w:t>(</w:t>
      </w:r>
      <m:oMath>
        <m:sSub>
          <m:sSubPr>
            <m:ctrlPr>
              <w:rPr>
                <w:rFonts w:ascii="Cambria Math" w:hAnsi="Cambria Math" w:cs="Times New Roman"/>
                <w:i/>
                <w:iCs/>
                <w:color w:val="000000" w:themeColor="text1"/>
              </w:rPr>
            </m:ctrlPr>
          </m:sSubPr>
          <m:e>
            <m:r>
              <w:rPr>
                <w:rFonts w:ascii="Cambria Math" w:hAnsi="Cambria Math" w:cs="Times New Roman"/>
                <w:color w:val="000000" w:themeColor="text1"/>
                <w:lang w:val="en-CA"/>
              </w:rPr>
              <m:t>μ</m:t>
            </m:r>
          </m:e>
          <m:sub>
            <m:r>
              <w:rPr>
                <w:rFonts w:ascii="Cambria Math" w:hAnsi="Cambria Math" w:cs="Times New Roman"/>
                <w:color w:val="000000" w:themeColor="text1"/>
              </w:rPr>
              <m:t>a</m:t>
            </m:r>
          </m:sub>
        </m:sSub>
      </m:oMath>
      <w:r w:rsidR="00B3319A">
        <w:rPr>
          <w:rFonts w:ascii="Times New Roman" w:eastAsiaTheme="minorEastAsia" w:hAnsi="Times New Roman" w:cs="Times New Roman"/>
          <w:iCs/>
          <w:color w:val="000000" w:themeColor="text1"/>
        </w:rPr>
        <w:t>)</w:t>
      </w:r>
      <w:r w:rsidR="00B3319A" w:rsidRPr="00B3319A">
        <w:rPr>
          <w:rFonts w:ascii="Times New Roman" w:hAnsi="Times New Roman" w:cs="Times New Roman"/>
          <w:color w:val="000000" w:themeColor="text1"/>
        </w:rPr>
        <w:t xml:space="preserve"> </w:t>
      </w:r>
      <w:r w:rsidR="00082906">
        <w:rPr>
          <w:rFonts w:ascii="Times New Roman" w:hAnsi="Times New Roman" w:cs="Times New Roman"/>
          <w:color w:val="000000" w:themeColor="text1"/>
        </w:rPr>
        <w:t xml:space="preserve">and </w:t>
      </w:r>
      <w:r w:rsidR="00BD00B8" w:rsidRPr="008C7E28">
        <w:rPr>
          <w:rFonts w:ascii="Times New Roman" w:hAnsi="Times New Roman" w:cs="Times New Roman"/>
          <w:color w:val="000000" w:themeColor="text1"/>
        </w:rPr>
        <w:t>light</w:t>
      </w:r>
      <w:r w:rsidR="000B7F33" w:rsidRPr="008C7E28">
        <w:rPr>
          <w:rFonts w:ascii="Times New Roman" w:hAnsi="Times New Roman" w:cs="Times New Roman"/>
          <w:color w:val="000000" w:themeColor="text1"/>
        </w:rPr>
        <w:t xml:space="preserve"> fluence</w:t>
      </w:r>
      <w:r w:rsidR="00B3319A">
        <w:rPr>
          <w:rFonts w:ascii="Times New Roman" w:hAnsi="Times New Roman" w:cs="Times New Roman"/>
          <w:color w:val="000000" w:themeColor="text1"/>
        </w:rPr>
        <w:t xml:space="preserve"> (</w:t>
      </w:r>
      <m:oMath>
        <m:r>
          <w:rPr>
            <w:rFonts w:ascii="Cambria Math" w:hAnsi="Cambria Math" w:cs="Times New Roman"/>
            <w:color w:val="000000" w:themeColor="text1"/>
            <w:lang w:val="en-CA"/>
          </w:rPr>
          <m:t>ϕ</m:t>
        </m:r>
      </m:oMath>
      <w:r w:rsidR="00B3319A">
        <w:rPr>
          <w:rFonts w:ascii="Times New Roman" w:eastAsiaTheme="minorEastAsia" w:hAnsi="Times New Roman" w:cs="Times New Roman"/>
          <w:iCs/>
          <w:color w:val="000000" w:themeColor="text1"/>
          <w:lang w:val="en-CA"/>
        </w:rPr>
        <w:t>)</w:t>
      </w:r>
      <w:r w:rsidR="005C42E8">
        <w:rPr>
          <w:rFonts w:ascii="Times New Roman" w:hAnsi="Times New Roman" w:cs="Times New Roman"/>
          <w:color w:val="000000" w:themeColor="text1"/>
        </w:rPr>
        <w:t xml:space="preserve"> </w:t>
      </w:r>
      <w:r w:rsidR="005C42E8">
        <w:rPr>
          <w:rFonts w:ascii="Times New Roman" w:hAnsi="Times New Roman" w:cs="Times New Roman"/>
          <w:color w:val="000000" w:themeColor="text1"/>
        </w:rPr>
        <w:fldChar w:fldCharType="begin"/>
      </w:r>
      <w:r w:rsidR="00EF3405">
        <w:rPr>
          <w:rFonts w:ascii="Times New Roman" w:hAnsi="Times New Roman" w:cs="Times New Roman"/>
          <w:color w:val="000000" w:themeColor="text1"/>
        </w:rPr>
        <w:instrText xml:space="preserve"> ADDIN ZOTERO_ITEM CSL_CITATION {"citationID":"1RHgMGTr","properties":{"formattedCitation":"[45]","plainCitation":"[45]","noteIndex":0},"citationItems":[{"id":113,"uris":["http://zotero.org/users/2125210/items/WQ7TUGJP"],"uri":["http://zotero.org/users/2125210/items/WQ7TUGJP"],"itemData":{"id":113,"type":"article-journal","abstract":"We show that the photoacoustic pressure in one, two, and three dimensions can be found as mappings of the optical deposition of heat in space for short optical radiation pulses. In addition, we find the photoacoustic pressure to be proportional to the zeroth derivative in one dimension, the one-half derivative in two dimensions, and the first derivative in three dimensions of the optical radiation intensity for long pulses. Experiments with fluid layers, cylinders, and droplets give ultrasonic wave forms that are in general agreement with the theorems.","container-title":"Physical Review Letters","DOI":"10.1103/PhysRevLett.67.3384","issue":"24","journalAbbreviation":"Phys. Rev. Lett.","page":"3384-3387","source":"APS","title":"Photoacoustic monopole radiation in one, two, and three dimensions","volume":"67","author":[{"family":"Diebold","given":"G. J."},{"family":"Sun","given":"T."},{"family":"Khan","given":"M. I."}],"issued":{"date-parts":[["1991",12,9]]}}}],"schema":"https://github.com/citation-style-language/schema/raw/master/csl-citation.json"} </w:instrText>
      </w:r>
      <w:r w:rsidR="005C42E8">
        <w:rPr>
          <w:rFonts w:ascii="Times New Roman" w:hAnsi="Times New Roman" w:cs="Times New Roman"/>
          <w:color w:val="000000" w:themeColor="text1"/>
        </w:rPr>
        <w:fldChar w:fldCharType="separate"/>
      </w:r>
      <w:r w:rsidR="00EF3405" w:rsidRPr="00EF3405">
        <w:rPr>
          <w:rFonts w:ascii="Times New Roman" w:hAnsi="Times New Roman" w:cs="Times New Roman"/>
        </w:rPr>
        <w:t>[45]</w:t>
      </w:r>
      <w:r w:rsidR="005C42E8">
        <w:rPr>
          <w:rFonts w:ascii="Times New Roman" w:hAnsi="Times New Roman" w:cs="Times New Roman"/>
          <w:color w:val="000000" w:themeColor="text1"/>
        </w:rPr>
        <w:fldChar w:fldCharType="end"/>
      </w:r>
      <w:r w:rsidR="00AB23F4" w:rsidRPr="008C7E28">
        <w:rPr>
          <w:rFonts w:ascii="Times New Roman" w:eastAsiaTheme="minorEastAsia" w:hAnsi="Times New Roman" w:cs="Times New Roman"/>
          <w:color w:val="000000" w:themeColor="text1"/>
        </w:rPr>
        <w:t>.</w:t>
      </w:r>
    </w:p>
    <w:p w14:paraId="647B853A" w14:textId="128C63DE" w:rsidR="007C6B66" w:rsidRDefault="00F26DA8" w:rsidP="00C77445">
      <w:pPr>
        <w:spacing w:after="240"/>
        <w:jc w:val="both"/>
        <w:rPr>
          <w:rFonts w:ascii="Times New Roman" w:hAnsi="Times New Roman" w:cs="Times New Roman"/>
          <w:color w:val="000000" w:themeColor="text1"/>
        </w:rPr>
      </w:pPr>
      <w:bookmarkStart w:id="2" w:name="_Hlk31449786"/>
      <w:r>
        <w:rPr>
          <w:rFonts w:ascii="Times New Roman" w:hAnsi="Times New Roman" w:cs="Times New Roman"/>
          <w:color w:val="000000" w:themeColor="text1"/>
          <w:highlight w:val="green"/>
        </w:rPr>
        <w:t>Knowing</w:t>
      </w:r>
      <w:r w:rsidR="00EF2122">
        <w:rPr>
          <w:rFonts w:ascii="Times New Roman" w:hAnsi="Times New Roman" w:cs="Times New Roman"/>
          <w:color w:val="000000" w:themeColor="text1"/>
          <w:highlight w:val="green"/>
        </w:rPr>
        <w:t xml:space="preserve"> th</w:t>
      </w:r>
      <w:r w:rsidR="00AC3384">
        <w:rPr>
          <w:rFonts w:ascii="Times New Roman" w:hAnsi="Times New Roman" w:cs="Times New Roman"/>
          <w:color w:val="000000" w:themeColor="text1"/>
          <w:highlight w:val="green"/>
        </w:rPr>
        <w:t>at</w:t>
      </w:r>
      <w:r>
        <w:rPr>
          <w:rFonts w:ascii="Times New Roman" w:hAnsi="Times New Roman" w:cs="Times New Roman"/>
          <w:color w:val="000000" w:themeColor="text1"/>
          <w:highlight w:val="green"/>
        </w:rPr>
        <w:t xml:space="preserve"> changes in </w:t>
      </w:r>
      <w:r w:rsidR="0011278D">
        <w:rPr>
          <w:rFonts w:ascii="Times New Roman" w:hAnsi="Times New Roman" w:cs="Times New Roman"/>
          <w:color w:val="000000" w:themeColor="text1"/>
          <w:highlight w:val="green"/>
        </w:rPr>
        <w:t xml:space="preserve">the frequency content of the ratio of the power spectra does carry information about </w:t>
      </w:r>
      <w:r w:rsidR="00EF2122">
        <w:rPr>
          <w:rFonts w:ascii="Times New Roman" w:hAnsi="Times New Roman" w:cs="Times New Roman"/>
          <w:color w:val="000000" w:themeColor="text1"/>
          <w:highlight w:val="green"/>
        </w:rPr>
        <w:t>the</w:t>
      </w:r>
      <w:r w:rsidR="0011278D">
        <w:rPr>
          <w:rFonts w:ascii="Times New Roman" w:hAnsi="Times New Roman" w:cs="Times New Roman"/>
          <w:color w:val="000000" w:themeColor="text1"/>
          <w:highlight w:val="green"/>
        </w:rPr>
        <w:t xml:space="preserve"> changes in the </w:t>
      </w:r>
      <w:r w:rsidR="00EF2122">
        <w:rPr>
          <w:rFonts w:ascii="Times New Roman" w:hAnsi="Times New Roman" w:cs="Times New Roman"/>
          <w:color w:val="000000" w:themeColor="text1"/>
          <w:highlight w:val="green"/>
        </w:rPr>
        <w:t>optical fluence</w:t>
      </w:r>
      <w:r w:rsidR="0011278D">
        <w:rPr>
          <w:rFonts w:ascii="Times New Roman" w:hAnsi="Times New Roman" w:cs="Times New Roman"/>
          <w:color w:val="000000" w:themeColor="text1"/>
          <w:highlight w:val="green"/>
        </w:rPr>
        <w:t xml:space="preserve"> at the imaged wavelengths,</w:t>
      </w:r>
      <w:r w:rsidR="00EF2122">
        <w:rPr>
          <w:rFonts w:ascii="Times New Roman" w:hAnsi="Times New Roman" w:cs="Times New Roman"/>
          <w:color w:val="000000" w:themeColor="text1"/>
          <w:highlight w:val="green"/>
        </w:rPr>
        <w:t xml:space="preserve"> </w:t>
      </w:r>
      <w:r w:rsidR="0011278D">
        <w:rPr>
          <w:rFonts w:ascii="Times New Roman" w:hAnsi="Times New Roman" w:cs="Times New Roman"/>
          <w:color w:val="000000" w:themeColor="text1"/>
          <w:highlight w:val="green"/>
        </w:rPr>
        <w:t>a te</w:t>
      </w:r>
      <w:r w:rsidR="00004745">
        <w:rPr>
          <w:rFonts w:ascii="Times New Roman" w:hAnsi="Times New Roman" w:cs="Times New Roman"/>
          <w:color w:val="000000" w:themeColor="text1"/>
          <w:highlight w:val="green"/>
        </w:rPr>
        <w:t xml:space="preserve">st phantom is introduced to further investigate </w:t>
      </w:r>
      <w:r w:rsidR="007D03AC">
        <w:rPr>
          <w:rFonts w:ascii="Times New Roman" w:hAnsi="Times New Roman" w:cs="Times New Roman"/>
          <w:color w:val="000000" w:themeColor="text1"/>
          <w:highlight w:val="green"/>
        </w:rPr>
        <w:t>this relationship</w:t>
      </w:r>
      <w:r w:rsidR="00CB45F3">
        <w:rPr>
          <w:rFonts w:ascii="Times New Roman" w:hAnsi="Times New Roman" w:cs="Times New Roman"/>
          <w:color w:val="000000" w:themeColor="text1"/>
          <w:highlight w:val="green"/>
        </w:rPr>
        <w:t xml:space="preserve">. </w:t>
      </w:r>
    </w:p>
    <w:bookmarkEnd w:id="2"/>
    <w:p w14:paraId="08575C7A" w14:textId="2669867C" w:rsidR="00C77445" w:rsidRPr="00E6564A" w:rsidRDefault="002E03B7" w:rsidP="00C77445">
      <w:pPr>
        <w:spacing w:after="240"/>
        <w:jc w:val="both"/>
        <w:rPr>
          <w:rFonts w:ascii="Times New Roman" w:hAnsi="Times New Roman" w:cs="Times New Roman"/>
          <w:color w:val="000000" w:themeColor="text1"/>
        </w:rPr>
      </w:pPr>
      <w:r w:rsidRPr="008C7E28">
        <w:rPr>
          <w:rFonts w:ascii="Times New Roman" w:hAnsi="Times New Roman" w:cs="Times New Roman"/>
          <w:color w:val="000000" w:themeColor="text1"/>
        </w:rPr>
        <w:t>Measuring this</w:t>
      </w:r>
      <w:r w:rsidR="00964373" w:rsidRPr="008C7E28">
        <w:rPr>
          <w:rFonts w:ascii="Times New Roman" w:hAnsi="Times New Roman" w:cs="Times New Roman"/>
          <w:color w:val="000000" w:themeColor="text1"/>
        </w:rPr>
        <w:t xml:space="preserve"> change in the optical fluence can</w:t>
      </w:r>
      <w:r w:rsidRPr="008C7E28">
        <w:rPr>
          <w:rFonts w:ascii="Times New Roman" w:hAnsi="Times New Roman" w:cs="Times New Roman"/>
          <w:color w:val="000000" w:themeColor="text1"/>
        </w:rPr>
        <w:t xml:space="preserve"> then</w:t>
      </w:r>
      <w:r w:rsidR="00964373" w:rsidRPr="008C7E28">
        <w:rPr>
          <w:rFonts w:ascii="Times New Roman" w:hAnsi="Times New Roman" w:cs="Times New Roman"/>
          <w:color w:val="000000" w:themeColor="text1"/>
        </w:rPr>
        <w:t xml:space="preserve"> be used to match t</w:t>
      </w:r>
      <w:r w:rsidR="00FC0200" w:rsidRPr="008C7E28">
        <w:rPr>
          <w:rFonts w:ascii="Times New Roman" w:hAnsi="Times New Roman" w:cs="Times New Roman"/>
          <w:color w:val="000000" w:themeColor="text1"/>
        </w:rPr>
        <w:t xml:space="preserve">he fluence profile </w:t>
      </w:r>
      <w:r w:rsidR="00DA163B" w:rsidRPr="008C7E28">
        <w:rPr>
          <w:rFonts w:ascii="Times New Roman" w:hAnsi="Times New Roman" w:cs="Times New Roman"/>
          <w:color w:val="000000" w:themeColor="text1"/>
        </w:rPr>
        <w:t xml:space="preserve">of the images at the </w:t>
      </w:r>
      <w:r w:rsidR="009D7CD3">
        <w:rPr>
          <w:rFonts w:ascii="Times New Roman" w:hAnsi="Times New Roman" w:cs="Times New Roman"/>
          <w:color w:val="000000" w:themeColor="text1"/>
        </w:rPr>
        <w:t>imaged</w:t>
      </w:r>
      <w:r w:rsidR="007C3463" w:rsidRPr="008C7E28">
        <w:rPr>
          <w:rFonts w:ascii="Times New Roman" w:hAnsi="Times New Roman" w:cs="Times New Roman"/>
          <w:color w:val="000000" w:themeColor="text1"/>
        </w:rPr>
        <w:t xml:space="preserve"> wavelengths.</w:t>
      </w:r>
      <w:r w:rsidR="00AD3B0A" w:rsidRPr="008C7E28">
        <w:rPr>
          <w:rFonts w:ascii="Times New Roman" w:hAnsi="Times New Roman" w:cs="Times New Roman"/>
          <w:color w:val="000000" w:themeColor="text1"/>
        </w:rPr>
        <w:t xml:space="preserve"> </w:t>
      </w:r>
      <w:r w:rsidRPr="008C7E28">
        <w:rPr>
          <w:rFonts w:ascii="Times New Roman" w:hAnsi="Times New Roman" w:cs="Times New Roman"/>
          <w:color w:val="000000" w:themeColor="text1"/>
        </w:rPr>
        <w:t>A schematic diagram</w:t>
      </w:r>
      <w:r w:rsidR="00AD3B0A" w:rsidRPr="008C7E28">
        <w:rPr>
          <w:rFonts w:ascii="Times New Roman" w:hAnsi="Times New Roman" w:cs="Times New Roman"/>
          <w:color w:val="000000" w:themeColor="text1"/>
        </w:rPr>
        <w:t xml:space="preserve"> of fluence matching method is shown in </w:t>
      </w:r>
      <w:r w:rsidR="00AD3B0A" w:rsidRPr="008C7E28">
        <w:rPr>
          <w:rFonts w:ascii="Times New Roman" w:hAnsi="Times New Roman" w:cs="Times New Roman"/>
          <w:color w:val="000000" w:themeColor="text1"/>
        </w:rPr>
        <w:fldChar w:fldCharType="begin"/>
      </w:r>
      <w:r w:rsidR="00AD3B0A" w:rsidRPr="008C7E28">
        <w:rPr>
          <w:rFonts w:ascii="Times New Roman" w:hAnsi="Times New Roman" w:cs="Times New Roman"/>
          <w:color w:val="000000" w:themeColor="text1"/>
        </w:rPr>
        <w:instrText xml:space="preserve"> REF _Ref532916281 \h  \* MERGEFORMAT </w:instrText>
      </w:r>
      <w:r w:rsidR="00AD3B0A" w:rsidRPr="008C7E28">
        <w:rPr>
          <w:rFonts w:ascii="Times New Roman" w:hAnsi="Times New Roman" w:cs="Times New Roman"/>
          <w:color w:val="000000" w:themeColor="text1"/>
        </w:rPr>
      </w:r>
      <w:r w:rsidR="00AD3B0A" w:rsidRPr="008C7E28">
        <w:rPr>
          <w:rFonts w:ascii="Times New Roman" w:hAnsi="Times New Roman" w:cs="Times New Roman"/>
          <w:color w:val="000000" w:themeColor="text1"/>
        </w:rPr>
        <w:fldChar w:fldCharType="separate"/>
      </w:r>
      <w:r w:rsidR="002677A8" w:rsidRPr="008C7E28">
        <w:rPr>
          <w:rFonts w:ascii="Times New Roman" w:hAnsi="Times New Roman" w:cs="Times New Roman"/>
          <w:color w:val="000000" w:themeColor="text1"/>
        </w:rPr>
        <w:t xml:space="preserve">Figure </w:t>
      </w:r>
      <w:r w:rsidR="002677A8" w:rsidRPr="008C7E28">
        <w:rPr>
          <w:rFonts w:ascii="Times New Roman" w:hAnsi="Times New Roman" w:cs="Times New Roman"/>
          <w:noProof/>
          <w:color w:val="000000" w:themeColor="text1"/>
        </w:rPr>
        <w:t>1</w:t>
      </w:r>
      <w:r w:rsidR="00AD3B0A" w:rsidRPr="008C7E28">
        <w:rPr>
          <w:rFonts w:ascii="Times New Roman" w:hAnsi="Times New Roman" w:cs="Times New Roman"/>
          <w:color w:val="000000" w:themeColor="text1"/>
        </w:rPr>
        <w:fldChar w:fldCharType="end"/>
      </w:r>
      <w:r w:rsidR="00AD3B0A" w:rsidRPr="008C7E28">
        <w:rPr>
          <w:rFonts w:ascii="Times New Roman" w:hAnsi="Times New Roman" w:cs="Times New Roman"/>
          <w:color w:val="000000" w:themeColor="text1"/>
        </w:rPr>
        <w:t>.</w:t>
      </w:r>
      <w:r w:rsidR="0038750F" w:rsidRPr="008C7E28">
        <w:rPr>
          <w:rFonts w:ascii="Times New Roman" w:hAnsi="Times New Roman" w:cs="Times New Roman"/>
          <w:color w:val="000000" w:themeColor="text1"/>
        </w:rPr>
        <w:t xml:space="preserve"> </w:t>
      </w:r>
      <w:r w:rsidRPr="008C7E28">
        <w:rPr>
          <w:rFonts w:ascii="Times New Roman" w:hAnsi="Times New Roman" w:cs="Times New Roman"/>
          <w:color w:val="000000" w:themeColor="text1"/>
        </w:rPr>
        <w:t>We propose to use this</w:t>
      </w:r>
      <w:r w:rsidR="0038750F" w:rsidRPr="008C7E28">
        <w:rPr>
          <w:rFonts w:ascii="Times New Roman" w:hAnsi="Times New Roman" w:cs="Times New Roman"/>
          <w:color w:val="000000" w:themeColor="text1"/>
        </w:rPr>
        <w:t xml:space="preserve"> method </w:t>
      </w:r>
      <w:r w:rsidR="007C3463" w:rsidRPr="008C7E28">
        <w:rPr>
          <w:rFonts w:ascii="Times New Roman" w:hAnsi="Times New Roman" w:cs="Times New Roman"/>
          <w:color w:val="000000" w:themeColor="text1"/>
        </w:rPr>
        <w:t>to</w:t>
      </w:r>
      <w:r w:rsidR="00964373" w:rsidRPr="008C7E28">
        <w:rPr>
          <w:rFonts w:ascii="Times New Roman" w:hAnsi="Times New Roman" w:cs="Times New Roman"/>
          <w:color w:val="000000" w:themeColor="text1"/>
        </w:rPr>
        <w:t xml:space="preserve"> improve spectral unmixing</w:t>
      </w:r>
      <w:r w:rsidR="00A26760" w:rsidRPr="008C7E28">
        <w:rPr>
          <w:rFonts w:ascii="Times New Roman" w:hAnsi="Times New Roman" w:cs="Times New Roman"/>
          <w:color w:val="000000" w:themeColor="text1"/>
        </w:rPr>
        <w:t xml:space="preserve"> </w:t>
      </w:r>
      <w:r w:rsidR="008A331A" w:rsidRPr="008C7E28">
        <w:rPr>
          <w:rFonts w:ascii="Times New Roman" w:hAnsi="Times New Roman" w:cs="Times New Roman"/>
          <w:color w:val="000000" w:themeColor="text1"/>
        </w:rPr>
        <w:t>for the accurate assessment of</w:t>
      </w:r>
      <w:r w:rsidR="00A26760" w:rsidRPr="008C7E28">
        <w:rPr>
          <w:rFonts w:ascii="Times New Roman" w:hAnsi="Times New Roman" w:cs="Times New Roman"/>
          <w:color w:val="000000" w:themeColor="text1"/>
        </w:rPr>
        <w:t xml:space="preserve"> oxygen saturation</w:t>
      </w:r>
      <w:r w:rsidR="00964373" w:rsidRPr="008C7E28">
        <w:rPr>
          <w:rFonts w:ascii="Times New Roman" w:hAnsi="Times New Roman" w:cs="Times New Roman"/>
          <w:color w:val="000000" w:themeColor="text1"/>
        </w:rPr>
        <w:t>.</w:t>
      </w:r>
      <w:r w:rsidR="000B7F33" w:rsidRPr="00FA4E42">
        <w:rPr>
          <w:rFonts w:ascii="Times New Roman" w:hAnsi="Times New Roman" w:cs="Times New Roman"/>
          <w:color w:val="000000" w:themeColor="text1"/>
        </w:rPr>
        <w:t xml:space="preserve"> </w:t>
      </w:r>
      <w:r w:rsidR="00964373" w:rsidRPr="00FA4E42">
        <w:rPr>
          <w:rFonts w:ascii="Times New Roman" w:hAnsi="Times New Roman" w:cs="Times New Roman"/>
          <w:color w:val="000000" w:themeColor="text1"/>
        </w:rPr>
        <w:t xml:space="preserve"> </w:t>
      </w:r>
    </w:p>
    <w:p w14:paraId="1F21900D" w14:textId="52992206" w:rsidR="002677A8" w:rsidRPr="00FA4E42" w:rsidRDefault="001C3B44" w:rsidP="002677A8">
      <w:pPr>
        <w:pStyle w:val="Caption"/>
        <w:jc w:val="center"/>
        <w:rPr>
          <w:rFonts w:ascii="Times New Roman" w:hAnsi="Times New Roman" w:cs="Times New Roman"/>
          <w:i w:val="0"/>
          <w:color w:val="000000" w:themeColor="text1"/>
          <w:sz w:val="24"/>
          <w:szCs w:val="24"/>
        </w:rPr>
      </w:pPr>
      <w:bookmarkStart w:id="3" w:name="_Ref487482584"/>
      <w:r w:rsidRPr="00FA4E42">
        <w:rPr>
          <w:noProof/>
        </w:rPr>
        <w:drawing>
          <wp:anchor distT="0" distB="0" distL="114300" distR="114300" simplePos="0" relativeHeight="251694080" behindDoc="0" locked="0" layoutInCell="1" allowOverlap="1" wp14:anchorId="4367F71B" wp14:editId="6F61ECD2">
            <wp:simplePos x="0" y="0"/>
            <wp:positionH relativeFrom="column">
              <wp:posOffset>248718</wp:posOffset>
            </wp:positionH>
            <wp:positionV relativeFrom="paragraph">
              <wp:posOffset>3666744</wp:posOffset>
            </wp:positionV>
            <wp:extent cx="672998" cy="144823"/>
            <wp:effectExtent l="0" t="0" r="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98582" cy="150328"/>
                    </a:xfrm>
                    <a:prstGeom prst="rect">
                      <a:avLst/>
                    </a:prstGeom>
                  </pic:spPr>
                </pic:pic>
              </a:graphicData>
            </a:graphic>
            <wp14:sizeRelH relativeFrom="margin">
              <wp14:pctWidth>0</wp14:pctWidth>
            </wp14:sizeRelH>
            <wp14:sizeRelV relativeFrom="margin">
              <wp14:pctHeight>0</wp14:pctHeight>
            </wp14:sizeRelV>
          </wp:anchor>
        </w:drawing>
      </w:r>
      <w:r w:rsidRPr="00FA4E42">
        <w:rPr>
          <w:noProof/>
        </w:rPr>
        <w:drawing>
          <wp:anchor distT="0" distB="0" distL="114300" distR="114300" simplePos="0" relativeHeight="251695104" behindDoc="0" locked="0" layoutInCell="1" allowOverlap="1" wp14:anchorId="4142EF37" wp14:editId="57BB1346">
            <wp:simplePos x="0" y="0"/>
            <wp:positionH relativeFrom="column">
              <wp:posOffset>4930115</wp:posOffset>
            </wp:positionH>
            <wp:positionV relativeFrom="paragraph">
              <wp:posOffset>3670250</wp:posOffset>
            </wp:positionV>
            <wp:extent cx="1076617" cy="182557"/>
            <wp:effectExtent l="0" t="0" r="0" b="825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076617" cy="182557"/>
                    </a:xfrm>
                    <a:prstGeom prst="rect">
                      <a:avLst/>
                    </a:prstGeom>
                  </pic:spPr>
                </pic:pic>
              </a:graphicData>
            </a:graphic>
            <wp14:sizeRelH relativeFrom="margin">
              <wp14:pctWidth>0</wp14:pctWidth>
            </wp14:sizeRelH>
            <wp14:sizeRelV relativeFrom="margin">
              <wp14:pctHeight>0</wp14:pctHeight>
            </wp14:sizeRelV>
          </wp:anchor>
        </w:drawing>
      </w:r>
      <w:r w:rsidR="002677A8" w:rsidRPr="00FA4E42">
        <w:rPr>
          <w:noProof/>
        </w:rPr>
        <w:drawing>
          <wp:inline distT="0" distB="0" distL="0" distR="0" wp14:anchorId="48582A4C" wp14:editId="5124903E">
            <wp:extent cx="5943600" cy="406027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4581" cy="4067774"/>
                    </a:xfrm>
                    <a:prstGeom prst="rect">
                      <a:avLst/>
                    </a:prstGeom>
                  </pic:spPr>
                </pic:pic>
              </a:graphicData>
            </a:graphic>
          </wp:inline>
        </w:drawing>
      </w:r>
    </w:p>
    <w:p w14:paraId="2B654121" w14:textId="5E60F209" w:rsidR="00B214D7" w:rsidRDefault="002677A8" w:rsidP="00004745">
      <w:pPr>
        <w:pStyle w:val="Caption"/>
        <w:jc w:val="both"/>
        <w:rPr>
          <w:rFonts w:ascii="Times New Roman" w:hAnsi="Times New Roman" w:cs="Times New Roman"/>
          <w:i w:val="0"/>
          <w:color w:val="000000" w:themeColor="text1"/>
          <w:sz w:val="24"/>
          <w:szCs w:val="24"/>
        </w:rPr>
      </w:pPr>
      <w:bookmarkStart w:id="4" w:name="_Ref532916281"/>
      <w:r w:rsidRPr="00FA4E42">
        <w:rPr>
          <w:rFonts w:ascii="Times New Roman" w:hAnsi="Times New Roman" w:cs="Times New Roman"/>
          <w:i w:val="0"/>
          <w:color w:val="000000" w:themeColor="text1"/>
          <w:sz w:val="24"/>
          <w:szCs w:val="24"/>
        </w:rPr>
        <w:lastRenderedPageBreak/>
        <w:t xml:space="preserve">Figure </w:t>
      </w:r>
      <w:r w:rsidRPr="00FA4E42">
        <w:rPr>
          <w:rFonts w:ascii="Times New Roman" w:hAnsi="Times New Roman" w:cs="Times New Roman"/>
          <w:i w:val="0"/>
          <w:color w:val="000000" w:themeColor="text1"/>
          <w:sz w:val="24"/>
          <w:szCs w:val="24"/>
        </w:rPr>
        <w:fldChar w:fldCharType="begin"/>
      </w:r>
      <w:r w:rsidRPr="00FA4E42">
        <w:rPr>
          <w:rFonts w:ascii="Times New Roman" w:hAnsi="Times New Roman" w:cs="Times New Roman"/>
          <w:i w:val="0"/>
          <w:color w:val="000000" w:themeColor="text1"/>
          <w:sz w:val="24"/>
          <w:szCs w:val="24"/>
        </w:rPr>
        <w:instrText xml:space="preserve"> SEQ Figure \* ARABIC </w:instrText>
      </w:r>
      <w:r w:rsidRPr="00FA4E42">
        <w:rPr>
          <w:rFonts w:ascii="Times New Roman" w:hAnsi="Times New Roman" w:cs="Times New Roman"/>
          <w:i w:val="0"/>
          <w:color w:val="000000" w:themeColor="text1"/>
          <w:sz w:val="24"/>
          <w:szCs w:val="24"/>
        </w:rPr>
        <w:fldChar w:fldCharType="separate"/>
      </w:r>
      <w:r w:rsidRPr="00FA4E42">
        <w:rPr>
          <w:rFonts w:ascii="Times New Roman" w:hAnsi="Times New Roman" w:cs="Times New Roman"/>
          <w:i w:val="0"/>
          <w:noProof/>
          <w:color w:val="000000" w:themeColor="text1"/>
          <w:sz w:val="24"/>
          <w:szCs w:val="24"/>
        </w:rPr>
        <w:t>1</w:t>
      </w:r>
      <w:r w:rsidRPr="00FA4E42">
        <w:rPr>
          <w:rFonts w:ascii="Times New Roman" w:hAnsi="Times New Roman" w:cs="Times New Roman"/>
          <w:i w:val="0"/>
          <w:color w:val="000000" w:themeColor="text1"/>
          <w:sz w:val="24"/>
          <w:szCs w:val="24"/>
        </w:rPr>
        <w:fldChar w:fldCharType="end"/>
      </w:r>
      <w:bookmarkEnd w:id="3"/>
      <w:bookmarkEnd w:id="4"/>
      <w:r w:rsidRPr="00FA4E42">
        <w:rPr>
          <w:rFonts w:ascii="Times New Roman" w:hAnsi="Times New Roman" w:cs="Times New Roman"/>
          <w:i w:val="0"/>
          <w:color w:val="000000" w:themeColor="text1"/>
          <w:sz w:val="24"/>
          <w:szCs w:val="24"/>
        </w:rPr>
        <w:t xml:space="preserve">: Representation of fluence matching method. (a) The normalized RF signals acquired at the two wavelengths (blue, red). (b) The windowed RF signals from (a). (c) Averaged power spectral of the neighboring 20 RF in (b). (d) The ratio of the power spectra shown in (c). (e) The generated frequency filter from the </w:t>
      </w:r>
      <w:r w:rsidR="00A631FC" w:rsidRPr="00A631FC">
        <w:rPr>
          <w:rFonts w:ascii="Times New Roman" w:hAnsi="Times New Roman" w:cs="Times New Roman"/>
          <w:i w:val="0"/>
          <w:color w:val="000000" w:themeColor="text1"/>
          <w:sz w:val="24"/>
          <w:szCs w:val="24"/>
          <w:highlight w:val="yellow"/>
        </w:rPr>
        <w:t>cumulative</w:t>
      </w:r>
      <w:r w:rsidR="00B12927">
        <w:rPr>
          <w:rFonts w:ascii="Times New Roman" w:hAnsi="Times New Roman" w:cs="Times New Roman"/>
          <w:i w:val="0"/>
          <w:color w:val="000000" w:themeColor="text1"/>
          <w:sz w:val="24"/>
          <w:szCs w:val="24"/>
          <w:highlight w:val="yellow"/>
        </w:rPr>
        <w:t xml:space="preserve"> spectral slope</w:t>
      </w:r>
      <w:r w:rsidR="00A631FC" w:rsidRPr="00A631FC">
        <w:rPr>
          <w:rFonts w:ascii="Times New Roman" w:hAnsi="Times New Roman" w:cs="Times New Roman"/>
          <w:i w:val="0"/>
          <w:color w:val="000000" w:themeColor="text1"/>
          <w:sz w:val="24"/>
          <w:szCs w:val="24"/>
          <w:highlight w:val="yellow"/>
        </w:rPr>
        <w:t xml:space="preserve"> </w:t>
      </w:r>
      <w:r w:rsidR="00B12927">
        <w:rPr>
          <w:rFonts w:ascii="Times New Roman" w:hAnsi="Times New Roman" w:cs="Times New Roman"/>
          <w:i w:val="0"/>
          <w:color w:val="000000" w:themeColor="text1"/>
          <w:sz w:val="24"/>
          <w:szCs w:val="24"/>
        </w:rPr>
        <w:t>(</w:t>
      </w:r>
      <w:r w:rsidR="00951E4D">
        <w:rPr>
          <w:rFonts w:ascii="Times New Roman" w:hAnsi="Times New Roman" w:cs="Times New Roman"/>
          <w:i w:val="0"/>
          <w:color w:val="000000" w:themeColor="text1"/>
          <w:sz w:val="24"/>
          <w:szCs w:val="24"/>
        </w:rPr>
        <w:t>SS</w:t>
      </w:r>
      <w:r w:rsidR="00B12927">
        <w:rPr>
          <w:rFonts w:ascii="Times New Roman" w:hAnsi="Times New Roman" w:cs="Times New Roman"/>
          <w:i w:val="0"/>
          <w:color w:val="000000" w:themeColor="text1"/>
          <w:sz w:val="24"/>
          <w:szCs w:val="24"/>
        </w:rPr>
        <w:t>)</w:t>
      </w:r>
      <w:r w:rsidRPr="00FA4E42">
        <w:rPr>
          <w:rFonts w:ascii="Times New Roman" w:hAnsi="Times New Roman" w:cs="Times New Roman"/>
          <w:i w:val="0"/>
          <w:color w:val="000000" w:themeColor="text1"/>
          <w:sz w:val="24"/>
          <w:szCs w:val="24"/>
        </w:rPr>
        <w:t xml:space="preserve"> of the ratio of the power spectra in (d). (f) Applying the generated frequency filter in (e) to the power spectra of the RF signal</w:t>
      </w:r>
      <w:r w:rsidR="007341C5">
        <w:rPr>
          <w:rFonts w:ascii="Times New Roman" w:hAnsi="Times New Roman" w:cs="Times New Roman"/>
          <w:i w:val="0"/>
          <w:color w:val="000000" w:themeColor="text1"/>
          <w:sz w:val="24"/>
          <w:szCs w:val="24"/>
        </w:rPr>
        <w:t xml:space="preserve"> </w:t>
      </w:r>
      <w:r w:rsidR="007341C5" w:rsidRPr="007341C5">
        <w:rPr>
          <w:rFonts w:ascii="Times New Roman" w:hAnsi="Times New Roman" w:cs="Times New Roman"/>
          <w:i w:val="0"/>
          <w:color w:val="000000" w:themeColor="text1"/>
          <w:sz w:val="24"/>
          <w:szCs w:val="24"/>
          <w:highlight w:val="yellow"/>
        </w:rPr>
        <w:t>shown in (b)</w:t>
      </w:r>
      <w:r w:rsidRPr="00FA4E42">
        <w:rPr>
          <w:rFonts w:ascii="Times New Roman" w:hAnsi="Times New Roman" w:cs="Times New Roman"/>
          <w:i w:val="0"/>
          <w:color w:val="000000" w:themeColor="text1"/>
          <w:sz w:val="24"/>
          <w:szCs w:val="24"/>
        </w:rPr>
        <w:t>. Blue is before applying the frequency filter and yellow is after applying the frequency filter. (g) The generated RF signal after applying the frequency filter in yellow. Original signal shown in blue.</w:t>
      </w:r>
    </w:p>
    <w:p w14:paraId="64370FD7" w14:textId="77777777" w:rsidR="008D4F2B" w:rsidRPr="008D4F2B" w:rsidRDefault="008D4F2B" w:rsidP="008D4F2B"/>
    <w:p w14:paraId="4BDCF85D" w14:textId="4D10C007" w:rsidR="00FF2189" w:rsidRPr="00FA4E42" w:rsidRDefault="00FF2189" w:rsidP="008A331A">
      <w:pPr>
        <w:pStyle w:val="ListParagraph"/>
        <w:numPr>
          <w:ilvl w:val="0"/>
          <w:numId w:val="3"/>
        </w:numPr>
        <w:spacing w:after="240"/>
        <w:ind w:left="426" w:hanging="426"/>
        <w:jc w:val="both"/>
        <w:rPr>
          <w:rFonts w:eastAsia="Times New Roman" w:cs="Times New Roman"/>
          <w:b/>
        </w:rPr>
      </w:pPr>
      <w:r w:rsidRPr="00FA4E42">
        <w:rPr>
          <w:rFonts w:eastAsia="Times New Roman" w:cs="Times New Roman"/>
          <w:b/>
          <w:color w:val="000000"/>
        </w:rPr>
        <w:t>Materials and methods</w:t>
      </w:r>
    </w:p>
    <w:p w14:paraId="27979C75" w14:textId="539473BE" w:rsidR="00FF2189" w:rsidRPr="00FA4E42" w:rsidRDefault="00FF2189" w:rsidP="003C26DF">
      <w:pPr>
        <w:spacing w:after="240"/>
        <w:jc w:val="both"/>
        <w:rPr>
          <w:rFonts w:ascii="Times New Roman" w:eastAsia="Times New Roman" w:hAnsi="Times New Roman" w:cs="Times New Roman"/>
        </w:rPr>
      </w:pPr>
      <w:r w:rsidRPr="00FA4E42">
        <w:rPr>
          <w:rFonts w:ascii="Times New Roman" w:eastAsia="Times New Roman" w:hAnsi="Times New Roman" w:cs="Times New Roman"/>
          <w:color w:val="000000"/>
        </w:rPr>
        <w:t xml:space="preserve">This section </w:t>
      </w:r>
      <w:r w:rsidR="00E00FDE" w:rsidRPr="00FA4E42">
        <w:rPr>
          <w:rFonts w:ascii="Times New Roman" w:eastAsia="Times New Roman" w:hAnsi="Times New Roman" w:cs="Times New Roman"/>
          <w:color w:val="000000"/>
        </w:rPr>
        <w:t>summarizes</w:t>
      </w:r>
      <w:r w:rsidRPr="00FA4E42">
        <w:rPr>
          <w:rFonts w:ascii="Times New Roman" w:eastAsia="Times New Roman" w:hAnsi="Times New Roman" w:cs="Times New Roman"/>
          <w:color w:val="000000"/>
        </w:rPr>
        <w:t xml:space="preserve"> the</w:t>
      </w:r>
      <w:r w:rsidR="00E00FDE" w:rsidRPr="00FA4E42">
        <w:rPr>
          <w:rFonts w:ascii="Times New Roman" w:eastAsia="Times New Roman" w:hAnsi="Times New Roman" w:cs="Times New Roman"/>
          <w:color w:val="000000"/>
        </w:rPr>
        <w:t xml:space="preserve"> sample preparation</w:t>
      </w:r>
      <w:r w:rsidRPr="00FA4E42">
        <w:rPr>
          <w:rFonts w:ascii="Times New Roman" w:eastAsia="Times New Roman" w:hAnsi="Times New Roman" w:cs="Times New Roman"/>
          <w:color w:val="000000"/>
        </w:rPr>
        <w:t xml:space="preserve"> methods</w:t>
      </w:r>
      <w:r w:rsidR="00E00FDE" w:rsidRPr="00FA4E42">
        <w:rPr>
          <w:rFonts w:ascii="Times New Roman" w:eastAsia="Times New Roman" w:hAnsi="Times New Roman" w:cs="Times New Roman"/>
          <w:color w:val="000000"/>
        </w:rPr>
        <w:t>,</w:t>
      </w:r>
      <w:r w:rsidRPr="00FA4E42">
        <w:rPr>
          <w:rFonts w:ascii="Times New Roman" w:eastAsia="Times New Roman" w:hAnsi="Times New Roman" w:cs="Times New Roman"/>
          <w:color w:val="000000"/>
        </w:rPr>
        <w:t xml:space="preserve"> the system used for </w:t>
      </w:r>
      <w:r w:rsidR="003C26DF" w:rsidRPr="00FA4E42">
        <w:rPr>
          <w:rFonts w:ascii="Times New Roman" w:eastAsia="Times New Roman" w:hAnsi="Times New Roman" w:cs="Times New Roman"/>
          <w:color w:val="000000"/>
        </w:rPr>
        <w:t>PA</w:t>
      </w:r>
      <w:r w:rsidR="00E00FDE" w:rsidRPr="00FA4E42">
        <w:rPr>
          <w:rFonts w:ascii="Times New Roman" w:eastAsia="Times New Roman" w:hAnsi="Times New Roman" w:cs="Times New Roman"/>
          <w:color w:val="000000"/>
        </w:rPr>
        <w:t xml:space="preserve"> imaging and</w:t>
      </w:r>
      <w:r w:rsidRPr="00FA4E42">
        <w:rPr>
          <w:rFonts w:ascii="Times New Roman" w:eastAsia="Times New Roman" w:hAnsi="Times New Roman" w:cs="Times New Roman"/>
          <w:color w:val="000000"/>
        </w:rPr>
        <w:t xml:space="preserve"> the procedures </w:t>
      </w:r>
      <w:r w:rsidR="00CC000F" w:rsidRPr="00FA4E42">
        <w:rPr>
          <w:rFonts w:ascii="Times New Roman" w:eastAsia="Times New Roman" w:hAnsi="Times New Roman" w:cs="Times New Roman"/>
          <w:color w:val="000000"/>
        </w:rPr>
        <w:t>applied</w:t>
      </w:r>
      <w:r w:rsidRPr="00FA4E42">
        <w:rPr>
          <w:rFonts w:ascii="Times New Roman" w:eastAsia="Times New Roman" w:hAnsi="Times New Roman" w:cs="Times New Roman"/>
          <w:color w:val="000000"/>
        </w:rPr>
        <w:t xml:space="preserve"> for fluence </w:t>
      </w:r>
      <w:r w:rsidR="00CC000F" w:rsidRPr="00FA4E42">
        <w:rPr>
          <w:rFonts w:ascii="Times New Roman" w:eastAsia="Times New Roman" w:hAnsi="Times New Roman" w:cs="Times New Roman"/>
          <w:color w:val="000000"/>
        </w:rPr>
        <w:t>matching</w:t>
      </w:r>
      <w:r w:rsidRPr="00FA4E42">
        <w:rPr>
          <w:rFonts w:ascii="Times New Roman" w:eastAsia="Times New Roman" w:hAnsi="Times New Roman" w:cs="Times New Roman"/>
          <w:color w:val="000000"/>
        </w:rPr>
        <w:t xml:space="preserve"> and spectral unmixing</w:t>
      </w:r>
      <w:r w:rsidR="00E00FDE" w:rsidRPr="00FA4E42">
        <w:rPr>
          <w:rFonts w:ascii="Times New Roman" w:eastAsia="Times New Roman" w:hAnsi="Times New Roman" w:cs="Times New Roman"/>
          <w:color w:val="000000"/>
        </w:rPr>
        <w:t xml:space="preserve"> in </w:t>
      </w:r>
      <w:r w:rsidR="00E00FDE" w:rsidRPr="00FA4E42">
        <w:rPr>
          <w:rFonts w:ascii="Times New Roman" w:eastAsia="Times New Roman" w:hAnsi="Times New Roman" w:cs="Times New Roman"/>
          <w:i/>
          <w:iCs/>
          <w:color w:val="000000"/>
        </w:rPr>
        <w:t>ex-vivo</w:t>
      </w:r>
      <w:r w:rsidR="00E00FDE" w:rsidRPr="00FA4E42">
        <w:rPr>
          <w:rFonts w:ascii="Times New Roman" w:eastAsia="Times New Roman" w:hAnsi="Times New Roman" w:cs="Times New Roman"/>
          <w:color w:val="000000"/>
        </w:rPr>
        <w:t xml:space="preserve"> tissues and</w:t>
      </w:r>
      <w:r w:rsidR="00515B04" w:rsidRPr="00FA4E42">
        <w:rPr>
          <w:rFonts w:ascii="Times New Roman" w:eastAsia="Times New Roman" w:hAnsi="Times New Roman" w:cs="Times New Roman"/>
          <w:color w:val="000000"/>
        </w:rPr>
        <w:t xml:space="preserve"> mice</w:t>
      </w:r>
      <w:r w:rsidR="00E00FDE" w:rsidRPr="00FA4E42">
        <w:rPr>
          <w:rFonts w:ascii="Times New Roman" w:eastAsia="Times New Roman" w:hAnsi="Times New Roman" w:cs="Times New Roman"/>
          <w:color w:val="000000"/>
        </w:rPr>
        <w:t xml:space="preserve"> </w:t>
      </w:r>
      <w:r w:rsidR="00E00FDE" w:rsidRPr="00FA4E42">
        <w:rPr>
          <w:rFonts w:ascii="Times New Roman" w:eastAsia="Times New Roman" w:hAnsi="Times New Roman" w:cs="Times New Roman"/>
          <w:i/>
          <w:iCs/>
          <w:color w:val="000000"/>
        </w:rPr>
        <w:t>in-vivo</w:t>
      </w:r>
      <w:r w:rsidRPr="00FA4E42">
        <w:rPr>
          <w:rFonts w:ascii="Times New Roman" w:eastAsia="Times New Roman" w:hAnsi="Times New Roman" w:cs="Times New Roman"/>
          <w:color w:val="000000"/>
        </w:rPr>
        <w:t>.</w:t>
      </w:r>
    </w:p>
    <w:p w14:paraId="7E908677" w14:textId="06C6473C" w:rsidR="007C6B66" w:rsidRPr="00C61365" w:rsidRDefault="000B41E7" w:rsidP="007C6B66">
      <w:pPr>
        <w:pStyle w:val="ListParagraph"/>
        <w:numPr>
          <w:ilvl w:val="1"/>
          <w:numId w:val="3"/>
        </w:numPr>
        <w:spacing w:after="240"/>
        <w:ind w:left="426" w:hanging="426"/>
        <w:jc w:val="both"/>
        <w:rPr>
          <w:rFonts w:eastAsia="Times New Roman" w:cs="Times New Roman"/>
          <w:b/>
          <w:highlight w:val="green"/>
        </w:rPr>
      </w:pPr>
      <w:r>
        <w:rPr>
          <w:rFonts w:eastAsia="Times New Roman" w:cs="Times New Roman"/>
          <w:b/>
          <w:color w:val="000000"/>
          <w:highlight w:val="green"/>
        </w:rPr>
        <w:t>Test phantom</w:t>
      </w:r>
      <w:r w:rsidR="00EF2122">
        <w:rPr>
          <w:rFonts w:eastAsia="Times New Roman" w:cs="Times New Roman"/>
          <w:b/>
          <w:color w:val="000000"/>
          <w:highlight w:val="green"/>
        </w:rPr>
        <w:t xml:space="preserve"> to </w:t>
      </w:r>
      <w:r w:rsidR="0050497E">
        <w:rPr>
          <w:rFonts w:eastAsia="Times New Roman" w:cs="Times New Roman"/>
          <w:b/>
          <w:color w:val="000000"/>
          <w:highlight w:val="green"/>
        </w:rPr>
        <w:t xml:space="preserve">examine the </w:t>
      </w:r>
      <w:r w:rsidR="00EF2122">
        <w:rPr>
          <w:rFonts w:eastAsia="Times New Roman" w:cs="Times New Roman"/>
          <w:b/>
          <w:color w:val="000000"/>
          <w:highlight w:val="green"/>
        </w:rPr>
        <w:t>generate</w:t>
      </w:r>
      <w:r w:rsidR="00C167ED">
        <w:rPr>
          <w:rFonts w:eastAsia="Times New Roman" w:cs="Times New Roman"/>
          <w:b/>
          <w:color w:val="000000"/>
          <w:highlight w:val="green"/>
        </w:rPr>
        <w:t>d</w:t>
      </w:r>
      <w:r w:rsidR="00EF2122">
        <w:rPr>
          <w:rFonts w:eastAsia="Times New Roman" w:cs="Times New Roman"/>
          <w:b/>
          <w:color w:val="000000"/>
          <w:highlight w:val="green"/>
        </w:rPr>
        <w:t xml:space="preserve"> frequency filter</w:t>
      </w:r>
    </w:p>
    <w:p w14:paraId="5981A29A" w14:textId="16D2351E" w:rsidR="00755737" w:rsidRDefault="0050497E" w:rsidP="00C76F18">
      <w:pPr>
        <w:spacing w:after="240"/>
        <w:jc w:val="both"/>
        <w:rPr>
          <w:rFonts w:asciiTheme="majorBidi" w:eastAsia="Times New Roman" w:hAnsiTheme="majorBidi" w:cstheme="majorBidi"/>
          <w:bCs/>
          <w:highlight w:val="green"/>
        </w:rPr>
      </w:pPr>
      <w:r>
        <w:rPr>
          <w:rFonts w:asciiTheme="majorBidi" w:eastAsia="Times New Roman" w:hAnsiTheme="majorBidi" w:cstheme="majorBidi"/>
          <w:bCs/>
          <w:highlight w:val="green"/>
          <w:lang w:val="en-CA"/>
        </w:rPr>
        <w:t>T</w:t>
      </w:r>
      <w:r w:rsidR="000B41E7">
        <w:rPr>
          <w:rFonts w:asciiTheme="majorBidi" w:eastAsia="Times New Roman" w:hAnsiTheme="majorBidi" w:cstheme="majorBidi"/>
          <w:bCs/>
          <w:highlight w:val="green"/>
          <w:lang w:val="en-CA"/>
        </w:rPr>
        <w:t>est phantom was used</w:t>
      </w:r>
      <w:r w:rsidR="0014016C">
        <w:rPr>
          <w:rFonts w:asciiTheme="majorBidi" w:eastAsia="Times New Roman" w:hAnsiTheme="majorBidi" w:cstheme="majorBidi"/>
          <w:bCs/>
          <w:highlight w:val="green"/>
        </w:rPr>
        <w:t xml:space="preserve"> to </w:t>
      </w:r>
      <w:r w:rsidR="00004745">
        <w:rPr>
          <w:rFonts w:asciiTheme="majorBidi" w:eastAsia="Times New Roman" w:hAnsiTheme="majorBidi" w:cstheme="majorBidi"/>
          <w:bCs/>
          <w:highlight w:val="green"/>
        </w:rPr>
        <w:t>validate the dependence of</w:t>
      </w:r>
      <w:r w:rsidR="0014016C">
        <w:rPr>
          <w:rFonts w:asciiTheme="majorBidi" w:eastAsia="Times New Roman" w:hAnsiTheme="majorBidi" w:cstheme="majorBidi"/>
          <w:bCs/>
          <w:highlight w:val="green"/>
        </w:rPr>
        <w:t xml:space="preserve"> the </w:t>
      </w:r>
      <w:r w:rsidR="00B12927">
        <w:rPr>
          <w:rFonts w:asciiTheme="majorBidi" w:eastAsia="Times New Roman" w:hAnsiTheme="majorBidi" w:cstheme="majorBidi"/>
          <w:bCs/>
          <w:highlight w:val="green"/>
        </w:rPr>
        <w:t>changes in the frequency content</w:t>
      </w:r>
      <w:r w:rsidR="0014016C">
        <w:rPr>
          <w:rFonts w:asciiTheme="majorBidi" w:eastAsia="Times New Roman" w:hAnsiTheme="majorBidi" w:cstheme="majorBidi"/>
          <w:bCs/>
          <w:highlight w:val="green"/>
        </w:rPr>
        <w:t xml:space="preserve"> </w:t>
      </w:r>
      <w:r w:rsidR="00D755C6">
        <w:rPr>
          <w:rFonts w:asciiTheme="majorBidi" w:eastAsia="Times New Roman" w:hAnsiTheme="majorBidi" w:cstheme="majorBidi"/>
          <w:bCs/>
          <w:highlight w:val="green"/>
        </w:rPr>
        <w:t>on</w:t>
      </w:r>
      <w:r w:rsidR="0014016C">
        <w:rPr>
          <w:rFonts w:asciiTheme="majorBidi" w:eastAsia="Times New Roman" w:hAnsiTheme="majorBidi" w:cstheme="majorBidi"/>
          <w:bCs/>
          <w:highlight w:val="green"/>
        </w:rPr>
        <w:t xml:space="preserve"> the </w:t>
      </w:r>
      <w:r w:rsidR="00D755C6">
        <w:rPr>
          <w:rFonts w:asciiTheme="majorBidi" w:eastAsia="Times New Roman" w:hAnsiTheme="majorBidi" w:cstheme="majorBidi"/>
          <w:bCs/>
          <w:highlight w:val="green"/>
        </w:rPr>
        <w:t xml:space="preserve">alteration in </w:t>
      </w:r>
      <w:r w:rsidR="0014016C">
        <w:rPr>
          <w:rFonts w:asciiTheme="majorBidi" w:eastAsia="Times New Roman" w:hAnsiTheme="majorBidi" w:cstheme="majorBidi"/>
          <w:bCs/>
          <w:highlight w:val="green"/>
        </w:rPr>
        <w:t>fluence</w:t>
      </w:r>
      <w:r w:rsidR="00136D87" w:rsidRPr="00136D87">
        <w:rPr>
          <w:rFonts w:asciiTheme="majorBidi" w:eastAsia="Times New Roman" w:hAnsiTheme="majorBidi" w:cstheme="majorBidi"/>
          <w:bCs/>
          <w:highlight w:val="green"/>
        </w:rPr>
        <w:t xml:space="preserve"> </w:t>
      </w:r>
      <w:r w:rsidR="00D755C6">
        <w:rPr>
          <w:rFonts w:asciiTheme="majorBidi" w:eastAsia="Times New Roman" w:hAnsiTheme="majorBidi" w:cstheme="majorBidi"/>
          <w:bCs/>
          <w:highlight w:val="green"/>
        </w:rPr>
        <w:t xml:space="preserve">that </w:t>
      </w:r>
      <w:r w:rsidR="00136D87">
        <w:rPr>
          <w:rFonts w:asciiTheme="majorBidi" w:eastAsia="Times New Roman" w:hAnsiTheme="majorBidi" w:cstheme="majorBidi"/>
          <w:bCs/>
          <w:highlight w:val="green"/>
        </w:rPr>
        <w:t>need</w:t>
      </w:r>
      <w:r w:rsidR="0014016C">
        <w:rPr>
          <w:rFonts w:asciiTheme="majorBidi" w:eastAsia="Times New Roman" w:hAnsiTheme="majorBidi" w:cstheme="majorBidi"/>
          <w:bCs/>
          <w:highlight w:val="green"/>
        </w:rPr>
        <w:t xml:space="preserve"> </w:t>
      </w:r>
      <w:r w:rsidR="00136D87">
        <w:rPr>
          <w:rFonts w:asciiTheme="majorBidi" w:eastAsia="Times New Roman" w:hAnsiTheme="majorBidi" w:cstheme="majorBidi"/>
          <w:bCs/>
          <w:highlight w:val="green"/>
        </w:rPr>
        <w:t>to</w:t>
      </w:r>
      <w:r w:rsidR="00C27A83">
        <w:rPr>
          <w:rFonts w:asciiTheme="majorBidi" w:eastAsia="Times New Roman" w:hAnsiTheme="majorBidi" w:cstheme="majorBidi"/>
          <w:bCs/>
          <w:highlight w:val="green"/>
        </w:rPr>
        <w:t xml:space="preserve"> be </w:t>
      </w:r>
      <w:r w:rsidR="0014016C">
        <w:rPr>
          <w:rFonts w:asciiTheme="majorBidi" w:eastAsia="Times New Roman" w:hAnsiTheme="majorBidi" w:cstheme="majorBidi"/>
          <w:bCs/>
          <w:highlight w:val="green"/>
        </w:rPr>
        <w:t>compensat</w:t>
      </w:r>
      <w:r w:rsidR="00136D87">
        <w:rPr>
          <w:rFonts w:asciiTheme="majorBidi" w:eastAsia="Times New Roman" w:hAnsiTheme="majorBidi" w:cstheme="majorBidi"/>
          <w:bCs/>
          <w:highlight w:val="green"/>
        </w:rPr>
        <w:t>e</w:t>
      </w:r>
      <w:r w:rsidR="00C27A83">
        <w:rPr>
          <w:rFonts w:asciiTheme="majorBidi" w:eastAsia="Times New Roman" w:hAnsiTheme="majorBidi" w:cstheme="majorBidi"/>
          <w:bCs/>
          <w:highlight w:val="green"/>
        </w:rPr>
        <w:t>d</w:t>
      </w:r>
      <w:r w:rsidR="000B41E7">
        <w:rPr>
          <w:rFonts w:asciiTheme="majorBidi" w:eastAsia="Times New Roman" w:hAnsiTheme="majorBidi" w:cstheme="majorBidi"/>
          <w:bCs/>
          <w:highlight w:val="green"/>
        </w:rPr>
        <w:t xml:space="preserve"> for</w:t>
      </w:r>
      <w:r w:rsidR="00D755C6">
        <w:rPr>
          <w:rFonts w:asciiTheme="majorBidi" w:eastAsia="Times New Roman" w:hAnsiTheme="majorBidi" w:cstheme="majorBidi"/>
          <w:bCs/>
          <w:highlight w:val="green"/>
        </w:rPr>
        <w:t xml:space="preserve"> to improve oxygenation estimates</w:t>
      </w:r>
      <w:r w:rsidR="00B54681">
        <w:rPr>
          <w:rFonts w:asciiTheme="majorBidi" w:eastAsia="Times New Roman" w:hAnsiTheme="majorBidi" w:cstheme="majorBidi"/>
          <w:bCs/>
          <w:highlight w:val="green"/>
        </w:rPr>
        <w:t xml:space="preserve"> at the optical range of 680 – 950 nm</w:t>
      </w:r>
      <w:r w:rsidR="007103B6">
        <w:rPr>
          <w:rFonts w:asciiTheme="majorBidi" w:eastAsia="Times New Roman" w:hAnsiTheme="majorBidi" w:cstheme="majorBidi"/>
          <w:bCs/>
          <w:highlight w:val="green"/>
        </w:rPr>
        <w:t xml:space="preserve">. </w:t>
      </w:r>
      <w:r w:rsidR="000B41E7">
        <w:rPr>
          <w:rFonts w:asciiTheme="majorBidi" w:eastAsia="Times New Roman" w:hAnsiTheme="majorBidi" w:cstheme="majorBidi"/>
          <w:bCs/>
          <w:highlight w:val="green"/>
        </w:rPr>
        <w:t>The</w:t>
      </w:r>
      <w:r w:rsidR="007103B6">
        <w:rPr>
          <w:rFonts w:asciiTheme="majorBidi" w:eastAsia="Times New Roman" w:hAnsiTheme="majorBidi" w:cstheme="majorBidi"/>
          <w:bCs/>
          <w:highlight w:val="green"/>
        </w:rPr>
        <w:t xml:space="preserve"> </w:t>
      </w:r>
      <w:r w:rsidR="007C6B66" w:rsidRPr="00C61365">
        <w:rPr>
          <w:rFonts w:asciiTheme="majorBidi" w:eastAsia="Times New Roman" w:hAnsiTheme="majorBidi" w:cstheme="majorBidi"/>
          <w:bCs/>
          <w:highlight w:val="green"/>
        </w:rPr>
        <w:t xml:space="preserve">phantom </w:t>
      </w:r>
      <w:r w:rsidR="00E94375">
        <w:rPr>
          <w:rFonts w:asciiTheme="majorBidi" w:eastAsia="Times New Roman" w:hAnsiTheme="majorBidi" w:cstheme="majorBidi"/>
          <w:bCs/>
          <w:highlight w:val="green"/>
        </w:rPr>
        <w:t>was</w:t>
      </w:r>
      <w:r w:rsidR="007C6B66" w:rsidRPr="00C61365">
        <w:rPr>
          <w:rFonts w:asciiTheme="majorBidi" w:eastAsia="Times New Roman" w:hAnsiTheme="majorBidi" w:cstheme="majorBidi"/>
          <w:bCs/>
          <w:highlight w:val="green"/>
        </w:rPr>
        <w:t xml:space="preserve"> prepared by heating </w:t>
      </w:r>
      <w:r w:rsidR="00784673">
        <w:rPr>
          <w:rFonts w:asciiTheme="majorBidi" w:eastAsia="Times New Roman" w:hAnsiTheme="majorBidi" w:cstheme="majorBidi"/>
          <w:bCs/>
          <w:highlight w:val="green"/>
        </w:rPr>
        <w:t xml:space="preserve">degassed </w:t>
      </w:r>
      <w:r w:rsidR="007C6B66" w:rsidRPr="00C61365">
        <w:rPr>
          <w:rFonts w:asciiTheme="majorBidi" w:eastAsia="Times New Roman" w:hAnsiTheme="majorBidi" w:cstheme="majorBidi"/>
          <w:bCs/>
          <w:highlight w:val="green"/>
        </w:rPr>
        <w:t>water into 80</w:t>
      </w:r>
      <w:r w:rsidR="007C6B66" w:rsidRPr="00C61365">
        <w:rPr>
          <w:rFonts w:asciiTheme="majorBidi" w:eastAsia="Times New Roman" w:hAnsiTheme="majorBidi" w:cstheme="majorBidi"/>
          <w:bCs/>
          <w:highlight w:val="green"/>
          <w:vertAlign w:val="superscript"/>
        </w:rPr>
        <w:t>o</w:t>
      </w:r>
      <w:r w:rsidR="007C6B66" w:rsidRPr="00C61365">
        <w:rPr>
          <w:rFonts w:asciiTheme="majorBidi" w:eastAsia="Times New Roman" w:hAnsiTheme="majorBidi" w:cstheme="majorBidi"/>
          <w:bCs/>
          <w:highlight w:val="green"/>
        </w:rPr>
        <w:t>C</w:t>
      </w:r>
      <w:r w:rsidR="0066196A" w:rsidRPr="00C61365">
        <w:rPr>
          <w:rFonts w:asciiTheme="majorBidi" w:eastAsia="Times New Roman" w:hAnsiTheme="majorBidi" w:cstheme="majorBidi"/>
          <w:bCs/>
          <w:highlight w:val="green"/>
        </w:rPr>
        <w:t xml:space="preserve">. </w:t>
      </w:r>
      <w:r w:rsidR="007103B6" w:rsidRPr="00C61365">
        <w:rPr>
          <w:rFonts w:asciiTheme="majorBidi" w:eastAsia="Times New Roman" w:hAnsiTheme="majorBidi" w:cstheme="majorBidi"/>
          <w:bCs/>
          <w:highlight w:val="green"/>
        </w:rPr>
        <w:t>10%</w:t>
      </w:r>
      <w:r w:rsidR="00136D87">
        <w:rPr>
          <w:rFonts w:asciiTheme="majorBidi" w:eastAsia="Times New Roman" w:hAnsiTheme="majorBidi" w:cstheme="majorBidi"/>
          <w:bCs/>
          <w:highlight w:val="green"/>
        </w:rPr>
        <w:t xml:space="preserve"> by volume</w:t>
      </w:r>
      <w:r w:rsidR="007103B6" w:rsidRPr="00C61365">
        <w:rPr>
          <w:rFonts w:asciiTheme="majorBidi" w:eastAsia="Times New Roman" w:hAnsiTheme="majorBidi" w:cstheme="majorBidi"/>
          <w:bCs/>
          <w:highlight w:val="green"/>
        </w:rPr>
        <w:t xml:space="preserve"> </w:t>
      </w:r>
      <w:r w:rsidR="007103B6">
        <w:rPr>
          <w:rFonts w:asciiTheme="majorBidi" w:eastAsia="Times New Roman" w:hAnsiTheme="majorBidi" w:cstheme="majorBidi"/>
          <w:bCs/>
          <w:highlight w:val="green"/>
        </w:rPr>
        <w:t>of g</w:t>
      </w:r>
      <w:r w:rsidR="00784673">
        <w:rPr>
          <w:rFonts w:asciiTheme="majorBidi" w:eastAsia="Times New Roman" w:hAnsiTheme="majorBidi" w:cstheme="majorBidi"/>
          <w:bCs/>
          <w:highlight w:val="green"/>
        </w:rPr>
        <w:t>elatin porcine skin</w:t>
      </w:r>
      <w:r w:rsidR="00A6563D">
        <w:rPr>
          <w:rFonts w:asciiTheme="majorBidi" w:eastAsia="Times New Roman" w:hAnsiTheme="majorBidi" w:cstheme="majorBidi"/>
          <w:bCs/>
          <w:highlight w:val="green"/>
        </w:rPr>
        <w:t xml:space="preserve"> (Sigma Aldrich</w:t>
      </w:r>
      <w:r w:rsidR="00A6563D" w:rsidRPr="00A6563D">
        <w:rPr>
          <w:rFonts w:asciiTheme="majorBidi" w:eastAsia="Times New Roman" w:hAnsiTheme="majorBidi" w:cstheme="majorBidi"/>
          <w:bCs/>
          <w:highlight w:val="green"/>
        </w:rPr>
        <w:t>,</w:t>
      </w:r>
      <w:r w:rsidR="00A6563D" w:rsidRPr="00A6563D">
        <w:rPr>
          <w:highlight w:val="green"/>
        </w:rPr>
        <w:t xml:space="preserve"> </w:t>
      </w:r>
      <w:r w:rsidR="00A6563D" w:rsidRPr="00A6563D">
        <w:rPr>
          <w:rFonts w:asciiTheme="majorBidi" w:eastAsia="Times New Roman" w:hAnsiTheme="majorBidi" w:cstheme="majorBidi"/>
          <w:bCs/>
          <w:highlight w:val="green"/>
        </w:rPr>
        <w:t xml:space="preserve">St. Louis, Missouri, United States) </w:t>
      </w:r>
      <w:r w:rsidR="00784673">
        <w:rPr>
          <w:rFonts w:asciiTheme="majorBidi" w:eastAsia="Times New Roman" w:hAnsiTheme="majorBidi" w:cstheme="majorBidi"/>
          <w:bCs/>
          <w:highlight w:val="green"/>
        </w:rPr>
        <w:t>was added</w:t>
      </w:r>
      <w:r w:rsidR="00136D87">
        <w:rPr>
          <w:rFonts w:asciiTheme="majorBidi" w:eastAsia="Times New Roman" w:hAnsiTheme="majorBidi" w:cstheme="majorBidi"/>
          <w:bCs/>
          <w:highlight w:val="green"/>
        </w:rPr>
        <w:t>, mixed</w:t>
      </w:r>
      <w:r w:rsidR="00784673">
        <w:rPr>
          <w:rFonts w:asciiTheme="majorBidi" w:eastAsia="Times New Roman" w:hAnsiTheme="majorBidi" w:cstheme="majorBidi"/>
          <w:bCs/>
          <w:highlight w:val="green"/>
        </w:rPr>
        <w:t xml:space="preserve"> </w:t>
      </w:r>
      <w:r w:rsidR="0066196A" w:rsidRPr="00C61365">
        <w:rPr>
          <w:rFonts w:asciiTheme="majorBidi" w:eastAsia="Times New Roman" w:hAnsiTheme="majorBidi" w:cstheme="majorBidi"/>
          <w:bCs/>
          <w:highlight w:val="green"/>
        </w:rPr>
        <w:t>and left to cool down. At 3</w:t>
      </w:r>
      <w:r w:rsidR="009D7CD3">
        <w:rPr>
          <w:rFonts w:asciiTheme="majorBidi" w:eastAsia="Times New Roman" w:hAnsiTheme="majorBidi" w:cstheme="majorBidi"/>
          <w:bCs/>
          <w:highlight w:val="green"/>
        </w:rPr>
        <w:t>7</w:t>
      </w:r>
      <w:r w:rsidR="0066196A" w:rsidRPr="00C61365">
        <w:rPr>
          <w:rFonts w:asciiTheme="majorBidi" w:eastAsia="Times New Roman" w:hAnsiTheme="majorBidi" w:cstheme="majorBidi"/>
          <w:bCs/>
          <w:highlight w:val="green"/>
          <w:vertAlign w:val="superscript"/>
        </w:rPr>
        <w:t>o</w:t>
      </w:r>
      <w:r w:rsidR="0066196A" w:rsidRPr="00C61365">
        <w:rPr>
          <w:rFonts w:asciiTheme="majorBidi" w:eastAsia="Times New Roman" w:hAnsiTheme="majorBidi" w:cstheme="majorBidi"/>
          <w:bCs/>
          <w:highlight w:val="green"/>
        </w:rPr>
        <w:t>C</w:t>
      </w:r>
      <w:r w:rsidR="007C6B66" w:rsidRPr="00C61365">
        <w:rPr>
          <w:rFonts w:asciiTheme="majorBidi" w:eastAsia="Times New Roman" w:hAnsiTheme="majorBidi" w:cstheme="majorBidi"/>
          <w:bCs/>
          <w:highlight w:val="green"/>
        </w:rPr>
        <w:t xml:space="preserve"> </w:t>
      </w:r>
      <w:r w:rsidR="00BB1658">
        <w:rPr>
          <w:rFonts w:asciiTheme="majorBidi" w:eastAsia="Times New Roman" w:hAnsiTheme="majorBidi" w:cstheme="majorBidi"/>
          <w:bCs/>
          <w:highlight w:val="green"/>
        </w:rPr>
        <w:t>5</w:t>
      </w:r>
      <w:r w:rsidR="007C6B66" w:rsidRPr="00C61365">
        <w:rPr>
          <w:rFonts w:asciiTheme="majorBidi" w:eastAsia="Times New Roman" w:hAnsiTheme="majorBidi" w:cstheme="majorBidi"/>
          <w:bCs/>
          <w:highlight w:val="green"/>
        </w:rPr>
        <w:t>% of intralipid</w:t>
      </w:r>
      <w:r w:rsidR="0066196A" w:rsidRPr="00C61365">
        <w:rPr>
          <w:rFonts w:asciiTheme="majorBidi" w:eastAsia="Times New Roman" w:hAnsiTheme="majorBidi" w:cstheme="majorBidi"/>
          <w:bCs/>
          <w:highlight w:val="green"/>
        </w:rPr>
        <w:t xml:space="preserve"> </w:t>
      </w:r>
      <w:r w:rsidR="00A6563D">
        <w:rPr>
          <w:rFonts w:asciiTheme="majorBidi" w:eastAsia="Times New Roman" w:hAnsiTheme="majorBidi" w:cstheme="majorBidi"/>
          <w:bCs/>
          <w:highlight w:val="green"/>
        </w:rPr>
        <w:t>(Sigma Aldrich</w:t>
      </w:r>
      <w:r w:rsidR="00A6563D" w:rsidRPr="00A6563D">
        <w:rPr>
          <w:rFonts w:asciiTheme="majorBidi" w:eastAsia="Times New Roman" w:hAnsiTheme="majorBidi" w:cstheme="majorBidi"/>
          <w:bCs/>
          <w:highlight w:val="green"/>
        </w:rPr>
        <w:t>,</w:t>
      </w:r>
      <w:r w:rsidR="00A6563D" w:rsidRPr="00A6563D">
        <w:rPr>
          <w:highlight w:val="green"/>
        </w:rPr>
        <w:t xml:space="preserve"> </w:t>
      </w:r>
      <w:r w:rsidR="00A6563D" w:rsidRPr="00A6563D">
        <w:rPr>
          <w:rFonts w:asciiTheme="majorBidi" w:eastAsia="Times New Roman" w:hAnsiTheme="majorBidi" w:cstheme="majorBidi"/>
          <w:bCs/>
          <w:highlight w:val="green"/>
        </w:rPr>
        <w:t xml:space="preserve">St. Louis, Missouri, United States) </w:t>
      </w:r>
      <w:r w:rsidR="0066196A" w:rsidRPr="00C61365">
        <w:rPr>
          <w:rFonts w:asciiTheme="majorBidi" w:eastAsia="Times New Roman" w:hAnsiTheme="majorBidi" w:cstheme="majorBidi"/>
          <w:bCs/>
          <w:highlight w:val="green"/>
        </w:rPr>
        <w:t>and</w:t>
      </w:r>
      <w:r w:rsidR="007C6B66" w:rsidRPr="00C61365">
        <w:rPr>
          <w:rFonts w:asciiTheme="majorBidi" w:eastAsia="Times New Roman" w:hAnsiTheme="majorBidi" w:cstheme="majorBidi"/>
          <w:bCs/>
          <w:highlight w:val="green"/>
        </w:rPr>
        <w:t xml:space="preserve"> </w:t>
      </w:r>
      <w:r w:rsidR="00BB1658">
        <w:rPr>
          <w:rFonts w:asciiTheme="majorBidi" w:eastAsia="Times New Roman" w:hAnsiTheme="majorBidi" w:cstheme="majorBidi"/>
          <w:bCs/>
          <w:highlight w:val="green"/>
        </w:rPr>
        <w:t>5</w:t>
      </w:r>
      <w:r w:rsidR="007C6B66" w:rsidRPr="00C61365">
        <w:rPr>
          <w:rFonts w:asciiTheme="majorBidi" w:eastAsia="Times New Roman" w:hAnsiTheme="majorBidi" w:cstheme="majorBidi"/>
          <w:bCs/>
          <w:highlight w:val="green"/>
        </w:rPr>
        <w:t xml:space="preserve">% of blood </w:t>
      </w:r>
      <w:r w:rsidR="00A6563D">
        <w:rPr>
          <w:rFonts w:asciiTheme="majorBidi" w:eastAsia="Times New Roman" w:hAnsiTheme="majorBidi" w:cstheme="majorBidi"/>
          <w:bCs/>
          <w:highlight w:val="green"/>
        </w:rPr>
        <w:t xml:space="preserve">(Canadian blood services, Alberta, Canada) </w:t>
      </w:r>
      <w:r w:rsidR="00136D87">
        <w:rPr>
          <w:rFonts w:asciiTheme="majorBidi" w:eastAsia="Times New Roman" w:hAnsiTheme="majorBidi" w:cstheme="majorBidi"/>
          <w:bCs/>
          <w:highlight w:val="green"/>
        </w:rPr>
        <w:t xml:space="preserve">by volume </w:t>
      </w:r>
      <w:r w:rsidR="0066196A" w:rsidRPr="00C61365">
        <w:rPr>
          <w:rFonts w:asciiTheme="majorBidi" w:eastAsia="Times New Roman" w:hAnsiTheme="majorBidi" w:cstheme="majorBidi"/>
          <w:bCs/>
          <w:highlight w:val="green"/>
        </w:rPr>
        <w:t>were added</w:t>
      </w:r>
      <w:r w:rsidR="00E94375">
        <w:rPr>
          <w:rFonts w:asciiTheme="majorBidi" w:eastAsia="Times New Roman" w:hAnsiTheme="majorBidi" w:cstheme="majorBidi"/>
          <w:bCs/>
          <w:highlight w:val="green"/>
        </w:rPr>
        <w:t>, and</w:t>
      </w:r>
      <w:r w:rsidR="0066196A" w:rsidRPr="00C61365">
        <w:rPr>
          <w:rFonts w:asciiTheme="majorBidi" w:eastAsia="Times New Roman" w:hAnsiTheme="majorBidi" w:cstheme="majorBidi"/>
          <w:bCs/>
          <w:highlight w:val="green"/>
        </w:rPr>
        <w:t xml:space="preserve"> </w:t>
      </w:r>
      <w:r w:rsidR="00E94375" w:rsidRPr="00917C43">
        <w:rPr>
          <w:rFonts w:asciiTheme="majorBidi" w:eastAsia="Times New Roman" w:hAnsiTheme="majorBidi" w:cstheme="majorBidi"/>
          <w:bCs/>
          <w:highlight w:val="green"/>
        </w:rPr>
        <w:t>t</w:t>
      </w:r>
      <w:r w:rsidR="0066196A" w:rsidRPr="00917C43">
        <w:rPr>
          <w:rFonts w:asciiTheme="majorBidi" w:eastAsia="Times New Roman" w:hAnsiTheme="majorBidi" w:cstheme="majorBidi"/>
          <w:bCs/>
          <w:highlight w:val="green"/>
        </w:rPr>
        <w:t xml:space="preserve">he phantom was left in the fridge. </w:t>
      </w:r>
      <w:r w:rsidR="00004745">
        <w:rPr>
          <w:rFonts w:asciiTheme="majorBidi" w:eastAsia="Times New Roman" w:hAnsiTheme="majorBidi" w:cstheme="majorBidi"/>
          <w:bCs/>
          <w:highlight w:val="green"/>
        </w:rPr>
        <w:t xml:space="preserve">The blood sample was mixed in a test tube prior to </w:t>
      </w:r>
      <w:r w:rsidR="00D755C6">
        <w:rPr>
          <w:rFonts w:asciiTheme="majorBidi" w:eastAsia="Times New Roman" w:hAnsiTheme="majorBidi" w:cstheme="majorBidi"/>
          <w:bCs/>
          <w:highlight w:val="green"/>
        </w:rPr>
        <w:t>use</w:t>
      </w:r>
      <w:r w:rsidR="00004745">
        <w:rPr>
          <w:rFonts w:asciiTheme="majorBidi" w:eastAsia="Times New Roman" w:hAnsiTheme="majorBidi" w:cstheme="majorBidi"/>
          <w:bCs/>
          <w:highlight w:val="green"/>
        </w:rPr>
        <w:t xml:space="preserve"> to increase its oxygenation state. </w:t>
      </w:r>
    </w:p>
    <w:p w14:paraId="76591D41" w14:textId="740743F3" w:rsidR="0050497E" w:rsidRDefault="0066196A" w:rsidP="00EF3405">
      <w:pPr>
        <w:spacing w:after="240"/>
        <w:jc w:val="both"/>
        <w:rPr>
          <w:rFonts w:asciiTheme="majorBidi" w:eastAsia="Times New Roman" w:hAnsiTheme="majorBidi" w:cstheme="majorBidi"/>
          <w:bCs/>
          <w:highlight w:val="green"/>
        </w:rPr>
      </w:pPr>
      <w:r w:rsidRPr="00917C43">
        <w:rPr>
          <w:rFonts w:asciiTheme="majorBidi" w:eastAsia="Times New Roman" w:hAnsiTheme="majorBidi" w:cstheme="majorBidi"/>
          <w:bCs/>
          <w:highlight w:val="green"/>
        </w:rPr>
        <w:t>Next day the phantom was immersed into</w:t>
      </w:r>
      <w:r w:rsidR="00E94375" w:rsidRPr="00917C43">
        <w:rPr>
          <w:rFonts w:asciiTheme="majorBidi" w:eastAsia="Times New Roman" w:hAnsiTheme="majorBidi" w:cstheme="majorBidi"/>
          <w:bCs/>
          <w:highlight w:val="green"/>
        </w:rPr>
        <w:t xml:space="preserve"> a</w:t>
      </w:r>
      <w:r w:rsidRPr="00917C43">
        <w:rPr>
          <w:rFonts w:asciiTheme="majorBidi" w:eastAsia="Times New Roman" w:hAnsiTheme="majorBidi" w:cstheme="majorBidi"/>
          <w:bCs/>
          <w:highlight w:val="green"/>
        </w:rPr>
        <w:t xml:space="preserve"> water bath at 37</w:t>
      </w:r>
      <w:r w:rsidRPr="00917C43">
        <w:rPr>
          <w:rFonts w:asciiTheme="majorBidi" w:eastAsia="Times New Roman" w:hAnsiTheme="majorBidi" w:cstheme="majorBidi"/>
          <w:bCs/>
          <w:highlight w:val="green"/>
          <w:vertAlign w:val="superscript"/>
        </w:rPr>
        <w:t>o</w:t>
      </w:r>
      <w:r w:rsidRPr="00917C43">
        <w:rPr>
          <w:rFonts w:asciiTheme="majorBidi" w:eastAsia="Times New Roman" w:hAnsiTheme="majorBidi" w:cstheme="majorBidi"/>
          <w:bCs/>
          <w:highlight w:val="green"/>
        </w:rPr>
        <w:t xml:space="preserve">C </w:t>
      </w:r>
      <w:r w:rsidR="00E94375" w:rsidRPr="00917C43">
        <w:rPr>
          <w:rFonts w:asciiTheme="majorBidi" w:eastAsia="Times New Roman" w:hAnsiTheme="majorBidi" w:cstheme="majorBidi"/>
          <w:bCs/>
          <w:highlight w:val="green"/>
        </w:rPr>
        <w:t xml:space="preserve">and placed </w:t>
      </w:r>
      <w:r w:rsidRPr="00917C43">
        <w:rPr>
          <w:rFonts w:asciiTheme="majorBidi" w:eastAsia="Times New Roman" w:hAnsiTheme="majorBidi" w:cstheme="majorBidi"/>
          <w:bCs/>
          <w:highlight w:val="green"/>
        </w:rPr>
        <w:t xml:space="preserve">on top of a </w:t>
      </w:r>
      <w:r w:rsidR="002D2420">
        <w:rPr>
          <w:rFonts w:asciiTheme="majorBidi" w:eastAsia="Times New Roman" w:hAnsiTheme="majorBidi" w:cstheme="majorBidi"/>
          <w:bCs/>
          <w:highlight w:val="green"/>
        </w:rPr>
        <w:t>microscop</w:t>
      </w:r>
      <w:r w:rsidR="00B54681">
        <w:rPr>
          <w:rFonts w:asciiTheme="majorBidi" w:eastAsia="Times New Roman" w:hAnsiTheme="majorBidi" w:cstheme="majorBidi"/>
          <w:bCs/>
          <w:highlight w:val="green"/>
        </w:rPr>
        <w:t>e</w:t>
      </w:r>
      <w:r w:rsidRPr="00917C43">
        <w:rPr>
          <w:rFonts w:asciiTheme="majorBidi" w:eastAsia="Times New Roman" w:hAnsiTheme="majorBidi" w:cstheme="majorBidi"/>
          <w:bCs/>
          <w:highlight w:val="green"/>
        </w:rPr>
        <w:t xml:space="preserve"> slide </w:t>
      </w:r>
      <w:r w:rsidR="00E94375" w:rsidRPr="00917C43">
        <w:rPr>
          <w:rFonts w:asciiTheme="majorBidi" w:eastAsia="Times New Roman" w:hAnsiTheme="majorBidi" w:cstheme="majorBidi"/>
          <w:bCs/>
          <w:highlight w:val="green"/>
        </w:rPr>
        <w:t>coated with</w:t>
      </w:r>
      <w:r w:rsidRPr="00917C43">
        <w:rPr>
          <w:rFonts w:asciiTheme="majorBidi" w:eastAsia="Times New Roman" w:hAnsiTheme="majorBidi" w:cstheme="majorBidi"/>
          <w:bCs/>
          <w:highlight w:val="green"/>
        </w:rPr>
        <w:t xml:space="preserve"> 20 nm of gold</w:t>
      </w:r>
      <w:r w:rsidR="00004745">
        <w:rPr>
          <w:rFonts w:asciiTheme="majorBidi" w:eastAsia="Times New Roman" w:hAnsiTheme="majorBidi" w:cstheme="majorBidi"/>
          <w:bCs/>
          <w:highlight w:val="green"/>
        </w:rPr>
        <w:t xml:space="preserve">. This </w:t>
      </w:r>
      <w:r w:rsidR="00755737">
        <w:rPr>
          <w:rFonts w:asciiTheme="majorBidi" w:eastAsia="Times New Roman" w:hAnsiTheme="majorBidi" w:cstheme="majorBidi"/>
          <w:bCs/>
          <w:highlight w:val="green"/>
        </w:rPr>
        <w:t>setup</w:t>
      </w:r>
      <w:r w:rsidR="00004745">
        <w:rPr>
          <w:rFonts w:asciiTheme="majorBidi" w:eastAsia="Times New Roman" w:hAnsiTheme="majorBidi" w:cstheme="majorBidi"/>
          <w:bCs/>
          <w:highlight w:val="green"/>
        </w:rPr>
        <w:t xml:space="preserve"> is</w:t>
      </w:r>
      <w:r w:rsidR="00917C43" w:rsidRPr="00917C43">
        <w:rPr>
          <w:rFonts w:asciiTheme="majorBidi" w:eastAsia="Times New Roman" w:hAnsiTheme="majorBidi" w:cstheme="majorBidi"/>
          <w:bCs/>
          <w:highlight w:val="green"/>
        </w:rPr>
        <w:t xml:space="preserve"> similar to insertion loss method</w:t>
      </w:r>
      <w:r w:rsidR="00004745">
        <w:rPr>
          <w:rFonts w:asciiTheme="majorBidi" w:eastAsia="Times New Roman" w:hAnsiTheme="majorBidi" w:cstheme="majorBidi"/>
          <w:bCs/>
          <w:highlight w:val="green"/>
        </w:rPr>
        <w:t xml:space="preserve"> used to measure ultrasound attenuation of a phantom</w:t>
      </w:r>
      <w:r w:rsidR="00917C43" w:rsidRPr="00917C43">
        <w:rPr>
          <w:rFonts w:asciiTheme="majorBidi" w:eastAsia="Times New Roman" w:hAnsiTheme="majorBidi" w:cstheme="majorBidi"/>
          <w:bCs/>
          <w:highlight w:val="green"/>
        </w:rPr>
        <w:t xml:space="preserve"> </w:t>
      </w:r>
      <w:r w:rsidR="00917C43" w:rsidRPr="00917C43">
        <w:rPr>
          <w:rFonts w:asciiTheme="majorBidi" w:eastAsia="Times New Roman" w:hAnsiTheme="majorBidi" w:cstheme="majorBidi"/>
          <w:bCs/>
          <w:highlight w:val="green"/>
        </w:rPr>
        <w:fldChar w:fldCharType="begin"/>
      </w:r>
      <w:r w:rsidR="00EF3405">
        <w:rPr>
          <w:rFonts w:asciiTheme="majorBidi" w:eastAsia="Times New Roman" w:hAnsiTheme="majorBidi" w:cstheme="majorBidi"/>
          <w:bCs/>
          <w:highlight w:val="green"/>
        </w:rPr>
        <w:instrText xml:space="preserve"> ADDIN ZOTERO_ITEM CSL_CITATION {"citationID":"lYdN7U9r","properties":{"formattedCitation":"[46]","plainCitation":"[46]","noteIndex":0},"citationItems":[{"id":1121,"uris":["http://zotero.org/users/2125210/items/RAHW3LFP"],"uri":["http://zotero.org/users/2125210/items/RAHW3LFP"],"itemData":{"id":1121,"type":"article-journal","abstract":"A large range of values for ultrasonic attenuation and absorption coefficients of tissues are reported in the literature. An important distinction both practically and theoretically is the magnitude of the true absorption, which characterizes the rate of conversion of ultrasonic to thermal energy, as compared with the total attenuation of the ultrasonic signal as it propagates through tissue. The magnitudes of these quantities were studied in bovine liver. Total attenuation was measured, in the range of 1-6 MHz, by both phase sensitive and phase insensitive insertion loss techniques. Ultrasonic absorption was determined by two thermal techniques. The standard \"transient thermoelectric\" or rate-of-heating method, and a new measurement technique based on the temperature decay following a short ultrasonic pulse were employed for the determination of the ultrasonic absorption coefficient. The results demonstrate that the ultrasonic amplitude attenuation and absorption coefficients at low megahertz frequencies are not significantly different in liver. The mean values cluster around 0.05 nepers/cm/MHz (0.4dB/cm/MHz). The sample-to-sample variation is indicated by the standard deviation in the measurements of 0.01 nepers/cm/MHz (0.09dB/cm/MHz) or less. The results show that in liver tissue, absorption is the dominant feature of attenuation over this frequency range.","container-title":"Ultrasound in Medicine &amp; Biology","DOI":"10.1016/0301-5629(83)90089-3","ISSN":"0301-5629","issue":"4","journalAbbreviation":"Ultrasound Med Biol","language":"eng","note":"PMID: 6649154","page":"363-369","source":"PubMed","title":"Ultrasonic attenuation and absorption in liver tissue","volume":"9","author":[{"family":"Parker","given":"K. J."}],"issued":{"date-parts":[["1983",8]]}}}],"schema":"https://github.com/citation-style-language/schema/raw/master/csl-citation.json"} </w:instrText>
      </w:r>
      <w:r w:rsidR="00917C43" w:rsidRPr="00917C43">
        <w:rPr>
          <w:rFonts w:asciiTheme="majorBidi" w:eastAsia="Times New Roman" w:hAnsiTheme="majorBidi" w:cstheme="majorBidi"/>
          <w:bCs/>
          <w:highlight w:val="green"/>
        </w:rPr>
        <w:fldChar w:fldCharType="separate"/>
      </w:r>
      <w:r w:rsidR="00EF3405" w:rsidRPr="00EF3405">
        <w:rPr>
          <w:rFonts w:ascii="Times New Roman" w:hAnsi="Times New Roman" w:cs="Times New Roman"/>
          <w:highlight w:val="green"/>
        </w:rPr>
        <w:t>[46]</w:t>
      </w:r>
      <w:r w:rsidR="00917C43" w:rsidRPr="00917C43">
        <w:rPr>
          <w:rFonts w:asciiTheme="majorBidi" w:eastAsia="Times New Roman" w:hAnsiTheme="majorBidi" w:cstheme="majorBidi"/>
          <w:bCs/>
          <w:highlight w:val="green"/>
        </w:rPr>
        <w:fldChar w:fldCharType="end"/>
      </w:r>
      <w:r w:rsidRPr="00917C43">
        <w:rPr>
          <w:rFonts w:asciiTheme="majorBidi" w:eastAsia="Times New Roman" w:hAnsiTheme="majorBidi" w:cstheme="majorBidi"/>
          <w:bCs/>
          <w:highlight w:val="green"/>
        </w:rPr>
        <w:t>. The</w:t>
      </w:r>
      <w:r w:rsidR="00C167ED">
        <w:rPr>
          <w:rFonts w:asciiTheme="majorBidi" w:eastAsia="Times New Roman" w:hAnsiTheme="majorBidi" w:cstheme="majorBidi"/>
          <w:bCs/>
          <w:highlight w:val="green"/>
        </w:rPr>
        <w:t xml:space="preserve"> test</w:t>
      </w:r>
      <w:r w:rsidRPr="00917C43">
        <w:rPr>
          <w:rFonts w:asciiTheme="majorBidi" w:eastAsia="Times New Roman" w:hAnsiTheme="majorBidi" w:cstheme="majorBidi"/>
          <w:bCs/>
          <w:highlight w:val="green"/>
        </w:rPr>
        <w:t xml:space="preserve"> phantom was imaged using the </w:t>
      </w:r>
      <w:proofErr w:type="spellStart"/>
      <w:r w:rsidRPr="00917C43">
        <w:rPr>
          <w:rFonts w:asciiTheme="majorBidi" w:eastAsia="Times New Roman" w:hAnsiTheme="majorBidi" w:cstheme="majorBidi"/>
          <w:bCs/>
          <w:highlight w:val="green"/>
        </w:rPr>
        <w:t>VevoLAZR</w:t>
      </w:r>
      <w:proofErr w:type="spellEnd"/>
      <w:r w:rsidR="003B3F5C" w:rsidRPr="00917C43">
        <w:rPr>
          <w:rFonts w:asciiTheme="majorBidi" w:eastAsia="Times New Roman" w:hAnsiTheme="majorBidi" w:cstheme="majorBidi"/>
          <w:bCs/>
          <w:highlight w:val="green"/>
        </w:rPr>
        <w:t xml:space="preserve"> system</w:t>
      </w:r>
      <w:r w:rsidRPr="00917C43">
        <w:rPr>
          <w:rFonts w:asciiTheme="majorBidi" w:eastAsia="Times New Roman" w:hAnsiTheme="majorBidi" w:cstheme="majorBidi"/>
          <w:bCs/>
          <w:highlight w:val="green"/>
        </w:rPr>
        <w:t xml:space="preserve"> </w:t>
      </w:r>
      <w:r w:rsidR="003B3F5C" w:rsidRPr="00917C43">
        <w:rPr>
          <w:rFonts w:ascii="Times New Roman" w:eastAsia="Times New Roman" w:hAnsi="Times New Roman" w:cs="Times New Roman"/>
          <w:color w:val="000000"/>
          <w:highlight w:val="green"/>
        </w:rPr>
        <w:t>(</w:t>
      </w:r>
      <w:proofErr w:type="spellStart"/>
      <w:r w:rsidR="003B3F5C" w:rsidRPr="00917C43">
        <w:rPr>
          <w:rFonts w:ascii="Times New Roman" w:eastAsia="Times New Roman" w:hAnsi="Times New Roman" w:cs="Times New Roman"/>
          <w:color w:val="000000"/>
          <w:highlight w:val="green"/>
        </w:rPr>
        <w:t>FujiFilm-VisualSonics</w:t>
      </w:r>
      <w:proofErr w:type="spellEnd"/>
      <w:r w:rsidR="003B3F5C" w:rsidRPr="00917C43">
        <w:rPr>
          <w:rFonts w:ascii="Times New Roman" w:eastAsia="Times New Roman" w:hAnsi="Times New Roman" w:cs="Times New Roman"/>
          <w:color w:val="000000"/>
          <w:highlight w:val="green"/>
        </w:rPr>
        <w:t xml:space="preserve"> Inc., Toronto, CA) </w:t>
      </w:r>
      <w:r w:rsidR="00E94375" w:rsidRPr="00917C43">
        <w:rPr>
          <w:rFonts w:asciiTheme="majorBidi" w:eastAsia="Times New Roman" w:hAnsiTheme="majorBidi" w:cstheme="majorBidi"/>
          <w:bCs/>
          <w:highlight w:val="green"/>
        </w:rPr>
        <w:t>coupled with</w:t>
      </w:r>
      <w:r w:rsidRPr="00917C43">
        <w:rPr>
          <w:rFonts w:asciiTheme="majorBidi" w:eastAsia="Times New Roman" w:hAnsiTheme="majorBidi" w:cstheme="majorBidi"/>
          <w:bCs/>
          <w:highlight w:val="green"/>
        </w:rPr>
        <w:t xml:space="preserve"> the LZ250</w:t>
      </w:r>
      <w:r w:rsidR="00E94375" w:rsidRPr="00917C43">
        <w:rPr>
          <w:rFonts w:asciiTheme="majorBidi" w:eastAsia="Times New Roman" w:hAnsiTheme="majorBidi" w:cstheme="majorBidi"/>
          <w:bCs/>
          <w:highlight w:val="green"/>
        </w:rPr>
        <w:t xml:space="preserve"> transducer</w:t>
      </w:r>
      <w:r w:rsidRPr="00917C43">
        <w:rPr>
          <w:rFonts w:asciiTheme="majorBidi" w:eastAsia="Times New Roman" w:hAnsiTheme="majorBidi" w:cstheme="majorBidi"/>
          <w:bCs/>
          <w:highlight w:val="green"/>
        </w:rPr>
        <w:t>.</w:t>
      </w:r>
      <w:r w:rsidR="00D51940" w:rsidRPr="00917C43">
        <w:rPr>
          <w:rFonts w:asciiTheme="majorBidi" w:eastAsia="Times New Roman" w:hAnsiTheme="majorBidi" w:cstheme="majorBidi"/>
          <w:bCs/>
          <w:highlight w:val="green"/>
        </w:rPr>
        <w:t xml:space="preserve"> The gain was </w:t>
      </w:r>
      <w:r w:rsidR="00E94375" w:rsidRPr="00917C43">
        <w:rPr>
          <w:rFonts w:asciiTheme="majorBidi" w:eastAsia="Times New Roman" w:hAnsiTheme="majorBidi" w:cstheme="majorBidi"/>
          <w:bCs/>
          <w:highlight w:val="green"/>
        </w:rPr>
        <w:t>adjusted</w:t>
      </w:r>
      <w:r w:rsidR="00D51940" w:rsidRPr="00917C43">
        <w:rPr>
          <w:rFonts w:asciiTheme="majorBidi" w:eastAsia="Times New Roman" w:hAnsiTheme="majorBidi" w:cstheme="majorBidi"/>
          <w:bCs/>
          <w:highlight w:val="green"/>
        </w:rPr>
        <w:t xml:space="preserve"> to prevent the signal </w:t>
      </w:r>
      <w:r w:rsidR="00E94375" w:rsidRPr="00917C43">
        <w:rPr>
          <w:rFonts w:asciiTheme="majorBidi" w:eastAsia="Times New Roman" w:hAnsiTheme="majorBidi" w:cstheme="majorBidi"/>
          <w:bCs/>
          <w:highlight w:val="green"/>
        </w:rPr>
        <w:t>of</w:t>
      </w:r>
      <w:r w:rsidR="00D51940" w:rsidRPr="00917C43">
        <w:rPr>
          <w:rFonts w:asciiTheme="majorBidi" w:eastAsia="Times New Roman" w:hAnsiTheme="majorBidi" w:cstheme="majorBidi"/>
          <w:bCs/>
          <w:highlight w:val="green"/>
        </w:rPr>
        <w:t xml:space="preserve"> the gold to be over saturated.</w:t>
      </w:r>
      <w:r w:rsidR="00755737">
        <w:rPr>
          <w:rFonts w:asciiTheme="majorBidi" w:eastAsia="Times New Roman" w:hAnsiTheme="majorBidi" w:cstheme="majorBidi"/>
          <w:bCs/>
          <w:highlight w:val="green"/>
        </w:rPr>
        <w:t xml:space="preserve"> </w:t>
      </w:r>
      <w:r w:rsidR="003F15BE">
        <w:rPr>
          <w:rFonts w:asciiTheme="majorBidi" w:eastAsia="Times New Roman" w:hAnsiTheme="majorBidi" w:cstheme="majorBidi"/>
          <w:bCs/>
          <w:highlight w:val="green"/>
        </w:rPr>
        <w:t xml:space="preserve">The gold platted </w:t>
      </w:r>
      <w:r w:rsidR="002D2420">
        <w:rPr>
          <w:rFonts w:asciiTheme="majorBidi" w:eastAsia="Times New Roman" w:hAnsiTheme="majorBidi" w:cstheme="majorBidi"/>
          <w:bCs/>
          <w:highlight w:val="green"/>
        </w:rPr>
        <w:t>microscop</w:t>
      </w:r>
      <w:r w:rsidR="00B54681">
        <w:rPr>
          <w:rFonts w:asciiTheme="majorBidi" w:eastAsia="Times New Roman" w:hAnsiTheme="majorBidi" w:cstheme="majorBidi"/>
          <w:bCs/>
          <w:highlight w:val="green"/>
        </w:rPr>
        <w:t>e</w:t>
      </w:r>
      <w:r w:rsidR="003F15BE">
        <w:rPr>
          <w:rFonts w:asciiTheme="majorBidi" w:eastAsia="Times New Roman" w:hAnsiTheme="majorBidi" w:cstheme="majorBidi"/>
          <w:bCs/>
          <w:highlight w:val="green"/>
        </w:rPr>
        <w:t xml:space="preserve"> slide was imaged in the absence and presence of the test phantom</w:t>
      </w:r>
      <w:r w:rsidR="00D51940" w:rsidRPr="00917C43">
        <w:rPr>
          <w:rFonts w:asciiTheme="majorBidi" w:eastAsia="Times New Roman" w:hAnsiTheme="majorBidi" w:cstheme="majorBidi"/>
          <w:bCs/>
          <w:highlight w:val="green"/>
        </w:rPr>
        <w:t xml:space="preserve"> at the wavelengths 720 nm and 870 nm</w:t>
      </w:r>
      <w:r w:rsidR="0050497E">
        <w:rPr>
          <w:rFonts w:asciiTheme="majorBidi" w:eastAsia="Times New Roman" w:hAnsiTheme="majorBidi" w:cstheme="majorBidi"/>
          <w:bCs/>
          <w:highlight w:val="green"/>
        </w:rPr>
        <w:t xml:space="preserve"> </w:t>
      </w:r>
      <w:r w:rsidR="003F15BE">
        <w:rPr>
          <w:rFonts w:asciiTheme="majorBidi" w:eastAsia="Times New Roman" w:hAnsiTheme="majorBidi" w:cstheme="majorBidi"/>
          <w:bCs/>
          <w:highlight w:val="green"/>
        </w:rPr>
        <w:t>with</w:t>
      </w:r>
      <w:r w:rsidR="0050497E">
        <w:rPr>
          <w:rFonts w:asciiTheme="majorBidi" w:eastAsia="Times New Roman" w:hAnsiTheme="majorBidi" w:cstheme="majorBidi"/>
          <w:bCs/>
          <w:highlight w:val="green"/>
        </w:rPr>
        <w:t xml:space="preserve"> 20 frames for each wavelength</w:t>
      </w:r>
      <w:r w:rsidR="00D51940" w:rsidRPr="00917C43">
        <w:rPr>
          <w:rFonts w:asciiTheme="majorBidi" w:eastAsia="Times New Roman" w:hAnsiTheme="majorBidi" w:cstheme="majorBidi"/>
          <w:bCs/>
          <w:highlight w:val="green"/>
        </w:rPr>
        <w:t xml:space="preserve">. </w:t>
      </w:r>
      <w:r w:rsidR="00C61365" w:rsidRPr="003B3F5C">
        <w:rPr>
          <w:rFonts w:asciiTheme="majorBidi" w:eastAsia="Times New Roman" w:hAnsiTheme="majorBidi" w:cstheme="majorBidi"/>
          <w:bCs/>
          <w:highlight w:val="green"/>
        </w:rPr>
        <w:t xml:space="preserve">ROI </w:t>
      </w:r>
      <w:r w:rsidR="00C61365" w:rsidRPr="00C61365">
        <w:rPr>
          <w:rFonts w:asciiTheme="majorBidi" w:eastAsia="Times New Roman" w:hAnsiTheme="majorBidi" w:cstheme="majorBidi"/>
          <w:bCs/>
          <w:highlight w:val="green"/>
        </w:rPr>
        <w:t xml:space="preserve">were applied </w:t>
      </w:r>
      <w:r w:rsidR="00C61365" w:rsidRPr="004D0E01">
        <w:rPr>
          <w:rFonts w:asciiTheme="majorBidi" w:eastAsia="Times New Roman" w:hAnsiTheme="majorBidi" w:cstheme="majorBidi"/>
          <w:bCs/>
          <w:highlight w:val="green"/>
        </w:rPr>
        <w:t xml:space="preserve">to select the signal </w:t>
      </w:r>
      <w:r w:rsidR="00A6563D">
        <w:rPr>
          <w:rFonts w:asciiTheme="majorBidi" w:eastAsia="Times New Roman" w:hAnsiTheme="majorBidi" w:cstheme="majorBidi"/>
          <w:bCs/>
          <w:highlight w:val="green"/>
        </w:rPr>
        <w:t xml:space="preserve">acquired </w:t>
      </w:r>
      <w:r w:rsidR="00004745">
        <w:rPr>
          <w:rFonts w:asciiTheme="majorBidi" w:eastAsia="Times New Roman" w:hAnsiTheme="majorBidi" w:cstheme="majorBidi"/>
          <w:bCs/>
          <w:highlight w:val="green"/>
        </w:rPr>
        <w:t>from</w:t>
      </w:r>
      <w:r w:rsidR="00C61365" w:rsidRPr="004D0E01">
        <w:rPr>
          <w:rFonts w:asciiTheme="majorBidi" w:eastAsia="Times New Roman" w:hAnsiTheme="majorBidi" w:cstheme="majorBidi"/>
          <w:bCs/>
          <w:highlight w:val="green"/>
        </w:rPr>
        <w:t xml:space="preserve"> the gold</w:t>
      </w:r>
      <w:r w:rsidR="00D755C6">
        <w:rPr>
          <w:rFonts w:asciiTheme="majorBidi" w:eastAsia="Times New Roman" w:hAnsiTheme="majorBidi" w:cstheme="majorBidi"/>
          <w:bCs/>
          <w:highlight w:val="green"/>
        </w:rPr>
        <w:t xml:space="preserve"> platted </w:t>
      </w:r>
      <w:r w:rsidR="002D2420">
        <w:rPr>
          <w:rFonts w:asciiTheme="majorBidi" w:eastAsia="Times New Roman" w:hAnsiTheme="majorBidi" w:cstheme="majorBidi"/>
          <w:bCs/>
          <w:highlight w:val="green"/>
        </w:rPr>
        <w:t>microscop</w:t>
      </w:r>
      <w:r w:rsidR="00B54681">
        <w:rPr>
          <w:rFonts w:asciiTheme="majorBidi" w:eastAsia="Times New Roman" w:hAnsiTheme="majorBidi" w:cstheme="majorBidi"/>
          <w:bCs/>
          <w:highlight w:val="green"/>
        </w:rPr>
        <w:t>e</w:t>
      </w:r>
      <w:r w:rsidR="00C61365" w:rsidRPr="004D0E01">
        <w:rPr>
          <w:rFonts w:asciiTheme="majorBidi" w:eastAsia="Times New Roman" w:hAnsiTheme="majorBidi" w:cstheme="majorBidi"/>
          <w:bCs/>
          <w:highlight w:val="green"/>
        </w:rPr>
        <w:t xml:space="preserve"> slide.</w:t>
      </w:r>
      <w:r w:rsidR="0050497E">
        <w:rPr>
          <w:rFonts w:asciiTheme="majorBidi" w:eastAsia="Times New Roman" w:hAnsiTheme="majorBidi" w:cstheme="majorBidi"/>
          <w:bCs/>
          <w:highlight w:val="green"/>
        </w:rPr>
        <w:t xml:space="preserve"> </w:t>
      </w:r>
      <w:r w:rsidR="00C167ED">
        <w:rPr>
          <w:rFonts w:asciiTheme="majorBidi" w:eastAsia="Times New Roman" w:hAnsiTheme="majorBidi" w:cstheme="majorBidi"/>
          <w:bCs/>
          <w:highlight w:val="green"/>
        </w:rPr>
        <w:t>By comparing the signal amplitude of the images acquired of</w:t>
      </w:r>
      <w:r w:rsidR="00D755C6">
        <w:rPr>
          <w:rFonts w:asciiTheme="majorBidi" w:eastAsia="Times New Roman" w:hAnsiTheme="majorBidi" w:cstheme="majorBidi"/>
          <w:bCs/>
          <w:highlight w:val="green"/>
        </w:rPr>
        <w:t xml:space="preserve"> the </w:t>
      </w:r>
      <w:r w:rsidR="002D2420">
        <w:rPr>
          <w:rFonts w:asciiTheme="majorBidi" w:eastAsia="Times New Roman" w:hAnsiTheme="majorBidi" w:cstheme="majorBidi"/>
          <w:bCs/>
          <w:highlight w:val="green"/>
        </w:rPr>
        <w:t>microscop</w:t>
      </w:r>
      <w:r w:rsidR="00B54681">
        <w:rPr>
          <w:rFonts w:asciiTheme="majorBidi" w:eastAsia="Times New Roman" w:hAnsiTheme="majorBidi" w:cstheme="majorBidi"/>
          <w:bCs/>
          <w:highlight w:val="green"/>
        </w:rPr>
        <w:t>e</w:t>
      </w:r>
      <w:r w:rsidR="00C167ED">
        <w:rPr>
          <w:rFonts w:asciiTheme="majorBidi" w:eastAsia="Times New Roman" w:hAnsiTheme="majorBidi" w:cstheme="majorBidi"/>
          <w:bCs/>
          <w:highlight w:val="green"/>
        </w:rPr>
        <w:t xml:space="preserve"> slide alone and the images acquired of the </w:t>
      </w:r>
      <w:r w:rsidR="002D2420">
        <w:rPr>
          <w:rFonts w:asciiTheme="majorBidi" w:eastAsia="Times New Roman" w:hAnsiTheme="majorBidi" w:cstheme="majorBidi"/>
          <w:bCs/>
          <w:highlight w:val="green"/>
        </w:rPr>
        <w:t>microscop</w:t>
      </w:r>
      <w:r w:rsidR="00B54681">
        <w:rPr>
          <w:rFonts w:asciiTheme="majorBidi" w:eastAsia="Times New Roman" w:hAnsiTheme="majorBidi" w:cstheme="majorBidi"/>
          <w:bCs/>
          <w:highlight w:val="green"/>
        </w:rPr>
        <w:t>e</w:t>
      </w:r>
      <w:r w:rsidR="00C167ED">
        <w:rPr>
          <w:rFonts w:asciiTheme="majorBidi" w:eastAsia="Times New Roman" w:hAnsiTheme="majorBidi" w:cstheme="majorBidi"/>
          <w:bCs/>
          <w:highlight w:val="green"/>
        </w:rPr>
        <w:t xml:space="preserve"> slide with the test phantom, </w:t>
      </w:r>
      <w:r w:rsidR="0050497E">
        <w:rPr>
          <w:rFonts w:asciiTheme="majorBidi" w:eastAsia="Times New Roman" w:hAnsiTheme="majorBidi" w:cstheme="majorBidi"/>
          <w:bCs/>
          <w:highlight w:val="green"/>
        </w:rPr>
        <w:t>the fluence which need to be compensated for at those two wavelengths</w:t>
      </w:r>
      <w:r w:rsidR="00755737">
        <w:rPr>
          <w:rFonts w:asciiTheme="majorBidi" w:eastAsia="Times New Roman" w:hAnsiTheme="majorBidi" w:cstheme="majorBidi"/>
          <w:bCs/>
          <w:highlight w:val="green"/>
        </w:rPr>
        <w:t xml:space="preserve"> due to the presence of the</w:t>
      </w:r>
      <w:r w:rsidR="003F15BE">
        <w:rPr>
          <w:rFonts w:asciiTheme="majorBidi" w:eastAsia="Times New Roman" w:hAnsiTheme="majorBidi" w:cstheme="majorBidi"/>
          <w:bCs/>
          <w:highlight w:val="green"/>
        </w:rPr>
        <w:t xml:space="preserve"> test</w:t>
      </w:r>
      <w:r w:rsidR="00755737">
        <w:rPr>
          <w:rFonts w:asciiTheme="majorBidi" w:eastAsia="Times New Roman" w:hAnsiTheme="majorBidi" w:cstheme="majorBidi"/>
          <w:bCs/>
          <w:highlight w:val="green"/>
        </w:rPr>
        <w:t xml:space="preserve"> phantom</w:t>
      </w:r>
      <w:r w:rsidR="0050497E">
        <w:rPr>
          <w:rFonts w:asciiTheme="majorBidi" w:eastAsia="Times New Roman" w:hAnsiTheme="majorBidi" w:cstheme="majorBidi"/>
          <w:bCs/>
          <w:highlight w:val="green"/>
        </w:rPr>
        <w:t xml:space="preserve"> </w:t>
      </w:r>
      <w:r w:rsidR="00D755C6">
        <w:rPr>
          <w:rFonts w:asciiTheme="majorBidi" w:eastAsia="Times New Roman" w:hAnsiTheme="majorBidi" w:cstheme="majorBidi"/>
          <w:bCs/>
          <w:highlight w:val="green"/>
        </w:rPr>
        <w:t>was</w:t>
      </w:r>
      <w:r w:rsidR="0050497E">
        <w:rPr>
          <w:rFonts w:asciiTheme="majorBidi" w:eastAsia="Times New Roman" w:hAnsiTheme="majorBidi" w:cstheme="majorBidi"/>
          <w:bCs/>
          <w:highlight w:val="green"/>
        </w:rPr>
        <w:t xml:space="preserve"> measured.</w:t>
      </w:r>
      <w:r w:rsidR="00C61365" w:rsidRPr="004D0E01">
        <w:rPr>
          <w:rFonts w:asciiTheme="majorBidi" w:eastAsia="Times New Roman" w:hAnsiTheme="majorBidi" w:cstheme="majorBidi"/>
          <w:bCs/>
          <w:highlight w:val="green"/>
        </w:rPr>
        <w:t xml:space="preserve"> The ratio of the power spectra at the two imaged wavelengths were </w:t>
      </w:r>
      <w:r w:rsidR="00B54681">
        <w:rPr>
          <w:rFonts w:asciiTheme="majorBidi" w:eastAsia="Times New Roman" w:hAnsiTheme="majorBidi" w:cstheme="majorBidi"/>
          <w:bCs/>
          <w:highlight w:val="green"/>
        </w:rPr>
        <w:t>calculated</w:t>
      </w:r>
      <w:r w:rsidR="00755737">
        <w:rPr>
          <w:rFonts w:asciiTheme="majorBidi" w:eastAsia="Times New Roman" w:hAnsiTheme="majorBidi" w:cstheme="majorBidi"/>
          <w:bCs/>
          <w:highlight w:val="green"/>
        </w:rPr>
        <w:t xml:space="preserve">. The </w:t>
      </w:r>
      <w:r w:rsidR="00B12927">
        <w:rPr>
          <w:rFonts w:asciiTheme="majorBidi" w:eastAsia="Times New Roman" w:hAnsiTheme="majorBidi" w:cstheme="majorBidi"/>
          <w:bCs/>
          <w:highlight w:val="green"/>
        </w:rPr>
        <w:t xml:space="preserve">line best fit was computed (spectral slope (SS)) </w:t>
      </w:r>
      <w:r w:rsidR="00C61365" w:rsidRPr="004D0E01">
        <w:rPr>
          <w:rFonts w:asciiTheme="majorBidi" w:eastAsia="Times New Roman" w:hAnsiTheme="majorBidi" w:cstheme="majorBidi"/>
          <w:bCs/>
          <w:highlight w:val="green"/>
        </w:rPr>
        <w:t xml:space="preserve">at the -6 dB of the transducer </w:t>
      </w:r>
      <w:r w:rsidR="003B3F5C" w:rsidRPr="004D0E01">
        <w:rPr>
          <w:rFonts w:asciiTheme="majorBidi" w:eastAsia="Times New Roman" w:hAnsiTheme="majorBidi" w:cstheme="majorBidi"/>
          <w:bCs/>
          <w:highlight w:val="green"/>
        </w:rPr>
        <w:t>bandwidth</w:t>
      </w:r>
      <w:r w:rsidR="00C61365" w:rsidRPr="004D0E01">
        <w:rPr>
          <w:rFonts w:asciiTheme="majorBidi" w:eastAsia="Times New Roman" w:hAnsiTheme="majorBidi" w:cstheme="majorBidi"/>
          <w:bCs/>
          <w:highlight w:val="green"/>
        </w:rPr>
        <w:t>.</w:t>
      </w:r>
      <w:r w:rsidR="0050497E">
        <w:rPr>
          <w:rFonts w:asciiTheme="majorBidi" w:eastAsia="Times New Roman" w:hAnsiTheme="majorBidi" w:cstheme="majorBidi"/>
          <w:bCs/>
          <w:highlight w:val="green"/>
        </w:rPr>
        <w:t xml:space="preserve"> </w:t>
      </w:r>
      <w:r w:rsidR="000806FF">
        <w:rPr>
          <w:rFonts w:asciiTheme="majorBidi" w:eastAsia="Times New Roman" w:hAnsiTheme="majorBidi" w:cstheme="majorBidi"/>
          <w:bCs/>
          <w:highlight w:val="green"/>
        </w:rPr>
        <w:t>The SS</w:t>
      </w:r>
      <w:r w:rsidR="00B12927">
        <w:rPr>
          <w:rFonts w:asciiTheme="majorBidi" w:eastAsia="Times New Roman" w:hAnsiTheme="majorBidi" w:cstheme="majorBidi"/>
          <w:bCs/>
          <w:highlight w:val="green"/>
        </w:rPr>
        <w:t xml:space="preserve"> value was measured and </w:t>
      </w:r>
      <w:r w:rsidR="000806FF">
        <w:rPr>
          <w:rFonts w:asciiTheme="majorBidi" w:eastAsia="Times New Roman" w:hAnsiTheme="majorBidi" w:cstheme="majorBidi"/>
          <w:bCs/>
          <w:highlight w:val="green"/>
        </w:rPr>
        <w:t>used to generate the frequency filter as discussed in section 3.4</w:t>
      </w:r>
      <w:r w:rsidR="00B12927">
        <w:rPr>
          <w:rFonts w:asciiTheme="majorBidi" w:eastAsia="Times New Roman" w:hAnsiTheme="majorBidi" w:cstheme="majorBidi"/>
          <w:bCs/>
          <w:highlight w:val="green"/>
        </w:rPr>
        <w:t xml:space="preserve"> and show</w:t>
      </w:r>
      <w:r w:rsidR="00B54681">
        <w:rPr>
          <w:rFonts w:asciiTheme="majorBidi" w:eastAsia="Times New Roman" w:hAnsiTheme="majorBidi" w:cstheme="majorBidi"/>
          <w:bCs/>
          <w:highlight w:val="green"/>
        </w:rPr>
        <w:t>n</w:t>
      </w:r>
      <w:r w:rsidR="00B12927">
        <w:rPr>
          <w:rFonts w:asciiTheme="majorBidi" w:eastAsia="Times New Roman" w:hAnsiTheme="majorBidi" w:cstheme="majorBidi"/>
          <w:bCs/>
          <w:highlight w:val="green"/>
        </w:rPr>
        <w:t xml:space="preserve"> in Figure 1</w:t>
      </w:r>
      <w:r w:rsidR="000806FF">
        <w:rPr>
          <w:rFonts w:asciiTheme="majorBidi" w:eastAsia="Times New Roman" w:hAnsiTheme="majorBidi" w:cstheme="majorBidi"/>
          <w:bCs/>
          <w:highlight w:val="green"/>
        </w:rPr>
        <w:t>. The alteration in the signal amplitude after applying the frequency filter was</w:t>
      </w:r>
      <w:r w:rsidR="00D755C6">
        <w:rPr>
          <w:rFonts w:asciiTheme="majorBidi" w:eastAsia="Times New Roman" w:hAnsiTheme="majorBidi" w:cstheme="majorBidi"/>
          <w:bCs/>
          <w:highlight w:val="green"/>
        </w:rPr>
        <w:t xml:space="preserve"> measured and</w:t>
      </w:r>
      <w:r w:rsidR="000806FF">
        <w:rPr>
          <w:rFonts w:asciiTheme="majorBidi" w:eastAsia="Times New Roman" w:hAnsiTheme="majorBidi" w:cstheme="majorBidi"/>
          <w:bCs/>
          <w:highlight w:val="green"/>
        </w:rPr>
        <w:t xml:space="preserve"> compared to the amplitude </w:t>
      </w:r>
      <w:r w:rsidR="00D755C6">
        <w:rPr>
          <w:rFonts w:asciiTheme="majorBidi" w:eastAsia="Times New Roman" w:hAnsiTheme="majorBidi" w:cstheme="majorBidi"/>
          <w:bCs/>
          <w:highlight w:val="green"/>
        </w:rPr>
        <w:t xml:space="preserve">modified due to the presence of the test phantom </w:t>
      </w:r>
      <w:r w:rsidR="000806FF">
        <w:rPr>
          <w:rFonts w:asciiTheme="majorBidi" w:eastAsia="Times New Roman" w:hAnsiTheme="majorBidi" w:cstheme="majorBidi"/>
          <w:bCs/>
          <w:highlight w:val="green"/>
        </w:rPr>
        <w:t xml:space="preserve">as discussed </w:t>
      </w:r>
      <w:r w:rsidR="00D755C6">
        <w:rPr>
          <w:rFonts w:asciiTheme="majorBidi" w:eastAsia="Times New Roman" w:hAnsiTheme="majorBidi" w:cstheme="majorBidi"/>
          <w:bCs/>
          <w:highlight w:val="green"/>
        </w:rPr>
        <w:t>above</w:t>
      </w:r>
      <w:r w:rsidR="000806FF">
        <w:rPr>
          <w:rFonts w:asciiTheme="majorBidi" w:eastAsia="Times New Roman" w:hAnsiTheme="majorBidi" w:cstheme="majorBidi"/>
          <w:bCs/>
          <w:highlight w:val="green"/>
        </w:rPr>
        <w:t xml:space="preserve">. </w:t>
      </w:r>
    </w:p>
    <w:p w14:paraId="7E59F444" w14:textId="55F40637" w:rsidR="00FF2189" w:rsidRPr="0014016C" w:rsidRDefault="007C6B66" w:rsidP="0014016C">
      <w:pPr>
        <w:pStyle w:val="ListParagraph"/>
        <w:numPr>
          <w:ilvl w:val="1"/>
          <w:numId w:val="3"/>
        </w:numPr>
        <w:spacing w:after="240"/>
        <w:ind w:left="360"/>
        <w:jc w:val="both"/>
        <w:rPr>
          <w:rFonts w:eastAsia="Times New Roman" w:cs="Times New Roman"/>
          <w:b/>
        </w:rPr>
      </w:pPr>
      <w:r w:rsidRPr="0014016C">
        <w:rPr>
          <w:rFonts w:eastAsia="Times New Roman" w:cs="Times New Roman"/>
          <w:b/>
          <w:color w:val="000000"/>
        </w:rPr>
        <w:t>In-vivo s</w:t>
      </w:r>
      <w:r w:rsidR="008A331A" w:rsidRPr="0014016C">
        <w:rPr>
          <w:rFonts w:eastAsia="Times New Roman" w:cs="Times New Roman"/>
          <w:b/>
          <w:color w:val="000000"/>
        </w:rPr>
        <w:t>ample</w:t>
      </w:r>
      <w:r w:rsidR="00FC7E07" w:rsidRPr="0014016C">
        <w:rPr>
          <w:rFonts w:eastAsia="Times New Roman" w:cs="Times New Roman"/>
          <w:b/>
          <w:color w:val="000000"/>
        </w:rPr>
        <w:t xml:space="preserve"> preparation</w:t>
      </w:r>
    </w:p>
    <w:p w14:paraId="35C10FAB" w14:textId="44316326" w:rsidR="000D0A5B" w:rsidRPr="00FA4E42" w:rsidRDefault="00E00FDE" w:rsidP="003C26DF">
      <w:pPr>
        <w:spacing w:after="240"/>
        <w:jc w:val="both"/>
        <w:rPr>
          <w:rFonts w:ascii="Times New Roman" w:eastAsia="Arial" w:hAnsi="Times New Roman" w:cs="Times New Roman"/>
        </w:rPr>
      </w:pPr>
      <w:r w:rsidRPr="00FA4E42">
        <w:rPr>
          <w:rFonts w:ascii="Times New Roman" w:eastAsia="Times New Roman" w:hAnsi="Times New Roman" w:cs="Times New Roman"/>
          <w:color w:val="000000"/>
        </w:rPr>
        <w:lastRenderedPageBreak/>
        <w:t>Porcine tissue</w:t>
      </w:r>
      <w:r w:rsidR="00FC7E07" w:rsidRPr="00FA4E42">
        <w:rPr>
          <w:rFonts w:ascii="Times New Roman" w:eastAsia="Times New Roman" w:hAnsi="Times New Roman" w:cs="Times New Roman"/>
          <w:color w:val="000000"/>
        </w:rPr>
        <w:t xml:space="preserve"> was acquired from</w:t>
      </w:r>
      <w:r w:rsidRPr="00FA4E42">
        <w:rPr>
          <w:rFonts w:ascii="Times New Roman" w:eastAsia="Times New Roman" w:hAnsi="Times New Roman" w:cs="Times New Roman"/>
          <w:color w:val="000000"/>
        </w:rPr>
        <w:t xml:space="preserve"> a local grocery store</w:t>
      </w:r>
      <w:r w:rsidR="00FC7E07" w:rsidRPr="00FA4E42">
        <w:rPr>
          <w:rFonts w:ascii="Times New Roman" w:eastAsia="Times New Roman" w:hAnsi="Times New Roman" w:cs="Times New Roman"/>
          <w:color w:val="000000"/>
        </w:rPr>
        <w:t xml:space="preserve">. A plastic tube </w:t>
      </w:r>
      <w:r w:rsidR="00297BF2" w:rsidRPr="00FA4E42">
        <w:rPr>
          <w:rFonts w:ascii="Times New Roman" w:eastAsia="Times New Roman" w:hAnsi="Times New Roman" w:cs="Times New Roman"/>
          <w:color w:val="000000"/>
        </w:rPr>
        <w:t xml:space="preserve">of </w:t>
      </w:r>
      <w:r w:rsidR="00444B26" w:rsidRPr="00FA4E42">
        <w:rPr>
          <w:rFonts w:ascii="Times New Roman" w:eastAsia="Times New Roman" w:hAnsi="Times New Roman" w:cs="Times New Roman"/>
          <w:color w:val="000000"/>
        </w:rPr>
        <w:t>35</w:t>
      </w:r>
      <w:r w:rsidR="00297BF2" w:rsidRPr="00FA4E42">
        <w:rPr>
          <w:rFonts w:ascii="Times New Roman" w:eastAsia="Times New Roman" w:hAnsi="Times New Roman" w:cs="Times New Roman"/>
          <w:color w:val="000000"/>
        </w:rPr>
        <w:t xml:space="preserve">0 µm in diameter </w:t>
      </w:r>
      <w:r w:rsidR="00FC7E07" w:rsidRPr="00FA4E42">
        <w:rPr>
          <w:rFonts w:ascii="Times New Roman" w:eastAsia="Times New Roman" w:hAnsi="Times New Roman" w:cs="Times New Roman"/>
          <w:color w:val="000000"/>
        </w:rPr>
        <w:t>was inserted into the por</w:t>
      </w:r>
      <w:r w:rsidR="002677A8" w:rsidRPr="00FA4E42">
        <w:rPr>
          <w:rFonts w:ascii="Times New Roman" w:eastAsia="Times New Roman" w:hAnsi="Times New Roman" w:cs="Times New Roman"/>
          <w:color w:val="000000"/>
        </w:rPr>
        <w:t>cine</w:t>
      </w:r>
      <w:r w:rsidR="00FC7E07" w:rsidRPr="00FA4E42">
        <w:rPr>
          <w:rFonts w:ascii="Times New Roman" w:eastAsia="Times New Roman" w:hAnsi="Times New Roman" w:cs="Times New Roman"/>
          <w:color w:val="000000"/>
        </w:rPr>
        <w:t xml:space="preserve"> tissue at approximately 5 mm </w:t>
      </w:r>
      <w:r w:rsidRPr="00FA4E42">
        <w:rPr>
          <w:rFonts w:ascii="Times New Roman" w:eastAsia="Times New Roman" w:hAnsi="Times New Roman" w:cs="Times New Roman"/>
          <w:color w:val="000000"/>
        </w:rPr>
        <w:t>below</w:t>
      </w:r>
      <w:r w:rsidR="00FC7E07" w:rsidRPr="00FA4E42">
        <w:rPr>
          <w:rFonts w:ascii="Times New Roman" w:eastAsia="Times New Roman" w:hAnsi="Times New Roman" w:cs="Times New Roman"/>
          <w:color w:val="000000"/>
        </w:rPr>
        <w:t xml:space="preserve"> the tissue surface. Three different blood samples were prepared in </w:t>
      </w:r>
      <w:r w:rsidR="00297BF2" w:rsidRPr="00FA4E42">
        <w:rPr>
          <w:rFonts w:ascii="Times New Roman" w:eastAsia="Times New Roman" w:hAnsi="Times New Roman" w:cs="Times New Roman"/>
          <w:color w:val="000000"/>
        </w:rPr>
        <w:t xml:space="preserve">EDTA coated </w:t>
      </w:r>
      <w:r w:rsidRPr="00FA4E42">
        <w:rPr>
          <w:rFonts w:ascii="Times New Roman" w:eastAsia="Times New Roman" w:hAnsi="Times New Roman" w:cs="Times New Roman"/>
          <w:color w:val="000000"/>
        </w:rPr>
        <w:t>vacutainers</w:t>
      </w:r>
      <w:r w:rsidR="00297BF2" w:rsidRPr="00FA4E42">
        <w:rPr>
          <w:rFonts w:ascii="Times New Roman" w:eastAsia="Times New Roman" w:hAnsi="Times New Roman" w:cs="Times New Roman"/>
          <w:color w:val="000000"/>
        </w:rPr>
        <w:t xml:space="preserve"> (Fisher Scientific, </w:t>
      </w:r>
      <w:r w:rsidR="00955F5C" w:rsidRPr="00FA4E42">
        <w:rPr>
          <w:rFonts w:ascii="Times New Roman" w:eastAsia="Times New Roman" w:hAnsi="Times New Roman" w:cs="Times New Roman"/>
          <w:color w:val="000000"/>
        </w:rPr>
        <w:t>Hampton, USA</w:t>
      </w:r>
      <w:r w:rsidR="00297BF2" w:rsidRPr="00FA4E42">
        <w:rPr>
          <w:rFonts w:ascii="Times New Roman" w:eastAsia="Times New Roman" w:hAnsi="Times New Roman" w:cs="Times New Roman"/>
          <w:color w:val="000000"/>
        </w:rPr>
        <w:t>)</w:t>
      </w:r>
      <w:r w:rsidR="00FC7E07" w:rsidRPr="00FA4E42">
        <w:rPr>
          <w:rFonts w:ascii="Times New Roman" w:eastAsia="Times New Roman" w:hAnsi="Times New Roman" w:cs="Times New Roman"/>
          <w:color w:val="000000"/>
        </w:rPr>
        <w:t>. The blood was acquired from</w:t>
      </w:r>
      <w:r w:rsidR="00ED6647" w:rsidRPr="00FA4E42">
        <w:rPr>
          <w:rFonts w:ascii="Times New Roman" w:eastAsia="Times New Roman" w:hAnsi="Times New Roman" w:cs="Times New Roman"/>
          <w:color w:val="000000"/>
        </w:rPr>
        <w:t xml:space="preserve"> female</w:t>
      </w:r>
      <w:r w:rsidR="00FC7E07" w:rsidRPr="00FA4E42">
        <w:rPr>
          <w:rFonts w:ascii="Times New Roman" w:eastAsia="Times New Roman" w:hAnsi="Times New Roman" w:cs="Times New Roman"/>
          <w:color w:val="000000"/>
        </w:rPr>
        <w:t xml:space="preserve"> CD1 mice using cardiac puncture</w:t>
      </w:r>
      <w:r w:rsidR="001C3B44" w:rsidRPr="00FA4E42">
        <w:rPr>
          <w:rFonts w:ascii="Times New Roman" w:eastAsia="Times New Roman" w:hAnsi="Times New Roman" w:cs="Times New Roman"/>
          <w:color w:val="000000"/>
        </w:rPr>
        <w:t xml:space="preserve"> (animal protocol: ACC 788)</w:t>
      </w:r>
      <w:r w:rsidR="00FC7E07" w:rsidRPr="00FA4E42">
        <w:rPr>
          <w:rFonts w:ascii="Times New Roman" w:eastAsia="Times New Roman" w:hAnsi="Times New Roman" w:cs="Times New Roman"/>
          <w:color w:val="000000"/>
        </w:rPr>
        <w:t xml:space="preserve">. The first sample was prepared by </w:t>
      </w:r>
      <w:r w:rsidR="00297BF2" w:rsidRPr="00FA4E42">
        <w:rPr>
          <w:rFonts w:ascii="Times New Roman" w:eastAsia="Times New Roman" w:hAnsi="Times New Roman" w:cs="Times New Roman"/>
          <w:color w:val="000000"/>
        </w:rPr>
        <w:t xml:space="preserve">gently </w:t>
      </w:r>
      <w:r w:rsidR="00FC7E07" w:rsidRPr="00FA4E42">
        <w:rPr>
          <w:rFonts w:ascii="Times New Roman" w:eastAsia="Times New Roman" w:hAnsi="Times New Roman" w:cs="Times New Roman"/>
          <w:color w:val="000000"/>
        </w:rPr>
        <w:t xml:space="preserve">mixing the </w:t>
      </w:r>
      <w:r w:rsidR="00955F5C" w:rsidRPr="00FA4E42">
        <w:rPr>
          <w:rFonts w:ascii="Times New Roman" w:eastAsia="Times New Roman" w:hAnsi="Times New Roman" w:cs="Times New Roman"/>
          <w:color w:val="000000"/>
        </w:rPr>
        <w:t>vial</w:t>
      </w:r>
      <w:r w:rsidR="00FC7E07" w:rsidRPr="00FA4E42">
        <w:rPr>
          <w:rFonts w:ascii="Times New Roman" w:eastAsia="Times New Roman" w:hAnsi="Times New Roman" w:cs="Times New Roman"/>
          <w:color w:val="000000"/>
        </w:rPr>
        <w:t xml:space="preserve"> to increase the oxygenation of the blood. The second sample was prepare</w:t>
      </w:r>
      <w:r w:rsidR="00297BF2" w:rsidRPr="00FA4E42">
        <w:rPr>
          <w:rFonts w:ascii="Times New Roman" w:eastAsia="Times New Roman" w:hAnsi="Times New Roman" w:cs="Times New Roman"/>
          <w:color w:val="000000"/>
        </w:rPr>
        <w:t>d</w:t>
      </w:r>
      <w:r w:rsidR="00FC7E07" w:rsidRPr="00FA4E42">
        <w:rPr>
          <w:rFonts w:ascii="Times New Roman" w:eastAsia="Times New Roman" w:hAnsi="Times New Roman" w:cs="Times New Roman"/>
          <w:color w:val="000000"/>
        </w:rPr>
        <w:t xml:space="preserve"> by adding </w:t>
      </w:r>
      <w:r w:rsidR="00297BF2" w:rsidRPr="00FA4E42">
        <w:rPr>
          <w:rFonts w:ascii="Times New Roman" w:eastAsia="Times New Roman" w:hAnsi="Times New Roman" w:cs="Times New Roman"/>
          <w:color w:val="000000"/>
        </w:rPr>
        <w:t xml:space="preserve">1 mg of </w:t>
      </w:r>
      <w:r w:rsidR="003C26DF" w:rsidRPr="00FA4E42">
        <w:rPr>
          <w:rFonts w:ascii="Times New Roman" w:eastAsia="Times New Roman" w:hAnsi="Times New Roman" w:cs="Times New Roman"/>
          <w:color w:val="000000"/>
        </w:rPr>
        <w:t>S</w:t>
      </w:r>
      <w:r w:rsidR="00FC7E07" w:rsidRPr="00FA4E42">
        <w:rPr>
          <w:rFonts w:ascii="Times New Roman" w:eastAsia="Times New Roman" w:hAnsi="Times New Roman" w:cs="Times New Roman"/>
          <w:color w:val="000000"/>
        </w:rPr>
        <w:t xml:space="preserve">odium </w:t>
      </w:r>
      <w:r w:rsidR="003C26DF" w:rsidRPr="00FA4E42">
        <w:rPr>
          <w:rFonts w:ascii="Times New Roman" w:eastAsia="Times New Roman" w:hAnsi="Times New Roman" w:cs="Times New Roman"/>
          <w:color w:val="000000"/>
        </w:rPr>
        <w:t>N</w:t>
      </w:r>
      <w:r w:rsidR="00FC7E07" w:rsidRPr="00FA4E42">
        <w:rPr>
          <w:rFonts w:ascii="Times New Roman" w:eastAsia="Times New Roman" w:hAnsi="Times New Roman" w:cs="Times New Roman"/>
          <w:color w:val="000000"/>
        </w:rPr>
        <w:t xml:space="preserve">itrite </w:t>
      </w:r>
      <w:r w:rsidRPr="00FA4E42">
        <w:rPr>
          <w:rFonts w:ascii="Times New Roman" w:eastAsia="Times New Roman" w:hAnsi="Times New Roman" w:cs="Times New Roman"/>
          <w:color w:val="000000"/>
        </w:rPr>
        <w:t xml:space="preserve">(Sigma-Aldrich Inc., Canada) </w:t>
      </w:r>
      <w:r w:rsidR="00297BF2" w:rsidRPr="00FA4E42">
        <w:rPr>
          <w:rFonts w:ascii="Times New Roman" w:eastAsia="Times New Roman" w:hAnsi="Times New Roman" w:cs="Times New Roman"/>
          <w:color w:val="000000"/>
        </w:rPr>
        <w:t>to 1 mL of blood to decrease its oxygenation</w:t>
      </w:r>
      <w:r w:rsidR="00FC7E07" w:rsidRPr="00FA4E42">
        <w:rPr>
          <w:rFonts w:ascii="Times New Roman" w:eastAsia="Times New Roman" w:hAnsi="Times New Roman" w:cs="Times New Roman"/>
          <w:color w:val="000000"/>
        </w:rPr>
        <w:t xml:space="preserve">. </w:t>
      </w:r>
      <w:r w:rsidR="00FC7E07" w:rsidRPr="006F0959">
        <w:rPr>
          <w:rFonts w:ascii="Times New Roman" w:eastAsia="Times New Roman" w:hAnsi="Times New Roman" w:cs="Times New Roman"/>
          <w:color w:val="000000"/>
          <w:highlight w:val="yellow"/>
        </w:rPr>
        <w:t xml:space="preserve">The final sample was prepared by mixing </w:t>
      </w:r>
      <w:r w:rsidR="006F0959" w:rsidRPr="006F0959">
        <w:rPr>
          <w:rFonts w:ascii="Times New Roman" w:eastAsia="Times New Roman" w:hAnsi="Times New Roman" w:cs="Times New Roman"/>
          <w:color w:val="000000"/>
          <w:highlight w:val="yellow"/>
        </w:rPr>
        <w:t>0.5 ml of first sample with 0.5 ml of the second sample</w:t>
      </w:r>
      <w:r w:rsidR="00FC7E07" w:rsidRPr="00FA4E42">
        <w:rPr>
          <w:rFonts w:ascii="Times New Roman" w:eastAsia="Times New Roman" w:hAnsi="Times New Roman" w:cs="Times New Roman"/>
          <w:color w:val="000000"/>
        </w:rPr>
        <w:t xml:space="preserve">. </w:t>
      </w:r>
      <w:r w:rsidR="00E72BD3" w:rsidRPr="00FA4E42">
        <w:rPr>
          <w:rFonts w:ascii="Times New Roman" w:eastAsia="Times New Roman" w:hAnsi="Times New Roman" w:cs="Times New Roman"/>
          <w:color w:val="000000"/>
        </w:rPr>
        <w:t>All three samples were injected into t</w:t>
      </w:r>
      <w:r w:rsidR="00ED6647" w:rsidRPr="00FA4E42">
        <w:rPr>
          <w:rFonts w:ascii="Times New Roman" w:eastAsia="Times New Roman" w:hAnsi="Times New Roman" w:cs="Times New Roman"/>
          <w:color w:val="000000"/>
        </w:rPr>
        <w:t>he</w:t>
      </w:r>
      <w:r w:rsidRPr="00FA4E42">
        <w:rPr>
          <w:rFonts w:ascii="Times New Roman" w:eastAsia="Times New Roman" w:hAnsi="Times New Roman" w:cs="Times New Roman"/>
          <w:color w:val="000000"/>
        </w:rPr>
        <w:t xml:space="preserve"> respective</w:t>
      </w:r>
      <w:r w:rsidR="00ED6647" w:rsidRPr="00FA4E42">
        <w:rPr>
          <w:rFonts w:ascii="Times New Roman" w:eastAsia="Times New Roman" w:hAnsi="Times New Roman" w:cs="Times New Roman"/>
          <w:color w:val="000000"/>
        </w:rPr>
        <w:t xml:space="preserve"> plastic tube </w:t>
      </w:r>
      <w:r w:rsidR="00444B26" w:rsidRPr="00FA4E42">
        <w:rPr>
          <w:rFonts w:ascii="Times New Roman" w:eastAsia="Times New Roman" w:hAnsi="Times New Roman" w:cs="Times New Roman"/>
          <w:color w:val="000000"/>
        </w:rPr>
        <w:t xml:space="preserve">separately </w:t>
      </w:r>
      <w:r w:rsidR="00ED6647" w:rsidRPr="00FA4E42">
        <w:rPr>
          <w:rFonts w:ascii="Times New Roman" w:eastAsia="Times New Roman" w:hAnsi="Times New Roman" w:cs="Times New Roman"/>
          <w:color w:val="000000"/>
        </w:rPr>
        <w:t>and imaged</w:t>
      </w:r>
      <w:r w:rsidRPr="00FA4E42">
        <w:rPr>
          <w:rFonts w:ascii="Times New Roman" w:eastAsia="Times New Roman" w:hAnsi="Times New Roman" w:cs="Times New Roman"/>
          <w:color w:val="000000"/>
        </w:rPr>
        <w:t xml:space="preserve"> using the </w:t>
      </w:r>
      <w:proofErr w:type="spellStart"/>
      <w:r w:rsidRPr="00FA4E42">
        <w:rPr>
          <w:rFonts w:ascii="Times New Roman" w:eastAsia="Times New Roman" w:hAnsi="Times New Roman" w:cs="Times New Roman"/>
          <w:color w:val="000000"/>
        </w:rPr>
        <w:t>VevoLAZR</w:t>
      </w:r>
      <w:proofErr w:type="spellEnd"/>
      <w:r w:rsidRPr="00FA4E42">
        <w:rPr>
          <w:rFonts w:ascii="Times New Roman" w:eastAsia="Times New Roman" w:hAnsi="Times New Roman" w:cs="Times New Roman"/>
          <w:color w:val="000000"/>
        </w:rPr>
        <w:t xml:space="preserve"> system</w:t>
      </w:r>
      <w:r w:rsidR="00E72BD3" w:rsidRPr="00FA4E42">
        <w:rPr>
          <w:rFonts w:ascii="Times New Roman" w:eastAsia="Times New Roman" w:hAnsi="Times New Roman" w:cs="Times New Roman"/>
          <w:color w:val="000000"/>
        </w:rPr>
        <w:t xml:space="preserve">. </w:t>
      </w:r>
      <w:r w:rsidR="003C26DF" w:rsidRPr="00FA4E42">
        <w:rPr>
          <w:rFonts w:ascii="Times New Roman" w:eastAsia="Times New Roman" w:hAnsi="Times New Roman" w:cs="Times New Roman"/>
          <w:color w:val="000000"/>
        </w:rPr>
        <w:t xml:space="preserve">The oxygenation of </w:t>
      </w:r>
      <w:r w:rsidR="00ED6647" w:rsidRPr="00FA4E42">
        <w:rPr>
          <w:rFonts w:ascii="Times New Roman" w:eastAsia="Times New Roman" w:hAnsi="Times New Roman" w:cs="Times New Roman"/>
          <w:color w:val="000000"/>
        </w:rPr>
        <w:t xml:space="preserve">the blood in </w:t>
      </w:r>
      <w:r w:rsidR="003C26DF" w:rsidRPr="00FA4E42">
        <w:rPr>
          <w:rFonts w:ascii="Times New Roman" w:eastAsia="Times New Roman" w:hAnsi="Times New Roman" w:cs="Times New Roman"/>
          <w:color w:val="000000"/>
        </w:rPr>
        <w:t xml:space="preserve">each </w:t>
      </w:r>
      <w:r w:rsidR="00515B04" w:rsidRPr="00FA4E42">
        <w:rPr>
          <w:rFonts w:ascii="Times New Roman" w:eastAsia="Times New Roman" w:hAnsi="Times New Roman" w:cs="Times New Roman"/>
          <w:color w:val="000000"/>
        </w:rPr>
        <w:t>v</w:t>
      </w:r>
      <w:r w:rsidR="00ED6647" w:rsidRPr="00FA4E42">
        <w:rPr>
          <w:rFonts w:ascii="Times New Roman" w:eastAsia="Times New Roman" w:hAnsi="Times New Roman" w:cs="Times New Roman"/>
          <w:color w:val="000000"/>
        </w:rPr>
        <w:t>i</w:t>
      </w:r>
      <w:r w:rsidR="00515B04" w:rsidRPr="00FA4E42">
        <w:rPr>
          <w:rFonts w:ascii="Times New Roman" w:eastAsia="Times New Roman" w:hAnsi="Times New Roman" w:cs="Times New Roman"/>
          <w:color w:val="000000"/>
        </w:rPr>
        <w:t>a</w:t>
      </w:r>
      <w:r w:rsidR="00ED6647" w:rsidRPr="00FA4E42">
        <w:rPr>
          <w:rFonts w:ascii="Times New Roman" w:eastAsia="Times New Roman" w:hAnsi="Times New Roman" w:cs="Times New Roman"/>
          <w:color w:val="000000"/>
        </w:rPr>
        <w:t>l</w:t>
      </w:r>
      <w:r w:rsidR="003C26DF" w:rsidRPr="00FA4E42">
        <w:rPr>
          <w:rFonts w:ascii="Times New Roman" w:eastAsia="Times New Roman" w:hAnsi="Times New Roman" w:cs="Times New Roman"/>
          <w:color w:val="000000"/>
        </w:rPr>
        <w:t xml:space="preserve"> was measured prior to imaging using </w:t>
      </w:r>
      <w:r w:rsidR="00ED6647" w:rsidRPr="00FA4E42">
        <w:rPr>
          <w:rFonts w:ascii="Times New Roman" w:eastAsia="Times New Roman" w:hAnsi="Times New Roman" w:cs="Times New Roman"/>
          <w:color w:val="000000"/>
        </w:rPr>
        <w:t>a</w:t>
      </w:r>
      <w:r w:rsidR="003C26DF" w:rsidRPr="00FA4E42">
        <w:rPr>
          <w:rFonts w:ascii="Times New Roman" w:eastAsia="Times New Roman" w:hAnsi="Times New Roman" w:cs="Times New Roman"/>
          <w:color w:val="000000"/>
        </w:rPr>
        <w:t xml:space="preserve"> blood gas analyzer </w:t>
      </w:r>
      <w:r w:rsidR="003C26DF" w:rsidRPr="00FA4E42">
        <w:rPr>
          <w:rFonts w:ascii="Times New Roman" w:eastAsia="Arial" w:hAnsi="Times New Roman" w:cs="Times New Roman"/>
        </w:rPr>
        <w:t>(Radiometer Medical, London, CA).</w:t>
      </w:r>
    </w:p>
    <w:p w14:paraId="4205BD34" w14:textId="611D6D07" w:rsidR="00EE124F" w:rsidRPr="00FA4E42" w:rsidRDefault="0018654A" w:rsidP="00EE124F">
      <w:pPr>
        <w:spacing w:after="240"/>
        <w:jc w:val="both"/>
        <w:rPr>
          <w:rFonts w:ascii="Times New Roman" w:eastAsia="Arial" w:hAnsi="Times New Roman" w:cs="Times New Roman"/>
        </w:rPr>
      </w:pPr>
      <w:r w:rsidRPr="00FA4E42">
        <w:rPr>
          <w:rFonts w:ascii="Times New Roman" w:eastAsia="Arial" w:hAnsi="Times New Roman" w:cs="Times New Roman"/>
        </w:rPr>
        <w:t>F</w:t>
      </w:r>
      <w:r w:rsidR="00ED6647" w:rsidRPr="00FA4E42">
        <w:rPr>
          <w:rFonts w:ascii="Times New Roman" w:eastAsia="Arial" w:hAnsi="Times New Roman" w:cs="Times New Roman"/>
        </w:rPr>
        <w:t>emale CD1 mice</w:t>
      </w:r>
      <w:r w:rsidR="00E00FDE" w:rsidRPr="00FA4E42">
        <w:rPr>
          <w:rFonts w:ascii="Times New Roman" w:eastAsia="Arial" w:hAnsi="Times New Roman" w:cs="Times New Roman"/>
        </w:rPr>
        <w:t xml:space="preserve"> (Charles River, Toronto, CA)</w:t>
      </w:r>
      <w:r w:rsidR="00ED6647" w:rsidRPr="00FA4E42">
        <w:rPr>
          <w:rFonts w:ascii="Times New Roman" w:eastAsia="Arial" w:hAnsi="Times New Roman" w:cs="Times New Roman"/>
        </w:rPr>
        <w:t xml:space="preserve"> </w:t>
      </w:r>
      <w:r w:rsidR="00BA66E6" w:rsidRPr="00FA4E42">
        <w:rPr>
          <w:rFonts w:ascii="Times New Roman" w:eastAsia="Arial" w:hAnsi="Times New Roman" w:cs="Times New Roman"/>
        </w:rPr>
        <w:t>age</w:t>
      </w:r>
      <w:r w:rsidR="00E00FDE" w:rsidRPr="00FA4E42">
        <w:rPr>
          <w:rFonts w:ascii="Times New Roman" w:eastAsia="Arial" w:hAnsi="Times New Roman" w:cs="Times New Roman"/>
        </w:rPr>
        <w:t>d</w:t>
      </w:r>
      <w:r w:rsidR="00BA66E6" w:rsidRPr="00FA4E42">
        <w:rPr>
          <w:rFonts w:ascii="Times New Roman" w:eastAsia="Arial" w:hAnsi="Times New Roman" w:cs="Times New Roman"/>
        </w:rPr>
        <w:t xml:space="preserve"> </w:t>
      </w:r>
      <w:r w:rsidR="000A035B" w:rsidRPr="00FA4E42">
        <w:rPr>
          <w:rFonts w:ascii="Times New Roman" w:eastAsia="Arial" w:hAnsi="Times New Roman" w:cs="Times New Roman"/>
        </w:rPr>
        <w:t>7</w:t>
      </w:r>
      <w:r w:rsidR="00BA66E6" w:rsidRPr="00FA4E42">
        <w:rPr>
          <w:rFonts w:ascii="Times New Roman" w:eastAsia="Arial" w:hAnsi="Times New Roman" w:cs="Times New Roman"/>
        </w:rPr>
        <w:t>-</w:t>
      </w:r>
      <w:r w:rsidR="000A035B" w:rsidRPr="00FA4E42">
        <w:rPr>
          <w:rFonts w:ascii="Times New Roman" w:eastAsia="Arial" w:hAnsi="Times New Roman" w:cs="Times New Roman"/>
        </w:rPr>
        <w:t>8</w:t>
      </w:r>
      <w:r w:rsidR="00E00FDE" w:rsidRPr="00FA4E42">
        <w:rPr>
          <w:rFonts w:ascii="Times New Roman" w:eastAsia="Arial" w:hAnsi="Times New Roman" w:cs="Times New Roman"/>
        </w:rPr>
        <w:t xml:space="preserve"> weeks and weighing</w:t>
      </w:r>
      <w:r w:rsidR="00ED6647" w:rsidRPr="00FA4E42">
        <w:rPr>
          <w:rFonts w:ascii="Times New Roman" w:eastAsia="Arial" w:hAnsi="Times New Roman" w:cs="Times New Roman"/>
        </w:rPr>
        <w:t xml:space="preserve"> 25-30 g</w:t>
      </w:r>
      <w:r w:rsidR="00BA66E6" w:rsidRPr="00FA4E42">
        <w:rPr>
          <w:rFonts w:ascii="Times New Roman" w:eastAsia="Arial" w:hAnsi="Times New Roman" w:cs="Times New Roman"/>
        </w:rPr>
        <w:t xml:space="preserve"> </w:t>
      </w:r>
      <w:r w:rsidR="002677A8" w:rsidRPr="00FA4E42">
        <w:rPr>
          <w:rFonts w:ascii="Times New Roman" w:eastAsia="Arial" w:hAnsi="Times New Roman" w:cs="Times New Roman"/>
        </w:rPr>
        <w:t xml:space="preserve">were </w:t>
      </w:r>
      <w:r w:rsidR="00E00FDE" w:rsidRPr="00FA4E42">
        <w:rPr>
          <w:rFonts w:ascii="Times New Roman" w:eastAsia="Arial" w:hAnsi="Times New Roman" w:cs="Times New Roman"/>
        </w:rPr>
        <w:t xml:space="preserve">used. </w:t>
      </w:r>
      <w:r w:rsidR="00E00FDE" w:rsidRPr="00FA4E42">
        <w:rPr>
          <w:rFonts w:ascii="Times New Roman" w:eastAsia="Times New Roman" w:hAnsi="Times New Roman" w:cs="Times New Roman"/>
          <w:color w:val="000000"/>
        </w:rPr>
        <w:t>The hair on the mouse hind leg</w:t>
      </w:r>
      <w:r w:rsidR="00E8649F" w:rsidRPr="00FA4E42">
        <w:rPr>
          <w:rFonts w:ascii="Times New Roman" w:eastAsia="Times New Roman" w:hAnsi="Times New Roman" w:cs="Times New Roman"/>
          <w:color w:val="000000"/>
        </w:rPr>
        <w:t xml:space="preserve"> were removed using hair removal products</w:t>
      </w:r>
      <w:r w:rsidR="001C3B44" w:rsidRPr="00FA4E42">
        <w:rPr>
          <w:rFonts w:ascii="Times New Roman" w:eastAsia="Times New Roman" w:hAnsi="Times New Roman" w:cs="Times New Roman"/>
          <w:color w:val="000000"/>
        </w:rPr>
        <w:t xml:space="preserve"> (Nair)</w:t>
      </w:r>
      <w:r w:rsidR="00E00FDE" w:rsidRPr="00FA4E42">
        <w:rPr>
          <w:rFonts w:ascii="Times New Roman" w:eastAsia="Times New Roman" w:hAnsi="Times New Roman" w:cs="Times New Roman"/>
          <w:color w:val="000000"/>
        </w:rPr>
        <w:t xml:space="preserve"> prior to imaging</w:t>
      </w:r>
      <w:r w:rsidR="00E8649F" w:rsidRPr="00FA4E42">
        <w:rPr>
          <w:rFonts w:ascii="Times New Roman" w:eastAsia="Times New Roman" w:hAnsi="Times New Roman" w:cs="Times New Roman"/>
          <w:color w:val="000000"/>
        </w:rPr>
        <w:t xml:space="preserve">. </w:t>
      </w:r>
      <w:r w:rsidR="00BA66E6" w:rsidRPr="00FA4E42">
        <w:rPr>
          <w:rFonts w:ascii="Times New Roman" w:eastAsia="Arial" w:hAnsi="Times New Roman" w:cs="Times New Roman"/>
        </w:rPr>
        <w:t>All the experimental protocols in this study were approved from the Animal Care Committee at St. Michaels Hospital</w:t>
      </w:r>
      <w:r w:rsidR="00ED6647" w:rsidRPr="00FA4E42">
        <w:rPr>
          <w:rFonts w:ascii="Times New Roman" w:eastAsia="Arial" w:hAnsi="Times New Roman" w:cs="Times New Roman"/>
        </w:rPr>
        <w:t xml:space="preserve"> and</w:t>
      </w:r>
      <w:r w:rsidR="00444B26" w:rsidRPr="00FA4E42">
        <w:rPr>
          <w:rFonts w:ascii="Times New Roman" w:eastAsia="Arial" w:hAnsi="Times New Roman" w:cs="Times New Roman"/>
        </w:rPr>
        <w:t xml:space="preserve"> the</w:t>
      </w:r>
      <w:r w:rsidR="00ED6647" w:rsidRPr="00FA4E42">
        <w:rPr>
          <w:rFonts w:ascii="Times New Roman" w:eastAsia="Arial" w:hAnsi="Times New Roman" w:cs="Times New Roman"/>
        </w:rPr>
        <w:t xml:space="preserve"> Research Ethic Board at Ryerson University</w:t>
      </w:r>
      <w:r w:rsidR="00E00FDE" w:rsidRPr="00FA4E42">
        <w:rPr>
          <w:rFonts w:ascii="Times New Roman" w:eastAsia="Arial" w:hAnsi="Times New Roman" w:cs="Times New Roman"/>
        </w:rPr>
        <w:t xml:space="preserve"> (protocol #788)</w:t>
      </w:r>
      <w:r w:rsidR="00BA66E6" w:rsidRPr="00FA4E42">
        <w:rPr>
          <w:rFonts w:ascii="Times New Roman" w:eastAsia="Arial" w:hAnsi="Times New Roman" w:cs="Times New Roman"/>
        </w:rPr>
        <w:t xml:space="preserve">. </w:t>
      </w:r>
    </w:p>
    <w:p w14:paraId="7441B578" w14:textId="42C42A35" w:rsidR="004E72A5" w:rsidRPr="00FA4E42" w:rsidRDefault="004E72A5" w:rsidP="00EE124F">
      <w:pPr>
        <w:jc w:val="center"/>
        <w:rPr>
          <w:rFonts w:ascii="Times New Roman" w:hAnsi="Times New Roman" w:cs="Times New Roman"/>
          <w:lang w:val="en-CA"/>
        </w:rPr>
      </w:pPr>
      <w:r w:rsidRPr="00FA4E42">
        <w:rPr>
          <w:noProof/>
        </w:rPr>
        <w:drawing>
          <wp:inline distT="0" distB="0" distL="0" distR="0" wp14:anchorId="1200EA5B" wp14:editId="597B8652">
            <wp:extent cx="5823100" cy="2611062"/>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96908" cy="2644157"/>
                    </a:xfrm>
                    <a:prstGeom prst="rect">
                      <a:avLst/>
                    </a:prstGeom>
                  </pic:spPr>
                </pic:pic>
              </a:graphicData>
            </a:graphic>
          </wp:inline>
        </w:drawing>
      </w:r>
      <w:r w:rsidRPr="00FA4E42">
        <w:rPr>
          <w:noProof/>
        </w:rPr>
        <w:drawing>
          <wp:inline distT="0" distB="0" distL="0" distR="0" wp14:anchorId="2654C35C" wp14:editId="74C0F126">
            <wp:extent cx="5665549" cy="24617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1329" cy="2512038"/>
                    </a:xfrm>
                    <a:prstGeom prst="rect">
                      <a:avLst/>
                    </a:prstGeom>
                  </pic:spPr>
                </pic:pic>
              </a:graphicData>
            </a:graphic>
          </wp:inline>
        </w:drawing>
      </w:r>
    </w:p>
    <w:p w14:paraId="6123D330" w14:textId="4659EF35" w:rsidR="000A60DE" w:rsidRPr="000A60DE" w:rsidRDefault="0018654A" w:rsidP="000A60DE">
      <w:pPr>
        <w:pStyle w:val="Caption"/>
        <w:rPr>
          <w:rFonts w:ascii="Times New Roman" w:hAnsi="Times New Roman" w:cs="Times New Roman"/>
          <w:i w:val="0"/>
          <w:color w:val="000000" w:themeColor="text1"/>
          <w:sz w:val="24"/>
          <w:szCs w:val="24"/>
        </w:rPr>
      </w:pPr>
      <w:bookmarkStart w:id="5" w:name="_Ref530837557"/>
      <w:r w:rsidRPr="00FA4E42">
        <w:rPr>
          <w:rFonts w:ascii="Times New Roman" w:hAnsi="Times New Roman" w:cs="Times New Roman"/>
          <w:i w:val="0"/>
          <w:color w:val="000000" w:themeColor="text1"/>
          <w:sz w:val="24"/>
          <w:szCs w:val="24"/>
        </w:rPr>
        <w:lastRenderedPageBreak/>
        <w:t xml:space="preserve">Figure </w:t>
      </w:r>
      <w:bookmarkEnd w:id="5"/>
      <w:r w:rsidR="00456C57">
        <w:rPr>
          <w:rFonts w:ascii="Times New Roman" w:hAnsi="Times New Roman" w:cs="Times New Roman"/>
          <w:i w:val="0"/>
          <w:color w:val="000000" w:themeColor="text1"/>
          <w:sz w:val="24"/>
          <w:szCs w:val="24"/>
        </w:rPr>
        <w:t>2</w:t>
      </w:r>
      <w:r w:rsidRPr="00FA4E42">
        <w:rPr>
          <w:rFonts w:ascii="Times New Roman" w:hAnsi="Times New Roman" w:cs="Times New Roman"/>
          <w:i w:val="0"/>
          <w:color w:val="000000" w:themeColor="text1"/>
          <w:sz w:val="24"/>
          <w:szCs w:val="24"/>
        </w:rPr>
        <w:t xml:space="preserve">: (a) </w:t>
      </w:r>
      <w:r w:rsidR="004E72A5" w:rsidRPr="00FA4E42">
        <w:rPr>
          <w:rFonts w:ascii="Times New Roman" w:hAnsi="Times New Roman" w:cs="Times New Roman"/>
          <w:i w:val="0"/>
          <w:color w:val="000000" w:themeColor="text1"/>
          <w:sz w:val="24"/>
          <w:szCs w:val="24"/>
        </w:rPr>
        <w:t>Schematic</w:t>
      </w:r>
      <w:r w:rsidRPr="00FA4E42">
        <w:rPr>
          <w:rFonts w:ascii="Times New Roman" w:hAnsi="Times New Roman" w:cs="Times New Roman"/>
          <w:i w:val="0"/>
          <w:color w:val="000000" w:themeColor="text1"/>
          <w:sz w:val="24"/>
          <w:szCs w:val="24"/>
        </w:rPr>
        <w:t xml:space="preserve"> representation </w:t>
      </w:r>
      <w:r w:rsidR="00417219" w:rsidRPr="00FA4E42">
        <w:rPr>
          <w:rFonts w:ascii="Times New Roman" w:hAnsi="Times New Roman" w:cs="Times New Roman"/>
          <w:i w:val="0"/>
          <w:color w:val="000000" w:themeColor="text1"/>
          <w:sz w:val="24"/>
          <w:szCs w:val="24"/>
        </w:rPr>
        <w:t xml:space="preserve">of the PA system </w:t>
      </w:r>
      <w:r w:rsidRPr="00FA4E42">
        <w:rPr>
          <w:rFonts w:ascii="Times New Roman" w:hAnsi="Times New Roman" w:cs="Times New Roman"/>
          <w:i w:val="0"/>
          <w:color w:val="000000" w:themeColor="text1"/>
          <w:sz w:val="24"/>
          <w:szCs w:val="24"/>
        </w:rPr>
        <w:t>used for</w:t>
      </w:r>
      <w:r w:rsidR="00515B04" w:rsidRPr="00FA4E42">
        <w:rPr>
          <w:rFonts w:ascii="Times New Roman" w:hAnsi="Times New Roman" w:cs="Times New Roman"/>
          <w:i w:val="0"/>
          <w:color w:val="000000" w:themeColor="text1"/>
          <w:sz w:val="24"/>
          <w:szCs w:val="24"/>
        </w:rPr>
        <w:t xml:space="preserve"> vessel</w:t>
      </w:r>
      <w:r w:rsidRPr="00FA4E42">
        <w:rPr>
          <w:rFonts w:ascii="Times New Roman" w:hAnsi="Times New Roman" w:cs="Times New Roman"/>
          <w:i w:val="0"/>
          <w:color w:val="000000" w:themeColor="text1"/>
          <w:sz w:val="24"/>
          <w:szCs w:val="24"/>
        </w:rPr>
        <w:t xml:space="preserve"> imaging. (b) </w:t>
      </w:r>
      <w:r w:rsidR="00E00FDE" w:rsidRPr="00FA4E42">
        <w:rPr>
          <w:rFonts w:ascii="Times New Roman" w:hAnsi="Times New Roman" w:cs="Times New Roman"/>
          <w:i w:val="0"/>
          <w:color w:val="000000" w:themeColor="text1"/>
          <w:sz w:val="24"/>
          <w:szCs w:val="24"/>
        </w:rPr>
        <w:t>Representative</w:t>
      </w:r>
      <w:r w:rsidR="00A635FD" w:rsidRPr="00FA4E42">
        <w:rPr>
          <w:rFonts w:ascii="Times New Roman" w:hAnsi="Times New Roman" w:cs="Times New Roman"/>
          <w:i w:val="0"/>
          <w:color w:val="000000" w:themeColor="text1"/>
          <w:sz w:val="24"/>
          <w:szCs w:val="24"/>
        </w:rPr>
        <w:t xml:space="preserve"> </w:t>
      </w:r>
      <w:r w:rsidRPr="00FA4E42">
        <w:rPr>
          <w:rFonts w:ascii="Times New Roman" w:hAnsi="Times New Roman" w:cs="Times New Roman"/>
          <w:i w:val="0"/>
          <w:color w:val="000000" w:themeColor="text1"/>
          <w:sz w:val="24"/>
          <w:szCs w:val="24"/>
        </w:rPr>
        <w:t xml:space="preserve">PA image </w:t>
      </w:r>
      <w:r w:rsidR="00417219" w:rsidRPr="00FA4E42">
        <w:rPr>
          <w:rFonts w:ascii="Times New Roman" w:hAnsi="Times New Roman" w:cs="Times New Roman"/>
          <w:i w:val="0"/>
          <w:color w:val="000000" w:themeColor="text1"/>
          <w:sz w:val="24"/>
          <w:szCs w:val="24"/>
        </w:rPr>
        <w:t>acquired</w:t>
      </w:r>
      <w:r w:rsidRPr="00FA4E42">
        <w:rPr>
          <w:rFonts w:ascii="Times New Roman" w:hAnsi="Times New Roman" w:cs="Times New Roman"/>
          <w:i w:val="0"/>
          <w:color w:val="000000" w:themeColor="text1"/>
          <w:sz w:val="24"/>
          <w:szCs w:val="24"/>
        </w:rPr>
        <w:t xml:space="preserve"> at 720 nm</w:t>
      </w:r>
      <w:r w:rsidR="003C2977" w:rsidRPr="00FA4E42">
        <w:rPr>
          <w:rFonts w:ascii="Times New Roman" w:hAnsi="Times New Roman" w:cs="Times New Roman"/>
          <w:i w:val="0"/>
          <w:color w:val="000000" w:themeColor="text1"/>
          <w:sz w:val="24"/>
          <w:szCs w:val="24"/>
        </w:rPr>
        <w:t xml:space="preserve"> using</w:t>
      </w:r>
      <w:r w:rsidR="00E00FDE" w:rsidRPr="00FA4E42">
        <w:rPr>
          <w:rFonts w:ascii="Times New Roman" w:hAnsi="Times New Roman" w:cs="Times New Roman"/>
          <w:i w:val="0"/>
          <w:color w:val="000000" w:themeColor="text1"/>
          <w:sz w:val="24"/>
          <w:szCs w:val="24"/>
        </w:rPr>
        <w:t xml:space="preserve"> a</w:t>
      </w:r>
      <w:r w:rsidR="003C2977" w:rsidRPr="00FA4E42">
        <w:rPr>
          <w:rFonts w:ascii="Times New Roman" w:hAnsi="Times New Roman" w:cs="Times New Roman"/>
          <w:i w:val="0"/>
          <w:color w:val="000000" w:themeColor="text1"/>
          <w:sz w:val="24"/>
          <w:szCs w:val="24"/>
        </w:rPr>
        <w:t xml:space="preserve"> 21 MHz transducer</w:t>
      </w:r>
      <w:r w:rsidRPr="00FA4E42">
        <w:rPr>
          <w:rFonts w:ascii="Times New Roman" w:hAnsi="Times New Roman" w:cs="Times New Roman"/>
          <w:i w:val="0"/>
          <w:color w:val="000000" w:themeColor="text1"/>
          <w:sz w:val="24"/>
          <w:szCs w:val="24"/>
        </w:rPr>
        <w:t xml:space="preserve">. </w:t>
      </w:r>
      <w:r w:rsidR="004E72A5" w:rsidRPr="00FA4E42">
        <w:rPr>
          <w:rFonts w:ascii="Times New Roman" w:hAnsi="Times New Roman" w:cs="Times New Roman"/>
          <w:i w:val="0"/>
          <w:color w:val="000000" w:themeColor="text1"/>
          <w:sz w:val="24"/>
          <w:szCs w:val="24"/>
        </w:rPr>
        <w:t>(c) Schematic representation of the experimental setup used for imaging the CD1 mice. The mice were exposed to three different oxygenation states of 100% O</w:t>
      </w:r>
      <w:r w:rsidR="004E72A5" w:rsidRPr="00FA4E42">
        <w:rPr>
          <w:rFonts w:ascii="Times New Roman" w:hAnsi="Times New Roman" w:cs="Times New Roman"/>
          <w:i w:val="0"/>
          <w:color w:val="000000" w:themeColor="text1"/>
          <w:sz w:val="24"/>
          <w:szCs w:val="24"/>
          <w:vertAlign w:val="subscript"/>
        </w:rPr>
        <w:t>2</w:t>
      </w:r>
      <w:r w:rsidR="004E72A5" w:rsidRPr="00FA4E42">
        <w:rPr>
          <w:rFonts w:ascii="Times New Roman" w:hAnsi="Times New Roman" w:cs="Times New Roman"/>
          <w:i w:val="0"/>
          <w:color w:val="000000" w:themeColor="text1"/>
          <w:sz w:val="24"/>
          <w:szCs w:val="24"/>
        </w:rPr>
        <w:t>, room air and 100% CO</w:t>
      </w:r>
      <w:r w:rsidR="004E72A5" w:rsidRPr="00FA4E42">
        <w:rPr>
          <w:rFonts w:ascii="Times New Roman" w:hAnsi="Times New Roman" w:cs="Times New Roman"/>
          <w:i w:val="0"/>
          <w:color w:val="000000" w:themeColor="text1"/>
          <w:sz w:val="24"/>
          <w:szCs w:val="24"/>
          <w:vertAlign w:val="subscript"/>
        </w:rPr>
        <w:t>2</w:t>
      </w:r>
      <w:r w:rsidR="004E72A5" w:rsidRPr="00FA4E42">
        <w:rPr>
          <w:rFonts w:ascii="Times New Roman" w:hAnsi="Times New Roman" w:cs="Times New Roman"/>
          <w:i w:val="0"/>
          <w:color w:val="000000" w:themeColor="text1"/>
          <w:sz w:val="24"/>
          <w:szCs w:val="24"/>
        </w:rPr>
        <w:t xml:space="preserve">. The hind legs were shaved and imaged using the </w:t>
      </w:r>
      <w:proofErr w:type="spellStart"/>
      <w:r w:rsidR="004E72A5" w:rsidRPr="00FA4E42">
        <w:rPr>
          <w:rFonts w:ascii="Times New Roman" w:hAnsi="Times New Roman" w:cs="Times New Roman"/>
          <w:i w:val="0"/>
          <w:color w:val="000000" w:themeColor="text1"/>
          <w:sz w:val="24"/>
          <w:szCs w:val="24"/>
        </w:rPr>
        <w:t>VevoLAZR</w:t>
      </w:r>
      <w:proofErr w:type="spellEnd"/>
      <w:r w:rsidR="004E72A5" w:rsidRPr="00FA4E42">
        <w:rPr>
          <w:rFonts w:ascii="Times New Roman" w:hAnsi="Times New Roman" w:cs="Times New Roman"/>
          <w:i w:val="0"/>
          <w:color w:val="000000" w:themeColor="text1"/>
          <w:sz w:val="24"/>
          <w:szCs w:val="24"/>
        </w:rPr>
        <w:t xml:space="preserve"> system with liquid gel as a coupling media (not shown in the image).</w:t>
      </w:r>
    </w:p>
    <w:p w14:paraId="1FF4FC80" w14:textId="7F82410C" w:rsidR="00FF2189" w:rsidRPr="00FA4E42" w:rsidRDefault="00FF2189" w:rsidP="00E00FDE">
      <w:pPr>
        <w:pStyle w:val="ListParagraph"/>
        <w:numPr>
          <w:ilvl w:val="1"/>
          <w:numId w:val="3"/>
        </w:numPr>
        <w:spacing w:after="240"/>
        <w:ind w:left="426" w:hanging="426"/>
        <w:jc w:val="both"/>
        <w:rPr>
          <w:rFonts w:eastAsia="Times New Roman" w:cs="Times New Roman"/>
          <w:b/>
        </w:rPr>
      </w:pPr>
      <w:r w:rsidRPr="00FA4E42">
        <w:rPr>
          <w:rFonts w:eastAsia="Times New Roman" w:cs="Times New Roman"/>
          <w:b/>
          <w:color w:val="000000"/>
        </w:rPr>
        <w:t xml:space="preserve">Photoacoustic Imaging </w:t>
      </w:r>
    </w:p>
    <w:p w14:paraId="7C7CB4DB" w14:textId="680B46AB" w:rsidR="000D0A5B" w:rsidRPr="00FA4E42" w:rsidRDefault="00105F05" w:rsidP="004E72A5">
      <w:pPr>
        <w:jc w:val="both"/>
        <w:rPr>
          <w:rFonts w:ascii="Times New Roman" w:eastAsia="Times New Roman" w:hAnsi="Times New Roman" w:cs="Times New Roman"/>
          <w:color w:val="000000"/>
        </w:rPr>
      </w:pPr>
      <w:r w:rsidRPr="00FA4E42">
        <w:rPr>
          <w:rFonts w:ascii="Times New Roman" w:eastAsia="Times New Roman" w:hAnsi="Times New Roman" w:cs="Times New Roman"/>
          <w:color w:val="000000"/>
        </w:rPr>
        <w:t xml:space="preserve">The </w:t>
      </w:r>
      <w:r w:rsidR="00444B26" w:rsidRPr="00FA4E42">
        <w:rPr>
          <w:rFonts w:ascii="Times New Roman" w:eastAsia="Times New Roman" w:hAnsi="Times New Roman" w:cs="Times New Roman"/>
          <w:color w:val="000000"/>
        </w:rPr>
        <w:t xml:space="preserve">two samples (the </w:t>
      </w:r>
      <w:r w:rsidR="00E00FDE" w:rsidRPr="00FA4E42">
        <w:rPr>
          <w:rFonts w:ascii="Times New Roman" w:eastAsia="Times New Roman" w:hAnsi="Times New Roman" w:cs="Times New Roman"/>
          <w:color w:val="000000"/>
        </w:rPr>
        <w:t>porcine tissue</w:t>
      </w:r>
      <w:r w:rsidRPr="00FA4E42">
        <w:rPr>
          <w:rFonts w:ascii="Times New Roman" w:eastAsia="Times New Roman" w:hAnsi="Times New Roman" w:cs="Times New Roman"/>
          <w:color w:val="000000"/>
        </w:rPr>
        <w:t xml:space="preserve"> </w:t>
      </w:r>
      <w:r w:rsidR="00ED6647" w:rsidRPr="00FA4E42">
        <w:rPr>
          <w:rFonts w:ascii="Times New Roman" w:eastAsia="Times New Roman" w:hAnsi="Times New Roman" w:cs="Times New Roman"/>
          <w:color w:val="000000"/>
        </w:rPr>
        <w:t xml:space="preserve">with the plastic tube </w:t>
      </w:r>
      <w:r w:rsidRPr="00FA4E42">
        <w:rPr>
          <w:rFonts w:ascii="Times New Roman" w:eastAsia="Times New Roman" w:hAnsi="Times New Roman" w:cs="Times New Roman"/>
          <w:color w:val="000000"/>
        </w:rPr>
        <w:t xml:space="preserve">and </w:t>
      </w:r>
      <w:r w:rsidR="003C26DF" w:rsidRPr="00FA4E42">
        <w:rPr>
          <w:rFonts w:ascii="Times New Roman" w:eastAsia="Times New Roman" w:hAnsi="Times New Roman" w:cs="Times New Roman"/>
          <w:color w:val="000000"/>
        </w:rPr>
        <w:t xml:space="preserve">the </w:t>
      </w:r>
      <w:r w:rsidRPr="00FA4E42">
        <w:rPr>
          <w:rFonts w:ascii="Times New Roman" w:eastAsia="Times New Roman" w:hAnsi="Times New Roman" w:cs="Times New Roman"/>
          <w:color w:val="000000"/>
        </w:rPr>
        <w:t>mice</w:t>
      </w:r>
      <w:r w:rsidR="00444B26" w:rsidRPr="00FA4E42">
        <w:rPr>
          <w:rFonts w:ascii="Times New Roman" w:eastAsia="Times New Roman" w:hAnsi="Times New Roman" w:cs="Times New Roman"/>
          <w:color w:val="000000"/>
        </w:rPr>
        <w:t>)</w:t>
      </w:r>
      <w:r w:rsidRPr="00FA4E42">
        <w:rPr>
          <w:rFonts w:ascii="Times New Roman" w:eastAsia="Times New Roman" w:hAnsi="Times New Roman" w:cs="Times New Roman"/>
          <w:color w:val="000000"/>
        </w:rPr>
        <w:t xml:space="preserve"> were</w:t>
      </w:r>
      <w:r w:rsidR="00FF2189" w:rsidRPr="00FA4E42">
        <w:rPr>
          <w:rFonts w:ascii="Times New Roman" w:eastAsia="Times New Roman" w:hAnsi="Times New Roman" w:cs="Times New Roman"/>
          <w:color w:val="000000"/>
        </w:rPr>
        <w:t xml:space="preserve"> imaged using </w:t>
      </w:r>
      <w:r w:rsidR="00E00FDE" w:rsidRPr="00FA4E42">
        <w:rPr>
          <w:rFonts w:ascii="Times New Roman" w:eastAsia="Times New Roman" w:hAnsi="Times New Roman" w:cs="Times New Roman"/>
          <w:color w:val="000000"/>
        </w:rPr>
        <w:t>the</w:t>
      </w:r>
      <w:r w:rsidR="00FF2189" w:rsidRPr="00FA4E42">
        <w:rPr>
          <w:rFonts w:ascii="Times New Roman" w:eastAsia="Times New Roman" w:hAnsi="Times New Roman" w:cs="Times New Roman"/>
          <w:color w:val="000000"/>
        </w:rPr>
        <w:t xml:space="preserve"> commercial</w:t>
      </w:r>
      <w:r w:rsidR="00E00FDE" w:rsidRPr="00FA4E42">
        <w:rPr>
          <w:rFonts w:ascii="Times New Roman" w:eastAsia="Times New Roman" w:hAnsi="Times New Roman" w:cs="Times New Roman"/>
          <w:color w:val="000000"/>
        </w:rPr>
        <w:t xml:space="preserve"> </w:t>
      </w:r>
      <w:proofErr w:type="spellStart"/>
      <w:r w:rsidR="00E00FDE" w:rsidRPr="00FA4E42">
        <w:rPr>
          <w:rFonts w:ascii="Times New Roman" w:eastAsia="Times New Roman" w:hAnsi="Times New Roman" w:cs="Times New Roman"/>
          <w:color w:val="000000"/>
        </w:rPr>
        <w:t>VevoLAZR</w:t>
      </w:r>
      <w:proofErr w:type="spellEnd"/>
      <w:r w:rsidR="00FF2189" w:rsidRPr="00FA4E42">
        <w:rPr>
          <w:rFonts w:ascii="Times New Roman" w:eastAsia="Times New Roman" w:hAnsi="Times New Roman" w:cs="Times New Roman"/>
          <w:color w:val="000000"/>
        </w:rPr>
        <w:t xml:space="preserve"> </w:t>
      </w:r>
      <w:r w:rsidR="003C26DF" w:rsidRPr="00FA4E42">
        <w:rPr>
          <w:rFonts w:ascii="Times New Roman" w:eastAsia="Times New Roman" w:hAnsi="Times New Roman" w:cs="Times New Roman"/>
          <w:color w:val="000000"/>
        </w:rPr>
        <w:t>PA</w:t>
      </w:r>
      <w:r w:rsidR="00FF2189" w:rsidRPr="00FA4E42">
        <w:rPr>
          <w:rFonts w:ascii="Times New Roman" w:eastAsia="Times New Roman" w:hAnsi="Times New Roman" w:cs="Times New Roman"/>
          <w:color w:val="000000"/>
        </w:rPr>
        <w:t xml:space="preserve"> system </w:t>
      </w:r>
      <w:r w:rsidR="0018654A" w:rsidRPr="00FA4E42">
        <w:rPr>
          <w:rFonts w:ascii="Times New Roman" w:eastAsia="Times New Roman" w:hAnsi="Times New Roman" w:cs="Times New Roman"/>
          <w:color w:val="000000"/>
        </w:rPr>
        <w:t xml:space="preserve">as shown in </w:t>
      </w:r>
      <w:r w:rsidR="00C3582F">
        <w:rPr>
          <w:rFonts w:ascii="Times New Roman" w:eastAsia="Times New Roman" w:hAnsi="Times New Roman" w:cs="Times New Roman"/>
          <w:color w:val="000000"/>
        </w:rPr>
        <w:t>Figure 2</w:t>
      </w:r>
      <w:r w:rsidR="00444B26" w:rsidRPr="00FA4E42">
        <w:rPr>
          <w:rFonts w:ascii="Times New Roman" w:eastAsia="Times New Roman" w:hAnsi="Times New Roman" w:cs="Times New Roman"/>
          <w:color w:val="000000"/>
        </w:rPr>
        <w:t>a</w:t>
      </w:r>
      <w:r w:rsidR="004E72A5" w:rsidRPr="00FA4E42">
        <w:rPr>
          <w:rFonts w:ascii="Times New Roman" w:eastAsia="Times New Roman" w:hAnsi="Times New Roman" w:cs="Times New Roman"/>
          <w:color w:val="000000"/>
        </w:rPr>
        <w:t xml:space="preserve">, c. </w:t>
      </w:r>
      <w:r w:rsidRPr="00FA4E42">
        <w:rPr>
          <w:rFonts w:ascii="Times New Roman" w:eastAsia="Times New Roman" w:hAnsi="Times New Roman" w:cs="Times New Roman"/>
          <w:color w:val="000000"/>
        </w:rPr>
        <w:t xml:space="preserve">Ultrasound </w:t>
      </w:r>
      <w:r w:rsidR="00444B26" w:rsidRPr="00FA4E42">
        <w:rPr>
          <w:rFonts w:ascii="Times New Roman" w:eastAsia="Times New Roman" w:hAnsi="Times New Roman" w:cs="Times New Roman"/>
          <w:color w:val="000000"/>
        </w:rPr>
        <w:t xml:space="preserve">liquid </w:t>
      </w:r>
      <w:r w:rsidRPr="00FA4E42">
        <w:rPr>
          <w:rFonts w:ascii="Times New Roman" w:eastAsia="Times New Roman" w:hAnsi="Times New Roman" w:cs="Times New Roman"/>
          <w:color w:val="000000"/>
        </w:rPr>
        <w:t>gel was used as a coupling media.</w:t>
      </w:r>
      <w:r w:rsidR="00444B26" w:rsidRPr="00FA4E42">
        <w:rPr>
          <w:rFonts w:ascii="Times New Roman" w:eastAsia="Times New Roman" w:hAnsi="Times New Roman" w:cs="Times New Roman"/>
          <w:color w:val="000000"/>
        </w:rPr>
        <w:t xml:space="preserve"> </w:t>
      </w:r>
      <w:r w:rsidR="00FC7E07" w:rsidRPr="00FA4E42">
        <w:rPr>
          <w:rFonts w:ascii="Times New Roman" w:eastAsia="Times New Roman" w:hAnsi="Times New Roman" w:cs="Times New Roman"/>
          <w:color w:val="000000"/>
        </w:rPr>
        <w:t xml:space="preserve">A heating </w:t>
      </w:r>
      <w:r w:rsidR="00444B26" w:rsidRPr="00FA4E42">
        <w:rPr>
          <w:rFonts w:ascii="Times New Roman" w:eastAsia="Times New Roman" w:hAnsi="Times New Roman" w:cs="Times New Roman"/>
          <w:color w:val="000000"/>
        </w:rPr>
        <w:t>platform</w:t>
      </w:r>
      <w:r w:rsidR="00FC7E07" w:rsidRPr="00FA4E42">
        <w:rPr>
          <w:rFonts w:ascii="Times New Roman" w:eastAsia="Times New Roman" w:hAnsi="Times New Roman" w:cs="Times New Roman"/>
          <w:color w:val="000000"/>
        </w:rPr>
        <w:t xml:space="preserve"> was used to monitor the temperature to be within 37 </w:t>
      </w:r>
      <w:r w:rsidR="003C2977" w:rsidRPr="00FA4E42">
        <w:rPr>
          <w:rFonts w:ascii="Times New Roman" w:eastAsia="Times New Roman" w:hAnsi="Times New Roman" w:cs="Times New Roman"/>
          <w:color w:val="000000"/>
        </w:rPr>
        <w:t>±</w:t>
      </w:r>
      <w:r w:rsidR="00FC7E07" w:rsidRPr="00FA4E42">
        <w:rPr>
          <w:rFonts w:ascii="Times New Roman" w:eastAsia="Times New Roman" w:hAnsi="Times New Roman" w:cs="Times New Roman"/>
          <w:color w:val="000000"/>
        </w:rPr>
        <w:t xml:space="preserve"> 0.5</w:t>
      </w:r>
      <w:r w:rsidR="00FC7E07" w:rsidRPr="00FA4E42">
        <w:rPr>
          <w:rFonts w:ascii="Times New Roman" w:eastAsia="Times New Roman" w:hAnsi="Times New Roman" w:cs="Times New Roman"/>
          <w:color w:val="000000"/>
          <w:vertAlign w:val="superscript"/>
        </w:rPr>
        <w:t>o</w:t>
      </w:r>
      <w:r w:rsidR="00FC7E07" w:rsidRPr="00FA4E42">
        <w:rPr>
          <w:rFonts w:ascii="Times New Roman" w:eastAsia="Times New Roman" w:hAnsi="Times New Roman" w:cs="Times New Roman"/>
          <w:color w:val="000000"/>
        </w:rPr>
        <w:t xml:space="preserve">C. The </w:t>
      </w:r>
      <w:r w:rsidR="00E00FDE" w:rsidRPr="00FA4E42">
        <w:rPr>
          <w:rFonts w:ascii="Times New Roman" w:eastAsia="Times New Roman" w:hAnsi="Times New Roman" w:cs="Times New Roman"/>
          <w:color w:val="000000"/>
        </w:rPr>
        <w:t>same plat</w:t>
      </w:r>
      <w:r w:rsidR="00444B26" w:rsidRPr="00FA4E42">
        <w:rPr>
          <w:rFonts w:ascii="Times New Roman" w:eastAsia="Times New Roman" w:hAnsi="Times New Roman" w:cs="Times New Roman"/>
          <w:color w:val="000000"/>
        </w:rPr>
        <w:t>f</w:t>
      </w:r>
      <w:r w:rsidR="00E00FDE" w:rsidRPr="00FA4E42">
        <w:rPr>
          <w:rFonts w:ascii="Times New Roman" w:eastAsia="Times New Roman" w:hAnsi="Times New Roman" w:cs="Times New Roman"/>
          <w:color w:val="000000"/>
        </w:rPr>
        <w:t>o</w:t>
      </w:r>
      <w:r w:rsidR="00444B26" w:rsidRPr="00FA4E42">
        <w:rPr>
          <w:rFonts w:ascii="Times New Roman" w:eastAsia="Times New Roman" w:hAnsi="Times New Roman" w:cs="Times New Roman"/>
          <w:color w:val="000000"/>
        </w:rPr>
        <w:t>rm</w:t>
      </w:r>
      <w:r w:rsidR="00FC7E07" w:rsidRPr="00FA4E42">
        <w:rPr>
          <w:rFonts w:ascii="Times New Roman" w:eastAsia="Times New Roman" w:hAnsi="Times New Roman" w:cs="Times New Roman"/>
          <w:color w:val="000000"/>
        </w:rPr>
        <w:t xml:space="preserve"> was also </w:t>
      </w:r>
      <w:r w:rsidR="00E00FDE" w:rsidRPr="00FA4E42">
        <w:rPr>
          <w:rFonts w:ascii="Times New Roman" w:eastAsia="Times New Roman" w:hAnsi="Times New Roman" w:cs="Times New Roman"/>
          <w:color w:val="000000"/>
        </w:rPr>
        <w:t xml:space="preserve">equipped with electrocardiography leads for </w:t>
      </w:r>
      <w:r w:rsidR="00FC7E07" w:rsidRPr="00FA4E42">
        <w:rPr>
          <w:rFonts w:ascii="Times New Roman" w:eastAsia="Times New Roman" w:hAnsi="Times New Roman" w:cs="Times New Roman"/>
          <w:color w:val="000000"/>
        </w:rPr>
        <w:t>monitor</w:t>
      </w:r>
      <w:r w:rsidR="00E00FDE" w:rsidRPr="00FA4E42">
        <w:rPr>
          <w:rFonts w:ascii="Times New Roman" w:eastAsia="Times New Roman" w:hAnsi="Times New Roman" w:cs="Times New Roman"/>
          <w:color w:val="000000"/>
        </w:rPr>
        <w:t>ing</w:t>
      </w:r>
      <w:r w:rsidR="00FC7E07" w:rsidRPr="00FA4E42">
        <w:rPr>
          <w:rFonts w:ascii="Times New Roman" w:eastAsia="Times New Roman" w:hAnsi="Times New Roman" w:cs="Times New Roman"/>
          <w:color w:val="000000"/>
        </w:rPr>
        <w:t xml:space="preserve"> the respiratory and heart rate of the mice during imaging. A </w:t>
      </w:r>
      <w:proofErr w:type="gramStart"/>
      <w:r w:rsidR="00FC7E07" w:rsidRPr="00FA4E42">
        <w:rPr>
          <w:rFonts w:ascii="Times New Roman" w:eastAsia="Times New Roman" w:hAnsi="Times New Roman" w:cs="Times New Roman"/>
          <w:color w:val="000000"/>
        </w:rPr>
        <w:t xml:space="preserve">100 </w:t>
      </w:r>
      <w:proofErr w:type="spellStart"/>
      <w:r w:rsidR="00FC7E07" w:rsidRPr="00FA4E42">
        <w:rPr>
          <w:rFonts w:ascii="Times New Roman" w:eastAsia="Times New Roman" w:hAnsi="Times New Roman" w:cs="Times New Roman"/>
          <w:color w:val="000000"/>
        </w:rPr>
        <w:t>mW</w:t>
      </w:r>
      <w:proofErr w:type="spellEnd"/>
      <w:proofErr w:type="gramEnd"/>
      <w:r w:rsidR="00FC7E07" w:rsidRPr="00FA4E42">
        <w:rPr>
          <w:rFonts w:ascii="Times New Roman" w:eastAsia="Times New Roman" w:hAnsi="Times New Roman" w:cs="Times New Roman"/>
          <w:color w:val="000000"/>
        </w:rPr>
        <w:t xml:space="preserve"> heating lamp was used to </w:t>
      </w:r>
      <w:r w:rsidR="00E86E26" w:rsidRPr="00FA4E42">
        <w:rPr>
          <w:rFonts w:ascii="Times New Roman" w:eastAsia="Times New Roman" w:hAnsi="Times New Roman" w:cs="Times New Roman"/>
          <w:color w:val="000000"/>
        </w:rPr>
        <w:t xml:space="preserve">maintain a physiological </w:t>
      </w:r>
      <w:r w:rsidR="00FC7E07" w:rsidRPr="00FA4E42">
        <w:rPr>
          <w:rFonts w:ascii="Times New Roman" w:eastAsia="Times New Roman" w:hAnsi="Times New Roman" w:cs="Times New Roman"/>
          <w:color w:val="000000"/>
        </w:rPr>
        <w:t xml:space="preserve">temperature </w:t>
      </w:r>
      <w:r w:rsidR="00E86E26" w:rsidRPr="00FA4E42">
        <w:rPr>
          <w:rFonts w:ascii="Times New Roman" w:eastAsia="Times New Roman" w:hAnsi="Times New Roman" w:cs="Times New Roman"/>
          <w:color w:val="000000"/>
        </w:rPr>
        <w:t>for</w:t>
      </w:r>
      <w:r w:rsidR="00FC7E07" w:rsidRPr="00FA4E42">
        <w:rPr>
          <w:rFonts w:ascii="Times New Roman" w:eastAsia="Times New Roman" w:hAnsi="Times New Roman" w:cs="Times New Roman"/>
          <w:color w:val="000000"/>
        </w:rPr>
        <w:t xml:space="preserve"> the mice</w:t>
      </w:r>
      <w:r w:rsidR="00E86E26" w:rsidRPr="00FA4E42">
        <w:rPr>
          <w:rFonts w:ascii="Times New Roman" w:eastAsia="Times New Roman" w:hAnsi="Times New Roman" w:cs="Times New Roman"/>
          <w:color w:val="000000"/>
        </w:rPr>
        <w:t xml:space="preserve"> during anesthesia</w:t>
      </w:r>
      <w:r w:rsidR="00FC7E07" w:rsidRPr="00FA4E42">
        <w:rPr>
          <w:rFonts w:ascii="Times New Roman" w:eastAsia="Times New Roman" w:hAnsi="Times New Roman" w:cs="Times New Roman"/>
          <w:color w:val="000000"/>
        </w:rPr>
        <w:t xml:space="preserve">. </w:t>
      </w:r>
      <w:r w:rsidR="00FF2189" w:rsidRPr="00FA4E42">
        <w:rPr>
          <w:rFonts w:ascii="Times New Roman" w:eastAsia="Times New Roman" w:hAnsi="Times New Roman" w:cs="Times New Roman"/>
          <w:color w:val="000000"/>
        </w:rPr>
        <w:t xml:space="preserve">The </w:t>
      </w:r>
      <w:r w:rsidR="00CC000F" w:rsidRPr="00FA4E42">
        <w:rPr>
          <w:rFonts w:ascii="Times New Roman" w:eastAsia="Times New Roman" w:hAnsi="Times New Roman" w:cs="Times New Roman"/>
          <w:color w:val="000000"/>
        </w:rPr>
        <w:t>LZ-250</w:t>
      </w:r>
      <w:r w:rsidR="00E86E26" w:rsidRPr="00FA4E42">
        <w:rPr>
          <w:rFonts w:ascii="Times New Roman" w:eastAsia="Times New Roman" w:hAnsi="Times New Roman" w:cs="Times New Roman"/>
          <w:color w:val="000000"/>
        </w:rPr>
        <w:t xml:space="preserve"> linear array</w:t>
      </w:r>
      <w:r w:rsidR="00CC000F" w:rsidRPr="00FA4E42">
        <w:rPr>
          <w:rFonts w:ascii="Times New Roman" w:eastAsia="Times New Roman" w:hAnsi="Times New Roman" w:cs="Times New Roman"/>
          <w:color w:val="000000"/>
        </w:rPr>
        <w:t xml:space="preserve"> PA transducer </w:t>
      </w:r>
      <w:r w:rsidR="00FF2189" w:rsidRPr="00FA4E42">
        <w:rPr>
          <w:rFonts w:ascii="Times New Roman" w:eastAsia="Times New Roman" w:hAnsi="Times New Roman" w:cs="Times New Roman"/>
          <w:color w:val="000000"/>
        </w:rPr>
        <w:t>with a center frequency of 21 MHz</w:t>
      </w:r>
      <w:r w:rsidRPr="00FA4E42">
        <w:rPr>
          <w:rFonts w:ascii="Times New Roman" w:eastAsia="Times New Roman" w:hAnsi="Times New Roman" w:cs="Times New Roman"/>
          <w:color w:val="000000"/>
        </w:rPr>
        <w:t xml:space="preserve"> was used</w:t>
      </w:r>
      <w:r w:rsidR="0094346A" w:rsidRPr="00FA4E42">
        <w:rPr>
          <w:rFonts w:ascii="Times New Roman" w:eastAsia="Times New Roman" w:hAnsi="Times New Roman" w:cs="Times New Roman"/>
          <w:color w:val="000000"/>
        </w:rPr>
        <w:t xml:space="preserve"> for imaging</w:t>
      </w:r>
      <w:r w:rsidR="00FF2189" w:rsidRPr="00FA4E42">
        <w:rPr>
          <w:rFonts w:ascii="Times New Roman" w:eastAsia="Times New Roman" w:hAnsi="Times New Roman" w:cs="Times New Roman"/>
          <w:color w:val="000000"/>
        </w:rPr>
        <w:t>.</w:t>
      </w:r>
      <w:r w:rsidR="00417219" w:rsidRPr="00FA4E42">
        <w:rPr>
          <w:rFonts w:ascii="Times New Roman" w:eastAsia="Times New Roman" w:hAnsi="Times New Roman" w:cs="Times New Roman"/>
          <w:color w:val="000000"/>
        </w:rPr>
        <w:t xml:space="preserve"> All mice were anaesthetized with a flow of </w:t>
      </w:r>
      <w:proofErr w:type="spellStart"/>
      <w:r w:rsidR="00417219" w:rsidRPr="00FA4E42">
        <w:rPr>
          <w:rFonts w:ascii="Times New Roman" w:eastAsia="Times New Roman" w:hAnsi="Times New Roman" w:cs="Times New Roman"/>
          <w:color w:val="000000"/>
        </w:rPr>
        <w:t>isofluorane</w:t>
      </w:r>
      <w:proofErr w:type="spellEnd"/>
      <w:r w:rsidR="00417219" w:rsidRPr="00FA4E42">
        <w:rPr>
          <w:rFonts w:ascii="Times New Roman" w:eastAsia="Times New Roman" w:hAnsi="Times New Roman" w:cs="Times New Roman"/>
          <w:color w:val="000000"/>
        </w:rPr>
        <w:t xml:space="preserve"> (1.5%) in </w:t>
      </w:r>
      <w:r w:rsidR="002D250C" w:rsidRPr="00FA4E42">
        <w:rPr>
          <w:rFonts w:ascii="Times New Roman" w:eastAsia="Times New Roman" w:hAnsi="Times New Roman" w:cs="Times New Roman"/>
          <w:color w:val="000000"/>
        </w:rPr>
        <w:t xml:space="preserve">air </w:t>
      </w:r>
      <w:r w:rsidR="0094346A" w:rsidRPr="00FA4E42">
        <w:rPr>
          <w:rFonts w:ascii="Times New Roman" w:eastAsia="Times New Roman" w:hAnsi="Times New Roman" w:cs="Times New Roman"/>
          <w:color w:val="000000"/>
        </w:rPr>
        <w:t>at</w:t>
      </w:r>
      <w:r w:rsidR="002D250C" w:rsidRPr="00FA4E42">
        <w:rPr>
          <w:rFonts w:ascii="Times New Roman" w:eastAsia="Times New Roman" w:hAnsi="Times New Roman" w:cs="Times New Roman"/>
          <w:color w:val="000000"/>
        </w:rPr>
        <w:t xml:space="preserve"> </w:t>
      </w:r>
      <w:r w:rsidR="00417219" w:rsidRPr="00FA4E42">
        <w:rPr>
          <w:rFonts w:ascii="Times New Roman" w:eastAsia="Times New Roman" w:hAnsi="Times New Roman" w:cs="Times New Roman"/>
          <w:color w:val="000000"/>
        </w:rPr>
        <w:t xml:space="preserve">0.5-1 </w:t>
      </w:r>
      <w:r w:rsidR="002D250C" w:rsidRPr="00FA4E42">
        <w:rPr>
          <w:rFonts w:ascii="Times New Roman" w:eastAsia="Times New Roman" w:hAnsi="Times New Roman" w:cs="Times New Roman"/>
          <w:color w:val="000000"/>
        </w:rPr>
        <w:t xml:space="preserve">L/min. The </w:t>
      </w:r>
      <w:r w:rsidR="00586FA8" w:rsidRPr="00FA4E42">
        <w:rPr>
          <w:rFonts w:ascii="Times New Roman" w:eastAsia="Times New Roman" w:hAnsi="Times New Roman" w:cs="Times New Roman"/>
          <w:color w:val="000000"/>
        </w:rPr>
        <w:t xml:space="preserve">breathing </w:t>
      </w:r>
      <w:r w:rsidR="0094346A" w:rsidRPr="00FA4E42">
        <w:rPr>
          <w:rFonts w:ascii="Times New Roman" w:eastAsia="Times New Roman" w:hAnsi="Times New Roman" w:cs="Times New Roman"/>
          <w:color w:val="000000"/>
        </w:rPr>
        <w:t>air was a</w:t>
      </w:r>
      <w:r w:rsidR="002D250C" w:rsidRPr="00FA4E42">
        <w:rPr>
          <w:rFonts w:ascii="Times New Roman" w:eastAsia="Times New Roman" w:hAnsi="Times New Roman" w:cs="Times New Roman"/>
          <w:color w:val="000000"/>
        </w:rPr>
        <w:t xml:space="preserve">ltered for each mouse </w:t>
      </w:r>
      <w:r w:rsidR="00E86E26" w:rsidRPr="00FA4E42">
        <w:rPr>
          <w:rFonts w:ascii="Times New Roman" w:eastAsia="Times New Roman" w:hAnsi="Times New Roman" w:cs="Times New Roman"/>
          <w:color w:val="000000"/>
        </w:rPr>
        <w:t xml:space="preserve">starting with </w:t>
      </w:r>
      <w:r w:rsidR="002D250C" w:rsidRPr="00FA4E42">
        <w:rPr>
          <w:rFonts w:ascii="Times New Roman" w:eastAsia="Times New Roman" w:hAnsi="Times New Roman" w:cs="Times New Roman"/>
          <w:color w:val="000000"/>
        </w:rPr>
        <w:t>100% O</w:t>
      </w:r>
      <w:r w:rsidR="002D250C" w:rsidRPr="00FA4E42">
        <w:rPr>
          <w:rFonts w:ascii="Times New Roman" w:eastAsia="Times New Roman" w:hAnsi="Times New Roman" w:cs="Times New Roman"/>
          <w:color w:val="000000"/>
          <w:vertAlign w:val="subscript"/>
        </w:rPr>
        <w:t>2</w:t>
      </w:r>
      <w:r w:rsidR="00E86E26" w:rsidRPr="00FA4E42">
        <w:rPr>
          <w:rFonts w:ascii="Times New Roman" w:eastAsia="Times New Roman" w:hAnsi="Times New Roman" w:cs="Times New Roman"/>
          <w:color w:val="000000"/>
        </w:rPr>
        <w:t xml:space="preserve"> before switching to</w:t>
      </w:r>
      <w:r w:rsidR="002D250C" w:rsidRPr="00FA4E42">
        <w:rPr>
          <w:rFonts w:ascii="Times New Roman" w:eastAsia="Times New Roman" w:hAnsi="Times New Roman" w:cs="Times New Roman"/>
          <w:color w:val="000000"/>
        </w:rPr>
        <w:t xml:space="preserve"> room air and</w:t>
      </w:r>
      <w:r w:rsidR="00E86E26" w:rsidRPr="00FA4E42">
        <w:rPr>
          <w:rFonts w:ascii="Times New Roman" w:eastAsia="Times New Roman" w:hAnsi="Times New Roman" w:cs="Times New Roman"/>
          <w:color w:val="000000"/>
        </w:rPr>
        <w:t xml:space="preserve"> terminating with</w:t>
      </w:r>
      <w:r w:rsidR="002D250C" w:rsidRPr="00FA4E42">
        <w:rPr>
          <w:rFonts w:ascii="Times New Roman" w:eastAsia="Times New Roman" w:hAnsi="Times New Roman" w:cs="Times New Roman"/>
          <w:color w:val="000000"/>
        </w:rPr>
        <w:t xml:space="preserve"> 100% </w:t>
      </w:r>
      <w:r w:rsidR="00361F2C" w:rsidRPr="00FA4E42">
        <w:rPr>
          <w:rFonts w:ascii="Times New Roman" w:eastAsia="Times New Roman" w:hAnsi="Times New Roman" w:cs="Times New Roman"/>
          <w:color w:val="000000"/>
        </w:rPr>
        <w:t>CO</w:t>
      </w:r>
      <w:r w:rsidR="00361F2C" w:rsidRPr="00FA4E42">
        <w:rPr>
          <w:rFonts w:ascii="Times New Roman" w:eastAsia="Times New Roman" w:hAnsi="Times New Roman" w:cs="Times New Roman"/>
          <w:color w:val="000000"/>
          <w:vertAlign w:val="subscript"/>
        </w:rPr>
        <w:t>2</w:t>
      </w:r>
      <w:r w:rsidR="00E86E26" w:rsidRPr="00FA4E42">
        <w:rPr>
          <w:rFonts w:ascii="Times New Roman" w:eastAsia="Times New Roman" w:hAnsi="Times New Roman" w:cs="Times New Roman"/>
          <w:color w:val="000000"/>
        </w:rPr>
        <w:t xml:space="preserve"> inducing asphyxiation.</w:t>
      </w:r>
      <w:r w:rsidR="003C2977" w:rsidRPr="00FA4E42">
        <w:rPr>
          <w:rFonts w:ascii="Times New Roman" w:eastAsia="Times New Roman" w:hAnsi="Times New Roman" w:cs="Times New Roman"/>
          <w:color w:val="000000"/>
        </w:rPr>
        <w:t xml:space="preserve"> </w:t>
      </w:r>
      <w:r w:rsidR="00586FA8" w:rsidRPr="00FA4E42">
        <w:rPr>
          <w:rFonts w:ascii="Times New Roman" w:eastAsia="Times New Roman" w:hAnsi="Times New Roman" w:cs="Times New Roman"/>
          <w:color w:val="000000"/>
        </w:rPr>
        <w:t>A</w:t>
      </w:r>
      <w:r w:rsidR="003C2977" w:rsidRPr="00FA4E42">
        <w:rPr>
          <w:rFonts w:ascii="Times New Roman" w:eastAsia="Times New Roman" w:hAnsi="Times New Roman" w:cs="Times New Roman"/>
          <w:color w:val="000000"/>
        </w:rPr>
        <w:t xml:space="preserve"> period of 5 min </w:t>
      </w:r>
      <w:r w:rsidR="00E86E26" w:rsidRPr="00FA4E42">
        <w:rPr>
          <w:rFonts w:ascii="Times New Roman" w:eastAsia="Times New Roman" w:hAnsi="Times New Roman" w:cs="Times New Roman"/>
          <w:color w:val="000000"/>
        </w:rPr>
        <w:t>was allowed for each breathing condition to ensure</w:t>
      </w:r>
      <w:r w:rsidR="00E8649F" w:rsidRPr="00FA4E42">
        <w:rPr>
          <w:rFonts w:ascii="Times New Roman" w:eastAsia="Times New Roman" w:hAnsi="Times New Roman" w:cs="Times New Roman"/>
          <w:color w:val="000000"/>
        </w:rPr>
        <w:t xml:space="preserve"> stabilization</w:t>
      </w:r>
      <w:r w:rsidR="00E86E26" w:rsidRPr="00FA4E42">
        <w:rPr>
          <w:rFonts w:ascii="Times New Roman" w:eastAsia="Times New Roman" w:hAnsi="Times New Roman" w:cs="Times New Roman"/>
          <w:color w:val="000000"/>
        </w:rPr>
        <w:t xml:space="preserve"> prior to imaging</w:t>
      </w:r>
      <w:r w:rsidR="003C2977" w:rsidRPr="00FA4E42">
        <w:rPr>
          <w:rFonts w:ascii="Times New Roman" w:eastAsia="Times New Roman" w:hAnsi="Times New Roman" w:cs="Times New Roman"/>
          <w:color w:val="000000"/>
        </w:rPr>
        <w:t xml:space="preserve"> </w:t>
      </w:r>
      <w:r w:rsidR="00BF68D7" w:rsidRPr="00FA4E42">
        <w:rPr>
          <w:rFonts w:ascii="Times New Roman" w:eastAsia="Times New Roman" w:hAnsi="Times New Roman" w:cs="Times New Roman"/>
          <w:color w:val="000000"/>
        </w:rPr>
        <w:t>(</w:t>
      </w:r>
      <w:r w:rsidR="00C3582F">
        <w:rPr>
          <w:rFonts w:ascii="Times New Roman" w:eastAsia="Times New Roman" w:hAnsi="Times New Roman" w:cs="Times New Roman"/>
          <w:color w:val="000000"/>
        </w:rPr>
        <w:t>Figure 2</w:t>
      </w:r>
      <w:r w:rsidR="004E72A5" w:rsidRPr="00FA4E42">
        <w:rPr>
          <w:rFonts w:ascii="Times New Roman" w:eastAsia="Times New Roman" w:hAnsi="Times New Roman" w:cs="Times New Roman"/>
          <w:color w:val="000000"/>
        </w:rPr>
        <w:t>c</w:t>
      </w:r>
      <w:r w:rsidR="00BF68D7" w:rsidRPr="00FA4E42">
        <w:rPr>
          <w:rFonts w:ascii="Times New Roman" w:eastAsia="Times New Roman" w:hAnsi="Times New Roman" w:cs="Times New Roman"/>
          <w:color w:val="000000"/>
        </w:rPr>
        <w:t>)</w:t>
      </w:r>
      <w:r w:rsidR="00E8649F" w:rsidRPr="00FA4E42">
        <w:rPr>
          <w:rFonts w:ascii="Times New Roman" w:eastAsia="Times New Roman" w:hAnsi="Times New Roman" w:cs="Times New Roman"/>
          <w:color w:val="000000"/>
        </w:rPr>
        <w:t>. All</w:t>
      </w:r>
      <w:r w:rsidR="00FF2189" w:rsidRPr="00FA4E42">
        <w:rPr>
          <w:rFonts w:ascii="Times New Roman" w:eastAsia="Times New Roman" w:hAnsi="Times New Roman" w:cs="Times New Roman"/>
          <w:color w:val="000000"/>
        </w:rPr>
        <w:t xml:space="preserve"> </w:t>
      </w:r>
      <w:r w:rsidRPr="00FA4E42">
        <w:rPr>
          <w:rFonts w:ascii="Times New Roman" w:eastAsia="Times New Roman" w:hAnsi="Times New Roman" w:cs="Times New Roman"/>
          <w:color w:val="000000"/>
        </w:rPr>
        <w:t>samples</w:t>
      </w:r>
      <w:r w:rsidR="00FF2189" w:rsidRPr="00FA4E42">
        <w:rPr>
          <w:rFonts w:ascii="Times New Roman" w:eastAsia="Times New Roman" w:hAnsi="Times New Roman" w:cs="Times New Roman"/>
          <w:color w:val="000000"/>
        </w:rPr>
        <w:t xml:space="preserve"> w</w:t>
      </w:r>
      <w:r w:rsidRPr="00FA4E42">
        <w:rPr>
          <w:rFonts w:ascii="Times New Roman" w:eastAsia="Times New Roman" w:hAnsi="Times New Roman" w:cs="Times New Roman"/>
          <w:color w:val="000000"/>
        </w:rPr>
        <w:t>ere</w:t>
      </w:r>
      <w:r w:rsidR="00FF2189" w:rsidRPr="00FA4E42">
        <w:rPr>
          <w:rFonts w:ascii="Times New Roman" w:eastAsia="Times New Roman" w:hAnsi="Times New Roman" w:cs="Times New Roman"/>
          <w:color w:val="000000"/>
        </w:rPr>
        <w:t xml:space="preserve"> imaged </w:t>
      </w:r>
      <w:r w:rsidR="00CC000F" w:rsidRPr="00FA4E42">
        <w:rPr>
          <w:rFonts w:ascii="Times New Roman" w:eastAsia="Times New Roman" w:hAnsi="Times New Roman" w:cs="Times New Roman"/>
          <w:color w:val="000000"/>
        </w:rPr>
        <w:t>at</w:t>
      </w:r>
      <w:r w:rsidR="003A5C30" w:rsidRPr="00FA4E42">
        <w:rPr>
          <w:rFonts w:ascii="Times New Roman" w:eastAsia="Times New Roman" w:hAnsi="Times New Roman" w:cs="Times New Roman"/>
          <w:color w:val="000000"/>
        </w:rPr>
        <w:t xml:space="preserve"> </w:t>
      </w:r>
      <w:r w:rsidRPr="00FA4E42">
        <w:rPr>
          <w:rFonts w:ascii="Times New Roman" w:eastAsia="Times New Roman" w:hAnsi="Times New Roman" w:cs="Times New Roman"/>
          <w:color w:val="000000"/>
        </w:rPr>
        <w:t>720 and 870</w:t>
      </w:r>
      <w:r w:rsidR="00E86E26" w:rsidRPr="00FA4E42">
        <w:rPr>
          <w:rFonts w:ascii="Times New Roman" w:eastAsia="Times New Roman" w:hAnsi="Times New Roman" w:cs="Times New Roman"/>
          <w:color w:val="000000"/>
        </w:rPr>
        <w:t xml:space="preserve"> nm, and</w:t>
      </w:r>
      <w:r w:rsidR="00E8649F" w:rsidRPr="00FA4E42">
        <w:rPr>
          <w:rFonts w:ascii="Times New Roman" w:eastAsia="Times New Roman" w:hAnsi="Times New Roman" w:cs="Times New Roman"/>
          <w:color w:val="000000"/>
        </w:rPr>
        <w:t xml:space="preserve"> 25</w:t>
      </w:r>
      <w:r w:rsidR="00E86E26" w:rsidRPr="00FA4E42">
        <w:rPr>
          <w:rFonts w:ascii="Times New Roman" w:eastAsia="Times New Roman" w:hAnsi="Times New Roman" w:cs="Times New Roman"/>
          <w:color w:val="000000"/>
        </w:rPr>
        <w:t xml:space="preserve"> </w:t>
      </w:r>
      <w:r w:rsidR="00E8649F" w:rsidRPr="00FA4E42">
        <w:rPr>
          <w:rFonts w:ascii="Times New Roman" w:eastAsia="Times New Roman" w:hAnsi="Times New Roman" w:cs="Times New Roman"/>
          <w:color w:val="000000"/>
        </w:rPr>
        <w:t>frames</w:t>
      </w:r>
      <w:r w:rsidR="00515B04" w:rsidRPr="00FA4E42">
        <w:rPr>
          <w:rFonts w:ascii="Times New Roman" w:eastAsia="Times New Roman" w:hAnsi="Times New Roman" w:cs="Times New Roman"/>
          <w:color w:val="000000"/>
        </w:rPr>
        <w:t xml:space="preserve"> at the same location (frame rate 5/sec)</w:t>
      </w:r>
      <w:r w:rsidR="00DA163B" w:rsidRPr="00FA4E42">
        <w:rPr>
          <w:rFonts w:ascii="Times New Roman" w:eastAsia="Times New Roman" w:hAnsi="Times New Roman" w:cs="Times New Roman"/>
          <w:color w:val="000000"/>
        </w:rPr>
        <w:t xml:space="preserve"> were acquired </w:t>
      </w:r>
      <w:r w:rsidR="00DA163B" w:rsidRPr="007735D4">
        <w:rPr>
          <w:rFonts w:ascii="Times New Roman" w:eastAsia="Times New Roman" w:hAnsi="Times New Roman" w:cs="Times New Roman"/>
          <w:color w:val="000000"/>
          <w:highlight w:val="yellow"/>
        </w:rPr>
        <w:t xml:space="preserve">for each </w:t>
      </w:r>
      <w:proofErr w:type="gramStart"/>
      <w:r w:rsidR="00DA163B" w:rsidRPr="007735D4">
        <w:rPr>
          <w:rFonts w:ascii="Times New Roman" w:eastAsia="Times New Roman" w:hAnsi="Times New Roman" w:cs="Times New Roman"/>
          <w:color w:val="000000"/>
          <w:highlight w:val="yellow"/>
        </w:rPr>
        <w:t>images</w:t>
      </w:r>
      <w:proofErr w:type="gramEnd"/>
      <w:r w:rsidR="00DA163B" w:rsidRPr="007735D4">
        <w:rPr>
          <w:rFonts w:ascii="Times New Roman" w:eastAsia="Times New Roman" w:hAnsi="Times New Roman" w:cs="Times New Roman"/>
          <w:color w:val="000000"/>
          <w:highlight w:val="yellow"/>
        </w:rPr>
        <w:t xml:space="preserve"> at the two</w:t>
      </w:r>
      <w:r w:rsidR="00E8649F" w:rsidRPr="007735D4">
        <w:rPr>
          <w:rFonts w:ascii="Times New Roman" w:eastAsia="Times New Roman" w:hAnsi="Times New Roman" w:cs="Times New Roman"/>
          <w:color w:val="000000"/>
          <w:highlight w:val="yellow"/>
        </w:rPr>
        <w:t xml:space="preserve"> wavelength</w:t>
      </w:r>
      <w:r w:rsidR="007735D4" w:rsidRPr="007735D4">
        <w:rPr>
          <w:rFonts w:ascii="Times New Roman" w:eastAsia="Times New Roman" w:hAnsi="Times New Roman" w:cs="Times New Roman"/>
          <w:color w:val="000000"/>
          <w:highlight w:val="yellow"/>
        </w:rPr>
        <w:t>s</w:t>
      </w:r>
      <w:r w:rsidR="00E8649F" w:rsidRPr="007735D4">
        <w:rPr>
          <w:rFonts w:ascii="Times New Roman" w:eastAsia="Times New Roman" w:hAnsi="Times New Roman" w:cs="Times New Roman"/>
          <w:color w:val="000000"/>
          <w:highlight w:val="yellow"/>
        </w:rPr>
        <w:t>.</w:t>
      </w:r>
      <w:r w:rsidR="00FF2189" w:rsidRPr="007735D4">
        <w:rPr>
          <w:rFonts w:ascii="Times New Roman" w:eastAsia="Times New Roman" w:hAnsi="Times New Roman" w:cs="Times New Roman"/>
          <w:color w:val="000000"/>
          <w:highlight w:val="yellow"/>
        </w:rPr>
        <w:t xml:space="preserve"> The pre</w:t>
      </w:r>
      <w:r w:rsidR="007735D4" w:rsidRPr="007735D4">
        <w:rPr>
          <w:rFonts w:ascii="Times New Roman" w:eastAsia="Times New Roman" w:hAnsi="Times New Roman" w:cs="Times New Roman"/>
          <w:color w:val="000000"/>
          <w:highlight w:val="yellow"/>
        </w:rPr>
        <w:t>-</w:t>
      </w:r>
      <w:r w:rsidR="00FF2189" w:rsidRPr="007735D4">
        <w:rPr>
          <w:rFonts w:ascii="Times New Roman" w:eastAsia="Times New Roman" w:hAnsi="Times New Roman" w:cs="Times New Roman"/>
          <w:color w:val="000000"/>
          <w:highlight w:val="yellow"/>
        </w:rPr>
        <w:t xml:space="preserve">beamformed RF signals were </w:t>
      </w:r>
      <w:r w:rsidR="00F0608C" w:rsidRPr="007735D4">
        <w:rPr>
          <w:rFonts w:ascii="Times New Roman" w:eastAsia="Times New Roman" w:hAnsi="Times New Roman" w:cs="Times New Roman"/>
          <w:color w:val="000000"/>
          <w:highlight w:val="yellow"/>
        </w:rPr>
        <w:t>extracted from the system and beamformed</w:t>
      </w:r>
      <w:r w:rsidR="00E86E26" w:rsidRPr="007735D4">
        <w:rPr>
          <w:rFonts w:ascii="Times New Roman" w:eastAsia="Times New Roman" w:hAnsi="Times New Roman" w:cs="Times New Roman"/>
          <w:color w:val="000000"/>
          <w:highlight w:val="yellow"/>
        </w:rPr>
        <w:t xml:space="preserve"> </w:t>
      </w:r>
      <w:r w:rsidR="00F0608C" w:rsidRPr="007735D4">
        <w:rPr>
          <w:rFonts w:ascii="Times New Roman" w:eastAsia="Times New Roman" w:hAnsi="Times New Roman" w:cs="Times New Roman"/>
          <w:color w:val="000000"/>
          <w:highlight w:val="yellow"/>
        </w:rPr>
        <w:t>using</w:t>
      </w:r>
      <w:r w:rsidR="007735D4" w:rsidRPr="007735D4">
        <w:rPr>
          <w:rFonts w:ascii="Times New Roman" w:eastAsia="Times New Roman" w:hAnsi="Times New Roman" w:cs="Times New Roman"/>
          <w:color w:val="000000"/>
          <w:highlight w:val="yellow"/>
        </w:rPr>
        <w:t xml:space="preserve"> a</w:t>
      </w:r>
      <w:r w:rsidR="00F0608C" w:rsidRPr="007735D4">
        <w:rPr>
          <w:rFonts w:ascii="Times New Roman" w:eastAsia="Times New Roman" w:hAnsi="Times New Roman" w:cs="Times New Roman"/>
          <w:color w:val="000000"/>
          <w:highlight w:val="yellow"/>
        </w:rPr>
        <w:t xml:space="preserve"> </w:t>
      </w:r>
      <w:r w:rsidR="00FC7E07" w:rsidRPr="007735D4">
        <w:rPr>
          <w:rFonts w:ascii="Times New Roman" w:eastAsia="Times New Roman" w:hAnsi="Times New Roman" w:cs="Times New Roman"/>
          <w:color w:val="000000"/>
          <w:highlight w:val="yellow"/>
        </w:rPr>
        <w:t>delay</w:t>
      </w:r>
      <w:r w:rsidR="00E86E26" w:rsidRPr="007735D4">
        <w:rPr>
          <w:rFonts w:ascii="Times New Roman" w:eastAsia="Times New Roman" w:hAnsi="Times New Roman" w:cs="Times New Roman"/>
          <w:color w:val="000000"/>
          <w:highlight w:val="yellow"/>
        </w:rPr>
        <w:t>-</w:t>
      </w:r>
      <w:r w:rsidR="00FC7E07" w:rsidRPr="007735D4">
        <w:rPr>
          <w:rFonts w:ascii="Times New Roman" w:eastAsia="Times New Roman" w:hAnsi="Times New Roman" w:cs="Times New Roman"/>
          <w:color w:val="000000"/>
          <w:highlight w:val="yellow"/>
        </w:rPr>
        <w:t>and</w:t>
      </w:r>
      <w:r w:rsidR="00E86E26" w:rsidRPr="007735D4">
        <w:rPr>
          <w:rFonts w:ascii="Times New Roman" w:eastAsia="Times New Roman" w:hAnsi="Times New Roman" w:cs="Times New Roman"/>
          <w:color w:val="000000"/>
          <w:highlight w:val="yellow"/>
        </w:rPr>
        <w:t>-</w:t>
      </w:r>
      <w:r w:rsidR="00FC7E07" w:rsidRPr="007735D4">
        <w:rPr>
          <w:rFonts w:ascii="Times New Roman" w:eastAsia="Times New Roman" w:hAnsi="Times New Roman" w:cs="Times New Roman"/>
          <w:color w:val="000000"/>
          <w:highlight w:val="yellow"/>
        </w:rPr>
        <w:t>sum</w:t>
      </w:r>
      <w:r w:rsidR="00E86E26" w:rsidRPr="007735D4">
        <w:rPr>
          <w:rFonts w:ascii="Times New Roman" w:eastAsia="Times New Roman" w:hAnsi="Times New Roman" w:cs="Times New Roman"/>
          <w:color w:val="000000"/>
          <w:highlight w:val="yellow"/>
        </w:rPr>
        <w:t xml:space="preserve"> algorithm</w:t>
      </w:r>
      <w:r w:rsidR="00F0608C" w:rsidRPr="007735D4">
        <w:rPr>
          <w:rFonts w:ascii="Times New Roman" w:eastAsia="Times New Roman" w:hAnsi="Times New Roman" w:cs="Times New Roman"/>
          <w:color w:val="000000"/>
          <w:highlight w:val="yellow"/>
        </w:rPr>
        <w:t>.</w:t>
      </w:r>
    </w:p>
    <w:p w14:paraId="7B15B53E" w14:textId="3241F917" w:rsidR="004E72A5" w:rsidRPr="00FA4E42" w:rsidRDefault="00FF2189" w:rsidP="004E72A5">
      <w:pPr>
        <w:pStyle w:val="ListParagraph"/>
        <w:numPr>
          <w:ilvl w:val="1"/>
          <w:numId w:val="3"/>
        </w:numPr>
        <w:spacing w:after="240"/>
        <w:ind w:left="426" w:hanging="426"/>
        <w:jc w:val="both"/>
        <w:rPr>
          <w:rFonts w:eastAsia="Times New Roman" w:cs="Times New Roman"/>
          <w:b/>
        </w:rPr>
      </w:pPr>
      <w:r w:rsidRPr="00FA4E42">
        <w:rPr>
          <w:rFonts w:eastAsia="Times New Roman" w:cs="Times New Roman"/>
          <w:b/>
          <w:color w:val="000000"/>
        </w:rPr>
        <w:t xml:space="preserve">Procedures for fluence </w:t>
      </w:r>
      <w:r w:rsidR="0084415E" w:rsidRPr="00FA4E42">
        <w:rPr>
          <w:rFonts w:eastAsia="Times New Roman" w:cs="Times New Roman"/>
          <w:b/>
          <w:color w:val="000000"/>
        </w:rPr>
        <w:t>matching</w:t>
      </w:r>
    </w:p>
    <w:p w14:paraId="32C064BD" w14:textId="6534A664" w:rsidR="005305F0" w:rsidRPr="00F965CE" w:rsidRDefault="00A47CA1" w:rsidP="005305F0">
      <w:pPr>
        <w:spacing w:after="240"/>
        <w:contextualSpacing/>
        <w:jc w:val="both"/>
        <w:rPr>
          <w:rFonts w:ascii="Times New Roman" w:eastAsia="Times New Roman" w:hAnsi="Times New Roman" w:cs="Times New Roman"/>
        </w:rPr>
      </w:pPr>
      <w:r w:rsidRPr="00FA4E42">
        <w:rPr>
          <w:rFonts w:ascii="Times New Roman" w:eastAsia="Times New Roman" w:hAnsi="Times New Roman" w:cs="Times New Roman"/>
          <w:color w:val="000000"/>
        </w:rPr>
        <w:t xml:space="preserve">To match the fluence profile of a PA image acquired at </w:t>
      </w:r>
      <w:r w:rsidR="0038750F" w:rsidRPr="00FA4E42">
        <w:rPr>
          <w:rFonts w:ascii="Times New Roman" w:eastAsia="Times New Roman" w:hAnsi="Times New Roman" w:cs="Times New Roman"/>
          <w:color w:val="000000"/>
        </w:rPr>
        <w:t>720 nm</w:t>
      </w:r>
      <w:r w:rsidRPr="00FA4E42">
        <w:rPr>
          <w:rFonts w:ascii="Times New Roman" w:eastAsia="Times New Roman" w:hAnsi="Times New Roman" w:cs="Times New Roman"/>
          <w:color w:val="000000"/>
        </w:rPr>
        <w:t xml:space="preserve"> to a PA imaged acquired at </w:t>
      </w:r>
      <w:r w:rsidR="0038750F" w:rsidRPr="00FA4E42">
        <w:rPr>
          <w:rFonts w:ascii="Times New Roman" w:eastAsia="Times New Roman" w:hAnsi="Times New Roman" w:cs="Times New Roman"/>
          <w:color w:val="000000"/>
        </w:rPr>
        <w:t>870 nm</w:t>
      </w:r>
      <w:r w:rsidR="008910CF" w:rsidRPr="00FA4E42">
        <w:rPr>
          <w:rFonts w:ascii="Times New Roman" w:eastAsia="Times New Roman" w:hAnsi="Times New Roman" w:cs="Times New Roman"/>
          <w:color w:val="000000"/>
        </w:rPr>
        <w:t>,</w:t>
      </w:r>
      <w:r w:rsidR="00751746" w:rsidRPr="00FA4E42">
        <w:rPr>
          <w:rFonts w:ascii="Times New Roman" w:eastAsia="Times New Roman" w:hAnsi="Times New Roman" w:cs="Times New Roman"/>
          <w:color w:val="000000"/>
        </w:rPr>
        <w:t xml:space="preserve"> </w:t>
      </w:r>
      <w:r w:rsidR="008910CF" w:rsidRPr="00FA4E42">
        <w:rPr>
          <w:rFonts w:ascii="Times New Roman" w:eastAsia="Times New Roman" w:hAnsi="Times New Roman" w:cs="Times New Roman"/>
          <w:color w:val="000000"/>
        </w:rPr>
        <w:t>a</w:t>
      </w:r>
      <w:r w:rsidR="00751746" w:rsidRPr="00FA4E42">
        <w:rPr>
          <w:rFonts w:ascii="Times New Roman" w:eastAsia="Times New Roman" w:hAnsi="Times New Roman" w:cs="Times New Roman"/>
          <w:color w:val="000000"/>
        </w:rPr>
        <w:t xml:space="preserve"> moving </w:t>
      </w:r>
      <w:r w:rsidR="0002515F" w:rsidRPr="00FA4E42">
        <w:rPr>
          <w:rFonts w:ascii="Times New Roman" w:eastAsia="Times New Roman" w:hAnsi="Times New Roman" w:cs="Times New Roman"/>
          <w:color w:val="000000"/>
        </w:rPr>
        <w:t xml:space="preserve">rectangular </w:t>
      </w:r>
      <w:r w:rsidR="00751746" w:rsidRPr="00FA4E42">
        <w:rPr>
          <w:rFonts w:ascii="Times New Roman" w:eastAsia="Times New Roman" w:hAnsi="Times New Roman" w:cs="Times New Roman"/>
          <w:color w:val="000000"/>
        </w:rPr>
        <w:t>window of size</w:t>
      </w:r>
      <w:r w:rsidR="00751746" w:rsidRPr="00FA4E42">
        <w:rPr>
          <w:rFonts w:ascii="Times New Roman" w:eastAsia="Times New Roman" w:hAnsi="Times New Roman" w:cs="Times New Roman"/>
          <w:iCs/>
          <w:color w:val="000000"/>
        </w:rPr>
        <w:t xml:space="preserve"> </w:t>
      </w:r>
      <w:r w:rsidR="00EF5B8A" w:rsidRPr="00FA4E42">
        <w:rPr>
          <w:rFonts w:ascii="Times New Roman" w:hAnsi="Times New Roman" w:cs="Times New Roman"/>
          <w:iCs/>
          <w:color w:val="000000" w:themeColor="text1"/>
        </w:rPr>
        <w:t>0.77</w:t>
      </w:r>
      <w:r w:rsidR="0002515F" w:rsidRPr="00FA4E42">
        <w:rPr>
          <w:rFonts w:ascii="Times New Roman" w:hAnsi="Times New Roman" w:cs="Times New Roman"/>
          <w:iCs/>
          <w:color w:val="000000" w:themeColor="text1"/>
        </w:rPr>
        <w:t xml:space="preserve"> × </w:t>
      </w:r>
      <w:r w:rsidR="00EF5B8A" w:rsidRPr="00FA4E42">
        <w:rPr>
          <w:rFonts w:ascii="Times New Roman" w:hAnsi="Times New Roman" w:cs="Times New Roman"/>
          <w:iCs/>
          <w:color w:val="000000" w:themeColor="text1"/>
        </w:rPr>
        <w:t>1.80</w:t>
      </w:r>
      <w:r w:rsidR="0002515F" w:rsidRPr="00FA4E42">
        <w:rPr>
          <w:rFonts w:ascii="Times New Roman" w:hAnsi="Times New Roman" w:cs="Times New Roman"/>
          <w:iCs/>
          <w:color w:val="000000" w:themeColor="text1"/>
        </w:rPr>
        <w:t xml:space="preserve"> mm</w:t>
      </w:r>
      <w:r w:rsidR="00AC35EC" w:rsidRPr="00FA4E42">
        <w:rPr>
          <w:rFonts w:ascii="Times New Roman" w:hAnsi="Times New Roman" w:cs="Times New Roman"/>
          <w:iCs/>
          <w:color w:val="000000" w:themeColor="text1"/>
        </w:rPr>
        <w:t xml:space="preserve"> (10 times the ultrasound wavelength) </w:t>
      </w:r>
      <w:r w:rsidR="0002515F" w:rsidRPr="00FA4E42">
        <w:rPr>
          <w:rFonts w:ascii="Times New Roman" w:hAnsi="Times New Roman" w:cs="Times New Roman"/>
          <w:iCs/>
          <w:color w:val="000000" w:themeColor="text1"/>
        </w:rPr>
        <w:t>with 66% axial overlap</w:t>
      </w:r>
      <w:r w:rsidR="00751746" w:rsidRPr="00FA4E42">
        <w:rPr>
          <w:rFonts w:ascii="Times New Roman" w:eastAsia="Times New Roman" w:hAnsi="Times New Roman" w:cs="Times New Roman"/>
          <w:iCs/>
          <w:color w:val="000000"/>
        </w:rPr>
        <w:t xml:space="preserve"> was applied to the time domain</w:t>
      </w:r>
      <w:r w:rsidR="00825F31" w:rsidRPr="00FA4E42">
        <w:rPr>
          <w:rFonts w:ascii="Times New Roman" w:eastAsia="Times New Roman" w:hAnsi="Times New Roman" w:cs="Times New Roman"/>
          <w:iCs/>
          <w:color w:val="000000"/>
        </w:rPr>
        <w:t xml:space="preserve"> PA</w:t>
      </w:r>
      <w:r w:rsidR="00751746" w:rsidRPr="00FA4E42">
        <w:rPr>
          <w:rFonts w:ascii="Times New Roman" w:eastAsia="Times New Roman" w:hAnsi="Times New Roman" w:cs="Times New Roman"/>
          <w:iCs/>
          <w:color w:val="000000"/>
        </w:rPr>
        <w:t xml:space="preserve"> </w:t>
      </w:r>
      <w:r w:rsidR="0002515F" w:rsidRPr="00FA4E42">
        <w:rPr>
          <w:rFonts w:ascii="Times New Roman" w:eastAsia="Times New Roman" w:hAnsi="Times New Roman" w:cs="Times New Roman"/>
          <w:iCs/>
          <w:color w:val="000000"/>
        </w:rPr>
        <w:t xml:space="preserve">signals </w:t>
      </w:r>
      <w:r w:rsidR="00751746" w:rsidRPr="00FA4E42">
        <w:rPr>
          <w:rFonts w:ascii="Times New Roman" w:eastAsia="Times New Roman" w:hAnsi="Times New Roman" w:cs="Times New Roman"/>
          <w:iCs/>
          <w:color w:val="000000"/>
        </w:rPr>
        <w:t xml:space="preserve">at </w:t>
      </w:r>
      <w:r w:rsidR="00825F31" w:rsidRPr="00FA4E42">
        <w:rPr>
          <w:rFonts w:ascii="Times New Roman" w:eastAsia="Times New Roman" w:hAnsi="Times New Roman" w:cs="Times New Roman"/>
          <w:iCs/>
          <w:color w:val="000000"/>
        </w:rPr>
        <w:t>each</w:t>
      </w:r>
      <w:r w:rsidR="00751746" w:rsidRPr="00FA4E42">
        <w:rPr>
          <w:rFonts w:ascii="Times New Roman" w:eastAsia="Times New Roman" w:hAnsi="Times New Roman" w:cs="Times New Roman"/>
          <w:iCs/>
          <w:color w:val="000000"/>
        </w:rPr>
        <w:t xml:space="preserve"> </w:t>
      </w:r>
      <w:proofErr w:type="gramStart"/>
      <w:r w:rsidR="00751746" w:rsidRPr="00FA4E42">
        <w:rPr>
          <w:rFonts w:ascii="Times New Roman" w:eastAsia="Times New Roman" w:hAnsi="Times New Roman" w:cs="Times New Roman"/>
          <w:iCs/>
          <w:color w:val="000000"/>
        </w:rPr>
        <w:t>wavelengths</w:t>
      </w:r>
      <w:proofErr w:type="gramEnd"/>
      <w:r w:rsidR="00417260" w:rsidRPr="00FA4E42">
        <w:rPr>
          <w:rFonts w:ascii="Times New Roman" w:eastAsia="Times New Roman" w:hAnsi="Times New Roman" w:cs="Times New Roman"/>
          <w:iCs/>
          <w:color w:val="000000"/>
        </w:rPr>
        <w:t xml:space="preserve"> (</w:t>
      </w:r>
      <w:r w:rsidR="00C3582F">
        <w:rPr>
          <w:rFonts w:ascii="Times New Roman" w:eastAsia="Times New Roman" w:hAnsi="Times New Roman" w:cs="Times New Roman"/>
          <w:iCs/>
          <w:color w:val="000000"/>
        </w:rPr>
        <w:t>Figure 3</w:t>
      </w:r>
      <w:r w:rsidR="00417260" w:rsidRPr="00FA4E42">
        <w:rPr>
          <w:rFonts w:ascii="Times New Roman" w:eastAsia="Times New Roman" w:hAnsi="Times New Roman" w:cs="Times New Roman"/>
          <w:iCs/>
          <w:color w:val="000000"/>
        </w:rPr>
        <w:t>)</w:t>
      </w:r>
      <w:r w:rsidR="00751746" w:rsidRPr="00FA4E42">
        <w:rPr>
          <w:rFonts w:ascii="Times New Roman" w:eastAsia="Times New Roman" w:hAnsi="Times New Roman" w:cs="Times New Roman"/>
          <w:iCs/>
          <w:color w:val="000000"/>
        </w:rPr>
        <w:t>. The</w:t>
      </w:r>
      <w:r w:rsidR="0002515F" w:rsidRPr="00FA4E42">
        <w:rPr>
          <w:rFonts w:ascii="Times New Roman" w:eastAsia="Times New Roman" w:hAnsi="Times New Roman" w:cs="Times New Roman"/>
          <w:color w:val="000000"/>
        </w:rPr>
        <w:t xml:space="preserve"> windowed</w:t>
      </w:r>
      <w:r w:rsidR="00751746" w:rsidRPr="00FA4E42">
        <w:rPr>
          <w:rFonts w:ascii="Times New Roman" w:eastAsia="Times New Roman" w:hAnsi="Times New Roman" w:cs="Times New Roman"/>
          <w:color w:val="000000"/>
        </w:rPr>
        <w:t xml:space="preserve"> beamformed RF signals were transformed to the frequency domain using</w:t>
      </w:r>
      <w:r w:rsidR="00825F31" w:rsidRPr="00FA4E42">
        <w:rPr>
          <w:rFonts w:ascii="Times New Roman" w:eastAsia="Times New Roman" w:hAnsi="Times New Roman" w:cs="Times New Roman"/>
          <w:color w:val="000000"/>
        </w:rPr>
        <w:t xml:space="preserve"> the</w:t>
      </w:r>
      <w:r w:rsidR="00751746" w:rsidRPr="00FA4E42">
        <w:rPr>
          <w:rFonts w:ascii="Times New Roman" w:eastAsia="Times New Roman" w:hAnsi="Times New Roman" w:cs="Times New Roman"/>
          <w:color w:val="000000"/>
        </w:rPr>
        <w:t xml:space="preserve"> Fast Fourier </w:t>
      </w:r>
      <w:r w:rsidR="00EB3C53" w:rsidRPr="00FA4E42">
        <w:rPr>
          <w:rFonts w:ascii="Times New Roman" w:eastAsia="Times New Roman" w:hAnsi="Times New Roman" w:cs="Times New Roman"/>
          <w:color w:val="000000"/>
        </w:rPr>
        <w:t>Transform</w:t>
      </w:r>
      <w:r w:rsidR="00751746" w:rsidRPr="00FA4E42">
        <w:rPr>
          <w:rFonts w:ascii="Times New Roman" w:eastAsia="Times New Roman" w:hAnsi="Times New Roman" w:cs="Times New Roman"/>
          <w:color w:val="000000"/>
        </w:rPr>
        <w:t xml:space="preserve">. </w:t>
      </w:r>
      <w:r w:rsidR="00A84877" w:rsidRPr="00FA4E42">
        <w:rPr>
          <w:rFonts w:ascii="Times New Roman" w:eastAsia="Times New Roman" w:hAnsi="Times New Roman" w:cs="Times New Roman"/>
          <w:color w:val="000000"/>
        </w:rPr>
        <w:t xml:space="preserve">Averaging of </w:t>
      </w:r>
      <w:r w:rsidR="00751746" w:rsidRPr="00FA4E42">
        <w:rPr>
          <w:rFonts w:ascii="Times New Roman" w:eastAsia="Times New Roman" w:hAnsi="Times New Roman" w:cs="Times New Roman"/>
          <w:color w:val="000000"/>
        </w:rPr>
        <w:t>20</w:t>
      </w:r>
      <w:r w:rsidR="0002515F" w:rsidRPr="00FA4E42">
        <w:rPr>
          <w:rFonts w:ascii="Times New Roman" w:eastAsia="Times New Roman" w:hAnsi="Times New Roman" w:cs="Times New Roman"/>
          <w:color w:val="000000"/>
        </w:rPr>
        <w:t xml:space="preserve"> neighboring </w:t>
      </w:r>
      <w:r w:rsidR="00EF5B8A" w:rsidRPr="00FA4E42">
        <w:rPr>
          <w:rFonts w:ascii="Times New Roman" w:eastAsia="Times New Roman" w:hAnsi="Times New Roman" w:cs="Times New Roman"/>
          <w:color w:val="000000"/>
        </w:rPr>
        <w:t>power spectra (or 1.80 mm)</w:t>
      </w:r>
      <w:r w:rsidR="00751746" w:rsidRPr="00FA4E42">
        <w:rPr>
          <w:rFonts w:ascii="Times New Roman" w:eastAsia="Times New Roman" w:hAnsi="Times New Roman" w:cs="Times New Roman"/>
          <w:color w:val="000000"/>
        </w:rPr>
        <w:t xml:space="preserve"> was applied</w:t>
      </w:r>
      <w:r w:rsidR="00EF5B8A" w:rsidRPr="00FA4E42">
        <w:rPr>
          <w:rFonts w:ascii="Times New Roman" w:eastAsia="Times New Roman" w:hAnsi="Times New Roman" w:cs="Times New Roman"/>
          <w:color w:val="000000"/>
        </w:rPr>
        <w:t xml:space="preserve"> for 25 frames at each wavelength</w:t>
      </w:r>
      <w:r w:rsidR="00751746" w:rsidRPr="00FA4E42">
        <w:rPr>
          <w:rFonts w:ascii="Times New Roman" w:eastAsia="Times New Roman" w:hAnsi="Times New Roman" w:cs="Times New Roman"/>
          <w:color w:val="000000"/>
        </w:rPr>
        <w:t>. The rat</w:t>
      </w:r>
      <w:r w:rsidR="00825F31" w:rsidRPr="00FA4E42">
        <w:rPr>
          <w:rFonts w:ascii="Times New Roman" w:eastAsia="Times New Roman" w:hAnsi="Times New Roman" w:cs="Times New Roman"/>
          <w:color w:val="000000"/>
        </w:rPr>
        <w:t>io of the average power spectra</w:t>
      </w:r>
      <w:r w:rsidR="00751746" w:rsidRPr="00FA4E42">
        <w:rPr>
          <w:rFonts w:ascii="Times New Roman" w:eastAsia="Times New Roman" w:hAnsi="Times New Roman" w:cs="Times New Roman"/>
          <w:color w:val="000000"/>
        </w:rPr>
        <w:t xml:space="preserve"> </w:t>
      </w:r>
      <w:r w:rsidR="00A84877" w:rsidRPr="00FA4E42">
        <w:rPr>
          <w:rFonts w:ascii="Times New Roman" w:eastAsia="Times New Roman" w:hAnsi="Times New Roman" w:cs="Times New Roman"/>
          <w:color w:val="000000"/>
        </w:rPr>
        <w:t xml:space="preserve">acquired at </w:t>
      </w:r>
      <w:r w:rsidR="00825F31" w:rsidRPr="00FA4E42">
        <w:rPr>
          <w:rFonts w:ascii="Times New Roman" w:eastAsia="Times New Roman" w:hAnsi="Times New Roman" w:cs="Times New Roman"/>
          <w:color w:val="000000"/>
        </w:rPr>
        <w:t>870 nm</w:t>
      </w:r>
      <w:r w:rsidR="00A84877" w:rsidRPr="00FA4E42">
        <w:rPr>
          <w:rFonts w:ascii="Times New Roman" w:eastAsia="Times New Roman" w:hAnsi="Times New Roman" w:cs="Times New Roman"/>
          <w:color w:val="000000"/>
        </w:rPr>
        <w:t xml:space="preserve"> </w:t>
      </w:r>
      <w:r w:rsidR="00515B04" w:rsidRPr="00FA4E42">
        <w:rPr>
          <w:rFonts w:ascii="Times New Roman" w:eastAsia="Times New Roman" w:hAnsi="Times New Roman" w:cs="Times New Roman"/>
          <w:color w:val="000000"/>
        </w:rPr>
        <w:t>and</w:t>
      </w:r>
      <w:r w:rsidR="00A84877" w:rsidRPr="00FA4E42">
        <w:rPr>
          <w:rFonts w:ascii="Times New Roman" w:eastAsia="Times New Roman" w:hAnsi="Times New Roman" w:cs="Times New Roman"/>
          <w:color w:val="000000"/>
        </w:rPr>
        <w:t xml:space="preserve"> </w:t>
      </w:r>
      <w:r w:rsidR="00825F31" w:rsidRPr="00FA4E42">
        <w:rPr>
          <w:rFonts w:ascii="Times New Roman" w:eastAsia="Times New Roman" w:hAnsi="Times New Roman" w:cs="Times New Roman"/>
          <w:color w:val="000000"/>
        </w:rPr>
        <w:t>720 nm</w:t>
      </w:r>
      <w:r w:rsidR="00515B04" w:rsidRPr="00FA4E42">
        <w:rPr>
          <w:rFonts w:ascii="Times New Roman" w:eastAsia="Times New Roman" w:hAnsi="Times New Roman" w:cs="Times New Roman"/>
          <w:color w:val="000000"/>
        </w:rPr>
        <w:t xml:space="preserve"> </w:t>
      </w:r>
      <w:r w:rsidR="00515B04" w:rsidRPr="00F965CE">
        <w:rPr>
          <w:rFonts w:ascii="Times New Roman" w:eastAsia="Times New Roman" w:hAnsi="Times New Roman" w:cs="Times New Roman"/>
        </w:rPr>
        <w:t>were calculated, and a</w:t>
      </w:r>
      <w:r w:rsidR="00A84877" w:rsidRPr="00F965CE">
        <w:rPr>
          <w:rFonts w:ascii="Times New Roman" w:eastAsia="Times New Roman" w:hAnsi="Times New Roman" w:cs="Times New Roman"/>
        </w:rPr>
        <w:t xml:space="preserve"> line best fit</w:t>
      </w:r>
      <w:r w:rsidR="008028E4" w:rsidRPr="00F965CE">
        <w:rPr>
          <w:rFonts w:ascii="Times New Roman" w:eastAsia="Times New Roman" w:hAnsi="Times New Roman" w:cs="Times New Roman"/>
        </w:rPr>
        <w:t xml:space="preserve"> </w:t>
      </w:r>
      <w:r w:rsidR="00825F31" w:rsidRPr="00F965CE">
        <w:rPr>
          <w:rFonts w:ascii="Times New Roman" w:eastAsia="Times New Roman" w:hAnsi="Times New Roman" w:cs="Times New Roman"/>
        </w:rPr>
        <w:t xml:space="preserve">was used to estimate </w:t>
      </w:r>
      <w:r w:rsidR="008028E4" w:rsidRPr="00F965CE">
        <w:rPr>
          <w:rFonts w:ascii="Times New Roman" w:eastAsia="Times New Roman" w:hAnsi="Times New Roman" w:cs="Times New Roman"/>
        </w:rPr>
        <w:t>the SS</w:t>
      </w:r>
      <w:r w:rsidR="00A84877" w:rsidRPr="00F965CE">
        <w:rPr>
          <w:rFonts w:ascii="Times New Roman" w:eastAsia="Times New Roman" w:hAnsi="Times New Roman" w:cs="Times New Roman"/>
        </w:rPr>
        <w:t xml:space="preserve"> </w:t>
      </w:r>
      <w:r w:rsidR="00515B04" w:rsidRPr="00F965CE">
        <w:rPr>
          <w:rFonts w:ascii="Times New Roman" w:eastAsia="Times New Roman" w:hAnsi="Times New Roman" w:cs="Times New Roman"/>
        </w:rPr>
        <w:t xml:space="preserve">within </w:t>
      </w:r>
      <w:r w:rsidR="00A84877" w:rsidRPr="00F965CE">
        <w:rPr>
          <w:rFonts w:ascii="Times New Roman" w:eastAsia="Times New Roman" w:hAnsi="Times New Roman" w:cs="Times New Roman"/>
        </w:rPr>
        <w:t>the bandwi</w:t>
      </w:r>
      <w:r w:rsidR="00417260" w:rsidRPr="00F965CE">
        <w:rPr>
          <w:rFonts w:ascii="Times New Roman" w:eastAsia="Times New Roman" w:hAnsi="Times New Roman" w:cs="Times New Roman"/>
        </w:rPr>
        <w:t>dth of the transducer (8.5 to 31.5</w:t>
      </w:r>
      <w:r w:rsidR="00A84877" w:rsidRPr="00F965CE">
        <w:rPr>
          <w:rFonts w:ascii="Times New Roman" w:eastAsia="Times New Roman" w:hAnsi="Times New Roman" w:cs="Times New Roman"/>
        </w:rPr>
        <w:t xml:space="preserve"> MHz) in the log</w:t>
      </w:r>
      <w:r w:rsidR="00825F31" w:rsidRPr="00F965CE">
        <w:rPr>
          <w:rFonts w:ascii="Times New Roman" w:eastAsia="Times New Roman" w:hAnsi="Times New Roman" w:cs="Times New Roman"/>
        </w:rPr>
        <w:t>arithmic</w:t>
      </w:r>
      <w:r w:rsidR="00A84877" w:rsidRPr="00F965CE">
        <w:rPr>
          <w:rFonts w:ascii="Times New Roman" w:eastAsia="Times New Roman" w:hAnsi="Times New Roman" w:cs="Times New Roman"/>
        </w:rPr>
        <w:t xml:space="preserve"> scale </w:t>
      </w:r>
      <w:r w:rsidR="00417260" w:rsidRPr="00F965CE">
        <w:rPr>
          <w:rFonts w:ascii="Times New Roman" w:eastAsia="Times New Roman" w:hAnsi="Times New Roman" w:cs="Times New Roman"/>
        </w:rPr>
        <w:t>(</w:t>
      </w:r>
      <w:r w:rsidR="00C3582F">
        <w:rPr>
          <w:rFonts w:ascii="Times New Roman" w:eastAsia="Times New Roman" w:hAnsi="Times New Roman" w:cs="Times New Roman"/>
        </w:rPr>
        <w:t>Figure 3</w:t>
      </w:r>
      <w:r w:rsidR="00417260" w:rsidRPr="00F965CE">
        <w:rPr>
          <w:rFonts w:ascii="Times New Roman" w:eastAsia="Times New Roman" w:hAnsi="Times New Roman" w:cs="Times New Roman"/>
        </w:rPr>
        <w:t>)</w:t>
      </w:r>
      <w:r w:rsidR="00A84877" w:rsidRPr="00F965CE">
        <w:rPr>
          <w:rFonts w:ascii="Times New Roman" w:eastAsia="Times New Roman" w:hAnsi="Times New Roman" w:cs="Times New Roman"/>
        </w:rPr>
        <w:t xml:space="preserve">. </w:t>
      </w:r>
      <w:r w:rsidR="005305F0" w:rsidRPr="00F965CE">
        <w:rPr>
          <w:rFonts w:ascii="Times New Roman" w:eastAsia="Times New Roman" w:hAnsi="Times New Roman" w:cs="Times New Roman"/>
        </w:rPr>
        <w:t xml:space="preserve">The cumulative SS was computed </w:t>
      </w:r>
      <w:r w:rsidR="00F965CE" w:rsidRPr="00F965CE">
        <w:rPr>
          <w:rFonts w:ascii="Times New Roman" w:eastAsia="Times New Roman" w:hAnsi="Times New Roman" w:cs="Times New Roman"/>
          <w:highlight w:val="yellow"/>
        </w:rPr>
        <w:t>by integrating the measured SS as a function of depth.</w:t>
      </w:r>
    </w:p>
    <w:p w14:paraId="559E54E9" w14:textId="77777777" w:rsidR="00F965CE" w:rsidRPr="00F965CE" w:rsidRDefault="00F965CE" w:rsidP="005305F0">
      <w:pPr>
        <w:spacing w:after="240"/>
        <w:contextualSpacing/>
        <w:jc w:val="both"/>
        <w:rPr>
          <w:rFonts w:ascii="Times New Roman" w:eastAsia="Times New Roman" w:hAnsi="Times New Roman" w:cs="Times New Roman"/>
        </w:rPr>
      </w:pPr>
    </w:p>
    <w:p w14:paraId="3AF1FA29" w14:textId="0300333C" w:rsidR="00EB3C53" w:rsidRPr="00FA4E42" w:rsidRDefault="00A84877" w:rsidP="005305F0">
      <w:pPr>
        <w:spacing w:after="240"/>
        <w:jc w:val="both"/>
        <w:rPr>
          <w:rFonts w:ascii="Times New Roman" w:eastAsia="Times New Roman" w:hAnsi="Times New Roman" w:cs="Times New Roman"/>
          <w:color w:val="000000"/>
        </w:rPr>
      </w:pPr>
      <w:r w:rsidRPr="00F965CE">
        <w:rPr>
          <w:rFonts w:ascii="Times New Roman" w:eastAsia="Times New Roman" w:hAnsi="Times New Roman" w:cs="Times New Roman"/>
        </w:rPr>
        <w:t xml:space="preserve">The cumulative </w:t>
      </w:r>
      <w:r w:rsidR="00F51366" w:rsidRPr="00F965CE">
        <w:rPr>
          <w:rFonts w:ascii="Times New Roman" w:eastAsia="Times New Roman" w:hAnsi="Times New Roman" w:cs="Times New Roman"/>
        </w:rPr>
        <w:t>SS</w:t>
      </w:r>
      <w:r w:rsidRPr="00F965CE">
        <w:rPr>
          <w:rFonts w:ascii="Times New Roman" w:eastAsia="Times New Roman" w:hAnsi="Times New Roman" w:cs="Times New Roman"/>
        </w:rPr>
        <w:t xml:space="preserve"> w</w:t>
      </w:r>
      <w:r w:rsidR="00515B04" w:rsidRPr="00F965CE">
        <w:rPr>
          <w:rFonts w:ascii="Times New Roman" w:eastAsia="Times New Roman" w:hAnsi="Times New Roman" w:cs="Times New Roman"/>
        </w:rPr>
        <w:t>as</w:t>
      </w:r>
      <w:r w:rsidRPr="00F965CE">
        <w:rPr>
          <w:rFonts w:ascii="Times New Roman" w:eastAsia="Times New Roman" w:hAnsi="Times New Roman" w:cs="Times New Roman"/>
        </w:rPr>
        <w:t xml:space="preserve"> used to </w:t>
      </w:r>
      <w:r w:rsidR="00297BF2" w:rsidRPr="00F965CE">
        <w:rPr>
          <w:rFonts w:ascii="Times New Roman" w:eastAsia="Times New Roman" w:hAnsi="Times New Roman" w:cs="Times New Roman"/>
        </w:rPr>
        <w:t>design</w:t>
      </w:r>
      <w:r w:rsidR="004E7759" w:rsidRPr="00F965CE">
        <w:rPr>
          <w:rFonts w:ascii="Times New Roman" w:eastAsia="Times New Roman" w:hAnsi="Times New Roman" w:cs="Times New Roman"/>
        </w:rPr>
        <w:t xml:space="preserve"> the</w:t>
      </w:r>
      <w:r w:rsidRPr="00F965CE">
        <w:rPr>
          <w:rFonts w:ascii="Times New Roman" w:eastAsia="Times New Roman" w:hAnsi="Times New Roman" w:cs="Times New Roman"/>
        </w:rPr>
        <w:t xml:space="preserve"> frequency filter</w:t>
      </w:r>
      <w:r w:rsidR="00EB3C53" w:rsidRPr="00F965CE">
        <w:rPr>
          <w:rFonts w:ascii="Times New Roman" w:eastAsia="Times New Roman" w:hAnsi="Times New Roman" w:cs="Times New Roman"/>
        </w:rPr>
        <w:t>s</w:t>
      </w:r>
      <w:r w:rsidRPr="00F965CE">
        <w:rPr>
          <w:rFonts w:ascii="Times New Roman" w:eastAsia="Times New Roman" w:hAnsi="Times New Roman" w:cs="Times New Roman"/>
        </w:rPr>
        <w:t>. The filter</w:t>
      </w:r>
      <w:r w:rsidR="00EB3C53" w:rsidRPr="00F965CE">
        <w:rPr>
          <w:rFonts w:ascii="Times New Roman" w:eastAsia="Times New Roman" w:hAnsi="Times New Roman" w:cs="Times New Roman"/>
        </w:rPr>
        <w:t>s were</w:t>
      </w:r>
      <w:r w:rsidRPr="00F965CE">
        <w:rPr>
          <w:rFonts w:ascii="Times New Roman" w:eastAsia="Times New Roman" w:hAnsi="Times New Roman" w:cs="Times New Roman"/>
        </w:rPr>
        <w:t xml:space="preserve"> composed </w:t>
      </w:r>
      <w:r w:rsidR="00AD2582" w:rsidRPr="00F965CE">
        <w:rPr>
          <w:rFonts w:ascii="Times New Roman" w:eastAsia="Times New Roman" w:hAnsi="Times New Roman" w:cs="Times New Roman"/>
        </w:rPr>
        <w:t xml:space="preserve">of an antilog </w:t>
      </w:r>
      <w:r w:rsidR="00EB3C53" w:rsidRPr="00F965CE">
        <w:rPr>
          <w:rFonts w:ascii="Times New Roman" w:eastAsia="Times New Roman" w:hAnsi="Times New Roman" w:cs="Times New Roman"/>
        </w:rPr>
        <w:t>value to</w:t>
      </w:r>
      <w:r w:rsidR="00AD2582" w:rsidRPr="00F965CE">
        <w:rPr>
          <w:rFonts w:ascii="Times New Roman" w:eastAsia="Times New Roman" w:hAnsi="Times New Roman" w:cs="Times New Roman"/>
        </w:rPr>
        <w:t xml:space="preserve"> the cumulative </w:t>
      </w:r>
      <w:r w:rsidR="00F51366" w:rsidRPr="00FA4E42">
        <w:rPr>
          <w:rFonts w:ascii="Times New Roman" w:eastAsia="Times New Roman" w:hAnsi="Times New Roman" w:cs="Times New Roman"/>
          <w:color w:val="000000"/>
        </w:rPr>
        <w:t>SS</w:t>
      </w:r>
      <w:r w:rsidR="00AD2582" w:rsidRPr="00FA4E42">
        <w:rPr>
          <w:rFonts w:ascii="Times New Roman" w:eastAsia="Times New Roman" w:hAnsi="Times New Roman" w:cs="Times New Roman"/>
          <w:color w:val="000000"/>
        </w:rPr>
        <w:t xml:space="preserve"> at the bandwidth of the transducer.</w:t>
      </w:r>
      <w:r w:rsidRPr="00FA4E42">
        <w:rPr>
          <w:rFonts w:ascii="Times New Roman" w:eastAsia="Times New Roman" w:hAnsi="Times New Roman" w:cs="Times New Roman"/>
          <w:color w:val="000000"/>
        </w:rPr>
        <w:t xml:space="preserve"> </w:t>
      </w:r>
      <w:r w:rsidR="00AD2582" w:rsidRPr="00FA4E42">
        <w:rPr>
          <w:rFonts w:ascii="Times New Roman" w:eastAsia="Times New Roman" w:hAnsi="Times New Roman" w:cs="Times New Roman"/>
          <w:color w:val="000000"/>
        </w:rPr>
        <w:t>Outside the bandwidth of the transducer a value of one</w:t>
      </w:r>
      <w:r w:rsidR="00EB3C53" w:rsidRPr="00FA4E42">
        <w:rPr>
          <w:rFonts w:ascii="Times New Roman" w:eastAsia="Times New Roman" w:hAnsi="Times New Roman" w:cs="Times New Roman"/>
          <w:color w:val="000000"/>
        </w:rPr>
        <w:t xml:space="preserve"> were assigned to the filters</w:t>
      </w:r>
      <w:r w:rsidRPr="00FA4E42">
        <w:rPr>
          <w:rFonts w:ascii="Times New Roman" w:eastAsia="Times New Roman" w:hAnsi="Times New Roman" w:cs="Times New Roman"/>
          <w:color w:val="000000"/>
        </w:rPr>
        <w:t xml:space="preserve">. </w:t>
      </w:r>
      <w:r w:rsidR="00AD2582" w:rsidRPr="00FA4E42">
        <w:rPr>
          <w:rFonts w:ascii="Times New Roman" w:eastAsia="Times New Roman" w:hAnsi="Times New Roman" w:cs="Times New Roman"/>
          <w:color w:val="000000"/>
        </w:rPr>
        <w:t>The filter</w:t>
      </w:r>
      <w:r w:rsidR="00EB3C53" w:rsidRPr="00FA4E42">
        <w:rPr>
          <w:rFonts w:ascii="Times New Roman" w:eastAsia="Times New Roman" w:hAnsi="Times New Roman" w:cs="Times New Roman"/>
          <w:color w:val="000000"/>
        </w:rPr>
        <w:t>s</w:t>
      </w:r>
      <w:r w:rsidR="00AD2582" w:rsidRPr="00FA4E42">
        <w:rPr>
          <w:rFonts w:ascii="Times New Roman" w:eastAsia="Times New Roman" w:hAnsi="Times New Roman" w:cs="Times New Roman"/>
          <w:color w:val="000000"/>
        </w:rPr>
        <w:t xml:space="preserve"> carry information about the ratio of the</w:t>
      </w:r>
      <w:r w:rsidR="00EB3C53" w:rsidRPr="00FA4E42">
        <w:rPr>
          <w:rFonts w:ascii="Times New Roman" w:eastAsia="Times New Roman" w:hAnsi="Times New Roman" w:cs="Times New Roman"/>
          <w:color w:val="000000"/>
        </w:rPr>
        <w:t xml:space="preserve"> optical</w:t>
      </w:r>
      <w:r w:rsidR="00DA163B" w:rsidRPr="00FA4E42">
        <w:rPr>
          <w:rFonts w:ascii="Times New Roman" w:eastAsia="Times New Roman" w:hAnsi="Times New Roman" w:cs="Times New Roman"/>
          <w:color w:val="000000"/>
        </w:rPr>
        <w:t xml:space="preserve"> fluence profiles of</w:t>
      </w:r>
      <w:r w:rsidR="00AD2582" w:rsidRPr="00FA4E42">
        <w:rPr>
          <w:rFonts w:ascii="Times New Roman" w:eastAsia="Times New Roman" w:hAnsi="Times New Roman" w:cs="Times New Roman"/>
          <w:color w:val="000000"/>
        </w:rPr>
        <w:t xml:space="preserve"> the imag</w:t>
      </w:r>
      <w:r w:rsidR="00DA163B" w:rsidRPr="00FA4E42">
        <w:rPr>
          <w:rFonts w:ascii="Times New Roman" w:eastAsia="Times New Roman" w:hAnsi="Times New Roman" w:cs="Times New Roman"/>
          <w:color w:val="000000"/>
        </w:rPr>
        <w:t>es at the two</w:t>
      </w:r>
      <w:r w:rsidR="00AD2582" w:rsidRPr="00FA4E42">
        <w:rPr>
          <w:rFonts w:ascii="Times New Roman" w:eastAsia="Times New Roman" w:hAnsi="Times New Roman" w:cs="Times New Roman"/>
          <w:color w:val="000000"/>
        </w:rPr>
        <w:t xml:space="preserve"> wavelengths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ϕ</m:t>
            </m:r>
          </m:e>
          <m:sub>
            <m:r>
              <w:rPr>
                <w:rFonts w:ascii="Cambria Math" w:hAnsi="Cambria Math" w:cs="Times New Roman"/>
                <w:color w:val="000000" w:themeColor="text1"/>
              </w:rPr>
              <m:t>2</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ϕ</m:t>
            </m:r>
          </m:e>
          <m:sub>
            <m:r>
              <w:rPr>
                <w:rFonts w:ascii="Cambria Math" w:hAnsi="Cambria Math" w:cs="Times New Roman"/>
                <w:color w:val="000000" w:themeColor="text1"/>
              </w:rPr>
              <m:t>1</m:t>
            </m:r>
          </m:sub>
        </m:sSub>
      </m:oMath>
      <w:r w:rsidR="00AD2582" w:rsidRPr="00FA4E42">
        <w:rPr>
          <w:rFonts w:ascii="Times New Roman" w:eastAsia="Times New Roman" w:hAnsi="Times New Roman" w:cs="Times New Roman"/>
          <w:color w:val="000000" w:themeColor="text1"/>
        </w:rPr>
        <w:t xml:space="preserve">). </w:t>
      </w:r>
      <w:r w:rsidR="00825F31" w:rsidRPr="00FA4E42">
        <w:rPr>
          <w:rFonts w:ascii="Times New Roman" w:eastAsia="Times New Roman" w:hAnsi="Times New Roman" w:cs="Times New Roman"/>
          <w:color w:val="000000"/>
        </w:rPr>
        <w:t>The</w:t>
      </w:r>
      <w:r w:rsidR="00515B04" w:rsidRPr="00FA4E42">
        <w:rPr>
          <w:rFonts w:ascii="Times New Roman" w:eastAsia="Times New Roman" w:hAnsi="Times New Roman" w:cs="Times New Roman"/>
          <w:color w:val="000000"/>
        </w:rPr>
        <w:t xml:space="preserve"> filter was</w:t>
      </w:r>
      <w:r w:rsidR="00EB3C53" w:rsidRPr="00FA4E42">
        <w:rPr>
          <w:rFonts w:ascii="Times New Roman" w:eastAsia="Times New Roman" w:hAnsi="Times New Roman" w:cs="Times New Roman"/>
          <w:color w:val="000000"/>
        </w:rPr>
        <w:t xml:space="preserve"> applied to the PA image</w:t>
      </w:r>
      <w:r w:rsidR="00AD2582" w:rsidRPr="00FA4E42">
        <w:rPr>
          <w:rFonts w:ascii="Times New Roman" w:eastAsia="Times New Roman" w:hAnsi="Times New Roman" w:cs="Times New Roman"/>
          <w:color w:val="000000"/>
        </w:rPr>
        <w:t xml:space="preserve"> acquired </w:t>
      </w:r>
      <w:r w:rsidR="00EB3C53" w:rsidRPr="00FA4E42">
        <w:rPr>
          <w:rFonts w:ascii="Times New Roman" w:eastAsia="Times New Roman" w:hAnsi="Times New Roman" w:cs="Times New Roman"/>
          <w:color w:val="000000"/>
        </w:rPr>
        <w:t>at</w:t>
      </w:r>
      <w:r w:rsidR="00825F31" w:rsidRPr="00FA4E42">
        <w:rPr>
          <w:rFonts w:ascii="Times New Roman" w:eastAsia="Times New Roman" w:hAnsi="Times New Roman" w:cs="Times New Roman"/>
          <w:color w:val="000000"/>
        </w:rPr>
        <w:t xml:space="preserve"> </w:t>
      </w:r>
      <w:r w:rsidR="004E7759" w:rsidRPr="00FA4E42">
        <w:rPr>
          <w:rFonts w:ascii="Times New Roman" w:eastAsia="Times New Roman" w:hAnsi="Times New Roman" w:cs="Times New Roman"/>
          <w:color w:val="000000"/>
        </w:rPr>
        <w:t>720 nm</w:t>
      </w:r>
      <w:r w:rsidR="00EB3C53" w:rsidRPr="00FA4E42">
        <w:rPr>
          <w:rFonts w:ascii="Times New Roman" w:eastAsia="Times New Roman" w:hAnsi="Times New Roman" w:cs="Times New Roman"/>
          <w:color w:val="000000"/>
        </w:rPr>
        <w:t>. An invers</w:t>
      </w:r>
      <w:r w:rsidR="00825F31" w:rsidRPr="00FA4E42">
        <w:rPr>
          <w:rFonts w:ascii="Times New Roman" w:eastAsia="Times New Roman" w:hAnsi="Times New Roman" w:cs="Times New Roman"/>
          <w:color w:val="000000"/>
        </w:rPr>
        <w:t>e Fast Fourier Transform</w:t>
      </w:r>
      <w:r w:rsidR="00EB3C53" w:rsidRPr="00FA4E42">
        <w:rPr>
          <w:rFonts w:ascii="Times New Roman" w:eastAsia="Times New Roman" w:hAnsi="Times New Roman" w:cs="Times New Roman"/>
          <w:color w:val="000000"/>
        </w:rPr>
        <w:t xml:space="preserve"> </w:t>
      </w:r>
      <w:r w:rsidR="00515B04" w:rsidRPr="00FA4E42">
        <w:rPr>
          <w:rFonts w:ascii="Times New Roman" w:eastAsia="Times New Roman" w:hAnsi="Times New Roman" w:cs="Times New Roman"/>
          <w:color w:val="000000"/>
        </w:rPr>
        <w:t>was applied</w:t>
      </w:r>
      <w:r w:rsidR="00EB3C53" w:rsidRPr="00FA4E42">
        <w:rPr>
          <w:rFonts w:ascii="Times New Roman" w:eastAsia="Times New Roman" w:hAnsi="Times New Roman" w:cs="Times New Roman"/>
          <w:color w:val="000000"/>
        </w:rPr>
        <w:t xml:space="preserve"> to transform the signals back to its time domain. </w:t>
      </w:r>
    </w:p>
    <w:p w14:paraId="05BEB33A" w14:textId="38103391" w:rsidR="00A84877" w:rsidRPr="00FA4E42" w:rsidRDefault="0041649D" w:rsidP="003C26DF">
      <w:pPr>
        <w:spacing w:after="240"/>
        <w:jc w:val="both"/>
        <w:rPr>
          <w:rFonts w:ascii="Times New Roman" w:eastAsia="Times New Roman" w:hAnsi="Times New Roman" w:cs="Times New Roman"/>
          <w:color w:val="000000"/>
        </w:rPr>
      </w:pPr>
      <w:r w:rsidRPr="00FA4E42">
        <w:rPr>
          <w:rFonts w:ascii="Times New Roman" w:eastAsia="Times New Roman" w:hAnsi="Times New Roman" w:cs="Times New Roman"/>
          <w:color w:val="000000"/>
        </w:rPr>
        <w:t xml:space="preserve">This method was applied on the PA images acquired </w:t>
      </w:r>
      <w:r w:rsidR="00417260" w:rsidRPr="00FA4E42">
        <w:rPr>
          <w:rFonts w:ascii="Times New Roman" w:eastAsia="Times New Roman" w:hAnsi="Times New Roman" w:cs="Times New Roman"/>
          <w:color w:val="000000"/>
        </w:rPr>
        <w:t>at</w:t>
      </w:r>
      <w:r w:rsidRPr="00FA4E42">
        <w:rPr>
          <w:rFonts w:ascii="Times New Roman" w:eastAsia="Times New Roman" w:hAnsi="Times New Roman" w:cs="Times New Roman"/>
          <w:color w:val="000000"/>
        </w:rPr>
        <w:t xml:space="preserve"> </w:t>
      </w:r>
      <w:r w:rsidR="00417260" w:rsidRPr="00FA4E42">
        <w:rPr>
          <w:rFonts w:ascii="Times New Roman" w:eastAsia="Times New Roman" w:hAnsi="Times New Roman" w:cs="Times New Roman"/>
          <w:color w:val="000000"/>
        </w:rPr>
        <w:t>72</w:t>
      </w:r>
      <w:r w:rsidRPr="00FA4E42">
        <w:rPr>
          <w:rFonts w:ascii="Times New Roman" w:eastAsia="Times New Roman" w:hAnsi="Times New Roman" w:cs="Times New Roman"/>
          <w:color w:val="000000"/>
        </w:rPr>
        <w:t xml:space="preserve">0 nm to match the fluence profile </w:t>
      </w:r>
      <w:r w:rsidR="00417260" w:rsidRPr="00FA4E42">
        <w:rPr>
          <w:rFonts w:ascii="Times New Roman" w:eastAsia="Times New Roman" w:hAnsi="Times New Roman" w:cs="Times New Roman"/>
          <w:color w:val="000000"/>
        </w:rPr>
        <w:t>of</w:t>
      </w:r>
      <w:r w:rsidRPr="00FA4E42">
        <w:rPr>
          <w:rFonts w:ascii="Times New Roman" w:eastAsia="Times New Roman" w:hAnsi="Times New Roman" w:cs="Times New Roman"/>
          <w:color w:val="000000"/>
        </w:rPr>
        <w:t xml:space="preserve"> PA imaged acquired </w:t>
      </w:r>
      <w:r w:rsidR="00417260" w:rsidRPr="00FA4E42">
        <w:rPr>
          <w:rFonts w:ascii="Times New Roman" w:eastAsia="Times New Roman" w:hAnsi="Times New Roman" w:cs="Times New Roman"/>
          <w:color w:val="000000"/>
        </w:rPr>
        <w:t>at</w:t>
      </w:r>
      <w:r w:rsidR="00515B04" w:rsidRPr="00FA4E42">
        <w:rPr>
          <w:rFonts w:ascii="Times New Roman" w:eastAsia="Times New Roman" w:hAnsi="Times New Roman" w:cs="Times New Roman"/>
          <w:color w:val="000000"/>
        </w:rPr>
        <w:t xml:space="preserve"> 850 nm (a s</w:t>
      </w:r>
      <w:r w:rsidR="002677A8" w:rsidRPr="00FA4E42">
        <w:rPr>
          <w:rFonts w:ascii="Times New Roman" w:eastAsia="Times New Roman" w:hAnsi="Times New Roman" w:cs="Times New Roman"/>
          <w:color w:val="000000"/>
        </w:rPr>
        <w:t xml:space="preserve">ummary of fluence matching method is shown in </w:t>
      </w:r>
      <w:r w:rsidR="002677A8" w:rsidRPr="00FA4E42">
        <w:rPr>
          <w:rFonts w:ascii="Times New Roman" w:eastAsia="Times New Roman" w:hAnsi="Times New Roman" w:cs="Times New Roman"/>
          <w:color w:val="000000"/>
        </w:rPr>
        <w:fldChar w:fldCharType="begin"/>
      </w:r>
      <w:r w:rsidR="002677A8" w:rsidRPr="00FA4E42">
        <w:rPr>
          <w:rFonts w:ascii="Times New Roman" w:eastAsia="Times New Roman" w:hAnsi="Times New Roman" w:cs="Times New Roman"/>
          <w:color w:val="000000"/>
        </w:rPr>
        <w:instrText xml:space="preserve"> REF _Ref532916281 \h  \* MERGEFORMAT </w:instrText>
      </w:r>
      <w:r w:rsidR="002677A8" w:rsidRPr="00FA4E42">
        <w:rPr>
          <w:rFonts w:ascii="Times New Roman" w:eastAsia="Times New Roman" w:hAnsi="Times New Roman" w:cs="Times New Roman"/>
          <w:color w:val="000000"/>
        </w:rPr>
      </w:r>
      <w:r w:rsidR="002677A8" w:rsidRPr="00FA4E42">
        <w:rPr>
          <w:rFonts w:ascii="Times New Roman" w:eastAsia="Times New Roman" w:hAnsi="Times New Roman" w:cs="Times New Roman"/>
          <w:color w:val="000000"/>
        </w:rPr>
        <w:fldChar w:fldCharType="separate"/>
      </w:r>
      <w:r w:rsidR="002677A8" w:rsidRPr="00FA4E42">
        <w:rPr>
          <w:rFonts w:ascii="Times New Roman" w:hAnsi="Times New Roman" w:cs="Times New Roman"/>
          <w:color w:val="000000" w:themeColor="text1"/>
        </w:rPr>
        <w:t xml:space="preserve">Figure </w:t>
      </w:r>
      <w:r w:rsidR="002677A8" w:rsidRPr="00FA4E42">
        <w:rPr>
          <w:rFonts w:ascii="Times New Roman" w:hAnsi="Times New Roman" w:cs="Times New Roman"/>
          <w:noProof/>
          <w:color w:val="000000" w:themeColor="text1"/>
        </w:rPr>
        <w:t>1</w:t>
      </w:r>
      <w:r w:rsidR="002677A8" w:rsidRPr="00FA4E42">
        <w:rPr>
          <w:rFonts w:ascii="Times New Roman" w:eastAsia="Times New Roman" w:hAnsi="Times New Roman" w:cs="Times New Roman"/>
          <w:color w:val="000000"/>
        </w:rPr>
        <w:fldChar w:fldCharType="end"/>
      </w:r>
      <w:r w:rsidR="00515B04" w:rsidRPr="00FA4E42">
        <w:rPr>
          <w:rFonts w:ascii="Times New Roman" w:eastAsia="Times New Roman" w:hAnsi="Times New Roman" w:cs="Times New Roman"/>
          <w:color w:val="000000"/>
        </w:rPr>
        <w:t>)</w:t>
      </w:r>
      <w:r w:rsidR="002677A8" w:rsidRPr="00FA4E42">
        <w:rPr>
          <w:rFonts w:ascii="Times New Roman" w:eastAsia="Times New Roman" w:hAnsi="Times New Roman" w:cs="Times New Roman"/>
          <w:color w:val="000000"/>
        </w:rPr>
        <w:t xml:space="preserve">. </w:t>
      </w:r>
      <w:r w:rsidRPr="00FA4E42">
        <w:rPr>
          <w:rFonts w:ascii="Times New Roman" w:eastAsia="Times New Roman" w:hAnsi="Times New Roman" w:cs="Times New Roman"/>
          <w:color w:val="000000"/>
        </w:rPr>
        <w:t>Linear spectral unmix</w:t>
      </w:r>
      <w:r w:rsidR="00825F31" w:rsidRPr="00FA4E42">
        <w:rPr>
          <w:rFonts w:ascii="Times New Roman" w:eastAsia="Times New Roman" w:hAnsi="Times New Roman" w:cs="Times New Roman"/>
          <w:color w:val="000000"/>
        </w:rPr>
        <w:t>i</w:t>
      </w:r>
      <w:r w:rsidRPr="00FA4E42">
        <w:rPr>
          <w:rFonts w:ascii="Times New Roman" w:eastAsia="Times New Roman" w:hAnsi="Times New Roman" w:cs="Times New Roman"/>
          <w:color w:val="000000"/>
        </w:rPr>
        <w:t xml:space="preserve">ng was </w:t>
      </w:r>
      <w:r w:rsidR="004E7759" w:rsidRPr="00FA4E42">
        <w:rPr>
          <w:rFonts w:ascii="Times New Roman" w:eastAsia="Times New Roman" w:hAnsi="Times New Roman" w:cs="Times New Roman"/>
          <w:color w:val="000000"/>
        </w:rPr>
        <w:t>performed</w:t>
      </w:r>
      <w:r w:rsidR="00417260" w:rsidRPr="00FA4E42">
        <w:rPr>
          <w:rFonts w:ascii="Times New Roman" w:eastAsia="Times New Roman" w:hAnsi="Times New Roman" w:cs="Times New Roman"/>
          <w:color w:val="000000"/>
        </w:rPr>
        <w:t xml:space="preserve"> before and after applying the proposed fluence matching method</w:t>
      </w:r>
      <w:r w:rsidRPr="00FA4E42">
        <w:rPr>
          <w:rFonts w:ascii="Times New Roman" w:eastAsia="Times New Roman" w:hAnsi="Times New Roman" w:cs="Times New Roman"/>
          <w:color w:val="000000"/>
        </w:rPr>
        <w:t xml:space="preserve"> to quantify the</w:t>
      </w:r>
      <w:r w:rsidR="00A84877" w:rsidRPr="00FA4E42">
        <w:rPr>
          <w:rFonts w:ascii="Times New Roman" w:eastAsia="Times New Roman" w:hAnsi="Times New Roman" w:cs="Times New Roman"/>
          <w:color w:val="000000"/>
        </w:rPr>
        <w:t xml:space="preserve"> sO</w:t>
      </w:r>
      <w:r w:rsidR="00A84877" w:rsidRPr="00FA4E42">
        <w:rPr>
          <w:rFonts w:ascii="Times New Roman" w:eastAsia="Times New Roman" w:hAnsi="Times New Roman" w:cs="Times New Roman"/>
          <w:color w:val="000000"/>
          <w:vertAlign w:val="subscript"/>
        </w:rPr>
        <w:t>2</w:t>
      </w:r>
      <w:r w:rsidR="00A84877" w:rsidRPr="00FA4E42">
        <w:rPr>
          <w:rFonts w:ascii="Times New Roman" w:eastAsia="Times New Roman" w:hAnsi="Times New Roman" w:cs="Times New Roman"/>
          <w:color w:val="000000"/>
        </w:rPr>
        <w:t xml:space="preserve"> values. </w:t>
      </w:r>
    </w:p>
    <w:p w14:paraId="1971BAF9" w14:textId="1AC5FF8B" w:rsidR="008D5C17" w:rsidRPr="00FA4E42" w:rsidRDefault="007735D4" w:rsidP="003C26DF">
      <w:pPr>
        <w:spacing w:after="240"/>
        <w:jc w:val="both"/>
        <w:rPr>
          <w:rFonts w:ascii="Times New Roman" w:eastAsia="Times New Roman" w:hAnsi="Times New Roman" w:cs="Times New Roman"/>
          <w:color w:val="000000"/>
        </w:rPr>
      </w:pPr>
      <w:r w:rsidRPr="007735D4">
        <w:rPr>
          <w:rFonts w:ascii="Times New Roman" w:eastAsia="Times New Roman" w:hAnsi="Times New Roman" w:cs="Times New Roman"/>
          <w:noProof/>
          <w:color w:val="000000"/>
        </w:rPr>
        <w:lastRenderedPageBreak/>
        <mc:AlternateContent>
          <mc:Choice Requires="wps">
            <w:drawing>
              <wp:anchor distT="45720" distB="45720" distL="114300" distR="114300" simplePos="0" relativeHeight="251698176" behindDoc="0" locked="0" layoutInCell="1" allowOverlap="1" wp14:anchorId="38E93FA7" wp14:editId="16E3FDE1">
                <wp:simplePos x="0" y="0"/>
                <wp:positionH relativeFrom="margin">
                  <wp:posOffset>5762193</wp:posOffset>
                </wp:positionH>
                <wp:positionV relativeFrom="paragraph">
                  <wp:posOffset>493870</wp:posOffset>
                </wp:positionV>
                <wp:extent cx="878914" cy="1404620"/>
                <wp:effectExtent l="3492" t="0" r="953"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78914" cy="1404620"/>
                        </a:xfrm>
                        <a:prstGeom prst="rect">
                          <a:avLst/>
                        </a:prstGeom>
                        <a:noFill/>
                        <a:ln w="9525">
                          <a:noFill/>
                          <a:miter lim="800000"/>
                          <a:headEnd/>
                          <a:tailEnd/>
                        </a:ln>
                      </wps:spPr>
                      <wps:txbx>
                        <w:txbxContent>
                          <w:p w14:paraId="06B3146B" w14:textId="77788874" w:rsidR="00B864D3" w:rsidRPr="007735D4" w:rsidRDefault="00B864D3">
                            <w:pPr>
                              <w:rPr>
                                <w:sz w:val="16"/>
                                <w:szCs w:val="16"/>
                              </w:rPr>
                            </w:pPr>
                            <w:r w:rsidRPr="007735D4">
                              <w:rPr>
                                <w:sz w:val="16"/>
                                <w:szCs w:val="16"/>
                              </w:rPr>
                              <w:t>Amplitude (dB)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38E93FA7" id="_x0000_t202" coordsize="21600,21600" o:spt="202" path="m,l,21600r21600,l21600,xe">
                <v:stroke joinstyle="miter"/>
                <v:path gradientshapeok="t" o:connecttype="rect"/>
              </v:shapetype>
              <v:shape id="Text Box 2" o:spid="_x0000_s1026" type="#_x0000_t202" style="position:absolute;left:0;text-align:left;margin-left:453.7pt;margin-top:38.9pt;width:69.2pt;height:110.6pt;rotation:90;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" filled="f" stroked="f">
                <v:textbox style="mso-fit-shape-to-text:t">
                  <w:txbxContent>
                    <w:p w14:paraId="06B3146B" w14:textId="77788874" w:rsidR="00B864D3" w:rsidRPr="007735D4" w:rsidRDefault="00B864D3">
                      <w:pPr>
                        <w:rPr>
                          <w:sz w:val="16"/>
                          <w:szCs w:val="16"/>
                        </w:rPr>
                      </w:pPr>
                      <w:r w:rsidRPr="007735D4">
                        <w:rPr>
                          <w:sz w:val="16"/>
                          <w:szCs w:val="16"/>
                        </w:rPr>
                        <w:t>Amplitude (dB)</w:t>
                      </w:r>
                    </w:p>
                  </w:txbxContent>
                </v:textbox>
                <w10:wrap anchorx="margin"/>
              </v:shape>
            </w:pict>
          </mc:Fallback>
        </mc:AlternateContent>
      </w:r>
      <w:r w:rsidR="008D5C17" w:rsidRPr="00FA4E42">
        <w:rPr>
          <w:noProof/>
        </w:rPr>
        <w:drawing>
          <wp:inline distT="0" distB="0" distL="0" distR="0" wp14:anchorId="3776EA2C" wp14:editId="68026DE7">
            <wp:extent cx="5717969" cy="35822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4022" cy="3586075"/>
                    </a:xfrm>
                    <a:prstGeom prst="rect">
                      <a:avLst/>
                    </a:prstGeom>
                  </pic:spPr>
                </pic:pic>
              </a:graphicData>
            </a:graphic>
          </wp:inline>
        </w:drawing>
      </w:r>
    </w:p>
    <w:p w14:paraId="673036F3" w14:textId="29605DD4" w:rsidR="000D0A5B" w:rsidRPr="00FA4E42" w:rsidRDefault="008D5C17" w:rsidP="003C26DF">
      <w:pPr>
        <w:spacing w:after="240"/>
        <w:jc w:val="center"/>
        <w:rPr>
          <w:rFonts w:ascii="Times New Roman" w:hAnsi="Times New Roman" w:cs="Times New Roman"/>
          <w:color w:val="000000" w:themeColor="text1"/>
        </w:rPr>
      </w:pPr>
      <w:r w:rsidRPr="00FA4E42">
        <w:rPr>
          <w:noProof/>
        </w:rPr>
        <w:drawing>
          <wp:inline distT="0" distB="0" distL="0" distR="0" wp14:anchorId="70FC4C34" wp14:editId="09FCAFEA">
            <wp:extent cx="4844775" cy="2076110"/>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2356" cy="2083644"/>
                    </a:xfrm>
                    <a:prstGeom prst="rect">
                      <a:avLst/>
                    </a:prstGeom>
                  </pic:spPr>
                </pic:pic>
              </a:graphicData>
            </a:graphic>
          </wp:inline>
        </w:drawing>
      </w:r>
    </w:p>
    <w:p w14:paraId="231491F5" w14:textId="3EDFD59F" w:rsidR="000D0A5B" w:rsidRPr="00FA4E42" w:rsidRDefault="000D0A5B" w:rsidP="008D5C17">
      <w:pPr>
        <w:pStyle w:val="Caption"/>
        <w:jc w:val="both"/>
        <w:rPr>
          <w:rFonts w:ascii="Times New Roman" w:hAnsi="Times New Roman" w:cs="Times New Roman"/>
          <w:i w:val="0"/>
          <w:color w:val="000000" w:themeColor="text1"/>
          <w:sz w:val="24"/>
          <w:szCs w:val="24"/>
        </w:rPr>
      </w:pPr>
      <w:bookmarkStart w:id="6" w:name="_Ref530655475"/>
      <w:r w:rsidRPr="00FA4E42">
        <w:rPr>
          <w:rFonts w:ascii="Times New Roman" w:hAnsi="Times New Roman" w:cs="Times New Roman"/>
          <w:i w:val="0"/>
          <w:color w:val="000000" w:themeColor="text1"/>
          <w:sz w:val="24"/>
          <w:szCs w:val="24"/>
        </w:rPr>
        <w:t xml:space="preserve">Figure </w:t>
      </w:r>
      <w:bookmarkEnd w:id="6"/>
      <w:r w:rsidR="00C3582F">
        <w:rPr>
          <w:rFonts w:ascii="Times New Roman" w:hAnsi="Times New Roman" w:cs="Times New Roman"/>
          <w:i w:val="0"/>
          <w:color w:val="000000" w:themeColor="text1"/>
          <w:sz w:val="24"/>
          <w:szCs w:val="24"/>
        </w:rPr>
        <w:t>3</w:t>
      </w:r>
      <w:r w:rsidRPr="00FA4E42">
        <w:rPr>
          <w:rFonts w:ascii="Times New Roman" w:hAnsi="Times New Roman" w:cs="Times New Roman"/>
          <w:i w:val="0"/>
          <w:color w:val="000000" w:themeColor="text1"/>
          <w:sz w:val="24"/>
          <w:szCs w:val="24"/>
        </w:rPr>
        <w:t xml:space="preserve">: </w:t>
      </w:r>
      <w:r w:rsidR="008D5C17" w:rsidRPr="00FA4E42">
        <w:rPr>
          <w:rFonts w:ascii="Times New Roman" w:hAnsi="Times New Roman" w:cs="Times New Roman"/>
          <w:i w:val="0"/>
          <w:color w:val="000000" w:themeColor="text1"/>
          <w:sz w:val="24"/>
          <w:szCs w:val="24"/>
        </w:rPr>
        <w:t>Procedures</w:t>
      </w:r>
      <w:r w:rsidR="00515B04" w:rsidRPr="00FA4E42">
        <w:rPr>
          <w:rFonts w:ascii="Times New Roman" w:hAnsi="Times New Roman" w:cs="Times New Roman"/>
          <w:i w:val="0"/>
          <w:color w:val="000000" w:themeColor="text1"/>
          <w:sz w:val="24"/>
          <w:szCs w:val="24"/>
        </w:rPr>
        <w:t xml:space="preserve"> used in the</w:t>
      </w:r>
      <w:r w:rsidR="008D5C17" w:rsidRPr="00FA4E42">
        <w:rPr>
          <w:rFonts w:ascii="Times New Roman" w:hAnsi="Times New Roman" w:cs="Times New Roman"/>
          <w:i w:val="0"/>
          <w:color w:val="000000" w:themeColor="text1"/>
          <w:sz w:val="24"/>
          <w:szCs w:val="24"/>
        </w:rPr>
        <w:t xml:space="preserve"> fluence matching method for the</w:t>
      </w:r>
      <w:r w:rsidR="00515B04" w:rsidRPr="00FA4E42">
        <w:rPr>
          <w:rFonts w:ascii="Times New Roman" w:hAnsi="Times New Roman" w:cs="Times New Roman"/>
          <w:i w:val="0"/>
          <w:color w:val="000000" w:themeColor="text1"/>
          <w:sz w:val="24"/>
          <w:szCs w:val="24"/>
        </w:rPr>
        <w:t xml:space="preserve"> images acquired</w:t>
      </w:r>
      <w:r w:rsidR="007735D4">
        <w:rPr>
          <w:rFonts w:ascii="Times New Roman" w:hAnsi="Times New Roman" w:cs="Times New Roman"/>
          <w:i w:val="0"/>
          <w:color w:val="000000" w:themeColor="text1"/>
          <w:sz w:val="24"/>
          <w:szCs w:val="24"/>
        </w:rPr>
        <w:t xml:space="preserve"> from</w:t>
      </w:r>
      <w:r w:rsidR="0064320A">
        <w:rPr>
          <w:rFonts w:ascii="Times New Roman" w:hAnsi="Times New Roman" w:cs="Times New Roman"/>
          <w:i w:val="0"/>
          <w:color w:val="000000" w:themeColor="text1"/>
          <w:sz w:val="24"/>
          <w:szCs w:val="24"/>
        </w:rPr>
        <w:t xml:space="preserve"> a</w:t>
      </w:r>
      <w:r w:rsidR="007735D4">
        <w:rPr>
          <w:rFonts w:ascii="Times New Roman" w:hAnsi="Times New Roman" w:cs="Times New Roman"/>
          <w:i w:val="0"/>
          <w:color w:val="000000" w:themeColor="text1"/>
          <w:sz w:val="24"/>
          <w:szCs w:val="24"/>
        </w:rPr>
        <w:t xml:space="preserve"> </w:t>
      </w:r>
      <w:r w:rsidR="007735D4" w:rsidRPr="007735D4">
        <w:rPr>
          <w:rFonts w:ascii="Times New Roman" w:hAnsi="Times New Roman" w:cs="Times New Roman"/>
          <w:i w:val="0"/>
          <w:color w:val="000000" w:themeColor="text1"/>
          <w:sz w:val="24"/>
          <w:szCs w:val="24"/>
          <w:highlight w:val="yellow"/>
        </w:rPr>
        <w:t>mouse hind leg</w:t>
      </w:r>
      <w:r w:rsidR="00515B04" w:rsidRPr="00FA4E42">
        <w:rPr>
          <w:rFonts w:ascii="Times New Roman" w:hAnsi="Times New Roman" w:cs="Times New Roman"/>
          <w:i w:val="0"/>
          <w:color w:val="000000" w:themeColor="text1"/>
          <w:sz w:val="24"/>
          <w:szCs w:val="24"/>
        </w:rPr>
        <w:t xml:space="preserve"> at two</w:t>
      </w:r>
      <w:r w:rsidR="008D5C17" w:rsidRPr="00FA4E42">
        <w:rPr>
          <w:rFonts w:ascii="Times New Roman" w:hAnsi="Times New Roman" w:cs="Times New Roman"/>
          <w:i w:val="0"/>
          <w:color w:val="000000" w:themeColor="text1"/>
          <w:sz w:val="24"/>
          <w:szCs w:val="24"/>
        </w:rPr>
        <w:t xml:space="preserve"> wavelengths used to calculate the normalized averaged power spectra. (a) </w:t>
      </w:r>
      <w:proofErr w:type="spellStart"/>
      <w:r w:rsidR="008D5C17" w:rsidRPr="00FA4E42">
        <w:rPr>
          <w:rFonts w:ascii="Times New Roman" w:hAnsi="Times New Roman" w:cs="Times New Roman"/>
          <w:i w:val="0"/>
          <w:color w:val="000000" w:themeColor="text1"/>
          <w:sz w:val="24"/>
          <w:szCs w:val="24"/>
        </w:rPr>
        <w:t>Thresholded</w:t>
      </w:r>
      <w:proofErr w:type="spellEnd"/>
      <w:r w:rsidR="008D5C17" w:rsidRPr="00FA4E42">
        <w:rPr>
          <w:rFonts w:ascii="Times New Roman" w:hAnsi="Times New Roman" w:cs="Times New Roman"/>
          <w:i w:val="0"/>
          <w:color w:val="000000" w:themeColor="text1"/>
          <w:sz w:val="24"/>
          <w:szCs w:val="24"/>
        </w:rPr>
        <w:t xml:space="preserve"> PA images acquired at the 720 and 870 nm with 25 frames collected for each wavelength (in the image only 5 frames are showing for illustrative purposes). A moving rectangular window sized 0.77 × 1.80 mm was applied. (b) the normalized power spectra</w:t>
      </w:r>
      <w:r w:rsidR="00EB6EE6">
        <w:rPr>
          <w:rFonts w:ascii="Times New Roman" w:hAnsi="Times New Roman" w:cs="Times New Roman"/>
          <w:i w:val="0"/>
          <w:color w:val="000000" w:themeColor="text1"/>
          <w:sz w:val="24"/>
          <w:szCs w:val="24"/>
        </w:rPr>
        <w:t xml:space="preserve"> </w:t>
      </w:r>
      <w:r w:rsidR="00EB6EE6" w:rsidRPr="00EB6EE6">
        <w:rPr>
          <w:rFonts w:ascii="Times New Roman" w:hAnsi="Times New Roman" w:cs="Times New Roman"/>
          <w:i w:val="0"/>
          <w:color w:val="000000" w:themeColor="text1"/>
          <w:sz w:val="24"/>
          <w:szCs w:val="24"/>
          <w:highlight w:val="yellow"/>
        </w:rPr>
        <w:t>of the selected window in (a)</w:t>
      </w:r>
      <w:r w:rsidR="008D5C17" w:rsidRPr="00FA4E42">
        <w:rPr>
          <w:rFonts w:ascii="Times New Roman" w:hAnsi="Times New Roman" w:cs="Times New Roman"/>
          <w:i w:val="0"/>
          <w:color w:val="000000" w:themeColor="text1"/>
          <w:sz w:val="24"/>
          <w:szCs w:val="24"/>
        </w:rPr>
        <w:t xml:space="preserve"> </w:t>
      </w:r>
      <w:r w:rsidR="00DA163B" w:rsidRPr="00FA4E42">
        <w:rPr>
          <w:rFonts w:ascii="Times New Roman" w:hAnsi="Times New Roman" w:cs="Times New Roman"/>
          <w:i w:val="0"/>
          <w:color w:val="000000" w:themeColor="text1"/>
          <w:sz w:val="24"/>
          <w:szCs w:val="24"/>
        </w:rPr>
        <w:t>are shown in gray for the images at the two</w:t>
      </w:r>
      <w:r w:rsidR="008D5C17" w:rsidRPr="00FA4E42">
        <w:rPr>
          <w:rFonts w:ascii="Times New Roman" w:hAnsi="Times New Roman" w:cs="Times New Roman"/>
          <w:i w:val="0"/>
          <w:color w:val="000000" w:themeColor="text1"/>
          <w:sz w:val="24"/>
          <w:szCs w:val="24"/>
        </w:rPr>
        <w:t xml:space="preserve"> wavelengths</w:t>
      </w:r>
      <w:r w:rsidR="0064320A">
        <w:rPr>
          <w:rFonts w:ascii="Times New Roman" w:hAnsi="Times New Roman" w:cs="Times New Roman"/>
          <w:i w:val="0"/>
          <w:color w:val="000000" w:themeColor="text1"/>
          <w:sz w:val="24"/>
          <w:szCs w:val="24"/>
        </w:rPr>
        <w:t xml:space="preserve"> </w:t>
      </w:r>
      <w:r w:rsidR="0064320A" w:rsidRPr="003D6387">
        <w:rPr>
          <w:rFonts w:ascii="Times New Roman" w:hAnsi="Times New Roman" w:cs="Times New Roman"/>
          <w:i w:val="0"/>
          <w:color w:val="000000" w:themeColor="text1"/>
          <w:sz w:val="24"/>
          <w:szCs w:val="24"/>
          <w:highlight w:val="yellow"/>
        </w:rPr>
        <w:t>(which represent background noise)</w:t>
      </w:r>
      <w:r w:rsidR="008D5C17" w:rsidRPr="003D6387">
        <w:rPr>
          <w:rFonts w:ascii="Times New Roman" w:hAnsi="Times New Roman" w:cs="Times New Roman"/>
          <w:i w:val="0"/>
          <w:color w:val="000000" w:themeColor="text1"/>
          <w:sz w:val="24"/>
          <w:szCs w:val="24"/>
          <w:highlight w:val="yellow"/>
        </w:rPr>
        <w:t>.</w:t>
      </w:r>
      <w:r w:rsidR="008D5C17" w:rsidRPr="00FA4E42">
        <w:rPr>
          <w:rFonts w:ascii="Times New Roman" w:hAnsi="Times New Roman" w:cs="Times New Roman"/>
          <w:i w:val="0"/>
          <w:color w:val="000000" w:themeColor="text1"/>
          <w:sz w:val="24"/>
          <w:szCs w:val="24"/>
        </w:rPr>
        <w:t xml:space="preserve"> The averaged power spectra for 720 and 870 nm wavelengths are shown in blue and red, respectively. </w:t>
      </w:r>
      <w:r w:rsidRPr="00FA4E42">
        <w:rPr>
          <w:rFonts w:ascii="Times New Roman" w:hAnsi="Times New Roman" w:cs="Times New Roman"/>
          <w:i w:val="0"/>
          <w:color w:val="000000" w:themeColor="text1"/>
          <w:sz w:val="24"/>
          <w:szCs w:val="24"/>
        </w:rPr>
        <w:t>(</w:t>
      </w:r>
      <w:r w:rsidR="008D5C17" w:rsidRPr="00FA4E42">
        <w:rPr>
          <w:rFonts w:ascii="Times New Roman" w:hAnsi="Times New Roman" w:cs="Times New Roman"/>
          <w:i w:val="0"/>
          <w:color w:val="000000" w:themeColor="text1"/>
          <w:sz w:val="24"/>
          <w:szCs w:val="24"/>
        </w:rPr>
        <w:t>c</w:t>
      </w:r>
      <w:r w:rsidRPr="00FA4E42">
        <w:rPr>
          <w:rFonts w:ascii="Times New Roman" w:hAnsi="Times New Roman" w:cs="Times New Roman"/>
          <w:i w:val="0"/>
          <w:color w:val="000000" w:themeColor="text1"/>
          <w:sz w:val="24"/>
          <w:szCs w:val="24"/>
        </w:rPr>
        <w:t xml:space="preserve">) </w:t>
      </w:r>
      <w:r w:rsidR="00825F31" w:rsidRPr="00FA4E42">
        <w:rPr>
          <w:rFonts w:ascii="Times New Roman" w:hAnsi="Times New Roman" w:cs="Times New Roman"/>
          <w:i w:val="0"/>
          <w:color w:val="000000" w:themeColor="text1"/>
          <w:sz w:val="24"/>
          <w:szCs w:val="24"/>
        </w:rPr>
        <w:t>Representative</w:t>
      </w:r>
      <w:r w:rsidRPr="00FA4E42">
        <w:rPr>
          <w:rFonts w:ascii="Times New Roman" w:hAnsi="Times New Roman" w:cs="Times New Roman"/>
          <w:i w:val="0"/>
          <w:color w:val="000000" w:themeColor="text1"/>
          <w:sz w:val="24"/>
          <w:szCs w:val="24"/>
        </w:rPr>
        <w:t xml:space="preserve"> of the normalized averaged power spectra calculated. (</w:t>
      </w:r>
      <w:r w:rsidR="008D5C17" w:rsidRPr="00FA4E42">
        <w:rPr>
          <w:rFonts w:ascii="Times New Roman" w:hAnsi="Times New Roman" w:cs="Times New Roman"/>
          <w:i w:val="0"/>
          <w:color w:val="000000" w:themeColor="text1"/>
          <w:sz w:val="24"/>
          <w:szCs w:val="24"/>
        </w:rPr>
        <w:t>d</w:t>
      </w:r>
      <w:r w:rsidRPr="00FA4E42">
        <w:rPr>
          <w:rFonts w:ascii="Times New Roman" w:hAnsi="Times New Roman" w:cs="Times New Roman"/>
          <w:i w:val="0"/>
          <w:color w:val="000000" w:themeColor="text1"/>
          <w:sz w:val="24"/>
          <w:szCs w:val="24"/>
        </w:rPr>
        <w:t>) the ratio of the power spectral shown in (</w:t>
      </w:r>
      <w:r w:rsidR="007735D4" w:rsidRPr="007735D4">
        <w:rPr>
          <w:rFonts w:ascii="Times New Roman" w:hAnsi="Times New Roman" w:cs="Times New Roman"/>
          <w:i w:val="0"/>
          <w:color w:val="000000" w:themeColor="text1"/>
          <w:sz w:val="24"/>
          <w:szCs w:val="24"/>
          <w:highlight w:val="yellow"/>
        </w:rPr>
        <w:t>c</w:t>
      </w:r>
      <w:r w:rsidRPr="00FA4E42">
        <w:rPr>
          <w:rFonts w:ascii="Times New Roman" w:hAnsi="Times New Roman" w:cs="Times New Roman"/>
          <w:i w:val="0"/>
          <w:color w:val="000000" w:themeColor="text1"/>
          <w:sz w:val="24"/>
          <w:szCs w:val="24"/>
        </w:rPr>
        <w:t>) with the line best</w:t>
      </w:r>
      <w:r w:rsidR="007303D4" w:rsidRPr="00FA4E42">
        <w:rPr>
          <w:rFonts w:ascii="Times New Roman" w:hAnsi="Times New Roman" w:cs="Times New Roman"/>
          <w:i w:val="0"/>
          <w:color w:val="000000" w:themeColor="text1"/>
          <w:sz w:val="24"/>
          <w:szCs w:val="24"/>
        </w:rPr>
        <w:t xml:space="preserve"> </w:t>
      </w:r>
      <w:r w:rsidRPr="00FA4E42">
        <w:rPr>
          <w:rFonts w:ascii="Times New Roman" w:hAnsi="Times New Roman" w:cs="Times New Roman"/>
          <w:i w:val="0"/>
          <w:color w:val="000000" w:themeColor="text1"/>
          <w:sz w:val="24"/>
          <w:szCs w:val="24"/>
        </w:rPr>
        <w:t xml:space="preserve">fit </w:t>
      </w:r>
      <w:r w:rsidR="00A30964" w:rsidRPr="00FA4E42">
        <w:rPr>
          <w:rFonts w:ascii="Times New Roman" w:hAnsi="Times New Roman" w:cs="Times New Roman"/>
          <w:i w:val="0"/>
          <w:color w:val="000000" w:themeColor="text1"/>
          <w:sz w:val="24"/>
          <w:szCs w:val="24"/>
        </w:rPr>
        <w:t>within</w:t>
      </w:r>
      <w:r w:rsidRPr="00FA4E42">
        <w:rPr>
          <w:rFonts w:ascii="Times New Roman" w:hAnsi="Times New Roman" w:cs="Times New Roman"/>
          <w:i w:val="0"/>
          <w:color w:val="000000" w:themeColor="text1"/>
          <w:sz w:val="24"/>
          <w:szCs w:val="24"/>
        </w:rPr>
        <w:t xml:space="preserve"> the bandwidth of the transducer</w:t>
      </w:r>
      <w:r w:rsidR="00A30964" w:rsidRPr="00FA4E42">
        <w:rPr>
          <w:rFonts w:ascii="Times New Roman" w:hAnsi="Times New Roman" w:cs="Times New Roman"/>
          <w:i w:val="0"/>
          <w:color w:val="000000" w:themeColor="text1"/>
          <w:sz w:val="24"/>
          <w:szCs w:val="24"/>
        </w:rPr>
        <w:t xml:space="preserve"> (solid black line)</w:t>
      </w:r>
      <w:r w:rsidRPr="00FA4E42">
        <w:rPr>
          <w:rFonts w:ascii="Times New Roman" w:hAnsi="Times New Roman" w:cs="Times New Roman"/>
          <w:i w:val="0"/>
          <w:color w:val="000000" w:themeColor="text1"/>
          <w:sz w:val="24"/>
          <w:szCs w:val="24"/>
        </w:rPr>
        <w:t>.</w:t>
      </w:r>
    </w:p>
    <w:p w14:paraId="31B17C30" w14:textId="00F5F99C" w:rsidR="002677A8" w:rsidRPr="00FA4E42" w:rsidRDefault="002677A8" w:rsidP="002677A8"/>
    <w:p w14:paraId="777583AD" w14:textId="724971EA" w:rsidR="002677A8" w:rsidRPr="00FA4E42" w:rsidRDefault="002677A8" w:rsidP="002677A8"/>
    <w:p w14:paraId="615B3080" w14:textId="567A9D40" w:rsidR="00FF2189" w:rsidRPr="00FA4E42" w:rsidRDefault="00FF2189" w:rsidP="00825F31">
      <w:pPr>
        <w:pStyle w:val="ListParagraph"/>
        <w:numPr>
          <w:ilvl w:val="1"/>
          <w:numId w:val="3"/>
        </w:numPr>
        <w:spacing w:after="240"/>
        <w:ind w:left="426" w:hanging="426"/>
        <w:jc w:val="both"/>
        <w:rPr>
          <w:rFonts w:cs="Times New Roman"/>
          <w:b/>
          <w:color w:val="000000" w:themeColor="text1"/>
        </w:rPr>
      </w:pPr>
      <w:r w:rsidRPr="00FA4E42">
        <w:rPr>
          <w:rFonts w:cs="Times New Roman"/>
          <w:b/>
          <w:color w:val="000000" w:themeColor="text1"/>
        </w:rPr>
        <w:lastRenderedPageBreak/>
        <w:t xml:space="preserve">Spectral unmixing </w:t>
      </w:r>
    </w:p>
    <w:p w14:paraId="77827F96" w14:textId="354D0658" w:rsidR="00CA6744" w:rsidRPr="00FA4E42" w:rsidRDefault="00F66906" w:rsidP="00EF3405">
      <w:pPr>
        <w:jc w:val="both"/>
        <w:rPr>
          <w:rFonts w:ascii="Times New Roman" w:hAnsi="Times New Roman" w:cs="Times New Roman"/>
          <w:color w:val="000000" w:themeColor="text1"/>
        </w:rPr>
      </w:pPr>
      <w:r w:rsidRPr="00FA4E42">
        <w:rPr>
          <w:rFonts w:ascii="Times New Roman" w:hAnsi="Times New Roman" w:cs="Times New Roman"/>
          <w:color w:val="000000" w:themeColor="text1"/>
        </w:rPr>
        <w:t>To quantify the sO</w:t>
      </w:r>
      <w:r w:rsidRPr="00FA4E42">
        <w:rPr>
          <w:rFonts w:ascii="Times New Roman" w:hAnsi="Times New Roman" w:cs="Times New Roman"/>
          <w:color w:val="000000" w:themeColor="text1"/>
          <w:vertAlign w:val="subscript"/>
        </w:rPr>
        <w:t>2</w:t>
      </w:r>
      <w:r w:rsidRPr="00FA4E42">
        <w:rPr>
          <w:rFonts w:ascii="Times New Roman" w:hAnsi="Times New Roman" w:cs="Times New Roman"/>
          <w:color w:val="000000" w:themeColor="text1"/>
        </w:rPr>
        <w:t xml:space="preserve"> value</w:t>
      </w:r>
      <w:r w:rsidR="00FB6212" w:rsidRPr="00FA4E42">
        <w:rPr>
          <w:rFonts w:ascii="Times New Roman" w:hAnsi="Times New Roman" w:cs="Times New Roman"/>
          <w:color w:val="000000" w:themeColor="text1"/>
        </w:rPr>
        <w:t>s</w:t>
      </w:r>
      <w:r w:rsidR="00973209" w:rsidRPr="00FA4E42">
        <w:rPr>
          <w:rFonts w:ascii="Times New Roman" w:hAnsi="Times New Roman" w:cs="Times New Roman"/>
          <w:color w:val="000000" w:themeColor="text1"/>
        </w:rPr>
        <w:t xml:space="preserve"> form the PA images</w:t>
      </w:r>
      <w:r w:rsidRPr="00FA4E42">
        <w:rPr>
          <w:rFonts w:ascii="Times New Roman" w:hAnsi="Times New Roman" w:cs="Times New Roman"/>
          <w:color w:val="000000" w:themeColor="text1"/>
        </w:rPr>
        <w:t>, linear spectral unmixing was applied</w:t>
      </w:r>
      <w:r w:rsidR="00A635FD" w:rsidRPr="00FA4E42">
        <w:rPr>
          <w:rFonts w:ascii="Times New Roman" w:eastAsia="Arial" w:hAnsi="Times New Roman" w:cs="Times New Roman"/>
        </w:rPr>
        <w:t xml:space="preserve"> after thresholding the PA image using Otsu’s threshold </w:t>
      </w:r>
      <w:r w:rsidR="00A635FD" w:rsidRPr="00FA4E42">
        <w:rPr>
          <w:rFonts w:ascii="Times New Roman" w:eastAsia="Arial" w:hAnsi="Times New Roman" w:cs="Times New Roman"/>
        </w:rPr>
        <w:fldChar w:fldCharType="begin"/>
      </w:r>
      <w:r w:rsidR="00EF3405">
        <w:rPr>
          <w:rFonts w:ascii="Times New Roman" w:eastAsia="Arial" w:hAnsi="Times New Roman" w:cs="Times New Roman"/>
        </w:rPr>
        <w:instrText xml:space="preserve"> ADDIN ZOTERO_ITEM CSL_CITATION {"citationID":"4urjynFe","properties":{"formattedCitation":"[47]","plainCitation":"[47]","noteIndex":0},"citationItems":[{"id":397,"uris":["http://zotero.org/users/2125210/items/SST6CAHV"],"uri":["http://zotero.org/users/2125210/items/SST6CAHV"],"itemData":{"id":397,"type":"article-journal","abstract":"Robust and automatic thresholding of gray level images has been commonly used in the field of pattern recognition and computer vision for objects detecting, tracking and recognizing. The Otsu scheme, a widely used image thresholding technique, provides approving results for segmenting a gray level image with only one modal distribution in gray level histogram. However, it provides poor results if the histogram of a gray level is non-bimodal. For enhancing the performance of the Otsu algorithm further, in this work, an improved median-based Otsu image thresholding algorithm is presented. Finally extensive tests are performed and the experiments show that our method obtain more satisfactory results than the original Otsu thresholding algorithm.","collection-title":"Conference on Modelling, Identification and Control","container-title":"AASRI Procedia","DOI":"10.1016/j.aasri.2012.11.074","ISSN":"2212-6716","journalAbbreviation":"AASRI Procedia","page":"468-473","source":"ScienceDirect","title":"An Improved Median-based Otsu Image Thresholding Algorithm","volume":"3","author":[{"family":"Yang","given":"Xiaolu"},{"family":"Shen","given":"Xuanjing"},{"family":"Long","given":"Jianwu"},{"family":"Chen","given":"Haipeng"}],"issued":{"date-parts":[["2012",1,1]]}}}],"schema":"https://github.com/citation-style-language/schema/raw/master/csl-citation.json"} </w:instrText>
      </w:r>
      <w:r w:rsidR="00A635FD" w:rsidRPr="00FA4E42">
        <w:rPr>
          <w:rFonts w:ascii="Times New Roman" w:eastAsia="Arial" w:hAnsi="Times New Roman" w:cs="Times New Roman"/>
        </w:rPr>
        <w:fldChar w:fldCharType="separate"/>
      </w:r>
      <w:r w:rsidR="00EF3405" w:rsidRPr="00EF3405">
        <w:rPr>
          <w:rFonts w:ascii="Times New Roman" w:hAnsi="Times New Roman" w:cs="Times New Roman"/>
        </w:rPr>
        <w:t>[47]</w:t>
      </w:r>
      <w:r w:rsidR="00A635FD" w:rsidRPr="00FA4E42">
        <w:rPr>
          <w:rFonts w:ascii="Times New Roman" w:eastAsia="Arial" w:hAnsi="Times New Roman" w:cs="Times New Roman"/>
        </w:rPr>
        <w:fldChar w:fldCharType="end"/>
      </w:r>
      <w:r w:rsidRPr="00FA4E42">
        <w:rPr>
          <w:rFonts w:ascii="Times New Roman" w:hAnsi="Times New Roman" w:cs="Times New Roman"/>
          <w:color w:val="000000" w:themeColor="text1"/>
        </w:rPr>
        <w:t>.</w:t>
      </w:r>
      <w:r w:rsidR="00A635FD" w:rsidRPr="00FA4E42">
        <w:rPr>
          <w:rFonts w:ascii="Times New Roman" w:hAnsi="Times New Roman" w:cs="Times New Roman"/>
          <w:color w:val="000000" w:themeColor="text1"/>
        </w:rPr>
        <w:t xml:space="preserve"> </w:t>
      </w:r>
      <w:r w:rsidRPr="00FA4E42">
        <w:rPr>
          <w:rFonts w:ascii="Times New Roman" w:hAnsi="Times New Roman" w:cs="Times New Roman"/>
          <w:color w:val="000000" w:themeColor="text1"/>
        </w:rPr>
        <w:t xml:space="preserve"> </w:t>
      </w:r>
      <w:r w:rsidR="00CA6744" w:rsidRPr="00FA4E42">
        <w:rPr>
          <w:rFonts w:ascii="Times New Roman" w:hAnsi="Times New Roman" w:cs="Times New Roman"/>
          <w:color w:val="000000" w:themeColor="text1"/>
        </w:rPr>
        <w:t>For</w:t>
      </w:r>
      <w:r w:rsidRPr="00FA4E42">
        <w:rPr>
          <w:rFonts w:ascii="Times New Roman" w:hAnsi="Times New Roman" w:cs="Times New Roman"/>
          <w:color w:val="000000" w:themeColor="text1"/>
        </w:rPr>
        <w:t xml:space="preserve"> </w:t>
      </w:r>
      <w:r w:rsidR="00CA6744" w:rsidRPr="00FA4E42">
        <w:rPr>
          <w:rFonts w:ascii="Times New Roman" w:hAnsi="Times New Roman" w:cs="Times New Roman"/>
          <w:color w:val="000000" w:themeColor="text1"/>
        </w:rPr>
        <w:t>wavelength (λ</w:t>
      </w:r>
      <w:r w:rsidR="00CA6744" w:rsidRPr="00FA4E42">
        <w:rPr>
          <w:rFonts w:ascii="Times New Roman" w:hAnsi="Times New Roman" w:cs="Times New Roman"/>
          <w:color w:val="000000" w:themeColor="text1"/>
          <w:vertAlign w:val="subscript"/>
        </w:rPr>
        <w:t>1</w:t>
      </w:r>
      <w:r w:rsidR="00CA6744" w:rsidRPr="00FA4E42">
        <w:rPr>
          <w:rFonts w:ascii="Times New Roman" w:hAnsi="Times New Roman" w:cs="Times New Roman"/>
          <w:color w:val="000000" w:themeColor="text1"/>
        </w:rPr>
        <w:t xml:space="preserve">) </w:t>
      </w:r>
      <w:r w:rsidR="00797E7A">
        <w:rPr>
          <w:rFonts w:ascii="Times New Roman" w:hAnsi="Times New Roman" w:cs="Times New Roman"/>
          <w:color w:val="000000" w:themeColor="text1"/>
        </w:rPr>
        <w:t>the generated PA signal can be represented as</w:t>
      </w:r>
      <w:r w:rsidR="00CA6744" w:rsidRPr="00FA4E42">
        <w:rPr>
          <w:rFonts w:ascii="Times New Roman" w:hAnsi="Times New Roman" w:cs="Times New Roman"/>
          <w:color w:val="000000" w:themeColor="text1"/>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
        <w:gridCol w:w="7874"/>
        <w:gridCol w:w="1216"/>
      </w:tblGrid>
      <w:tr w:rsidR="00CA6744" w:rsidRPr="00FA4E42" w14:paraId="73A02E1F" w14:textId="77777777" w:rsidTr="00957D41">
        <w:trPr>
          <w:jc w:val="center"/>
        </w:trPr>
        <w:tc>
          <w:tcPr>
            <w:tcW w:w="270" w:type="dxa"/>
          </w:tcPr>
          <w:p w14:paraId="646589D6" w14:textId="77777777" w:rsidR="00CA6744" w:rsidRPr="00FA4E42" w:rsidRDefault="00CA6744" w:rsidP="003C26DF">
            <w:pPr>
              <w:pStyle w:val="ListParagraph"/>
              <w:spacing w:after="240" w:line="240" w:lineRule="auto"/>
              <w:jc w:val="both"/>
              <w:rPr>
                <w:rStyle w:val="Strong"/>
                <w:rFonts w:cs="Times New Roman"/>
                <w:szCs w:val="24"/>
              </w:rPr>
            </w:pPr>
          </w:p>
        </w:tc>
        <w:tc>
          <w:tcPr>
            <w:tcW w:w="7874" w:type="dxa"/>
          </w:tcPr>
          <w:p w14:paraId="2665C9C2" w14:textId="1F6803F2" w:rsidR="00CA6744" w:rsidRPr="00FA4E42" w:rsidRDefault="00BB3149" w:rsidP="003C26DF">
            <w:pPr>
              <w:pStyle w:val="ListParagraph"/>
              <w:spacing w:after="240" w:line="240" w:lineRule="auto"/>
              <w:jc w:val="both"/>
              <w:rPr>
                <w:rStyle w:val="Strong"/>
                <w:rFonts w:cs="Times New Roman"/>
                <w:i/>
                <w:szCs w:val="24"/>
              </w:rPr>
            </w:pPr>
            <m:oMathPara>
              <m:oMath>
                <m:sSub>
                  <m:sSubPr>
                    <m:ctrlPr>
                      <w:rPr>
                        <w:rStyle w:val="Strong"/>
                        <w:rFonts w:ascii="Cambria Math" w:hAnsi="Cambria Math" w:cs="Times New Roman"/>
                        <w:bCs w:val="0"/>
                        <w:i/>
                        <w:szCs w:val="24"/>
                      </w:rPr>
                    </m:ctrlPr>
                  </m:sSubPr>
                  <m:e>
                    <m:r>
                      <w:rPr>
                        <w:rStyle w:val="Strong"/>
                        <w:rFonts w:ascii="Cambria Math" w:hAnsi="Cambria Math" w:cs="Times New Roman"/>
                        <w:szCs w:val="24"/>
                      </w:rPr>
                      <m:t xml:space="preserve"> </m:t>
                    </m:r>
                    <m:sSub>
                      <m:sSubPr>
                        <m:ctrlPr>
                          <w:rPr>
                            <w:rStyle w:val="Strong"/>
                            <w:rFonts w:ascii="Cambria Math" w:hAnsi="Cambria Math" w:cs="Times New Roman"/>
                            <w:bCs w:val="0"/>
                            <w:i/>
                            <w:szCs w:val="24"/>
                          </w:rPr>
                        </m:ctrlPr>
                      </m:sSubPr>
                      <m:e>
                        <m:r>
                          <w:rPr>
                            <w:rStyle w:val="Strong"/>
                            <w:rFonts w:ascii="Cambria Math" w:hAnsi="Cambria Math" w:cs="Times New Roman"/>
                            <w:szCs w:val="24"/>
                          </w:rPr>
                          <m:t>p</m:t>
                        </m:r>
                      </m:e>
                      <m:sub>
                        <m:sSub>
                          <m:sSubPr>
                            <m:ctrlPr>
                              <w:rPr>
                                <w:rStyle w:val="Strong"/>
                                <w:rFonts w:ascii="Cambria Math" w:hAnsi="Cambria Math" w:cs="Times New Roman"/>
                                <w:bCs w:val="0"/>
                                <w:i/>
                                <w:szCs w:val="24"/>
                              </w:rPr>
                            </m:ctrlPr>
                          </m:sSubPr>
                          <m:e>
                            <m:r>
                              <w:rPr>
                                <w:rStyle w:val="Strong"/>
                                <w:rFonts w:ascii="Cambria Math" w:hAnsi="Cambria Math" w:cs="Times New Roman"/>
                                <w:szCs w:val="24"/>
                              </w:rPr>
                              <m:t>λ</m:t>
                            </m:r>
                          </m:e>
                          <m:sub>
                            <m:r>
                              <w:rPr>
                                <w:rStyle w:val="Strong"/>
                                <w:rFonts w:ascii="Cambria Math" w:hAnsi="Cambria Math" w:cs="Times New Roman"/>
                                <w:szCs w:val="24"/>
                              </w:rPr>
                              <m:t>1</m:t>
                            </m:r>
                          </m:sub>
                        </m:sSub>
                      </m:sub>
                    </m:sSub>
                    <m:r>
                      <w:rPr>
                        <w:rStyle w:val="Strong"/>
                        <w:rFonts w:ascii="Cambria Math" w:hAnsi="Cambria Math" w:cs="Times New Roman"/>
                        <w:szCs w:val="24"/>
                      </w:rPr>
                      <m:t xml:space="preserve">= Γ </m:t>
                    </m:r>
                    <m:sSub>
                      <m:sSubPr>
                        <m:ctrlPr>
                          <w:rPr>
                            <w:rStyle w:val="Strong"/>
                            <w:rFonts w:ascii="Cambria Math" w:hAnsi="Cambria Math" w:cs="Times New Roman"/>
                            <w:bCs w:val="0"/>
                            <w:i/>
                            <w:szCs w:val="24"/>
                          </w:rPr>
                        </m:ctrlPr>
                      </m:sSubPr>
                      <m:e>
                        <m:r>
                          <w:rPr>
                            <w:rStyle w:val="Strong"/>
                            <w:rFonts w:ascii="Cambria Math" w:hAnsi="Cambria Math" w:cs="Times New Roman"/>
                            <w:szCs w:val="24"/>
                          </w:rPr>
                          <m:t>ϕ</m:t>
                        </m:r>
                      </m:e>
                      <m:sub>
                        <m:sSub>
                          <m:sSubPr>
                            <m:ctrlPr>
                              <w:rPr>
                                <w:rStyle w:val="Strong"/>
                                <w:rFonts w:ascii="Cambria Math" w:hAnsi="Cambria Math" w:cs="Times New Roman"/>
                                <w:bCs w:val="0"/>
                                <w:i/>
                                <w:szCs w:val="24"/>
                              </w:rPr>
                            </m:ctrlPr>
                          </m:sSubPr>
                          <m:e>
                            <m:r>
                              <w:rPr>
                                <w:rStyle w:val="Strong"/>
                                <w:rFonts w:ascii="Cambria Math" w:hAnsi="Cambria Math" w:cs="Times New Roman"/>
                                <w:szCs w:val="24"/>
                              </w:rPr>
                              <m:t>λ</m:t>
                            </m:r>
                          </m:e>
                          <m:sub>
                            <m:r>
                              <w:rPr>
                                <w:rStyle w:val="Strong"/>
                                <w:rFonts w:ascii="Cambria Math" w:hAnsi="Cambria Math" w:cs="Times New Roman"/>
                                <w:szCs w:val="24"/>
                              </w:rPr>
                              <m:t>1</m:t>
                            </m:r>
                          </m:sub>
                        </m:sSub>
                      </m:sub>
                    </m:sSub>
                    <m:r>
                      <w:rPr>
                        <w:rStyle w:val="Strong"/>
                        <w:rFonts w:ascii="Cambria Math" w:hAnsi="Cambria Math" w:cs="Times New Roman"/>
                        <w:szCs w:val="24"/>
                      </w:rPr>
                      <m:t xml:space="preserve"> [C</m:t>
                    </m:r>
                  </m:e>
                  <m:sub>
                    <m:r>
                      <w:rPr>
                        <w:rStyle w:val="Strong"/>
                        <w:rFonts w:ascii="Cambria Math" w:hAnsi="Cambria Math" w:cs="Times New Roman"/>
                        <w:szCs w:val="24"/>
                      </w:rPr>
                      <m:t>Hb</m:t>
                    </m:r>
                    <m:sSub>
                      <m:sSubPr>
                        <m:ctrlPr>
                          <w:rPr>
                            <w:rStyle w:val="Strong"/>
                            <w:rFonts w:ascii="Cambria Math" w:hAnsi="Cambria Math" w:cs="Times New Roman"/>
                            <w:bCs w:val="0"/>
                            <w:i/>
                            <w:szCs w:val="24"/>
                          </w:rPr>
                        </m:ctrlPr>
                      </m:sSubPr>
                      <m:e>
                        <m:r>
                          <w:rPr>
                            <w:rStyle w:val="Strong"/>
                            <w:rFonts w:ascii="Cambria Math" w:hAnsi="Cambria Math" w:cs="Times New Roman"/>
                            <w:szCs w:val="24"/>
                          </w:rPr>
                          <m:t>O</m:t>
                        </m:r>
                      </m:e>
                      <m:sub>
                        <m:r>
                          <w:rPr>
                            <w:rStyle w:val="Strong"/>
                            <w:rFonts w:ascii="Cambria Math" w:hAnsi="Cambria Math" w:cs="Times New Roman"/>
                            <w:szCs w:val="24"/>
                          </w:rPr>
                          <m:t>2</m:t>
                        </m:r>
                      </m:sub>
                    </m:sSub>
                  </m:sub>
                </m:sSub>
                <m:sSub>
                  <m:sSubPr>
                    <m:ctrlPr>
                      <w:rPr>
                        <w:rStyle w:val="Strong"/>
                        <w:rFonts w:ascii="Cambria Math" w:hAnsi="Cambria Math" w:cs="Times New Roman"/>
                        <w:bCs w:val="0"/>
                        <w:i/>
                        <w:szCs w:val="24"/>
                      </w:rPr>
                    </m:ctrlPr>
                  </m:sSubPr>
                  <m:e>
                    <m:r>
                      <w:rPr>
                        <w:rStyle w:val="Strong"/>
                        <w:rFonts w:ascii="Cambria Math" w:hAnsi="Cambria Math" w:cs="Times New Roman"/>
                        <w:szCs w:val="24"/>
                      </w:rPr>
                      <m:t>ε</m:t>
                    </m:r>
                  </m:e>
                  <m:sub>
                    <m:r>
                      <w:rPr>
                        <w:rStyle w:val="Strong"/>
                        <w:rFonts w:ascii="Cambria Math" w:hAnsi="Cambria Math" w:cs="Times New Roman"/>
                        <w:szCs w:val="24"/>
                      </w:rPr>
                      <m:t>Hb</m:t>
                    </m:r>
                    <m:sSub>
                      <m:sSubPr>
                        <m:ctrlPr>
                          <w:rPr>
                            <w:rStyle w:val="Strong"/>
                            <w:rFonts w:ascii="Cambria Math" w:hAnsi="Cambria Math" w:cs="Times New Roman"/>
                            <w:bCs w:val="0"/>
                            <w:i/>
                            <w:szCs w:val="24"/>
                          </w:rPr>
                        </m:ctrlPr>
                      </m:sSubPr>
                      <m:e>
                        <m:r>
                          <w:rPr>
                            <w:rStyle w:val="Strong"/>
                            <w:rFonts w:ascii="Cambria Math" w:hAnsi="Cambria Math" w:cs="Times New Roman"/>
                            <w:szCs w:val="24"/>
                          </w:rPr>
                          <m:t>O</m:t>
                        </m:r>
                      </m:e>
                      <m:sub>
                        <m:r>
                          <w:rPr>
                            <w:rStyle w:val="Strong"/>
                            <w:rFonts w:ascii="Cambria Math" w:hAnsi="Cambria Math" w:cs="Times New Roman"/>
                            <w:szCs w:val="24"/>
                          </w:rPr>
                          <m:t>2</m:t>
                        </m:r>
                      </m:sub>
                    </m:sSub>
                    <m:sSub>
                      <m:sSubPr>
                        <m:ctrlPr>
                          <w:rPr>
                            <w:rStyle w:val="Strong"/>
                            <w:rFonts w:ascii="Cambria Math" w:hAnsi="Cambria Math" w:cs="Times New Roman"/>
                            <w:bCs w:val="0"/>
                            <w:i/>
                            <w:szCs w:val="24"/>
                          </w:rPr>
                        </m:ctrlPr>
                      </m:sSubPr>
                      <m:e>
                        <m:r>
                          <w:rPr>
                            <w:rStyle w:val="Strong"/>
                            <w:rFonts w:ascii="Cambria Math" w:hAnsi="Cambria Math" w:cs="Times New Roman"/>
                            <w:szCs w:val="24"/>
                          </w:rPr>
                          <m:t>λ</m:t>
                        </m:r>
                      </m:e>
                      <m:sub>
                        <m:r>
                          <w:rPr>
                            <w:rStyle w:val="Strong"/>
                            <w:rFonts w:ascii="Cambria Math" w:hAnsi="Cambria Math" w:cs="Times New Roman"/>
                            <w:szCs w:val="24"/>
                          </w:rPr>
                          <m:t>1</m:t>
                        </m:r>
                      </m:sub>
                    </m:sSub>
                  </m:sub>
                </m:sSub>
                <m:r>
                  <w:rPr>
                    <w:rStyle w:val="Strong"/>
                    <w:rFonts w:ascii="Cambria Math" w:hAnsi="Cambria Math" w:cs="Times New Roman"/>
                    <w:szCs w:val="24"/>
                  </w:rPr>
                  <m:t>+</m:t>
                </m:r>
                <m:sSub>
                  <m:sSubPr>
                    <m:ctrlPr>
                      <w:rPr>
                        <w:rStyle w:val="Strong"/>
                        <w:rFonts w:ascii="Cambria Math" w:hAnsi="Cambria Math" w:cs="Times New Roman"/>
                        <w:bCs w:val="0"/>
                        <w:i/>
                        <w:szCs w:val="24"/>
                      </w:rPr>
                    </m:ctrlPr>
                  </m:sSubPr>
                  <m:e>
                    <m:r>
                      <w:rPr>
                        <w:rStyle w:val="Strong"/>
                        <w:rFonts w:ascii="Cambria Math" w:hAnsi="Cambria Math" w:cs="Times New Roman"/>
                        <w:szCs w:val="24"/>
                      </w:rPr>
                      <m:t>C</m:t>
                    </m:r>
                  </m:e>
                  <m:sub>
                    <m:r>
                      <w:rPr>
                        <w:rStyle w:val="Strong"/>
                        <w:rFonts w:ascii="Cambria Math" w:hAnsi="Cambria Math" w:cs="Times New Roman"/>
                        <w:szCs w:val="24"/>
                      </w:rPr>
                      <m:t>Hb</m:t>
                    </m:r>
                  </m:sub>
                </m:sSub>
                <m:sSub>
                  <m:sSubPr>
                    <m:ctrlPr>
                      <w:rPr>
                        <w:rStyle w:val="Strong"/>
                        <w:rFonts w:ascii="Cambria Math" w:hAnsi="Cambria Math" w:cs="Times New Roman"/>
                        <w:bCs w:val="0"/>
                        <w:i/>
                        <w:szCs w:val="24"/>
                      </w:rPr>
                    </m:ctrlPr>
                  </m:sSubPr>
                  <m:e>
                    <m:r>
                      <w:rPr>
                        <w:rStyle w:val="Strong"/>
                        <w:rFonts w:ascii="Cambria Math" w:hAnsi="Cambria Math" w:cs="Times New Roman"/>
                        <w:szCs w:val="24"/>
                      </w:rPr>
                      <m:t>ε</m:t>
                    </m:r>
                  </m:e>
                  <m:sub>
                    <m:r>
                      <w:rPr>
                        <w:rStyle w:val="Strong"/>
                        <w:rFonts w:ascii="Cambria Math" w:hAnsi="Cambria Math" w:cs="Times New Roman"/>
                        <w:szCs w:val="24"/>
                      </w:rPr>
                      <m:t>Hb</m:t>
                    </m:r>
                    <m:sSub>
                      <m:sSubPr>
                        <m:ctrlPr>
                          <w:rPr>
                            <w:rStyle w:val="Strong"/>
                            <w:rFonts w:ascii="Cambria Math" w:hAnsi="Cambria Math" w:cs="Times New Roman"/>
                            <w:bCs w:val="0"/>
                            <w:i/>
                            <w:szCs w:val="24"/>
                          </w:rPr>
                        </m:ctrlPr>
                      </m:sSubPr>
                      <m:e>
                        <m:r>
                          <w:rPr>
                            <w:rStyle w:val="Strong"/>
                            <w:rFonts w:ascii="Cambria Math" w:hAnsi="Cambria Math" w:cs="Times New Roman"/>
                            <w:szCs w:val="24"/>
                          </w:rPr>
                          <m:t>λ</m:t>
                        </m:r>
                      </m:e>
                      <m:sub>
                        <m:r>
                          <w:rPr>
                            <w:rStyle w:val="Strong"/>
                            <w:rFonts w:ascii="Cambria Math" w:hAnsi="Cambria Math" w:cs="Times New Roman"/>
                            <w:szCs w:val="24"/>
                          </w:rPr>
                          <m:t>1</m:t>
                        </m:r>
                      </m:sub>
                    </m:sSub>
                  </m:sub>
                </m:sSub>
                <m:r>
                  <w:rPr>
                    <w:rStyle w:val="Strong"/>
                    <w:rFonts w:ascii="Cambria Math" w:hAnsi="Cambria Math" w:cs="Times New Roman"/>
                    <w:szCs w:val="24"/>
                  </w:rPr>
                  <m:t>]</m:t>
                </m:r>
              </m:oMath>
            </m:oMathPara>
          </w:p>
        </w:tc>
        <w:tc>
          <w:tcPr>
            <w:tcW w:w="1216" w:type="dxa"/>
          </w:tcPr>
          <w:p w14:paraId="29F9EA59" w14:textId="45227C0F" w:rsidR="00CA6744" w:rsidRPr="00FA4E42" w:rsidRDefault="00CA6744" w:rsidP="00797E7A">
            <w:pPr>
              <w:pStyle w:val="ListParagraph"/>
              <w:spacing w:after="240" w:line="240" w:lineRule="auto"/>
              <w:jc w:val="both"/>
              <w:rPr>
                <w:rStyle w:val="Strong"/>
                <w:rFonts w:cs="Times New Roman"/>
                <w:szCs w:val="24"/>
              </w:rPr>
            </w:pPr>
            <w:r w:rsidRPr="00FA4E42">
              <w:rPr>
                <w:rStyle w:val="Strong"/>
                <w:rFonts w:cs="Times New Roman"/>
                <w:szCs w:val="24"/>
              </w:rPr>
              <w:t>(</w:t>
            </w:r>
            <w:r w:rsidR="00797E7A">
              <w:t>3</w:t>
            </w:r>
            <w:r w:rsidRPr="00FA4E42">
              <w:rPr>
                <w:rStyle w:val="Strong"/>
                <w:rFonts w:cs="Times New Roman"/>
                <w:szCs w:val="24"/>
              </w:rPr>
              <w:t>)</w:t>
            </w:r>
          </w:p>
        </w:tc>
      </w:tr>
    </w:tbl>
    <w:p w14:paraId="5464F4F9" w14:textId="3EAD7933" w:rsidR="00FF2189" w:rsidRPr="00FA4E42" w:rsidRDefault="00CA6744" w:rsidP="00EF3405">
      <w:pPr>
        <w:jc w:val="both"/>
        <w:rPr>
          <w:rFonts w:ascii="Times New Roman" w:eastAsiaTheme="minorEastAsia" w:hAnsi="Times New Roman" w:cs="Times New Roman"/>
          <w:iCs/>
          <w:color w:val="000000" w:themeColor="text1"/>
        </w:rPr>
      </w:pPr>
      <w:r w:rsidRPr="00FA4E42">
        <w:rPr>
          <w:rFonts w:ascii="Times New Roman" w:eastAsiaTheme="minorEastAsia" w:hAnsi="Times New Roman" w:cs="Times New Roman"/>
          <w:iCs/>
          <w:color w:val="000000" w:themeColor="text1"/>
        </w:rPr>
        <w:t>where</w:t>
      </w:r>
      <w:r w:rsidR="00825F31" w:rsidRPr="00FA4E42">
        <w:rPr>
          <w:rFonts w:ascii="Times New Roman" w:eastAsiaTheme="minorEastAsia" w:hAnsi="Times New Roman" w:cs="Times New Roman"/>
          <w:iCs/>
          <w:color w:val="000000" w:themeColor="text1"/>
        </w:rPr>
        <w:t>,</w:t>
      </w:r>
      <m:oMath>
        <m:r>
          <w:rPr>
            <w:rFonts w:ascii="Cambria Math" w:hAnsi="Cambria Math" w:cs="Times New Roman"/>
            <w:color w:val="000000" w:themeColor="text1"/>
          </w:rPr>
          <m:t xml:space="preserve"> Γ</m:t>
        </m:r>
      </m:oMath>
      <w:r w:rsidR="00797E7A">
        <w:rPr>
          <w:rFonts w:ascii="Times New Roman" w:eastAsiaTheme="minorEastAsia" w:hAnsi="Times New Roman" w:cs="Times New Roman"/>
          <w:color w:val="000000" w:themeColor="text1"/>
        </w:rPr>
        <w:t xml:space="preserve"> is Grüneisen parameter,</w:t>
      </w:r>
      <m:oMath>
        <m:r>
          <w:rPr>
            <w:rFonts w:ascii="Cambria Math" w:hAnsi="Cambria Math" w:cs="Times New Roman"/>
            <w:color w:val="000000" w:themeColor="text1"/>
          </w:rPr>
          <m:t xml:space="preserve"> ϕ</m:t>
        </m:r>
      </m:oMath>
      <w:r w:rsidR="00797E7A">
        <w:rPr>
          <w:rFonts w:ascii="Times New Roman" w:eastAsiaTheme="minorEastAsia" w:hAnsi="Times New Roman" w:cs="Times New Roman"/>
          <w:color w:val="000000" w:themeColor="text1"/>
        </w:rPr>
        <w:t xml:space="preserve"> is</w:t>
      </w:r>
      <w:r w:rsidR="00797E7A">
        <w:rPr>
          <w:rFonts w:ascii="Times New Roman" w:hAnsi="Times New Roman" w:cs="Times New Roman"/>
          <w:color w:val="000000" w:themeColor="text1"/>
        </w:rPr>
        <w:t xml:space="preserve"> the light fluence,</w:t>
      </w:r>
      <w:r w:rsidRPr="00FA4E42">
        <w:rPr>
          <w:rFonts w:ascii="Times New Roman" w:eastAsiaTheme="minorEastAsia" w:hAnsi="Times New Roman" w:cs="Times New Roman"/>
          <w:iCs/>
          <w:color w:val="000000" w:themeColor="text1"/>
        </w:rPr>
        <w:t xml:space="preserve"> </w:t>
      </w:r>
      <m:oMath>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C</m:t>
            </m:r>
          </m:e>
          <m:sub>
            <m:r>
              <m:rPr>
                <m:sty m:val="p"/>
              </m:rPr>
              <w:rPr>
                <w:rFonts w:ascii="Cambria Math" w:hAnsi="Cambria Math" w:cs="Times New Roman"/>
                <w:color w:val="000000" w:themeColor="text1"/>
              </w:rPr>
              <m:t>Hb</m:t>
            </m:r>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O</m:t>
                </m:r>
              </m:e>
              <m:sub>
                <m:r>
                  <m:rPr>
                    <m:sty m:val="p"/>
                  </m:rPr>
                  <w:rPr>
                    <w:rFonts w:ascii="Cambria Math" w:hAnsi="Cambria Math" w:cs="Times New Roman"/>
                    <w:color w:val="000000" w:themeColor="text1"/>
                  </w:rPr>
                  <m:t>2</m:t>
                </m:r>
              </m:sub>
            </m:sSub>
          </m:sub>
        </m:sSub>
        <m:r>
          <m:rPr>
            <m:sty m:val="p"/>
          </m:rPr>
          <w:rPr>
            <w:rFonts w:ascii="Cambria Math" w:hAnsi="Cambria Math" w:cs="Times New Roman"/>
            <w:color w:val="000000" w:themeColor="text1"/>
          </w:rPr>
          <m:t xml:space="preserve">, </m:t>
        </m:r>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 xml:space="preserve"> C</m:t>
            </m:r>
          </m:e>
          <m:sub>
            <m:r>
              <m:rPr>
                <m:sty m:val="p"/>
              </m:rPr>
              <w:rPr>
                <w:rFonts w:ascii="Cambria Math" w:hAnsi="Cambria Math" w:cs="Times New Roman"/>
                <w:color w:val="000000" w:themeColor="text1"/>
              </w:rPr>
              <m:t>Hb</m:t>
            </m:r>
          </m:sub>
        </m:sSub>
        <m:r>
          <m:rPr>
            <m:sty m:val="p"/>
          </m:rPr>
          <w:rPr>
            <w:rFonts w:ascii="Cambria Math" w:hAnsi="Cambria Math" w:cs="Times New Roman"/>
            <w:color w:val="000000" w:themeColor="text1"/>
          </w:rPr>
          <m:t xml:space="preserve"> </m:t>
        </m:r>
      </m:oMath>
      <w:r w:rsidRPr="00FA4E42">
        <w:rPr>
          <w:rFonts w:ascii="Times New Roman" w:eastAsiaTheme="minorEastAsia" w:hAnsi="Times New Roman" w:cs="Times New Roman"/>
          <w:iCs/>
          <w:color w:val="000000" w:themeColor="text1"/>
        </w:rPr>
        <w:t>are the concentration of</w:t>
      </w:r>
      <w:r w:rsidR="00EB690E" w:rsidRPr="00FA4E42">
        <w:rPr>
          <w:rFonts w:ascii="Times New Roman" w:eastAsiaTheme="minorEastAsia" w:hAnsi="Times New Roman" w:cs="Times New Roman"/>
          <w:iCs/>
          <w:color w:val="000000" w:themeColor="text1"/>
        </w:rPr>
        <w:t xml:space="preserve"> the</w:t>
      </w:r>
      <w:r w:rsidRPr="00FA4E42">
        <w:rPr>
          <w:rFonts w:ascii="Times New Roman" w:eastAsiaTheme="minorEastAsia" w:hAnsi="Times New Roman" w:cs="Times New Roman"/>
          <w:iCs/>
          <w:color w:val="000000" w:themeColor="text1"/>
        </w:rPr>
        <w:t xml:space="preserve"> oxy-, deoxyhemoglobin</w:t>
      </w:r>
      <w:r w:rsidR="00EB690E" w:rsidRPr="00FA4E42">
        <w:rPr>
          <w:rFonts w:ascii="Times New Roman" w:eastAsiaTheme="minorEastAsia" w:hAnsi="Times New Roman" w:cs="Times New Roman"/>
          <w:iCs/>
          <w:color w:val="000000" w:themeColor="text1"/>
        </w:rPr>
        <w:t xml:space="preserve"> </w:t>
      </w:r>
      <w:r w:rsidRPr="00FA4E42">
        <w:rPr>
          <w:rFonts w:ascii="Times New Roman" w:eastAsiaTheme="minorEastAsia" w:hAnsi="Times New Roman" w:cs="Times New Roman"/>
          <w:iCs/>
          <w:color w:val="000000" w:themeColor="text1"/>
        </w:rPr>
        <w:t>in the sample</w:t>
      </w:r>
      <w:r w:rsidR="00825F31" w:rsidRPr="00FA4E42">
        <w:rPr>
          <w:rFonts w:ascii="Times New Roman" w:eastAsiaTheme="minorEastAsia" w:hAnsi="Times New Roman" w:cs="Times New Roman"/>
          <w:iCs/>
          <w:color w:val="000000" w:themeColor="text1"/>
        </w:rPr>
        <w:t>, respectively and</w:t>
      </w:r>
      <w:r w:rsidRPr="00FA4E42">
        <w:rPr>
          <w:rFonts w:ascii="Times New Roman" w:eastAsiaTheme="minorEastAsia" w:hAnsi="Times New Roman" w:cs="Times New Roman"/>
          <w:iCs/>
          <w:color w:val="000000" w:themeColor="text1"/>
        </w:rPr>
        <w:t xml:space="preserve"> </w:t>
      </w:r>
      <m:oMath>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ε</m:t>
            </m:r>
          </m:e>
          <m:sub>
            <m:r>
              <m:rPr>
                <m:sty m:val="p"/>
              </m:rPr>
              <w:rPr>
                <w:rFonts w:ascii="Cambria Math" w:hAnsi="Cambria Math" w:cs="Times New Roman"/>
                <w:color w:val="000000" w:themeColor="text1"/>
              </w:rPr>
              <m:t>Hb</m:t>
            </m:r>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O</m:t>
                </m:r>
              </m:e>
              <m:sub>
                <m:r>
                  <m:rPr>
                    <m:sty m:val="p"/>
                  </m:rPr>
                  <w:rPr>
                    <w:rFonts w:ascii="Cambria Math" w:hAnsi="Cambria Math" w:cs="Times New Roman"/>
                    <w:color w:val="000000" w:themeColor="text1"/>
                  </w:rPr>
                  <m:t>2</m:t>
                </m:r>
              </m:sub>
            </m:sSub>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λ</m:t>
                </m:r>
              </m:e>
              <m:sub>
                <m:r>
                  <m:rPr>
                    <m:sty m:val="p"/>
                  </m:rPr>
                  <w:rPr>
                    <w:rFonts w:ascii="Cambria Math" w:hAnsi="Cambria Math" w:cs="Times New Roman"/>
                    <w:color w:val="000000" w:themeColor="text1"/>
                  </w:rPr>
                  <m:t>1</m:t>
                </m:r>
              </m:sub>
            </m:sSub>
          </m:sub>
        </m:sSub>
        <m:r>
          <m:rPr>
            <m:sty m:val="p"/>
          </m:rPr>
          <w:rPr>
            <w:rFonts w:ascii="Cambria Math" w:hAnsi="Cambria Math" w:cs="Times New Roman"/>
            <w:color w:val="000000" w:themeColor="text1"/>
          </w:rPr>
          <m:t xml:space="preserve">, </m:t>
        </m:r>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ε</m:t>
            </m:r>
          </m:e>
          <m:sub>
            <m:r>
              <m:rPr>
                <m:sty m:val="p"/>
              </m:rPr>
              <w:rPr>
                <w:rFonts w:ascii="Cambria Math" w:hAnsi="Cambria Math" w:cs="Times New Roman"/>
                <w:color w:val="000000" w:themeColor="text1"/>
              </w:rPr>
              <m:t>Hb</m:t>
            </m:r>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λ</m:t>
                </m:r>
              </m:e>
              <m:sub>
                <m:r>
                  <m:rPr>
                    <m:sty m:val="p"/>
                  </m:rPr>
                  <w:rPr>
                    <w:rFonts w:ascii="Cambria Math" w:hAnsi="Cambria Math" w:cs="Times New Roman"/>
                    <w:color w:val="000000" w:themeColor="text1"/>
                  </w:rPr>
                  <m:t>1</m:t>
                </m:r>
              </m:sub>
            </m:sSub>
          </m:sub>
        </m:sSub>
      </m:oMath>
      <w:r w:rsidRPr="00FA4E42">
        <w:rPr>
          <w:rFonts w:ascii="Times New Roman" w:eastAsiaTheme="minorEastAsia" w:hAnsi="Times New Roman" w:cs="Times New Roman"/>
          <w:iCs/>
          <w:color w:val="000000" w:themeColor="text1"/>
        </w:rPr>
        <w:t>are the extinction coefficients of oxy-, deoxyhemoglobin</w:t>
      </w:r>
      <w:r w:rsidR="00EB690E" w:rsidRPr="00FA4E42">
        <w:rPr>
          <w:rFonts w:ascii="Times New Roman" w:eastAsiaTheme="minorEastAsia" w:hAnsi="Times New Roman" w:cs="Times New Roman"/>
          <w:iCs/>
          <w:color w:val="000000" w:themeColor="text1"/>
        </w:rPr>
        <w:t xml:space="preserve"> </w:t>
      </w:r>
      <w:r w:rsidR="00825F31" w:rsidRPr="00FA4E42">
        <w:rPr>
          <w:rFonts w:ascii="Times New Roman" w:eastAsiaTheme="minorEastAsia" w:hAnsi="Times New Roman" w:cs="Times New Roman"/>
          <w:iCs/>
          <w:color w:val="000000" w:themeColor="text1"/>
        </w:rPr>
        <w:t>from</w:t>
      </w:r>
      <w:r w:rsidR="00E12439" w:rsidRPr="00FA4E42">
        <w:rPr>
          <w:rFonts w:ascii="Times New Roman" w:eastAsiaTheme="minorEastAsia" w:hAnsi="Times New Roman" w:cs="Times New Roman"/>
          <w:iCs/>
          <w:color w:val="000000" w:themeColor="text1"/>
        </w:rPr>
        <w:t xml:space="preserve"> previously published </w:t>
      </w:r>
      <w:r w:rsidR="00825F31" w:rsidRPr="00FA4E42">
        <w:rPr>
          <w:rFonts w:ascii="Times New Roman" w:eastAsiaTheme="minorEastAsia" w:hAnsi="Times New Roman" w:cs="Times New Roman"/>
          <w:iCs/>
          <w:color w:val="000000" w:themeColor="text1"/>
        </w:rPr>
        <w:t>measurements</w:t>
      </w:r>
      <w:r w:rsidR="00E12439" w:rsidRPr="00FA4E42">
        <w:rPr>
          <w:rFonts w:ascii="Times New Roman" w:eastAsiaTheme="minorEastAsia" w:hAnsi="Times New Roman" w:cs="Times New Roman"/>
          <w:iCs/>
          <w:color w:val="000000" w:themeColor="text1"/>
        </w:rPr>
        <w:t xml:space="preserve"> </w:t>
      </w:r>
      <w:r w:rsidR="00E12439" w:rsidRPr="00FA4E42">
        <w:rPr>
          <w:rFonts w:ascii="Times New Roman" w:eastAsiaTheme="minorEastAsia" w:hAnsi="Times New Roman" w:cs="Times New Roman"/>
          <w:iCs/>
          <w:color w:val="000000" w:themeColor="text1"/>
        </w:rPr>
        <w:fldChar w:fldCharType="begin"/>
      </w:r>
      <w:r w:rsidR="00EF3405">
        <w:rPr>
          <w:rFonts w:ascii="Times New Roman" w:eastAsiaTheme="minorEastAsia" w:hAnsi="Times New Roman" w:cs="Times New Roman"/>
          <w:iCs/>
          <w:color w:val="000000" w:themeColor="text1"/>
        </w:rPr>
        <w:instrText xml:space="preserve"> ADDIN ZOTERO_ITEM CSL_CITATION {"citationID":"a18us3ft0id","properties":{"formattedCitation":"[48]","plainCitation":"[48]","noteIndex":0},"citationItems":[{"id":17,"uris":["http://zotero.org/users/2125210/items/8CI6GMPD"],"uri":["http://zotero.org/users/2125210/items/8CI6GMPD"],"itemData":{"id":17,"type":"article-journal","abstract":"Optical property measurements on blood are influenced by a large variety of factors of both physical and methodological origin. The aim of this review is to list these factors of influence and to provide the reader with optical property spectra (250–2,500 nm) for whole blood that can be used in the practice of biomedical optics (tabulated in the appendix). Hereto, we perform a critical examination and selection of the available optical property spectra of blood in literature, from which we compile average spectra for the absorption coefficient (μ(a)), scattering coefficient (μ(s)) and scattering anisotropy (g). From this, we calculate the reduced scattering coefficient (μ(s)</w:instrText>
      </w:r>
      <w:r w:rsidR="00EF3405">
        <w:rPr>
          <w:rFonts w:ascii="Times New Roman" w:eastAsiaTheme="minorEastAsia" w:hAnsi="Times New Roman" w:cs="Times New Roman" w:hint="eastAsia"/>
          <w:iCs/>
          <w:color w:val="000000" w:themeColor="text1"/>
        </w:rPr>
        <w:instrText>′</w:instrText>
      </w:r>
      <w:r w:rsidR="00EF3405">
        <w:rPr>
          <w:rFonts w:ascii="Times New Roman" w:eastAsiaTheme="minorEastAsia" w:hAnsi="Times New Roman" w:cs="Times New Roman" w:hint="eastAsia"/>
          <w:iCs/>
          <w:color w:val="000000" w:themeColor="text1"/>
        </w:rPr>
        <w:instrText>) and the effective attenuation coefficient (</w:instrText>
      </w:r>
      <w:r w:rsidR="00EF3405">
        <w:rPr>
          <w:rFonts w:ascii="Times New Roman" w:eastAsiaTheme="minorEastAsia" w:hAnsi="Times New Roman" w:cs="Times New Roman" w:hint="eastAsia"/>
          <w:iCs/>
          <w:color w:val="000000" w:themeColor="text1"/>
        </w:rPr>
        <w:instrText>μ</w:instrText>
      </w:r>
      <w:r w:rsidR="00EF3405">
        <w:rPr>
          <w:rFonts w:ascii="Times New Roman" w:eastAsiaTheme="minorEastAsia" w:hAnsi="Times New Roman" w:cs="Times New Roman" w:hint="eastAsia"/>
          <w:iCs/>
          <w:color w:val="000000" w:themeColor="text1"/>
        </w:rPr>
        <w:instrText xml:space="preserve">(eff)). In the compilation of </w:instrText>
      </w:r>
      <w:r w:rsidR="00EF3405">
        <w:rPr>
          <w:rFonts w:ascii="Times New Roman" w:eastAsiaTheme="minorEastAsia" w:hAnsi="Times New Roman" w:cs="Times New Roman" w:hint="eastAsia"/>
          <w:iCs/>
          <w:color w:val="000000" w:themeColor="text1"/>
        </w:rPr>
        <w:instrText>μ</w:instrText>
      </w:r>
      <w:r w:rsidR="00EF3405">
        <w:rPr>
          <w:rFonts w:ascii="Times New Roman" w:eastAsiaTheme="minorEastAsia" w:hAnsi="Times New Roman" w:cs="Times New Roman" w:hint="eastAsia"/>
          <w:iCs/>
          <w:color w:val="000000" w:themeColor="text1"/>
        </w:rPr>
        <w:instrText xml:space="preserve">(a) and </w:instrText>
      </w:r>
      <w:r w:rsidR="00EF3405">
        <w:rPr>
          <w:rFonts w:ascii="Times New Roman" w:eastAsiaTheme="minorEastAsia" w:hAnsi="Times New Roman" w:cs="Times New Roman" w:hint="eastAsia"/>
          <w:iCs/>
          <w:color w:val="000000" w:themeColor="text1"/>
        </w:rPr>
        <w:instrText>μ</w:instrText>
      </w:r>
      <w:r w:rsidR="00EF3405">
        <w:rPr>
          <w:rFonts w:ascii="Times New Roman" w:eastAsiaTheme="minorEastAsia" w:hAnsi="Times New Roman" w:cs="Times New Roman" w:hint="eastAsia"/>
          <w:iCs/>
          <w:color w:val="000000" w:themeColor="text1"/>
        </w:rPr>
        <w:instrText>(s), we incorporate the influences of absorption flattening and dependent scattering (i.e. spatial correlations between positions of red blood cells), respectively. For</w:instrText>
      </w:r>
      <w:r w:rsidR="00EF3405">
        <w:rPr>
          <w:rFonts w:ascii="Times New Roman" w:eastAsiaTheme="minorEastAsia" w:hAnsi="Times New Roman" w:cs="Times New Roman"/>
          <w:iCs/>
          <w:color w:val="000000" w:themeColor="text1"/>
        </w:rPr>
        <w:instrText xml:space="preserve"> the influence of dependent scattering on μ(s), we present a novel, theoretically derived formula that can be used for practical rescaling of μ(s) to other haematocrits. Since the measurement of the scattering properties of blood has been proven to be challenging, we apply an alternative, theoretical approach to calculate spectra for μ(s) and g. Hereto, we combine Kramers–Kronig analysis with analytical scattering theory, extended with Percus–Yevick structure factors that take into account the effect of d</w:instrText>
      </w:r>
      <w:r w:rsidR="00EF3405">
        <w:rPr>
          <w:rFonts w:ascii="Times New Roman" w:eastAsiaTheme="minorEastAsia" w:hAnsi="Times New Roman" w:cs="Times New Roman" w:hint="eastAsia"/>
          <w:iCs/>
          <w:color w:val="000000" w:themeColor="text1"/>
        </w:rPr>
        <w:instrText xml:space="preserve">ependent scattering in whole blood. We argue that our calculated spectra may provide a better estimation for </w:instrText>
      </w:r>
      <w:r w:rsidR="00EF3405">
        <w:rPr>
          <w:rFonts w:ascii="Times New Roman" w:eastAsiaTheme="minorEastAsia" w:hAnsi="Times New Roman" w:cs="Times New Roman" w:hint="eastAsia"/>
          <w:iCs/>
          <w:color w:val="000000" w:themeColor="text1"/>
        </w:rPr>
        <w:instrText>μ</w:instrText>
      </w:r>
      <w:r w:rsidR="00EF3405">
        <w:rPr>
          <w:rFonts w:ascii="Times New Roman" w:eastAsiaTheme="minorEastAsia" w:hAnsi="Times New Roman" w:cs="Times New Roman" w:hint="eastAsia"/>
          <w:iCs/>
          <w:color w:val="000000" w:themeColor="text1"/>
        </w:rPr>
        <w:instrText xml:space="preserve">(s) and g (and hence </w:instrText>
      </w:r>
      <w:r w:rsidR="00EF3405">
        <w:rPr>
          <w:rFonts w:ascii="Times New Roman" w:eastAsiaTheme="minorEastAsia" w:hAnsi="Times New Roman" w:cs="Times New Roman" w:hint="eastAsia"/>
          <w:iCs/>
          <w:color w:val="000000" w:themeColor="text1"/>
        </w:rPr>
        <w:instrText>μ</w:instrText>
      </w:r>
      <w:r w:rsidR="00EF3405">
        <w:rPr>
          <w:rFonts w:ascii="Times New Roman" w:eastAsiaTheme="minorEastAsia" w:hAnsi="Times New Roman" w:cs="Times New Roman" w:hint="eastAsia"/>
          <w:iCs/>
          <w:color w:val="000000" w:themeColor="text1"/>
        </w:rPr>
        <w:instrText>(s)</w:instrText>
      </w:r>
      <w:r w:rsidR="00EF3405">
        <w:rPr>
          <w:rFonts w:ascii="Times New Roman" w:eastAsiaTheme="minorEastAsia" w:hAnsi="Times New Roman" w:cs="Times New Roman" w:hint="eastAsia"/>
          <w:iCs/>
          <w:color w:val="000000" w:themeColor="text1"/>
        </w:rPr>
        <w:instrText>′</w:instrText>
      </w:r>
      <w:r w:rsidR="00EF3405">
        <w:rPr>
          <w:rFonts w:ascii="Times New Roman" w:eastAsiaTheme="minorEastAsia" w:hAnsi="Times New Roman" w:cs="Times New Roman" w:hint="eastAsia"/>
          <w:iCs/>
          <w:color w:val="000000" w:themeColor="text1"/>
        </w:rPr>
        <w:instrText xml:space="preserve"> and </w:instrText>
      </w:r>
      <w:r w:rsidR="00EF3405">
        <w:rPr>
          <w:rFonts w:ascii="Times New Roman" w:eastAsiaTheme="minorEastAsia" w:hAnsi="Times New Roman" w:cs="Times New Roman" w:hint="eastAsia"/>
          <w:iCs/>
          <w:color w:val="000000" w:themeColor="text1"/>
        </w:rPr>
        <w:instrText>μ</w:instrText>
      </w:r>
      <w:r w:rsidR="00EF3405">
        <w:rPr>
          <w:rFonts w:ascii="Times New Roman" w:eastAsiaTheme="minorEastAsia" w:hAnsi="Times New Roman" w:cs="Times New Roman" w:hint="eastAsia"/>
          <w:iCs/>
          <w:color w:val="000000" w:themeColor="text1"/>
        </w:rPr>
        <w:instrText>(eff)) than the compiled spectra from literature for wavelengths between 300 and 600 nm.","container-title":"Lase</w:instrText>
      </w:r>
      <w:r w:rsidR="00EF3405">
        <w:rPr>
          <w:rFonts w:ascii="Times New Roman" w:eastAsiaTheme="minorEastAsia" w:hAnsi="Times New Roman" w:cs="Times New Roman"/>
          <w:iCs/>
          <w:color w:val="000000" w:themeColor="text1"/>
        </w:rPr>
        <w:instrText xml:space="preserve">rs in Medical Science","DOI":"10.1007/s10103-013-1446-7","ISSN":"1435-604X","issue":"2","journalAbbreviation":"Lasers Med Sci","language":"eng","note":"PMID: 24122065\nPMCID: PMC3953607","page":"453-479","source":"PubMed","title":"A literature review and novel theoretical approach on the optical properties of whole blood","volume":"29","author":[{"family":"Bosschaart","given":"Nienke"},{"family":"Edelman","given":"Gerda J."},{"family":"Aalders","given":"Maurice C. G."},{"family":"Leeuwen","given":"Ton G.","non-dropping-particle":"van"},{"family":"Faber","given":"Dirk J."}],"issued":{"date-parts":[["2014",3]]}}}],"schema":"https://github.com/citation-style-language/schema/raw/master/csl-citation.json"} </w:instrText>
      </w:r>
      <w:r w:rsidR="00E12439" w:rsidRPr="00FA4E42">
        <w:rPr>
          <w:rFonts w:ascii="Times New Roman" w:eastAsiaTheme="minorEastAsia" w:hAnsi="Times New Roman" w:cs="Times New Roman"/>
          <w:iCs/>
          <w:color w:val="000000" w:themeColor="text1"/>
        </w:rPr>
        <w:fldChar w:fldCharType="separate"/>
      </w:r>
      <w:r w:rsidR="00EF3405" w:rsidRPr="00EF3405">
        <w:rPr>
          <w:rFonts w:ascii="Times New Roman" w:hAnsi="Times New Roman" w:cs="Times New Roman"/>
        </w:rPr>
        <w:t>[48]</w:t>
      </w:r>
      <w:r w:rsidR="00E12439" w:rsidRPr="00FA4E42">
        <w:rPr>
          <w:rFonts w:ascii="Times New Roman" w:eastAsiaTheme="minorEastAsia" w:hAnsi="Times New Roman" w:cs="Times New Roman"/>
          <w:iCs/>
          <w:color w:val="000000" w:themeColor="text1"/>
        </w:rPr>
        <w:fldChar w:fldCharType="end"/>
      </w:r>
      <w:r w:rsidRPr="00FA4E42">
        <w:rPr>
          <w:rFonts w:ascii="Times New Roman" w:eastAsiaTheme="minorEastAsia" w:hAnsi="Times New Roman" w:cs="Times New Roman"/>
          <w:iCs/>
          <w:color w:val="000000" w:themeColor="text1"/>
        </w:rPr>
        <w:t xml:space="preserve">. </w:t>
      </w:r>
      <w:r w:rsidR="00825F31" w:rsidRPr="00FA4E42">
        <w:rPr>
          <w:rFonts w:ascii="Times New Roman" w:eastAsiaTheme="minorEastAsia" w:hAnsi="Times New Roman" w:cs="Times New Roman"/>
          <w:iCs/>
          <w:color w:val="000000" w:themeColor="text1"/>
        </w:rPr>
        <w:t xml:space="preserve">In the case of </w:t>
      </w:r>
      <w:r w:rsidR="00FF2189" w:rsidRPr="00FA4E42">
        <w:rPr>
          <w:rFonts w:ascii="Times New Roman" w:eastAsiaTheme="minorEastAsia" w:hAnsi="Times New Roman" w:cs="Times New Roman"/>
          <w:iCs/>
          <w:color w:val="000000" w:themeColor="text1"/>
        </w:rPr>
        <w:t>multiple wavelengths</w:t>
      </w:r>
      <w:r w:rsidR="00825F31" w:rsidRPr="00FA4E42">
        <w:rPr>
          <w:rFonts w:ascii="Times New Roman" w:eastAsiaTheme="minorEastAsia" w:hAnsi="Times New Roman" w:cs="Times New Roman"/>
          <w:iCs/>
          <w:color w:val="000000" w:themeColor="text1"/>
        </w:rPr>
        <w:t>,</w:t>
      </w:r>
      <w:r w:rsidR="00FF2189" w:rsidRPr="00FA4E42">
        <w:rPr>
          <w:rFonts w:ascii="Times New Roman" w:eastAsiaTheme="minorEastAsia" w:hAnsi="Times New Roman" w:cs="Times New Roman"/>
          <w:iCs/>
          <w:color w:val="000000" w:themeColor="text1"/>
        </w:rPr>
        <w:t xml:space="preserve"> </w:t>
      </w:r>
      <w:r w:rsidR="00797E7A">
        <w:rPr>
          <w:rFonts w:ascii="Times New Roman" w:eastAsiaTheme="minorEastAsia" w:hAnsi="Times New Roman" w:cs="Times New Roman"/>
          <w:iCs/>
          <w:color w:val="000000" w:themeColor="text1"/>
        </w:rPr>
        <w:t>the equation above</w:t>
      </w:r>
      <w:r w:rsidR="00FF2189" w:rsidRPr="00FA4E42">
        <w:rPr>
          <w:rFonts w:ascii="Times New Roman" w:eastAsiaTheme="minorEastAsia" w:hAnsi="Times New Roman" w:cs="Times New Roman"/>
          <w:iCs/>
          <w:color w:val="000000" w:themeColor="text1"/>
        </w:rPr>
        <w:t xml:space="preserve"> can be re</w:t>
      </w:r>
      <w:r w:rsidR="00825F31" w:rsidRPr="00FA4E42">
        <w:rPr>
          <w:rFonts w:ascii="Times New Roman" w:eastAsiaTheme="minorEastAsia" w:hAnsi="Times New Roman" w:cs="Times New Roman"/>
          <w:iCs/>
          <w:color w:val="000000" w:themeColor="text1"/>
        </w:rPr>
        <w:t>-written in</w:t>
      </w:r>
      <w:r w:rsidR="00FF2189" w:rsidRPr="00FA4E42">
        <w:rPr>
          <w:rFonts w:ascii="Times New Roman" w:eastAsiaTheme="minorEastAsia" w:hAnsi="Times New Roman" w:cs="Times New Roman"/>
          <w:iCs/>
          <w:color w:val="000000" w:themeColor="text1"/>
        </w:rPr>
        <w:t xml:space="preserve"> matrix </w:t>
      </w:r>
      <w:r w:rsidR="00825F31" w:rsidRPr="00FA4E42">
        <w:rPr>
          <w:rFonts w:ascii="Times New Roman" w:eastAsiaTheme="minorEastAsia" w:hAnsi="Times New Roman" w:cs="Times New Roman"/>
          <w:iCs/>
          <w:color w:val="000000" w:themeColor="text1"/>
        </w:rPr>
        <w:t>notation</w:t>
      </w:r>
      <w:r w:rsidR="00FF2189" w:rsidRPr="00FA4E42">
        <w:rPr>
          <w:rFonts w:ascii="Times New Roman" w:eastAsiaTheme="minorEastAsia" w:hAnsi="Times New Roman" w:cs="Times New Roman"/>
          <w:iCs/>
          <w:color w:val="000000" w:themeColor="text1"/>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
        <w:gridCol w:w="7489"/>
        <w:gridCol w:w="1206"/>
      </w:tblGrid>
      <w:tr w:rsidR="005740DF" w:rsidRPr="00FA4E42" w14:paraId="557A2892" w14:textId="77777777" w:rsidTr="00957D41">
        <w:trPr>
          <w:jc w:val="center"/>
        </w:trPr>
        <w:tc>
          <w:tcPr>
            <w:tcW w:w="705" w:type="dxa"/>
          </w:tcPr>
          <w:p w14:paraId="4016CBD3" w14:textId="77777777" w:rsidR="00FF2189" w:rsidRPr="00FA4E42" w:rsidRDefault="00FF2189" w:rsidP="003C26DF">
            <w:pPr>
              <w:pStyle w:val="ListParagraph"/>
              <w:spacing w:after="240" w:line="240" w:lineRule="auto"/>
              <w:jc w:val="both"/>
              <w:rPr>
                <w:rStyle w:val="Strong"/>
                <w:rFonts w:cs="Times New Roman"/>
                <w:szCs w:val="24"/>
              </w:rPr>
            </w:pPr>
          </w:p>
        </w:tc>
        <w:tc>
          <w:tcPr>
            <w:tcW w:w="7830" w:type="dxa"/>
          </w:tcPr>
          <w:p w14:paraId="45962F8D" w14:textId="3DB832DF" w:rsidR="00FF2189" w:rsidRPr="00FA4E42" w:rsidRDefault="00FF2189" w:rsidP="003C26DF">
            <w:pPr>
              <w:pStyle w:val="ListParagraph"/>
              <w:spacing w:after="240" w:line="240" w:lineRule="auto"/>
              <w:jc w:val="both"/>
              <w:rPr>
                <w:rStyle w:val="Strong"/>
                <w:rFonts w:cs="Times New Roman"/>
                <w:i/>
                <w:szCs w:val="24"/>
              </w:rPr>
            </w:pPr>
            <m:oMathPara>
              <m:oMath>
                <m:r>
                  <w:rPr>
                    <w:rStyle w:val="Strong"/>
                    <w:rFonts w:ascii="Cambria Math" w:hAnsi="Cambria Math" w:cs="Times New Roman"/>
                    <w:szCs w:val="24"/>
                  </w:rPr>
                  <m:t xml:space="preserve">Γ </m:t>
                </m:r>
                <m:d>
                  <m:dPr>
                    <m:begChr m:val="["/>
                    <m:endChr m:val="]"/>
                    <m:ctrlPr>
                      <w:rPr>
                        <w:rStyle w:val="Strong"/>
                        <w:rFonts w:ascii="Cambria Math" w:hAnsi="Cambria Math" w:cs="Times New Roman"/>
                        <w:bCs w:val="0"/>
                        <w:i/>
                        <w:szCs w:val="24"/>
                      </w:rPr>
                    </m:ctrlPr>
                  </m:dPr>
                  <m:e>
                    <m:m>
                      <m:mPr>
                        <m:mcs>
                          <m:mc>
                            <m:mcPr>
                              <m:count m:val="2"/>
                              <m:mcJc m:val="center"/>
                            </m:mcPr>
                          </m:mc>
                        </m:mcs>
                        <m:ctrlPr>
                          <w:rPr>
                            <w:rStyle w:val="Strong"/>
                            <w:rFonts w:ascii="Cambria Math" w:hAnsi="Cambria Math" w:cs="Times New Roman"/>
                            <w:bCs w:val="0"/>
                            <w:i/>
                            <w:szCs w:val="24"/>
                          </w:rPr>
                        </m:ctrlPr>
                      </m:mPr>
                      <m:mr>
                        <m:e>
                          <m:sSub>
                            <m:sSubPr>
                              <m:ctrlPr>
                                <w:rPr>
                                  <w:rStyle w:val="Strong"/>
                                  <w:rFonts w:ascii="Cambria Math" w:hAnsi="Cambria Math" w:cs="Times New Roman"/>
                                  <w:bCs w:val="0"/>
                                  <w:i/>
                                  <w:szCs w:val="24"/>
                                </w:rPr>
                              </m:ctrlPr>
                            </m:sSubPr>
                            <m:e>
                              <m:sSub>
                                <m:sSubPr>
                                  <m:ctrlPr>
                                    <w:rPr>
                                      <w:rStyle w:val="Strong"/>
                                      <w:rFonts w:ascii="Cambria Math" w:hAnsi="Cambria Math" w:cs="Times New Roman"/>
                                      <w:bCs w:val="0"/>
                                      <w:i/>
                                      <w:szCs w:val="24"/>
                                    </w:rPr>
                                  </m:ctrlPr>
                                </m:sSubPr>
                                <m:e>
                                  <m:r>
                                    <w:rPr>
                                      <w:rStyle w:val="Strong"/>
                                      <w:rFonts w:ascii="Cambria Math" w:hAnsi="Cambria Math" w:cs="Times New Roman"/>
                                      <w:szCs w:val="24"/>
                                    </w:rPr>
                                    <m:t>ϕ</m:t>
                                  </m:r>
                                </m:e>
                                <m:sub>
                                  <m:sSub>
                                    <m:sSubPr>
                                      <m:ctrlPr>
                                        <w:rPr>
                                          <w:rStyle w:val="Strong"/>
                                          <w:rFonts w:ascii="Cambria Math" w:hAnsi="Cambria Math" w:cs="Times New Roman"/>
                                          <w:bCs w:val="0"/>
                                          <w:i/>
                                          <w:szCs w:val="24"/>
                                        </w:rPr>
                                      </m:ctrlPr>
                                    </m:sSubPr>
                                    <m:e>
                                      <m:r>
                                        <w:rPr>
                                          <w:rStyle w:val="Strong"/>
                                          <w:rFonts w:ascii="Cambria Math" w:hAnsi="Cambria Math" w:cs="Times New Roman"/>
                                          <w:szCs w:val="24"/>
                                        </w:rPr>
                                        <m:t>λ</m:t>
                                      </m:r>
                                    </m:e>
                                    <m:sub>
                                      <m:r>
                                        <w:rPr>
                                          <w:rStyle w:val="Strong"/>
                                          <w:rFonts w:ascii="Cambria Math" w:hAnsi="Cambria Math" w:cs="Times New Roman"/>
                                          <w:szCs w:val="24"/>
                                        </w:rPr>
                                        <m:t>1</m:t>
                                      </m:r>
                                    </m:sub>
                                  </m:sSub>
                                </m:sub>
                              </m:sSub>
                              <m:r>
                                <w:rPr>
                                  <w:rStyle w:val="Strong"/>
                                  <w:rFonts w:ascii="Cambria Math" w:hAnsi="Cambria Math" w:cs="Times New Roman"/>
                                  <w:szCs w:val="24"/>
                                </w:rPr>
                                <m:t>ε</m:t>
                              </m:r>
                            </m:e>
                            <m:sub>
                              <m:r>
                                <w:rPr>
                                  <w:rStyle w:val="Strong"/>
                                  <w:rFonts w:ascii="Cambria Math" w:hAnsi="Cambria Math" w:cs="Times New Roman"/>
                                  <w:szCs w:val="24"/>
                                </w:rPr>
                                <m:t>Hb</m:t>
                              </m:r>
                              <m:sSub>
                                <m:sSubPr>
                                  <m:ctrlPr>
                                    <w:rPr>
                                      <w:rStyle w:val="Strong"/>
                                      <w:rFonts w:ascii="Cambria Math" w:hAnsi="Cambria Math" w:cs="Times New Roman"/>
                                      <w:bCs w:val="0"/>
                                      <w:i/>
                                      <w:szCs w:val="24"/>
                                    </w:rPr>
                                  </m:ctrlPr>
                                </m:sSubPr>
                                <m:e>
                                  <m:r>
                                    <w:rPr>
                                      <w:rStyle w:val="Strong"/>
                                      <w:rFonts w:ascii="Cambria Math" w:hAnsi="Cambria Math" w:cs="Times New Roman"/>
                                      <w:szCs w:val="24"/>
                                    </w:rPr>
                                    <m:t>O</m:t>
                                  </m:r>
                                </m:e>
                                <m:sub>
                                  <m:r>
                                    <w:rPr>
                                      <w:rStyle w:val="Strong"/>
                                      <w:rFonts w:ascii="Cambria Math" w:hAnsi="Cambria Math" w:cs="Times New Roman"/>
                                      <w:szCs w:val="24"/>
                                    </w:rPr>
                                    <m:t>2</m:t>
                                  </m:r>
                                </m:sub>
                              </m:sSub>
                              <m:sSub>
                                <m:sSubPr>
                                  <m:ctrlPr>
                                    <w:rPr>
                                      <w:rStyle w:val="Strong"/>
                                      <w:rFonts w:ascii="Cambria Math" w:hAnsi="Cambria Math" w:cs="Times New Roman"/>
                                      <w:bCs w:val="0"/>
                                      <w:i/>
                                      <w:szCs w:val="24"/>
                                    </w:rPr>
                                  </m:ctrlPr>
                                </m:sSubPr>
                                <m:e>
                                  <m:r>
                                    <w:rPr>
                                      <w:rStyle w:val="Strong"/>
                                      <w:rFonts w:ascii="Cambria Math" w:hAnsi="Cambria Math" w:cs="Times New Roman"/>
                                      <w:szCs w:val="24"/>
                                    </w:rPr>
                                    <m:t>λ</m:t>
                                  </m:r>
                                </m:e>
                                <m:sub>
                                  <m:r>
                                    <w:rPr>
                                      <w:rStyle w:val="Strong"/>
                                      <w:rFonts w:ascii="Cambria Math" w:hAnsi="Cambria Math" w:cs="Times New Roman"/>
                                      <w:szCs w:val="24"/>
                                    </w:rPr>
                                    <m:t>1</m:t>
                                  </m:r>
                                </m:sub>
                              </m:sSub>
                            </m:sub>
                          </m:sSub>
                        </m:e>
                        <m:e>
                          <m:sSub>
                            <m:sSubPr>
                              <m:ctrlPr>
                                <w:rPr>
                                  <w:rStyle w:val="Strong"/>
                                  <w:rFonts w:ascii="Cambria Math" w:hAnsi="Cambria Math" w:cs="Times New Roman"/>
                                  <w:bCs w:val="0"/>
                                  <w:i/>
                                  <w:szCs w:val="24"/>
                                </w:rPr>
                              </m:ctrlPr>
                            </m:sSubPr>
                            <m:e>
                              <m:sSub>
                                <m:sSubPr>
                                  <m:ctrlPr>
                                    <w:rPr>
                                      <w:rStyle w:val="Strong"/>
                                      <w:rFonts w:ascii="Cambria Math" w:hAnsi="Cambria Math" w:cs="Times New Roman"/>
                                      <w:bCs w:val="0"/>
                                      <w:i/>
                                      <w:szCs w:val="24"/>
                                    </w:rPr>
                                  </m:ctrlPr>
                                </m:sSubPr>
                                <m:e>
                                  <m:r>
                                    <w:rPr>
                                      <w:rStyle w:val="Strong"/>
                                      <w:rFonts w:ascii="Cambria Math" w:hAnsi="Cambria Math" w:cs="Times New Roman"/>
                                      <w:szCs w:val="24"/>
                                    </w:rPr>
                                    <m:t>ϕ</m:t>
                                  </m:r>
                                </m:e>
                                <m:sub>
                                  <m:sSub>
                                    <m:sSubPr>
                                      <m:ctrlPr>
                                        <w:rPr>
                                          <w:rStyle w:val="Strong"/>
                                          <w:rFonts w:ascii="Cambria Math" w:hAnsi="Cambria Math" w:cs="Times New Roman"/>
                                          <w:bCs w:val="0"/>
                                          <w:i/>
                                          <w:szCs w:val="24"/>
                                        </w:rPr>
                                      </m:ctrlPr>
                                    </m:sSubPr>
                                    <m:e>
                                      <m:r>
                                        <w:rPr>
                                          <w:rStyle w:val="Strong"/>
                                          <w:rFonts w:ascii="Cambria Math" w:hAnsi="Cambria Math" w:cs="Times New Roman"/>
                                          <w:szCs w:val="24"/>
                                        </w:rPr>
                                        <m:t>λ</m:t>
                                      </m:r>
                                    </m:e>
                                    <m:sub>
                                      <m:r>
                                        <w:rPr>
                                          <w:rStyle w:val="Strong"/>
                                          <w:rFonts w:ascii="Cambria Math" w:hAnsi="Cambria Math" w:cs="Times New Roman"/>
                                          <w:szCs w:val="24"/>
                                        </w:rPr>
                                        <m:t>1</m:t>
                                      </m:r>
                                    </m:sub>
                                  </m:sSub>
                                </m:sub>
                              </m:sSub>
                              <m:r>
                                <w:rPr>
                                  <w:rStyle w:val="Strong"/>
                                  <w:rFonts w:ascii="Cambria Math" w:hAnsi="Cambria Math" w:cs="Times New Roman"/>
                                  <w:szCs w:val="24"/>
                                </w:rPr>
                                <m:t>ε</m:t>
                              </m:r>
                            </m:e>
                            <m:sub>
                              <m:r>
                                <w:rPr>
                                  <w:rStyle w:val="Strong"/>
                                  <w:rFonts w:ascii="Cambria Math" w:hAnsi="Cambria Math" w:cs="Times New Roman"/>
                                  <w:szCs w:val="24"/>
                                </w:rPr>
                                <m:t>Hb</m:t>
                              </m:r>
                              <m:sSub>
                                <m:sSubPr>
                                  <m:ctrlPr>
                                    <w:rPr>
                                      <w:rStyle w:val="Strong"/>
                                      <w:rFonts w:ascii="Cambria Math" w:hAnsi="Cambria Math" w:cs="Times New Roman"/>
                                      <w:bCs w:val="0"/>
                                      <w:i/>
                                      <w:szCs w:val="24"/>
                                    </w:rPr>
                                  </m:ctrlPr>
                                </m:sSubPr>
                                <m:e>
                                  <m:r>
                                    <w:rPr>
                                      <w:rStyle w:val="Strong"/>
                                      <w:rFonts w:ascii="Cambria Math" w:hAnsi="Cambria Math" w:cs="Times New Roman"/>
                                      <w:szCs w:val="24"/>
                                    </w:rPr>
                                    <m:t>λ</m:t>
                                  </m:r>
                                </m:e>
                                <m:sub>
                                  <m:r>
                                    <w:rPr>
                                      <w:rStyle w:val="Strong"/>
                                      <w:rFonts w:ascii="Cambria Math" w:hAnsi="Cambria Math" w:cs="Times New Roman"/>
                                      <w:szCs w:val="24"/>
                                    </w:rPr>
                                    <m:t>1</m:t>
                                  </m:r>
                                </m:sub>
                              </m:sSub>
                            </m:sub>
                          </m:sSub>
                        </m:e>
                      </m:mr>
                      <m:mr>
                        <m:e>
                          <m:sSub>
                            <m:sSubPr>
                              <m:ctrlPr>
                                <w:rPr>
                                  <w:rStyle w:val="Strong"/>
                                  <w:rFonts w:ascii="Cambria Math" w:hAnsi="Cambria Math" w:cs="Times New Roman"/>
                                  <w:bCs w:val="0"/>
                                  <w:i/>
                                  <w:szCs w:val="24"/>
                                </w:rPr>
                              </m:ctrlPr>
                            </m:sSubPr>
                            <m:e>
                              <m:sSub>
                                <m:sSubPr>
                                  <m:ctrlPr>
                                    <w:rPr>
                                      <w:rStyle w:val="Strong"/>
                                      <w:rFonts w:ascii="Cambria Math" w:hAnsi="Cambria Math" w:cs="Times New Roman"/>
                                      <w:bCs w:val="0"/>
                                      <w:i/>
                                      <w:szCs w:val="24"/>
                                    </w:rPr>
                                  </m:ctrlPr>
                                </m:sSubPr>
                                <m:e>
                                  <m:r>
                                    <w:rPr>
                                      <w:rStyle w:val="Strong"/>
                                      <w:rFonts w:ascii="Cambria Math" w:hAnsi="Cambria Math" w:cs="Times New Roman"/>
                                      <w:szCs w:val="24"/>
                                    </w:rPr>
                                    <m:t>ϕ</m:t>
                                  </m:r>
                                </m:e>
                                <m:sub>
                                  <m:sSub>
                                    <m:sSubPr>
                                      <m:ctrlPr>
                                        <w:rPr>
                                          <w:rStyle w:val="Strong"/>
                                          <w:rFonts w:ascii="Cambria Math" w:hAnsi="Cambria Math" w:cs="Times New Roman"/>
                                          <w:bCs w:val="0"/>
                                          <w:i/>
                                          <w:szCs w:val="24"/>
                                        </w:rPr>
                                      </m:ctrlPr>
                                    </m:sSubPr>
                                    <m:e>
                                      <m:r>
                                        <w:rPr>
                                          <w:rStyle w:val="Strong"/>
                                          <w:rFonts w:ascii="Cambria Math" w:hAnsi="Cambria Math" w:cs="Times New Roman"/>
                                          <w:szCs w:val="24"/>
                                        </w:rPr>
                                        <m:t>λ</m:t>
                                      </m:r>
                                    </m:e>
                                    <m:sub>
                                      <m:r>
                                        <w:rPr>
                                          <w:rStyle w:val="Strong"/>
                                          <w:rFonts w:ascii="Cambria Math" w:hAnsi="Cambria Math" w:cs="Times New Roman"/>
                                          <w:szCs w:val="24"/>
                                        </w:rPr>
                                        <m:t>2</m:t>
                                      </m:r>
                                    </m:sub>
                                  </m:sSub>
                                </m:sub>
                              </m:sSub>
                              <m:r>
                                <w:rPr>
                                  <w:rStyle w:val="Strong"/>
                                  <w:rFonts w:ascii="Cambria Math" w:hAnsi="Cambria Math" w:cs="Times New Roman"/>
                                  <w:szCs w:val="24"/>
                                </w:rPr>
                                <m:t>ε</m:t>
                              </m:r>
                            </m:e>
                            <m:sub>
                              <m:r>
                                <w:rPr>
                                  <w:rStyle w:val="Strong"/>
                                  <w:rFonts w:ascii="Cambria Math" w:hAnsi="Cambria Math" w:cs="Times New Roman"/>
                                  <w:szCs w:val="24"/>
                                </w:rPr>
                                <m:t>Hb</m:t>
                              </m:r>
                              <m:sSub>
                                <m:sSubPr>
                                  <m:ctrlPr>
                                    <w:rPr>
                                      <w:rStyle w:val="Strong"/>
                                      <w:rFonts w:ascii="Cambria Math" w:hAnsi="Cambria Math" w:cs="Times New Roman"/>
                                      <w:bCs w:val="0"/>
                                      <w:i/>
                                      <w:szCs w:val="24"/>
                                    </w:rPr>
                                  </m:ctrlPr>
                                </m:sSubPr>
                                <m:e>
                                  <m:r>
                                    <w:rPr>
                                      <w:rStyle w:val="Strong"/>
                                      <w:rFonts w:ascii="Cambria Math" w:hAnsi="Cambria Math" w:cs="Times New Roman"/>
                                      <w:szCs w:val="24"/>
                                    </w:rPr>
                                    <m:t>O</m:t>
                                  </m:r>
                                </m:e>
                                <m:sub>
                                  <m:r>
                                    <w:rPr>
                                      <w:rStyle w:val="Strong"/>
                                      <w:rFonts w:ascii="Cambria Math" w:hAnsi="Cambria Math" w:cs="Times New Roman"/>
                                      <w:szCs w:val="24"/>
                                    </w:rPr>
                                    <m:t>2</m:t>
                                  </m:r>
                                </m:sub>
                              </m:sSub>
                              <m:sSub>
                                <m:sSubPr>
                                  <m:ctrlPr>
                                    <w:rPr>
                                      <w:rStyle w:val="Strong"/>
                                      <w:rFonts w:ascii="Cambria Math" w:hAnsi="Cambria Math" w:cs="Times New Roman"/>
                                      <w:bCs w:val="0"/>
                                      <w:i/>
                                      <w:szCs w:val="24"/>
                                    </w:rPr>
                                  </m:ctrlPr>
                                </m:sSubPr>
                                <m:e>
                                  <m:r>
                                    <w:rPr>
                                      <w:rStyle w:val="Strong"/>
                                      <w:rFonts w:ascii="Cambria Math" w:hAnsi="Cambria Math" w:cs="Times New Roman"/>
                                      <w:szCs w:val="24"/>
                                    </w:rPr>
                                    <m:t>λ</m:t>
                                  </m:r>
                                </m:e>
                                <m:sub>
                                  <m:r>
                                    <w:rPr>
                                      <w:rStyle w:val="Strong"/>
                                      <w:rFonts w:ascii="Cambria Math" w:hAnsi="Cambria Math" w:cs="Times New Roman"/>
                                      <w:szCs w:val="24"/>
                                    </w:rPr>
                                    <m:t>2</m:t>
                                  </m:r>
                                </m:sub>
                              </m:sSub>
                            </m:sub>
                          </m:sSub>
                        </m:e>
                        <m:e>
                          <m:sSub>
                            <m:sSubPr>
                              <m:ctrlPr>
                                <w:rPr>
                                  <w:rStyle w:val="Strong"/>
                                  <w:rFonts w:ascii="Cambria Math" w:hAnsi="Cambria Math" w:cs="Times New Roman"/>
                                  <w:bCs w:val="0"/>
                                  <w:i/>
                                  <w:szCs w:val="24"/>
                                </w:rPr>
                              </m:ctrlPr>
                            </m:sSubPr>
                            <m:e>
                              <m:sSub>
                                <m:sSubPr>
                                  <m:ctrlPr>
                                    <w:rPr>
                                      <w:rStyle w:val="Strong"/>
                                      <w:rFonts w:ascii="Cambria Math" w:hAnsi="Cambria Math" w:cs="Times New Roman"/>
                                      <w:bCs w:val="0"/>
                                      <w:i/>
                                      <w:szCs w:val="24"/>
                                    </w:rPr>
                                  </m:ctrlPr>
                                </m:sSubPr>
                                <m:e>
                                  <m:r>
                                    <w:rPr>
                                      <w:rStyle w:val="Strong"/>
                                      <w:rFonts w:ascii="Cambria Math" w:hAnsi="Cambria Math" w:cs="Times New Roman"/>
                                      <w:szCs w:val="24"/>
                                    </w:rPr>
                                    <m:t>ϕ</m:t>
                                  </m:r>
                                </m:e>
                                <m:sub>
                                  <m:sSub>
                                    <m:sSubPr>
                                      <m:ctrlPr>
                                        <w:rPr>
                                          <w:rStyle w:val="Strong"/>
                                          <w:rFonts w:ascii="Cambria Math" w:hAnsi="Cambria Math" w:cs="Times New Roman"/>
                                          <w:bCs w:val="0"/>
                                          <w:i/>
                                          <w:szCs w:val="24"/>
                                        </w:rPr>
                                      </m:ctrlPr>
                                    </m:sSubPr>
                                    <m:e>
                                      <m:r>
                                        <w:rPr>
                                          <w:rStyle w:val="Strong"/>
                                          <w:rFonts w:ascii="Cambria Math" w:hAnsi="Cambria Math" w:cs="Times New Roman"/>
                                          <w:szCs w:val="24"/>
                                        </w:rPr>
                                        <m:t>λ</m:t>
                                      </m:r>
                                    </m:e>
                                    <m:sub>
                                      <m:r>
                                        <w:rPr>
                                          <w:rStyle w:val="Strong"/>
                                          <w:rFonts w:ascii="Cambria Math" w:hAnsi="Cambria Math" w:cs="Times New Roman"/>
                                          <w:szCs w:val="24"/>
                                        </w:rPr>
                                        <m:t>2</m:t>
                                      </m:r>
                                    </m:sub>
                                  </m:sSub>
                                </m:sub>
                              </m:sSub>
                              <m:r>
                                <w:rPr>
                                  <w:rStyle w:val="Strong"/>
                                  <w:rFonts w:ascii="Cambria Math" w:hAnsi="Cambria Math" w:cs="Times New Roman"/>
                                  <w:szCs w:val="24"/>
                                </w:rPr>
                                <m:t>ε</m:t>
                              </m:r>
                            </m:e>
                            <m:sub>
                              <m:r>
                                <w:rPr>
                                  <w:rStyle w:val="Strong"/>
                                  <w:rFonts w:ascii="Cambria Math" w:hAnsi="Cambria Math" w:cs="Times New Roman"/>
                                  <w:szCs w:val="24"/>
                                </w:rPr>
                                <m:t>Hb</m:t>
                              </m:r>
                              <m:sSub>
                                <m:sSubPr>
                                  <m:ctrlPr>
                                    <w:rPr>
                                      <w:rStyle w:val="Strong"/>
                                      <w:rFonts w:ascii="Cambria Math" w:hAnsi="Cambria Math" w:cs="Times New Roman"/>
                                      <w:bCs w:val="0"/>
                                      <w:i/>
                                      <w:szCs w:val="24"/>
                                    </w:rPr>
                                  </m:ctrlPr>
                                </m:sSubPr>
                                <m:e>
                                  <m:r>
                                    <w:rPr>
                                      <w:rStyle w:val="Strong"/>
                                      <w:rFonts w:ascii="Cambria Math" w:hAnsi="Cambria Math" w:cs="Times New Roman"/>
                                      <w:szCs w:val="24"/>
                                    </w:rPr>
                                    <m:t>λ</m:t>
                                  </m:r>
                                </m:e>
                                <m:sub>
                                  <m:r>
                                    <w:rPr>
                                      <w:rStyle w:val="Strong"/>
                                      <w:rFonts w:ascii="Cambria Math" w:hAnsi="Cambria Math" w:cs="Times New Roman"/>
                                      <w:szCs w:val="24"/>
                                    </w:rPr>
                                    <m:t>2</m:t>
                                  </m:r>
                                </m:sub>
                              </m:sSub>
                            </m:sub>
                          </m:sSub>
                        </m:e>
                      </m:mr>
                    </m:m>
                  </m:e>
                </m:d>
                <m:d>
                  <m:dPr>
                    <m:begChr m:val="["/>
                    <m:endChr m:val="]"/>
                    <m:ctrlPr>
                      <w:rPr>
                        <w:rStyle w:val="Strong"/>
                        <w:rFonts w:ascii="Cambria Math" w:hAnsi="Cambria Math" w:cs="Times New Roman"/>
                        <w:bCs w:val="0"/>
                        <w:i/>
                        <w:szCs w:val="24"/>
                      </w:rPr>
                    </m:ctrlPr>
                  </m:dPr>
                  <m:e>
                    <m:m>
                      <m:mPr>
                        <m:mcs>
                          <m:mc>
                            <m:mcPr>
                              <m:count m:val="1"/>
                              <m:mcJc m:val="center"/>
                            </m:mcPr>
                          </m:mc>
                        </m:mcs>
                        <m:ctrlPr>
                          <w:rPr>
                            <w:rStyle w:val="Strong"/>
                            <w:rFonts w:ascii="Cambria Math" w:hAnsi="Cambria Math" w:cs="Times New Roman"/>
                            <w:bCs w:val="0"/>
                            <w:i/>
                            <w:szCs w:val="24"/>
                          </w:rPr>
                        </m:ctrlPr>
                      </m:mPr>
                      <m:mr>
                        <m:e>
                          <m:sSub>
                            <m:sSubPr>
                              <m:ctrlPr>
                                <w:rPr>
                                  <w:rStyle w:val="Strong"/>
                                  <w:rFonts w:ascii="Cambria Math" w:hAnsi="Cambria Math" w:cs="Times New Roman"/>
                                  <w:bCs w:val="0"/>
                                  <w:i/>
                                  <w:szCs w:val="24"/>
                                </w:rPr>
                              </m:ctrlPr>
                            </m:sSubPr>
                            <m:e>
                              <m:r>
                                <w:rPr>
                                  <w:rStyle w:val="Strong"/>
                                  <w:rFonts w:ascii="Cambria Math" w:hAnsi="Cambria Math" w:cs="Times New Roman"/>
                                  <w:szCs w:val="24"/>
                                </w:rPr>
                                <m:t>C</m:t>
                              </m:r>
                            </m:e>
                            <m:sub>
                              <m:r>
                                <w:rPr>
                                  <w:rStyle w:val="Strong"/>
                                  <w:rFonts w:ascii="Cambria Math" w:hAnsi="Cambria Math" w:cs="Times New Roman"/>
                                  <w:szCs w:val="24"/>
                                </w:rPr>
                                <m:t>Hb</m:t>
                              </m:r>
                              <m:sSub>
                                <m:sSubPr>
                                  <m:ctrlPr>
                                    <w:rPr>
                                      <w:rStyle w:val="Strong"/>
                                      <w:rFonts w:ascii="Cambria Math" w:hAnsi="Cambria Math" w:cs="Times New Roman"/>
                                      <w:bCs w:val="0"/>
                                      <w:i/>
                                      <w:szCs w:val="24"/>
                                    </w:rPr>
                                  </m:ctrlPr>
                                </m:sSubPr>
                                <m:e>
                                  <m:r>
                                    <w:rPr>
                                      <w:rStyle w:val="Strong"/>
                                      <w:rFonts w:ascii="Cambria Math" w:hAnsi="Cambria Math" w:cs="Times New Roman"/>
                                      <w:szCs w:val="24"/>
                                    </w:rPr>
                                    <m:t>O</m:t>
                                  </m:r>
                                </m:e>
                                <m:sub>
                                  <m:r>
                                    <w:rPr>
                                      <w:rStyle w:val="Strong"/>
                                      <w:rFonts w:ascii="Cambria Math" w:hAnsi="Cambria Math" w:cs="Times New Roman"/>
                                      <w:szCs w:val="24"/>
                                    </w:rPr>
                                    <m:t>2</m:t>
                                  </m:r>
                                </m:sub>
                              </m:sSub>
                            </m:sub>
                          </m:sSub>
                        </m:e>
                      </m:mr>
                      <m:mr>
                        <m:e>
                          <m:sSub>
                            <m:sSubPr>
                              <m:ctrlPr>
                                <w:rPr>
                                  <w:rStyle w:val="Strong"/>
                                  <w:rFonts w:ascii="Cambria Math" w:hAnsi="Cambria Math" w:cs="Times New Roman"/>
                                  <w:bCs w:val="0"/>
                                  <w:i/>
                                  <w:szCs w:val="24"/>
                                </w:rPr>
                              </m:ctrlPr>
                            </m:sSubPr>
                            <m:e>
                              <m:r>
                                <w:rPr>
                                  <w:rStyle w:val="Strong"/>
                                  <w:rFonts w:ascii="Cambria Math" w:hAnsi="Cambria Math" w:cs="Times New Roman"/>
                                  <w:szCs w:val="24"/>
                                </w:rPr>
                                <m:t>C</m:t>
                              </m:r>
                            </m:e>
                            <m:sub>
                              <m:r>
                                <w:rPr>
                                  <w:rStyle w:val="Strong"/>
                                  <w:rFonts w:ascii="Cambria Math" w:hAnsi="Cambria Math" w:cs="Times New Roman"/>
                                  <w:szCs w:val="24"/>
                                </w:rPr>
                                <m:t>Hb</m:t>
                              </m:r>
                            </m:sub>
                          </m:sSub>
                        </m:e>
                      </m:mr>
                    </m:m>
                  </m:e>
                </m:d>
                <m:r>
                  <w:rPr>
                    <w:rStyle w:val="Strong"/>
                    <w:rFonts w:ascii="Cambria Math" w:hAnsi="Cambria Math" w:cs="Times New Roman"/>
                    <w:szCs w:val="24"/>
                  </w:rPr>
                  <m:t>∝</m:t>
                </m:r>
                <m:d>
                  <m:dPr>
                    <m:begChr m:val="["/>
                    <m:endChr m:val="]"/>
                    <m:ctrlPr>
                      <w:rPr>
                        <w:rStyle w:val="Strong"/>
                        <w:rFonts w:ascii="Cambria Math" w:hAnsi="Cambria Math" w:cs="Times New Roman"/>
                        <w:bCs w:val="0"/>
                        <w:i/>
                        <w:szCs w:val="24"/>
                      </w:rPr>
                    </m:ctrlPr>
                  </m:dPr>
                  <m:e>
                    <m:eqArr>
                      <m:eqArrPr>
                        <m:ctrlPr>
                          <w:rPr>
                            <w:rStyle w:val="Strong"/>
                            <w:rFonts w:ascii="Cambria Math" w:hAnsi="Cambria Math" w:cs="Times New Roman"/>
                            <w:bCs w:val="0"/>
                            <w:i/>
                            <w:szCs w:val="24"/>
                          </w:rPr>
                        </m:ctrlPr>
                      </m:eqArrPr>
                      <m:e>
                        <m:m>
                          <m:mPr>
                            <m:mcs>
                              <m:mc>
                                <m:mcPr>
                                  <m:count m:val="1"/>
                                  <m:mcJc m:val="center"/>
                                </m:mcPr>
                              </m:mc>
                            </m:mcs>
                            <m:ctrlPr>
                              <w:rPr>
                                <w:rStyle w:val="Strong"/>
                                <w:rFonts w:ascii="Cambria Math" w:hAnsi="Cambria Math" w:cs="Times New Roman"/>
                                <w:bCs w:val="0"/>
                                <w:i/>
                                <w:szCs w:val="24"/>
                              </w:rPr>
                            </m:ctrlPr>
                          </m:mPr>
                          <m:mr>
                            <m:e>
                              <m:sSub>
                                <m:sSubPr>
                                  <m:ctrlPr>
                                    <w:rPr>
                                      <w:rStyle w:val="Strong"/>
                                      <w:rFonts w:ascii="Cambria Math" w:hAnsi="Cambria Math" w:cs="Times New Roman"/>
                                      <w:bCs w:val="0"/>
                                      <w:i/>
                                      <w:szCs w:val="24"/>
                                    </w:rPr>
                                  </m:ctrlPr>
                                </m:sSubPr>
                                <m:e>
                                  <m:r>
                                    <w:rPr>
                                      <w:rStyle w:val="Strong"/>
                                      <w:rFonts w:ascii="Cambria Math" w:hAnsi="Cambria Math" w:cs="Times New Roman"/>
                                      <w:szCs w:val="24"/>
                                    </w:rPr>
                                    <m:t>p</m:t>
                                  </m:r>
                                </m:e>
                                <m:sub>
                                  <m:sSub>
                                    <m:sSubPr>
                                      <m:ctrlPr>
                                        <w:rPr>
                                          <w:rStyle w:val="Strong"/>
                                          <w:rFonts w:ascii="Cambria Math" w:hAnsi="Cambria Math" w:cs="Times New Roman"/>
                                          <w:bCs w:val="0"/>
                                          <w:i/>
                                          <w:szCs w:val="24"/>
                                        </w:rPr>
                                      </m:ctrlPr>
                                    </m:sSubPr>
                                    <m:e>
                                      <m:r>
                                        <w:rPr>
                                          <w:rStyle w:val="Strong"/>
                                          <w:rFonts w:ascii="Cambria Math" w:hAnsi="Cambria Math" w:cs="Times New Roman"/>
                                          <w:szCs w:val="24"/>
                                        </w:rPr>
                                        <m:t>λ</m:t>
                                      </m:r>
                                    </m:e>
                                    <m:sub>
                                      <m:r>
                                        <w:rPr>
                                          <w:rStyle w:val="Strong"/>
                                          <w:rFonts w:ascii="Cambria Math" w:hAnsi="Cambria Math" w:cs="Times New Roman"/>
                                          <w:szCs w:val="24"/>
                                        </w:rPr>
                                        <m:t>1</m:t>
                                      </m:r>
                                    </m:sub>
                                  </m:sSub>
                                </m:sub>
                              </m:sSub>
                            </m:e>
                          </m:mr>
                          <m:mr>
                            <m:e>
                              <m:sSub>
                                <m:sSubPr>
                                  <m:ctrlPr>
                                    <w:rPr>
                                      <w:rStyle w:val="Strong"/>
                                      <w:rFonts w:ascii="Cambria Math" w:hAnsi="Cambria Math" w:cs="Times New Roman"/>
                                      <w:bCs w:val="0"/>
                                      <w:i/>
                                      <w:szCs w:val="24"/>
                                    </w:rPr>
                                  </m:ctrlPr>
                                </m:sSubPr>
                                <m:e>
                                  <m:r>
                                    <w:rPr>
                                      <w:rStyle w:val="Strong"/>
                                      <w:rFonts w:ascii="Cambria Math" w:hAnsi="Cambria Math" w:cs="Times New Roman"/>
                                      <w:szCs w:val="24"/>
                                    </w:rPr>
                                    <m:t>p</m:t>
                                  </m:r>
                                </m:e>
                                <m:sub>
                                  <m:argPr>
                                    <m:argSz m:val="1"/>
                                  </m:argPr>
                                  <m:sSub>
                                    <m:sSubPr>
                                      <m:ctrlPr>
                                        <w:rPr>
                                          <w:rStyle w:val="Strong"/>
                                          <w:rFonts w:ascii="Cambria Math" w:hAnsi="Cambria Math" w:cs="Times New Roman"/>
                                          <w:bCs w:val="0"/>
                                          <w:i/>
                                          <w:szCs w:val="24"/>
                                        </w:rPr>
                                      </m:ctrlPr>
                                    </m:sSubPr>
                                    <m:e>
                                      <m:r>
                                        <w:rPr>
                                          <w:rStyle w:val="Strong"/>
                                          <w:rFonts w:ascii="Cambria Math" w:hAnsi="Cambria Math" w:cs="Times New Roman"/>
                                          <w:szCs w:val="24"/>
                                        </w:rPr>
                                        <m:t>λ</m:t>
                                      </m:r>
                                    </m:e>
                                    <m:sub>
                                      <m:r>
                                        <w:rPr>
                                          <w:rStyle w:val="Strong"/>
                                          <w:rFonts w:ascii="Cambria Math" w:hAnsi="Cambria Math" w:cs="Times New Roman"/>
                                          <w:szCs w:val="24"/>
                                        </w:rPr>
                                        <m:t>2</m:t>
                                      </m:r>
                                    </m:sub>
                                  </m:sSub>
                                </m:sub>
                              </m:sSub>
                            </m:e>
                          </m:mr>
                        </m:m>
                      </m:e>
                    </m:eqArr>
                  </m:e>
                </m:d>
                <m:r>
                  <w:rPr>
                    <w:rStyle w:val="Strong"/>
                    <w:rFonts w:ascii="Cambria Math" w:hAnsi="Cambria Math" w:cs="Times New Roman"/>
                    <w:szCs w:val="24"/>
                  </w:rPr>
                  <m:t xml:space="preserve"> </m:t>
                </m:r>
              </m:oMath>
            </m:oMathPara>
          </w:p>
        </w:tc>
        <w:tc>
          <w:tcPr>
            <w:tcW w:w="795" w:type="dxa"/>
          </w:tcPr>
          <w:p w14:paraId="2A197321" w14:textId="77777777" w:rsidR="00FF0061" w:rsidRPr="00FA4E42" w:rsidRDefault="00FF0061" w:rsidP="003C26DF">
            <w:pPr>
              <w:pStyle w:val="ListParagraph"/>
              <w:spacing w:after="240" w:line="240" w:lineRule="auto"/>
              <w:jc w:val="both"/>
              <w:rPr>
                <w:rStyle w:val="Strong"/>
                <w:rFonts w:cs="Times New Roman"/>
                <w:szCs w:val="24"/>
              </w:rPr>
            </w:pPr>
            <w:bookmarkStart w:id="7" w:name="_Ref451087775"/>
            <w:bookmarkStart w:id="8" w:name="_Ref451186466"/>
          </w:p>
          <w:p w14:paraId="20722174" w14:textId="70DA7281" w:rsidR="00FF2189" w:rsidRPr="00FA4E42" w:rsidRDefault="00FF2189" w:rsidP="00797E7A">
            <w:pPr>
              <w:pStyle w:val="ListParagraph"/>
              <w:spacing w:after="240" w:line="240" w:lineRule="auto"/>
              <w:jc w:val="both"/>
              <w:rPr>
                <w:rStyle w:val="Strong"/>
                <w:rFonts w:cs="Times New Roman"/>
                <w:szCs w:val="24"/>
              </w:rPr>
            </w:pPr>
            <w:bookmarkStart w:id="9" w:name="_Ref488362324"/>
            <w:r w:rsidRPr="00FA4E42">
              <w:rPr>
                <w:rStyle w:val="Strong"/>
                <w:rFonts w:cs="Times New Roman"/>
                <w:szCs w:val="24"/>
              </w:rPr>
              <w:t>(</w:t>
            </w:r>
            <w:bookmarkEnd w:id="7"/>
            <w:r w:rsidR="00797E7A">
              <w:t>4</w:t>
            </w:r>
            <w:r w:rsidRPr="00FA4E42">
              <w:rPr>
                <w:rStyle w:val="Strong"/>
                <w:rFonts w:cs="Times New Roman"/>
                <w:szCs w:val="24"/>
              </w:rPr>
              <w:t>)</w:t>
            </w:r>
            <w:bookmarkEnd w:id="8"/>
            <w:bookmarkEnd w:id="9"/>
          </w:p>
        </w:tc>
      </w:tr>
    </w:tbl>
    <w:p w14:paraId="4A73432D" w14:textId="7AD1EAA3" w:rsidR="00FF2189" w:rsidRPr="00FA4E42" w:rsidRDefault="00077BE6" w:rsidP="00973209">
      <w:pPr>
        <w:jc w:val="both"/>
        <w:rPr>
          <w:rFonts w:ascii="Times New Roman" w:eastAsiaTheme="minorEastAsia" w:hAnsi="Times New Roman" w:cs="Times New Roman"/>
          <w:iCs/>
          <w:color w:val="000000" w:themeColor="text1"/>
        </w:rPr>
      </w:pPr>
      <w:r w:rsidRPr="00FA4E42">
        <w:rPr>
          <w:rFonts w:ascii="Times New Roman" w:eastAsiaTheme="minorEastAsia" w:hAnsi="Times New Roman" w:cs="Times New Roman"/>
          <w:iCs/>
          <w:color w:val="000000" w:themeColor="text1"/>
        </w:rPr>
        <w:t>The</w:t>
      </w:r>
      <w:r w:rsidR="00FF2189" w:rsidRPr="00FA4E42">
        <w:rPr>
          <w:rFonts w:ascii="Times New Roman" w:eastAsiaTheme="minorEastAsia" w:hAnsi="Times New Roman" w:cs="Times New Roman"/>
          <w:iCs/>
          <w:color w:val="000000" w:themeColor="text1"/>
        </w:rPr>
        <w:t xml:space="preserve"> </w:t>
      </w:r>
      <w:r w:rsidR="00EB690E" w:rsidRPr="00FA4E42">
        <w:rPr>
          <w:rFonts w:ascii="Times New Roman" w:eastAsiaTheme="minorEastAsia" w:hAnsi="Times New Roman" w:cs="Times New Roman"/>
          <w:iCs/>
          <w:color w:val="000000" w:themeColor="text1"/>
        </w:rPr>
        <w:t>equation takes the form</w:t>
      </w:r>
      <w:r w:rsidR="00FF2189" w:rsidRPr="00FA4E42">
        <w:rPr>
          <w:rFonts w:ascii="Times New Roman" w:eastAsiaTheme="minorEastAsia" w:hAnsi="Times New Roman" w:cs="Times New Roman"/>
          <w:iCs/>
          <w:color w:val="000000" w:themeColor="text1"/>
        </w:rPr>
        <w:t xml:space="preserve"> </w:t>
      </w:r>
      <m:oMath>
        <m:r>
          <w:rPr>
            <w:rFonts w:ascii="Cambria Math" w:eastAsiaTheme="minorEastAsia" w:hAnsi="Cambria Math" w:cs="Times New Roman"/>
            <w:color w:val="000000" w:themeColor="text1"/>
          </w:rPr>
          <m:t>Ax = b</m:t>
        </m:r>
      </m:oMath>
      <w:r w:rsidR="00FF2189" w:rsidRPr="00FA4E42">
        <w:rPr>
          <w:rFonts w:ascii="Times New Roman" w:eastAsiaTheme="minorEastAsia" w:hAnsi="Times New Roman" w:cs="Times New Roman"/>
          <w:iCs/>
          <w:color w:val="000000" w:themeColor="text1"/>
        </w:rPr>
        <w:t xml:space="preserve">, where </w:t>
      </w:r>
      <m:oMath>
        <m:r>
          <w:rPr>
            <w:rFonts w:ascii="Cambria Math" w:eastAsiaTheme="minorEastAsia" w:hAnsi="Cambria Math" w:cs="Times New Roman"/>
            <w:color w:val="000000" w:themeColor="text1"/>
          </w:rPr>
          <m:t>A</m:t>
        </m:r>
      </m:oMath>
      <w:r w:rsidR="00FF2189" w:rsidRPr="00FA4E42">
        <w:rPr>
          <w:rFonts w:ascii="Times New Roman" w:eastAsiaTheme="minorEastAsia" w:hAnsi="Times New Roman" w:cs="Times New Roman"/>
          <w:iCs/>
          <w:color w:val="000000" w:themeColor="text1"/>
        </w:rPr>
        <w:t xml:space="preserve"> is the product of the </w:t>
      </w:r>
      <w:proofErr w:type="spellStart"/>
      <w:r w:rsidR="00FF2189" w:rsidRPr="00FA4E42">
        <w:rPr>
          <w:rFonts w:ascii="Times New Roman" w:eastAsiaTheme="minorEastAsia" w:hAnsi="Times New Roman" w:cs="Times New Roman"/>
          <w:color w:val="000000" w:themeColor="text1"/>
        </w:rPr>
        <w:t>Grüneisen</w:t>
      </w:r>
      <w:proofErr w:type="spellEnd"/>
      <w:r w:rsidR="00FF2189" w:rsidRPr="00FA4E42">
        <w:rPr>
          <w:rFonts w:ascii="Times New Roman" w:eastAsiaTheme="minorEastAsia" w:hAnsi="Times New Roman" w:cs="Times New Roman"/>
          <w:color w:val="000000" w:themeColor="text1"/>
        </w:rPr>
        <w:t xml:space="preserve"> parameter with the fluence and extinction coefficient</w:t>
      </w:r>
      <w:r w:rsidR="00EB690E" w:rsidRPr="00FA4E42">
        <w:rPr>
          <w:rFonts w:ascii="Times New Roman" w:eastAsiaTheme="minorEastAsia" w:hAnsi="Times New Roman" w:cs="Times New Roman"/>
          <w:color w:val="000000" w:themeColor="text1"/>
        </w:rPr>
        <w:t>s</w:t>
      </w:r>
      <w:r w:rsidR="00FF2189" w:rsidRPr="00FA4E42">
        <w:rPr>
          <w:rFonts w:ascii="Times New Roman" w:eastAsiaTheme="minorEastAsia" w:hAnsi="Times New Roman" w:cs="Times New Roman"/>
          <w:color w:val="000000" w:themeColor="text1"/>
        </w:rPr>
        <w:t xml:space="preserve">, </w:t>
      </w:r>
      <m:oMath>
        <m:r>
          <w:rPr>
            <w:rFonts w:ascii="Cambria Math" w:eastAsiaTheme="minorEastAsia" w:hAnsi="Cambria Math" w:cs="Times New Roman"/>
            <w:color w:val="000000" w:themeColor="text1"/>
          </w:rPr>
          <m:t>x</m:t>
        </m:r>
      </m:oMath>
      <w:r w:rsidR="00FF2189" w:rsidRPr="00FA4E42">
        <w:rPr>
          <w:rFonts w:ascii="Times New Roman" w:eastAsiaTheme="minorEastAsia" w:hAnsi="Times New Roman" w:cs="Times New Roman"/>
          <w:color w:val="000000" w:themeColor="text1"/>
        </w:rPr>
        <w:t xml:space="preserve"> is the concertation of the chromophores in the sample </w:t>
      </w:r>
      <w:r w:rsidRPr="00FA4E42">
        <w:rPr>
          <w:rFonts w:ascii="Times New Roman" w:eastAsiaTheme="minorEastAsia" w:hAnsi="Times New Roman" w:cs="Times New Roman"/>
          <w:color w:val="000000" w:themeColor="text1"/>
        </w:rPr>
        <w:t>(</w:t>
      </w:r>
      <w:r w:rsidR="00FF2189" w:rsidRPr="00FA4E42">
        <w:rPr>
          <w:rFonts w:ascii="Times New Roman" w:eastAsiaTheme="minorEastAsia" w:hAnsi="Times New Roman" w:cs="Times New Roman"/>
          <w:color w:val="000000" w:themeColor="text1"/>
        </w:rPr>
        <w:t>the unknown parameters</w:t>
      </w:r>
      <w:r w:rsidRPr="00FA4E42">
        <w:rPr>
          <w:rFonts w:ascii="Times New Roman" w:eastAsiaTheme="minorEastAsia" w:hAnsi="Times New Roman" w:cs="Times New Roman"/>
          <w:color w:val="000000" w:themeColor="text1"/>
        </w:rPr>
        <w:t>)</w:t>
      </w:r>
      <w:r w:rsidR="00FF2189" w:rsidRPr="00FA4E42">
        <w:rPr>
          <w:rFonts w:ascii="Times New Roman" w:eastAsiaTheme="minorEastAsia" w:hAnsi="Times New Roman" w:cs="Times New Roman"/>
          <w:color w:val="000000" w:themeColor="text1"/>
        </w:rPr>
        <w:t xml:space="preserve"> and </w:t>
      </w:r>
      <m:oMath>
        <m:r>
          <w:rPr>
            <w:rFonts w:ascii="Cambria Math" w:eastAsiaTheme="minorEastAsia" w:hAnsi="Cambria Math" w:cs="Times New Roman"/>
            <w:color w:val="000000" w:themeColor="text1"/>
          </w:rPr>
          <m:t>b</m:t>
        </m:r>
      </m:oMath>
      <w:r w:rsidR="00FF2189" w:rsidRPr="00FA4E42">
        <w:rPr>
          <w:rFonts w:ascii="Times New Roman" w:eastAsiaTheme="minorEastAsia" w:hAnsi="Times New Roman" w:cs="Times New Roman"/>
          <w:color w:val="000000" w:themeColor="text1"/>
        </w:rPr>
        <w:t xml:space="preserve"> is </w:t>
      </w:r>
      <w:r w:rsidRPr="00FA4E42">
        <w:rPr>
          <w:rFonts w:ascii="Times New Roman" w:eastAsiaTheme="minorEastAsia" w:hAnsi="Times New Roman" w:cs="Times New Roman"/>
          <w:color w:val="000000" w:themeColor="text1"/>
        </w:rPr>
        <w:t>measured PA</w:t>
      </w:r>
      <w:r w:rsidR="00FF2189" w:rsidRPr="00FA4E42">
        <w:rPr>
          <w:rFonts w:ascii="Times New Roman" w:eastAsiaTheme="minorEastAsia" w:hAnsi="Times New Roman" w:cs="Times New Roman"/>
          <w:color w:val="000000" w:themeColor="text1"/>
        </w:rPr>
        <w:t xml:space="preserve"> pressure matrix.</w:t>
      </w:r>
      <w:r w:rsidR="00FF2189" w:rsidRPr="00FA4E42">
        <w:rPr>
          <w:rFonts w:ascii="Times New Roman" w:eastAsiaTheme="minorEastAsia" w:hAnsi="Times New Roman" w:cs="Times New Roman"/>
          <w:iCs/>
          <w:color w:val="000000" w:themeColor="text1"/>
        </w:rPr>
        <w:t xml:space="preserve"> </w:t>
      </w:r>
      <w:r w:rsidR="0041649D" w:rsidRPr="00FA4E42">
        <w:rPr>
          <w:rFonts w:ascii="Times New Roman" w:eastAsiaTheme="minorEastAsia" w:hAnsi="Times New Roman" w:cs="Times New Roman"/>
          <w:iCs/>
          <w:color w:val="000000" w:themeColor="text1"/>
        </w:rPr>
        <w:t xml:space="preserve">By </w:t>
      </w:r>
      <w:r w:rsidR="00E12439" w:rsidRPr="00FA4E42">
        <w:rPr>
          <w:rFonts w:ascii="Times New Roman" w:eastAsiaTheme="minorEastAsia" w:hAnsi="Times New Roman" w:cs="Times New Roman"/>
          <w:iCs/>
          <w:color w:val="000000" w:themeColor="text1"/>
        </w:rPr>
        <w:t>implementing</w:t>
      </w:r>
      <w:r w:rsidR="0041649D" w:rsidRPr="00FA4E42">
        <w:rPr>
          <w:rFonts w:ascii="Times New Roman" w:eastAsiaTheme="minorEastAsia" w:hAnsi="Times New Roman" w:cs="Times New Roman"/>
          <w:iCs/>
          <w:color w:val="000000" w:themeColor="text1"/>
        </w:rPr>
        <w:t xml:space="preserve"> fluence matching</w:t>
      </w:r>
      <w:r w:rsidR="002547A7" w:rsidRPr="00FA4E42">
        <w:rPr>
          <w:rFonts w:ascii="Times New Roman" w:eastAsiaTheme="minorEastAsia" w:hAnsi="Times New Roman" w:cs="Times New Roman"/>
          <w:iCs/>
          <w:color w:val="000000" w:themeColor="text1"/>
        </w:rPr>
        <w:t>,</w:t>
      </w:r>
      <w:r w:rsidR="0041649D" w:rsidRPr="00FA4E42">
        <w:rPr>
          <w:rFonts w:ascii="Times New Roman" w:eastAsiaTheme="minorEastAsia" w:hAnsi="Times New Roman" w:cs="Times New Roman"/>
          <w:iCs/>
          <w:color w:val="000000" w:themeColor="text1"/>
        </w:rPr>
        <w:t xml:space="preserve"> equation </w:t>
      </w:r>
      <w:r w:rsidR="00797E7A">
        <w:rPr>
          <w:rFonts w:ascii="Times New Roman" w:eastAsiaTheme="minorEastAsia" w:hAnsi="Times New Roman" w:cs="Times New Roman"/>
          <w:iCs/>
          <w:color w:val="000000" w:themeColor="text1"/>
        </w:rPr>
        <w:t>(4)</w:t>
      </w:r>
      <w:r w:rsidR="0041649D" w:rsidRPr="00FA4E42">
        <w:rPr>
          <w:rFonts w:ascii="Times New Roman" w:eastAsiaTheme="minorEastAsia" w:hAnsi="Times New Roman" w:cs="Times New Roman"/>
          <w:iCs/>
          <w:color w:val="000000" w:themeColor="text1"/>
        </w:rPr>
        <w:t xml:space="preserve"> can be re-written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
        <w:gridCol w:w="7730"/>
        <w:gridCol w:w="936"/>
      </w:tblGrid>
      <w:tr w:rsidR="0041649D" w:rsidRPr="00FA4E42" w14:paraId="15707F4D" w14:textId="77777777" w:rsidTr="000259AA">
        <w:trPr>
          <w:trHeight w:val="804"/>
          <w:jc w:val="center"/>
        </w:trPr>
        <w:tc>
          <w:tcPr>
            <w:tcW w:w="705" w:type="dxa"/>
          </w:tcPr>
          <w:p w14:paraId="3CCD08E0" w14:textId="77777777" w:rsidR="0041649D" w:rsidRPr="00FA4E42" w:rsidRDefault="0041649D" w:rsidP="003C26DF">
            <w:pPr>
              <w:pStyle w:val="ListParagraph"/>
              <w:spacing w:after="0" w:line="240" w:lineRule="auto"/>
              <w:jc w:val="both"/>
              <w:rPr>
                <w:rStyle w:val="Strong"/>
                <w:rFonts w:cs="Times New Roman"/>
                <w:szCs w:val="24"/>
              </w:rPr>
            </w:pPr>
          </w:p>
        </w:tc>
        <w:tc>
          <w:tcPr>
            <w:tcW w:w="7830" w:type="dxa"/>
          </w:tcPr>
          <w:p w14:paraId="20DA3C70" w14:textId="168F960C" w:rsidR="0041649D" w:rsidRPr="00FA4E42" w:rsidRDefault="00BB3149" w:rsidP="003C26DF">
            <w:pPr>
              <w:pStyle w:val="ListParagraph"/>
              <w:spacing w:after="0" w:line="240" w:lineRule="auto"/>
              <w:jc w:val="both"/>
              <w:rPr>
                <w:rStyle w:val="Strong"/>
                <w:rFonts w:cs="Times New Roman"/>
                <w:i/>
                <w:szCs w:val="24"/>
              </w:rPr>
            </w:pPr>
            <m:oMathPara>
              <m:oMath>
                <m:sSub>
                  <m:sSubPr>
                    <m:ctrlPr>
                      <w:rPr>
                        <w:rStyle w:val="Strong"/>
                        <w:rFonts w:ascii="Cambria Math" w:hAnsi="Cambria Math" w:cs="Times New Roman"/>
                        <w:bCs w:val="0"/>
                        <w:i/>
                        <w:szCs w:val="24"/>
                      </w:rPr>
                    </m:ctrlPr>
                  </m:sSubPr>
                  <m:e>
                    <m:r>
                      <w:rPr>
                        <w:rStyle w:val="Strong"/>
                        <w:rFonts w:ascii="Cambria Math" w:hAnsi="Cambria Math" w:cs="Times New Roman"/>
                        <w:szCs w:val="24"/>
                      </w:rPr>
                      <m:t>ϕ</m:t>
                    </m:r>
                  </m:e>
                  <m:sub>
                    <m:sSub>
                      <m:sSubPr>
                        <m:ctrlPr>
                          <w:rPr>
                            <w:rStyle w:val="Strong"/>
                            <w:rFonts w:ascii="Cambria Math" w:hAnsi="Cambria Math" w:cs="Times New Roman"/>
                            <w:bCs w:val="0"/>
                            <w:i/>
                            <w:szCs w:val="24"/>
                          </w:rPr>
                        </m:ctrlPr>
                      </m:sSubPr>
                      <m:e>
                        <m:r>
                          <w:rPr>
                            <w:rStyle w:val="Strong"/>
                            <w:rFonts w:ascii="Cambria Math" w:hAnsi="Cambria Math" w:cs="Times New Roman"/>
                            <w:szCs w:val="24"/>
                          </w:rPr>
                          <m:t>λ</m:t>
                        </m:r>
                      </m:e>
                      <m:sub>
                        <m:r>
                          <w:rPr>
                            <w:rStyle w:val="Strong"/>
                            <w:rFonts w:ascii="Cambria Math" w:hAnsi="Cambria Math" w:cs="Times New Roman"/>
                            <w:szCs w:val="24"/>
                          </w:rPr>
                          <m:t>2</m:t>
                        </m:r>
                      </m:sub>
                    </m:sSub>
                  </m:sub>
                </m:sSub>
                <m:r>
                  <w:rPr>
                    <w:rStyle w:val="Strong"/>
                    <w:rFonts w:ascii="Cambria Math" w:hAnsi="Cambria Math" w:cs="Times New Roman"/>
                    <w:szCs w:val="24"/>
                  </w:rPr>
                  <m:t xml:space="preserve">Γ </m:t>
                </m:r>
                <m:d>
                  <m:dPr>
                    <m:begChr m:val="["/>
                    <m:endChr m:val="]"/>
                    <m:ctrlPr>
                      <w:rPr>
                        <w:rStyle w:val="Strong"/>
                        <w:rFonts w:ascii="Cambria Math" w:hAnsi="Cambria Math" w:cs="Times New Roman"/>
                        <w:bCs w:val="0"/>
                        <w:i/>
                        <w:szCs w:val="24"/>
                      </w:rPr>
                    </m:ctrlPr>
                  </m:dPr>
                  <m:e>
                    <m:m>
                      <m:mPr>
                        <m:mcs>
                          <m:mc>
                            <m:mcPr>
                              <m:count m:val="2"/>
                              <m:mcJc m:val="center"/>
                            </m:mcPr>
                          </m:mc>
                        </m:mcs>
                        <m:ctrlPr>
                          <w:rPr>
                            <w:rStyle w:val="Strong"/>
                            <w:rFonts w:ascii="Cambria Math" w:hAnsi="Cambria Math" w:cs="Times New Roman"/>
                            <w:bCs w:val="0"/>
                            <w:i/>
                            <w:szCs w:val="24"/>
                          </w:rPr>
                        </m:ctrlPr>
                      </m:mPr>
                      <m:mr>
                        <m:e>
                          <m:sSub>
                            <m:sSubPr>
                              <m:ctrlPr>
                                <w:rPr>
                                  <w:rStyle w:val="Strong"/>
                                  <w:rFonts w:ascii="Cambria Math" w:hAnsi="Cambria Math" w:cs="Times New Roman"/>
                                  <w:bCs w:val="0"/>
                                  <w:i/>
                                  <w:szCs w:val="24"/>
                                </w:rPr>
                              </m:ctrlPr>
                            </m:sSubPr>
                            <m:e>
                              <m:r>
                                <w:rPr>
                                  <w:rStyle w:val="Strong"/>
                                  <w:rFonts w:ascii="Cambria Math" w:hAnsi="Cambria Math" w:cs="Times New Roman"/>
                                  <w:szCs w:val="24"/>
                                </w:rPr>
                                <m:t>ε</m:t>
                              </m:r>
                            </m:e>
                            <m:sub>
                              <m:r>
                                <w:rPr>
                                  <w:rStyle w:val="Strong"/>
                                  <w:rFonts w:ascii="Cambria Math" w:hAnsi="Cambria Math" w:cs="Times New Roman"/>
                                  <w:szCs w:val="24"/>
                                </w:rPr>
                                <m:t>Hb</m:t>
                              </m:r>
                              <m:sSub>
                                <m:sSubPr>
                                  <m:ctrlPr>
                                    <w:rPr>
                                      <w:rStyle w:val="Strong"/>
                                      <w:rFonts w:ascii="Cambria Math" w:hAnsi="Cambria Math" w:cs="Times New Roman"/>
                                      <w:bCs w:val="0"/>
                                      <w:i/>
                                      <w:szCs w:val="24"/>
                                    </w:rPr>
                                  </m:ctrlPr>
                                </m:sSubPr>
                                <m:e>
                                  <m:r>
                                    <w:rPr>
                                      <w:rStyle w:val="Strong"/>
                                      <w:rFonts w:ascii="Cambria Math" w:hAnsi="Cambria Math" w:cs="Times New Roman"/>
                                      <w:szCs w:val="24"/>
                                    </w:rPr>
                                    <m:t>O</m:t>
                                  </m:r>
                                </m:e>
                                <m:sub>
                                  <m:r>
                                    <w:rPr>
                                      <w:rStyle w:val="Strong"/>
                                      <w:rFonts w:ascii="Cambria Math" w:hAnsi="Cambria Math" w:cs="Times New Roman"/>
                                      <w:szCs w:val="24"/>
                                    </w:rPr>
                                    <m:t>2</m:t>
                                  </m:r>
                                </m:sub>
                              </m:sSub>
                              <m:sSub>
                                <m:sSubPr>
                                  <m:ctrlPr>
                                    <w:rPr>
                                      <w:rStyle w:val="Strong"/>
                                      <w:rFonts w:ascii="Cambria Math" w:hAnsi="Cambria Math" w:cs="Times New Roman"/>
                                      <w:bCs w:val="0"/>
                                      <w:i/>
                                      <w:szCs w:val="24"/>
                                    </w:rPr>
                                  </m:ctrlPr>
                                </m:sSubPr>
                                <m:e>
                                  <m:r>
                                    <w:rPr>
                                      <w:rStyle w:val="Strong"/>
                                      <w:rFonts w:ascii="Cambria Math" w:hAnsi="Cambria Math" w:cs="Times New Roman"/>
                                      <w:szCs w:val="24"/>
                                    </w:rPr>
                                    <m:t>λ</m:t>
                                  </m:r>
                                </m:e>
                                <m:sub>
                                  <m:r>
                                    <w:rPr>
                                      <w:rStyle w:val="Strong"/>
                                      <w:rFonts w:ascii="Cambria Math" w:hAnsi="Cambria Math" w:cs="Times New Roman"/>
                                      <w:szCs w:val="24"/>
                                    </w:rPr>
                                    <m:t>1</m:t>
                                  </m:r>
                                </m:sub>
                              </m:sSub>
                            </m:sub>
                          </m:sSub>
                        </m:e>
                        <m:e>
                          <m:sSub>
                            <m:sSubPr>
                              <m:ctrlPr>
                                <w:rPr>
                                  <w:rStyle w:val="Strong"/>
                                  <w:rFonts w:ascii="Cambria Math" w:hAnsi="Cambria Math" w:cs="Times New Roman"/>
                                  <w:bCs w:val="0"/>
                                  <w:i/>
                                  <w:szCs w:val="24"/>
                                </w:rPr>
                              </m:ctrlPr>
                            </m:sSubPr>
                            <m:e>
                              <m:r>
                                <w:rPr>
                                  <w:rStyle w:val="Strong"/>
                                  <w:rFonts w:ascii="Cambria Math" w:hAnsi="Cambria Math" w:cs="Times New Roman"/>
                                  <w:szCs w:val="24"/>
                                </w:rPr>
                                <m:t>ε</m:t>
                              </m:r>
                            </m:e>
                            <m:sub>
                              <m:r>
                                <w:rPr>
                                  <w:rStyle w:val="Strong"/>
                                  <w:rFonts w:ascii="Cambria Math" w:hAnsi="Cambria Math" w:cs="Times New Roman"/>
                                  <w:szCs w:val="24"/>
                                </w:rPr>
                                <m:t>Hb</m:t>
                              </m:r>
                              <m:sSub>
                                <m:sSubPr>
                                  <m:ctrlPr>
                                    <w:rPr>
                                      <w:rStyle w:val="Strong"/>
                                      <w:rFonts w:ascii="Cambria Math" w:hAnsi="Cambria Math" w:cs="Times New Roman"/>
                                      <w:bCs w:val="0"/>
                                      <w:i/>
                                      <w:szCs w:val="24"/>
                                    </w:rPr>
                                  </m:ctrlPr>
                                </m:sSubPr>
                                <m:e>
                                  <m:r>
                                    <w:rPr>
                                      <w:rStyle w:val="Strong"/>
                                      <w:rFonts w:ascii="Cambria Math" w:hAnsi="Cambria Math" w:cs="Times New Roman"/>
                                      <w:szCs w:val="24"/>
                                    </w:rPr>
                                    <m:t>λ</m:t>
                                  </m:r>
                                </m:e>
                                <m:sub>
                                  <m:r>
                                    <w:rPr>
                                      <w:rStyle w:val="Strong"/>
                                      <w:rFonts w:ascii="Cambria Math" w:hAnsi="Cambria Math" w:cs="Times New Roman"/>
                                      <w:szCs w:val="24"/>
                                    </w:rPr>
                                    <m:t>1</m:t>
                                  </m:r>
                                </m:sub>
                              </m:sSub>
                            </m:sub>
                          </m:sSub>
                        </m:e>
                      </m:mr>
                      <m:mr>
                        <m:e>
                          <m:sSub>
                            <m:sSubPr>
                              <m:ctrlPr>
                                <w:rPr>
                                  <w:rStyle w:val="Strong"/>
                                  <w:rFonts w:ascii="Cambria Math" w:hAnsi="Cambria Math" w:cs="Times New Roman"/>
                                  <w:bCs w:val="0"/>
                                  <w:i/>
                                  <w:szCs w:val="24"/>
                                </w:rPr>
                              </m:ctrlPr>
                            </m:sSubPr>
                            <m:e>
                              <m:r>
                                <w:rPr>
                                  <w:rStyle w:val="Strong"/>
                                  <w:rFonts w:ascii="Cambria Math" w:hAnsi="Cambria Math" w:cs="Times New Roman"/>
                                  <w:szCs w:val="24"/>
                                </w:rPr>
                                <m:t>ε</m:t>
                              </m:r>
                            </m:e>
                            <m:sub>
                              <m:r>
                                <w:rPr>
                                  <w:rStyle w:val="Strong"/>
                                  <w:rFonts w:ascii="Cambria Math" w:hAnsi="Cambria Math" w:cs="Times New Roman"/>
                                  <w:szCs w:val="24"/>
                                </w:rPr>
                                <m:t>Hb</m:t>
                              </m:r>
                              <m:sSub>
                                <m:sSubPr>
                                  <m:ctrlPr>
                                    <w:rPr>
                                      <w:rStyle w:val="Strong"/>
                                      <w:rFonts w:ascii="Cambria Math" w:hAnsi="Cambria Math" w:cs="Times New Roman"/>
                                      <w:bCs w:val="0"/>
                                      <w:i/>
                                      <w:szCs w:val="24"/>
                                    </w:rPr>
                                  </m:ctrlPr>
                                </m:sSubPr>
                                <m:e>
                                  <m:r>
                                    <w:rPr>
                                      <w:rStyle w:val="Strong"/>
                                      <w:rFonts w:ascii="Cambria Math" w:hAnsi="Cambria Math" w:cs="Times New Roman"/>
                                      <w:szCs w:val="24"/>
                                    </w:rPr>
                                    <m:t>O</m:t>
                                  </m:r>
                                </m:e>
                                <m:sub>
                                  <m:r>
                                    <w:rPr>
                                      <w:rStyle w:val="Strong"/>
                                      <w:rFonts w:ascii="Cambria Math" w:hAnsi="Cambria Math" w:cs="Times New Roman"/>
                                      <w:szCs w:val="24"/>
                                    </w:rPr>
                                    <m:t>2</m:t>
                                  </m:r>
                                </m:sub>
                              </m:sSub>
                              <m:sSub>
                                <m:sSubPr>
                                  <m:ctrlPr>
                                    <w:rPr>
                                      <w:rStyle w:val="Strong"/>
                                      <w:rFonts w:ascii="Cambria Math" w:hAnsi="Cambria Math" w:cs="Times New Roman"/>
                                      <w:bCs w:val="0"/>
                                      <w:i/>
                                      <w:szCs w:val="24"/>
                                    </w:rPr>
                                  </m:ctrlPr>
                                </m:sSubPr>
                                <m:e>
                                  <m:r>
                                    <w:rPr>
                                      <w:rStyle w:val="Strong"/>
                                      <w:rFonts w:ascii="Cambria Math" w:hAnsi="Cambria Math" w:cs="Times New Roman"/>
                                      <w:szCs w:val="24"/>
                                    </w:rPr>
                                    <m:t>λ</m:t>
                                  </m:r>
                                </m:e>
                                <m:sub>
                                  <m:r>
                                    <w:rPr>
                                      <w:rStyle w:val="Strong"/>
                                      <w:rFonts w:ascii="Cambria Math" w:hAnsi="Cambria Math" w:cs="Times New Roman"/>
                                      <w:szCs w:val="24"/>
                                    </w:rPr>
                                    <m:t>2</m:t>
                                  </m:r>
                                </m:sub>
                              </m:sSub>
                            </m:sub>
                          </m:sSub>
                        </m:e>
                        <m:e>
                          <m:sSub>
                            <m:sSubPr>
                              <m:ctrlPr>
                                <w:rPr>
                                  <w:rStyle w:val="Strong"/>
                                  <w:rFonts w:ascii="Cambria Math" w:hAnsi="Cambria Math" w:cs="Times New Roman"/>
                                  <w:bCs w:val="0"/>
                                  <w:i/>
                                  <w:szCs w:val="24"/>
                                </w:rPr>
                              </m:ctrlPr>
                            </m:sSubPr>
                            <m:e>
                              <m:r>
                                <w:rPr>
                                  <w:rStyle w:val="Strong"/>
                                  <w:rFonts w:ascii="Cambria Math" w:hAnsi="Cambria Math" w:cs="Times New Roman"/>
                                  <w:szCs w:val="24"/>
                                </w:rPr>
                                <m:t>ε</m:t>
                              </m:r>
                            </m:e>
                            <m:sub>
                              <m:r>
                                <w:rPr>
                                  <w:rStyle w:val="Strong"/>
                                  <w:rFonts w:ascii="Cambria Math" w:hAnsi="Cambria Math" w:cs="Times New Roman"/>
                                  <w:szCs w:val="24"/>
                                </w:rPr>
                                <m:t>Hb</m:t>
                              </m:r>
                              <m:sSub>
                                <m:sSubPr>
                                  <m:ctrlPr>
                                    <w:rPr>
                                      <w:rStyle w:val="Strong"/>
                                      <w:rFonts w:ascii="Cambria Math" w:hAnsi="Cambria Math" w:cs="Times New Roman"/>
                                      <w:bCs w:val="0"/>
                                      <w:i/>
                                      <w:szCs w:val="24"/>
                                    </w:rPr>
                                  </m:ctrlPr>
                                </m:sSubPr>
                                <m:e>
                                  <m:r>
                                    <w:rPr>
                                      <w:rStyle w:val="Strong"/>
                                      <w:rFonts w:ascii="Cambria Math" w:hAnsi="Cambria Math" w:cs="Times New Roman"/>
                                      <w:szCs w:val="24"/>
                                    </w:rPr>
                                    <m:t>λ</m:t>
                                  </m:r>
                                </m:e>
                                <m:sub>
                                  <m:r>
                                    <w:rPr>
                                      <w:rStyle w:val="Strong"/>
                                      <w:rFonts w:ascii="Cambria Math" w:hAnsi="Cambria Math" w:cs="Times New Roman"/>
                                      <w:szCs w:val="24"/>
                                    </w:rPr>
                                    <m:t>2</m:t>
                                  </m:r>
                                </m:sub>
                              </m:sSub>
                            </m:sub>
                          </m:sSub>
                        </m:e>
                      </m:mr>
                    </m:m>
                  </m:e>
                </m:d>
                <m:d>
                  <m:dPr>
                    <m:begChr m:val="["/>
                    <m:endChr m:val="]"/>
                    <m:ctrlPr>
                      <w:rPr>
                        <w:rStyle w:val="Strong"/>
                        <w:rFonts w:ascii="Cambria Math" w:hAnsi="Cambria Math" w:cs="Times New Roman"/>
                        <w:bCs w:val="0"/>
                        <w:i/>
                        <w:szCs w:val="24"/>
                      </w:rPr>
                    </m:ctrlPr>
                  </m:dPr>
                  <m:e>
                    <m:m>
                      <m:mPr>
                        <m:mcs>
                          <m:mc>
                            <m:mcPr>
                              <m:count m:val="1"/>
                              <m:mcJc m:val="center"/>
                            </m:mcPr>
                          </m:mc>
                        </m:mcs>
                        <m:ctrlPr>
                          <w:rPr>
                            <w:rStyle w:val="Strong"/>
                            <w:rFonts w:ascii="Cambria Math" w:hAnsi="Cambria Math" w:cs="Times New Roman"/>
                            <w:bCs w:val="0"/>
                            <w:i/>
                            <w:szCs w:val="24"/>
                          </w:rPr>
                        </m:ctrlPr>
                      </m:mPr>
                      <m:mr>
                        <m:e>
                          <m:sSub>
                            <m:sSubPr>
                              <m:ctrlPr>
                                <w:rPr>
                                  <w:rStyle w:val="Strong"/>
                                  <w:rFonts w:ascii="Cambria Math" w:hAnsi="Cambria Math" w:cs="Times New Roman"/>
                                  <w:bCs w:val="0"/>
                                  <w:i/>
                                  <w:szCs w:val="24"/>
                                </w:rPr>
                              </m:ctrlPr>
                            </m:sSubPr>
                            <m:e>
                              <m:r>
                                <w:rPr>
                                  <w:rStyle w:val="Strong"/>
                                  <w:rFonts w:ascii="Cambria Math" w:hAnsi="Cambria Math" w:cs="Times New Roman"/>
                                  <w:szCs w:val="24"/>
                                </w:rPr>
                                <m:t>C</m:t>
                              </m:r>
                            </m:e>
                            <m:sub>
                              <m:r>
                                <w:rPr>
                                  <w:rStyle w:val="Strong"/>
                                  <w:rFonts w:ascii="Cambria Math" w:hAnsi="Cambria Math" w:cs="Times New Roman"/>
                                  <w:szCs w:val="24"/>
                                </w:rPr>
                                <m:t>Hb</m:t>
                              </m:r>
                              <m:sSub>
                                <m:sSubPr>
                                  <m:ctrlPr>
                                    <w:rPr>
                                      <w:rStyle w:val="Strong"/>
                                      <w:rFonts w:ascii="Cambria Math" w:hAnsi="Cambria Math" w:cs="Times New Roman"/>
                                      <w:bCs w:val="0"/>
                                      <w:i/>
                                      <w:szCs w:val="24"/>
                                    </w:rPr>
                                  </m:ctrlPr>
                                </m:sSubPr>
                                <m:e>
                                  <m:r>
                                    <w:rPr>
                                      <w:rStyle w:val="Strong"/>
                                      <w:rFonts w:ascii="Cambria Math" w:hAnsi="Cambria Math" w:cs="Times New Roman"/>
                                      <w:szCs w:val="24"/>
                                    </w:rPr>
                                    <m:t>O</m:t>
                                  </m:r>
                                </m:e>
                                <m:sub>
                                  <m:r>
                                    <w:rPr>
                                      <w:rStyle w:val="Strong"/>
                                      <w:rFonts w:ascii="Cambria Math" w:hAnsi="Cambria Math" w:cs="Times New Roman"/>
                                      <w:szCs w:val="24"/>
                                    </w:rPr>
                                    <m:t>2</m:t>
                                  </m:r>
                                </m:sub>
                              </m:sSub>
                            </m:sub>
                          </m:sSub>
                        </m:e>
                      </m:mr>
                      <m:mr>
                        <m:e>
                          <m:sSub>
                            <m:sSubPr>
                              <m:ctrlPr>
                                <w:rPr>
                                  <w:rStyle w:val="Strong"/>
                                  <w:rFonts w:ascii="Cambria Math" w:hAnsi="Cambria Math" w:cs="Times New Roman"/>
                                  <w:bCs w:val="0"/>
                                  <w:i/>
                                  <w:szCs w:val="24"/>
                                </w:rPr>
                              </m:ctrlPr>
                            </m:sSubPr>
                            <m:e>
                              <m:r>
                                <w:rPr>
                                  <w:rStyle w:val="Strong"/>
                                  <w:rFonts w:ascii="Cambria Math" w:hAnsi="Cambria Math" w:cs="Times New Roman"/>
                                  <w:szCs w:val="24"/>
                                </w:rPr>
                                <m:t>C</m:t>
                              </m:r>
                            </m:e>
                            <m:sub>
                              <m:r>
                                <w:rPr>
                                  <w:rStyle w:val="Strong"/>
                                  <w:rFonts w:ascii="Cambria Math" w:hAnsi="Cambria Math" w:cs="Times New Roman"/>
                                  <w:szCs w:val="24"/>
                                </w:rPr>
                                <m:t>Hb</m:t>
                              </m:r>
                            </m:sub>
                          </m:sSub>
                        </m:e>
                      </m:mr>
                    </m:m>
                  </m:e>
                </m:d>
                <m:r>
                  <w:rPr>
                    <w:rStyle w:val="Strong"/>
                    <w:rFonts w:ascii="Cambria Math" w:hAnsi="Cambria Math" w:cs="Times New Roman"/>
                    <w:szCs w:val="24"/>
                  </w:rPr>
                  <m:t>∝</m:t>
                </m:r>
                <m:d>
                  <m:dPr>
                    <m:begChr m:val="["/>
                    <m:endChr m:val="]"/>
                    <m:ctrlPr>
                      <w:rPr>
                        <w:rStyle w:val="Strong"/>
                        <w:rFonts w:ascii="Cambria Math" w:hAnsi="Cambria Math" w:cs="Times New Roman"/>
                        <w:bCs w:val="0"/>
                        <w:i/>
                        <w:szCs w:val="24"/>
                      </w:rPr>
                    </m:ctrlPr>
                  </m:dPr>
                  <m:e>
                    <m:eqArr>
                      <m:eqArrPr>
                        <m:ctrlPr>
                          <w:rPr>
                            <w:rStyle w:val="Strong"/>
                            <w:rFonts w:ascii="Cambria Math" w:hAnsi="Cambria Math" w:cs="Times New Roman"/>
                            <w:bCs w:val="0"/>
                            <w:i/>
                            <w:szCs w:val="24"/>
                          </w:rPr>
                        </m:ctrlPr>
                      </m:eqArrPr>
                      <m:e>
                        <m:m>
                          <m:mPr>
                            <m:mcs>
                              <m:mc>
                                <m:mcPr>
                                  <m:count m:val="1"/>
                                  <m:mcJc m:val="center"/>
                                </m:mcPr>
                              </m:mc>
                            </m:mcs>
                            <m:ctrlPr>
                              <w:rPr>
                                <w:rStyle w:val="Strong"/>
                                <w:rFonts w:ascii="Cambria Math" w:hAnsi="Cambria Math" w:cs="Times New Roman"/>
                                <w:bCs w:val="0"/>
                                <w:i/>
                                <w:szCs w:val="24"/>
                              </w:rPr>
                            </m:ctrlPr>
                          </m:mPr>
                          <m:mr>
                            <m:e>
                              <m:sSub>
                                <m:sSubPr>
                                  <m:ctrlPr>
                                    <w:rPr>
                                      <w:rStyle w:val="Strong"/>
                                      <w:rFonts w:ascii="Cambria Math" w:hAnsi="Cambria Math" w:cs="Times New Roman"/>
                                      <w:bCs w:val="0"/>
                                      <w:i/>
                                      <w:szCs w:val="24"/>
                                    </w:rPr>
                                  </m:ctrlPr>
                                </m:sSubPr>
                                <m:e>
                                  <m:r>
                                    <w:rPr>
                                      <w:rStyle w:val="Strong"/>
                                      <w:rFonts w:ascii="Cambria Math" w:hAnsi="Cambria Math" w:cs="Times New Roman"/>
                                      <w:szCs w:val="24"/>
                                    </w:rPr>
                                    <m:t>p</m:t>
                                  </m:r>
                                </m:e>
                                <m:sub>
                                  <m:sSub>
                                    <m:sSubPr>
                                      <m:ctrlPr>
                                        <w:rPr>
                                          <w:rStyle w:val="Strong"/>
                                          <w:rFonts w:ascii="Cambria Math" w:hAnsi="Cambria Math" w:cs="Times New Roman"/>
                                          <w:bCs w:val="0"/>
                                          <w:i/>
                                          <w:szCs w:val="24"/>
                                        </w:rPr>
                                      </m:ctrlPr>
                                    </m:sSubPr>
                                    <m:e>
                                      <m:r>
                                        <w:rPr>
                                          <w:rStyle w:val="Strong"/>
                                          <w:rFonts w:ascii="Cambria Math" w:hAnsi="Cambria Math" w:cs="Times New Roman"/>
                                          <w:szCs w:val="24"/>
                                        </w:rPr>
                                        <m:t>λ</m:t>
                                      </m:r>
                                    </m:e>
                                    <m:sub>
                                      <m:r>
                                        <w:rPr>
                                          <w:rStyle w:val="Strong"/>
                                          <w:rFonts w:ascii="Cambria Math" w:hAnsi="Cambria Math" w:cs="Times New Roman"/>
                                          <w:szCs w:val="24"/>
                                        </w:rPr>
                                        <m:t>1</m:t>
                                      </m:r>
                                    </m:sub>
                                  </m:sSub>
                                </m:sub>
                              </m:sSub>
                            </m:e>
                          </m:mr>
                          <m:mr>
                            <m:e>
                              <m:sSub>
                                <m:sSubPr>
                                  <m:ctrlPr>
                                    <w:rPr>
                                      <w:rStyle w:val="Strong"/>
                                      <w:rFonts w:ascii="Cambria Math" w:hAnsi="Cambria Math" w:cs="Times New Roman"/>
                                      <w:bCs w:val="0"/>
                                      <w:i/>
                                      <w:szCs w:val="24"/>
                                    </w:rPr>
                                  </m:ctrlPr>
                                </m:sSubPr>
                                <m:e>
                                  <m:r>
                                    <w:rPr>
                                      <w:rStyle w:val="Strong"/>
                                      <w:rFonts w:ascii="Cambria Math" w:hAnsi="Cambria Math" w:cs="Times New Roman"/>
                                      <w:szCs w:val="24"/>
                                    </w:rPr>
                                    <m:t>p</m:t>
                                  </m:r>
                                </m:e>
                                <m:sub>
                                  <m:argPr>
                                    <m:argSz m:val="1"/>
                                  </m:argPr>
                                  <m:sSub>
                                    <m:sSubPr>
                                      <m:ctrlPr>
                                        <w:rPr>
                                          <w:rStyle w:val="Strong"/>
                                          <w:rFonts w:ascii="Cambria Math" w:hAnsi="Cambria Math" w:cs="Times New Roman"/>
                                          <w:bCs w:val="0"/>
                                          <w:i/>
                                          <w:szCs w:val="24"/>
                                        </w:rPr>
                                      </m:ctrlPr>
                                    </m:sSubPr>
                                    <m:e>
                                      <m:r>
                                        <w:rPr>
                                          <w:rStyle w:val="Strong"/>
                                          <w:rFonts w:ascii="Cambria Math" w:hAnsi="Cambria Math" w:cs="Times New Roman"/>
                                          <w:szCs w:val="24"/>
                                        </w:rPr>
                                        <m:t>λ</m:t>
                                      </m:r>
                                    </m:e>
                                    <m:sub>
                                      <m:r>
                                        <w:rPr>
                                          <w:rStyle w:val="Strong"/>
                                          <w:rFonts w:ascii="Cambria Math" w:hAnsi="Cambria Math" w:cs="Times New Roman"/>
                                          <w:szCs w:val="24"/>
                                        </w:rPr>
                                        <m:t>2</m:t>
                                      </m:r>
                                    </m:sub>
                                  </m:sSub>
                                </m:sub>
                              </m:sSub>
                            </m:e>
                          </m:mr>
                        </m:m>
                      </m:e>
                    </m:eqArr>
                  </m:e>
                </m:d>
                <m:r>
                  <w:rPr>
                    <w:rStyle w:val="Strong"/>
                    <w:rFonts w:ascii="Cambria Math" w:hAnsi="Cambria Math" w:cs="Times New Roman"/>
                    <w:szCs w:val="24"/>
                  </w:rPr>
                  <m:t xml:space="preserve"> </m:t>
                </m:r>
              </m:oMath>
            </m:oMathPara>
          </w:p>
        </w:tc>
        <w:tc>
          <w:tcPr>
            <w:tcW w:w="795" w:type="dxa"/>
          </w:tcPr>
          <w:p w14:paraId="6F4D5DF7" w14:textId="77777777" w:rsidR="0041649D" w:rsidRPr="00FA4E42" w:rsidRDefault="0041649D" w:rsidP="003C26DF">
            <w:pPr>
              <w:pStyle w:val="ListParagraph"/>
              <w:spacing w:after="0" w:line="240" w:lineRule="auto"/>
              <w:jc w:val="both"/>
              <w:rPr>
                <w:rStyle w:val="Strong"/>
                <w:rFonts w:cs="Times New Roman"/>
                <w:szCs w:val="24"/>
              </w:rPr>
            </w:pPr>
          </w:p>
          <w:p w14:paraId="4B29961C" w14:textId="27A62E6C" w:rsidR="0041649D" w:rsidRPr="00FA4E42" w:rsidRDefault="000259AA" w:rsidP="00797E7A">
            <w:pPr>
              <w:pStyle w:val="Caption"/>
              <w:spacing w:after="0"/>
              <w:rPr>
                <w:rStyle w:val="Strong"/>
                <w:rFonts w:cs="Times New Roman"/>
                <w:i w:val="0"/>
                <w:color w:val="auto"/>
                <w:szCs w:val="24"/>
              </w:rPr>
            </w:pPr>
            <w:r w:rsidRPr="00FA4E42">
              <w:rPr>
                <w:rFonts w:ascii="Times New Roman" w:hAnsi="Times New Roman" w:cs="Times New Roman"/>
                <w:i w:val="0"/>
                <w:color w:val="auto"/>
                <w:sz w:val="24"/>
                <w:szCs w:val="24"/>
              </w:rPr>
              <w:t xml:space="preserve">     </w:t>
            </w:r>
            <w:r w:rsidR="00797E7A">
              <w:rPr>
                <w:rFonts w:ascii="Times New Roman" w:hAnsi="Times New Roman" w:cs="Times New Roman"/>
                <w:i w:val="0"/>
                <w:color w:val="auto"/>
                <w:sz w:val="24"/>
                <w:szCs w:val="24"/>
              </w:rPr>
              <w:t xml:space="preserve">  </w:t>
            </w:r>
            <w:r w:rsidR="0041649D" w:rsidRPr="00FA4E42">
              <w:rPr>
                <w:rFonts w:ascii="Times New Roman" w:hAnsi="Times New Roman" w:cs="Times New Roman"/>
                <w:i w:val="0"/>
                <w:color w:val="auto"/>
                <w:sz w:val="24"/>
                <w:szCs w:val="24"/>
              </w:rPr>
              <w:t>(</w:t>
            </w:r>
            <w:r w:rsidR="00797E7A">
              <w:rPr>
                <w:rFonts w:ascii="Times New Roman" w:hAnsi="Times New Roman" w:cs="Times New Roman"/>
                <w:i w:val="0"/>
                <w:color w:val="auto"/>
                <w:sz w:val="24"/>
                <w:szCs w:val="24"/>
              </w:rPr>
              <w:t>5</w:t>
            </w:r>
            <w:r w:rsidR="002677A8" w:rsidRPr="00FA4E42">
              <w:rPr>
                <w:rStyle w:val="Strong"/>
                <w:rFonts w:cs="Times New Roman"/>
                <w:i w:val="0"/>
                <w:color w:val="auto"/>
                <w:szCs w:val="24"/>
              </w:rPr>
              <w:t>)</w:t>
            </w:r>
          </w:p>
        </w:tc>
      </w:tr>
    </w:tbl>
    <w:p w14:paraId="479B211A" w14:textId="65DE4019" w:rsidR="00EB690E" w:rsidRPr="00FA4E42" w:rsidRDefault="00515B04" w:rsidP="00EB690E">
      <w:pPr>
        <w:jc w:val="both"/>
        <w:rPr>
          <w:rFonts w:ascii="Times New Roman" w:eastAsiaTheme="minorEastAsia" w:hAnsi="Times New Roman" w:cs="Times New Roman"/>
          <w:iCs/>
          <w:color w:val="000000" w:themeColor="text1"/>
        </w:rPr>
      </w:pPr>
      <w:r w:rsidRPr="00FA4E42">
        <w:rPr>
          <w:rFonts w:ascii="Times New Roman" w:eastAsiaTheme="minorEastAsia" w:hAnsi="Times New Roman" w:cs="Times New Roman"/>
          <w:iCs/>
          <w:color w:val="000000" w:themeColor="text1"/>
        </w:rPr>
        <w:t>T</w:t>
      </w:r>
      <w:r w:rsidR="00FF2189" w:rsidRPr="00FA4E42">
        <w:rPr>
          <w:rFonts w:ascii="Times New Roman" w:eastAsiaTheme="minorEastAsia" w:hAnsi="Times New Roman" w:cs="Times New Roman"/>
          <w:iCs/>
          <w:color w:val="000000" w:themeColor="text1"/>
        </w:rPr>
        <w:t xml:space="preserve">he solution </w:t>
      </w:r>
      <w:r w:rsidR="00EB690E" w:rsidRPr="00FA4E42">
        <w:rPr>
          <w:rFonts w:ascii="Times New Roman" w:eastAsiaTheme="minorEastAsia" w:hAnsi="Times New Roman" w:cs="Times New Roman"/>
          <w:iCs/>
          <w:color w:val="000000" w:themeColor="text1"/>
        </w:rPr>
        <w:t>was</w:t>
      </w:r>
      <w:r w:rsidR="00FF2189" w:rsidRPr="00FA4E42">
        <w:rPr>
          <w:rFonts w:ascii="Times New Roman" w:eastAsiaTheme="minorEastAsia" w:hAnsi="Times New Roman" w:cs="Times New Roman"/>
          <w:iCs/>
          <w:color w:val="000000" w:themeColor="text1"/>
        </w:rPr>
        <w:t xml:space="preserve"> </w:t>
      </w:r>
      <w:r w:rsidR="001A6637" w:rsidRPr="00FA4E42">
        <w:rPr>
          <w:rFonts w:ascii="Times New Roman" w:eastAsiaTheme="minorEastAsia" w:hAnsi="Times New Roman" w:cs="Times New Roman"/>
          <w:iCs/>
          <w:color w:val="000000" w:themeColor="text1"/>
        </w:rPr>
        <w:t>limited to</w:t>
      </w:r>
      <w:r w:rsidR="00FF2189" w:rsidRPr="00FA4E42">
        <w:rPr>
          <w:rFonts w:ascii="Times New Roman" w:eastAsiaTheme="minorEastAsia" w:hAnsi="Times New Roman" w:cs="Times New Roman"/>
          <w:iCs/>
          <w:color w:val="000000" w:themeColor="text1"/>
        </w:rPr>
        <w:t xml:space="preserve"> </w:t>
      </w:r>
      <w:r w:rsidR="001A6637" w:rsidRPr="00FA4E42">
        <w:rPr>
          <w:rFonts w:ascii="Times New Roman" w:eastAsiaTheme="minorEastAsia" w:hAnsi="Times New Roman" w:cs="Times New Roman"/>
          <w:iCs/>
          <w:color w:val="000000" w:themeColor="text1"/>
        </w:rPr>
        <w:t xml:space="preserve">positive values </w:t>
      </w:r>
      <w:r w:rsidR="00FF2189" w:rsidRPr="00FA4E42">
        <w:rPr>
          <w:rFonts w:ascii="Times New Roman" w:eastAsiaTheme="minorEastAsia" w:hAnsi="Times New Roman" w:cs="Times New Roman"/>
          <w:iCs/>
          <w:color w:val="000000" w:themeColor="text1"/>
        </w:rPr>
        <w:t xml:space="preserve">to avoid </w:t>
      </w:r>
      <w:r w:rsidR="00077BE6" w:rsidRPr="00FA4E42">
        <w:rPr>
          <w:rFonts w:ascii="Times New Roman" w:eastAsiaTheme="minorEastAsia" w:hAnsi="Times New Roman" w:cs="Times New Roman"/>
          <w:iCs/>
          <w:color w:val="000000" w:themeColor="text1"/>
        </w:rPr>
        <w:t>negative concentrations</w:t>
      </w:r>
      <w:r w:rsidR="00FF2189" w:rsidRPr="00FA4E42">
        <w:rPr>
          <w:rFonts w:ascii="Times New Roman" w:eastAsiaTheme="minorEastAsia" w:hAnsi="Times New Roman" w:cs="Times New Roman"/>
          <w:iCs/>
          <w:color w:val="000000" w:themeColor="text1"/>
        </w:rPr>
        <w:t xml:space="preserve"> and the sum of all the chromophores at </w:t>
      </w:r>
      <w:r w:rsidR="00EB690E" w:rsidRPr="00FA4E42">
        <w:rPr>
          <w:rFonts w:ascii="Times New Roman" w:eastAsiaTheme="minorEastAsia" w:hAnsi="Times New Roman" w:cs="Times New Roman"/>
          <w:iCs/>
          <w:color w:val="000000" w:themeColor="text1"/>
        </w:rPr>
        <w:t xml:space="preserve">a </w:t>
      </w:r>
      <w:r w:rsidR="00FF2189" w:rsidRPr="00FA4E42">
        <w:rPr>
          <w:rFonts w:ascii="Times New Roman" w:eastAsiaTheme="minorEastAsia" w:hAnsi="Times New Roman" w:cs="Times New Roman"/>
          <w:iCs/>
          <w:color w:val="000000" w:themeColor="text1"/>
        </w:rPr>
        <w:t xml:space="preserve">selected location </w:t>
      </w:r>
      <w:r w:rsidR="00077BE6" w:rsidRPr="00FA4E42">
        <w:rPr>
          <w:rFonts w:ascii="Times New Roman" w:eastAsiaTheme="minorEastAsia" w:hAnsi="Times New Roman" w:cs="Times New Roman"/>
          <w:iCs/>
          <w:color w:val="000000" w:themeColor="text1"/>
        </w:rPr>
        <w:t>was</w:t>
      </w:r>
      <w:r w:rsidR="00084275" w:rsidRPr="00FA4E42">
        <w:rPr>
          <w:rFonts w:ascii="Times New Roman" w:eastAsiaTheme="minorEastAsia" w:hAnsi="Times New Roman" w:cs="Times New Roman"/>
          <w:iCs/>
          <w:color w:val="000000" w:themeColor="text1"/>
        </w:rPr>
        <w:t xml:space="preserve"> set to</w:t>
      </w:r>
      <w:r w:rsidR="00FF2189" w:rsidRPr="00FA4E42">
        <w:rPr>
          <w:rFonts w:ascii="Times New Roman" w:eastAsiaTheme="minorEastAsia" w:hAnsi="Times New Roman" w:cs="Times New Roman"/>
          <w:iCs/>
          <w:color w:val="000000" w:themeColor="text1"/>
        </w:rPr>
        <w:t xml:space="preserve"> 1. These two restrictions can be represented by </w:t>
      </w:r>
      <m:oMath>
        <m:r>
          <m:rPr>
            <m:sty m:val="p"/>
          </m:rPr>
          <w:rPr>
            <w:rFonts w:ascii="Cambria Math" w:eastAsiaTheme="minorEastAsia" w:hAnsi="Cambria Math" w:cs="Times New Roman"/>
            <w:color w:val="000000" w:themeColor="text1"/>
          </w:rPr>
          <m:t>0&lt;</m:t>
        </m:r>
        <m:sSub>
          <m:sSubPr>
            <m:ctrlPr>
              <w:rPr>
                <w:rFonts w:ascii="Cambria Math" w:hAnsi="Cambria Math" w:cs="Times New Roman"/>
                <w:iCs/>
                <w:color w:val="000000" w:themeColor="text1"/>
              </w:rPr>
            </m:ctrlPr>
          </m:sSubPr>
          <m:e>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C</m:t>
                </m:r>
              </m:e>
              <m:sub>
                <m:r>
                  <m:rPr>
                    <m:sty m:val="p"/>
                  </m:rPr>
                  <w:rPr>
                    <w:rFonts w:ascii="Cambria Math" w:hAnsi="Cambria Math" w:cs="Times New Roman"/>
                    <w:color w:val="000000" w:themeColor="text1"/>
                  </w:rPr>
                  <m:t>Hb</m:t>
                </m:r>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o</m:t>
                    </m:r>
                  </m:e>
                  <m:sub>
                    <m:r>
                      <m:rPr>
                        <m:sty m:val="p"/>
                      </m:rPr>
                      <w:rPr>
                        <w:rFonts w:ascii="Cambria Math" w:hAnsi="Cambria Math" w:cs="Times New Roman"/>
                        <w:color w:val="000000" w:themeColor="text1"/>
                      </w:rPr>
                      <m:t>2</m:t>
                    </m:r>
                  </m:sub>
                </m:sSub>
              </m:sub>
            </m:sSub>
            <m:r>
              <m:rPr>
                <m:sty m:val="p"/>
              </m:rPr>
              <w:rPr>
                <w:rFonts w:ascii="Cambria Math" w:hAnsi="Cambria Math" w:cs="Times New Roman"/>
                <w:color w:val="000000" w:themeColor="text1"/>
              </w:rPr>
              <m:t>, C</m:t>
            </m:r>
          </m:e>
          <m:sub>
            <m:r>
              <m:rPr>
                <m:sty m:val="p"/>
              </m:rPr>
              <w:rPr>
                <w:rFonts w:ascii="Cambria Math" w:hAnsi="Cambria Math" w:cs="Times New Roman"/>
                <w:color w:val="000000" w:themeColor="text1"/>
              </w:rPr>
              <m:t>Hb</m:t>
            </m:r>
          </m:sub>
        </m:sSub>
        <m:r>
          <m:rPr>
            <m:sty m:val="p"/>
          </m:rPr>
          <w:rPr>
            <w:rFonts w:ascii="Cambria Math" w:hAnsi="Cambria Math" w:cs="Times New Roman"/>
            <w:color w:val="000000" w:themeColor="text1"/>
          </w:rPr>
          <m:t>&lt;1</m:t>
        </m:r>
      </m:oMath>
      <w:r w:rsidR="00FF2189" w:rsidRPr="00FA4E42">
        <w:rPr>
          <w:rFonts w:ascii="Times New Roman" w:eastAsiaTheme="minorEastAsia" w:hAnsi="Times New Roman" w:cs="Times New Roman"/>
          <w:iCs/>
          <w:color w:val="000000" w:themeColor="text1"/>
        </w:rPr>
        <w:t xml:space="preserve"> and </w:t>
      </w:r>
      <m:oMath>
        <m:sSub>
          <m:sSubPr>
            <m:ctrlPr>
              <w:rPr>
                <w:rFonts w:ascii="Cambria Math" w:hAnsi="Cambria Math" w:cs="Times New Roman"/>
                <w:iCs/>
                <w:color w:val="000000" w:themeColor="text1"/>
              </w:rPr>
            </m:ctrlPr>
          </m:sSubPr>
          <m:e>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C</m:t>
                </m:r>
              </m:e>
              <m:sub>
                <m:r>
                  <m:rPr>
                    <m:sty m:val="p"/>
                  </m:rPr>
                  <w:rPr>
                    <w:rFonts w:ascii="Cambria Math" w:hAnsi="Cambria Math" w:cs="Times New Roman"/>
                    <w:color w:val="000000" w:themeColor="text1"/>
                  </w:rPr>
                  <m:t>Hb</m:t>
                </m:r>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o</m:t>
                    </m:r>
                  </m:e>
                  <m:sub>
                    <m:r>
                      <m:rPr>
                        <m:sty m:val="p"/>
                      </m:rPr>
                      <w:rPr>
                        <w:rFonts w:ascii="Cambria Math" w:hAnsi="Cambria Math" w:cs="Times New Roman"/>
                        <w:color w:val="000000" w:themeColor="text1"/>
                      </w:rPr>
                      <m:t>2</m:t>
                    </m:r>
                  </m:sub>
                </m:sSub>
              </m:sub>
            </m:sSub>
            <m:r>
              <m:rPr>
                <m:sty m:val="p"/>
              </m:rPr>
              <w:rPr>
                <w:rFonts w:ascii="Cambria Math" w:hAnsi="Cambria Math" w:cs="Times New Roman"/>
                <w:color w:val="000000" w:themeColor="text1"/>
              </w:rPr>
              <m:t>+ C</m:t>
            </m:r>
          </m:e>
          <m:sub>
            <m:r>
              <m:rPr>
                <m:sty m:val="p"/>
              </m:rPr>
              <w:rPr>
                <w:rFonts w:ascii="Cambria Math" w:hAnsi="Cambria Math" w:cs="Times New Roman"/>
                <w:color w:val="000000" w:themeColor="text1"/>
              </w:rPr>
              <m:t>Hb</m:t>
            </m:r>
          </m:sub>
        </m:sSub>
        <m:r>
          <m:rPr>
            <m:sty m:val="p"/>
          </m:rPr>
          <w:rPr>
            <w:rFonts w:ascii="Cambria Math" w:eastAsiaTheme="minorEastAsia" w:hAnsi="Cambria Math" w:cs="Times New Roman"/>
            <w:color w:val="000000" w:themeColor="text1"/>
          </w:rPr>
          <m:t>=1</m:t>
        </m:r>
      </m:oMath>
      <w:r w:rsidR="00077BE6" w:rsidRPr="00FA4E42">
        <w:rPr>
          <w:rFonts w:ascii="Times New Roman" w:eastAsiaTheme="minorEastAsia" w:hAnsi="Times New Roman" w:cs="Times New Roman"/>
          <w:color w:val="000000" w:themeColor="text1"/>
        </w:rPr>
        <w:t>, respectively</w:t>
      </w:r>
      <w:r w:rsidR="00DA163B" w:rsidRPr="00FA4E42">
        <w:rPr>
          <w:rFonts w:ascii="Times New Roman" w:eastAsiaTheme="minorEastAsia" w:hAnsi="Times New Roman" w:cs="Times New Roman"/>
          <w:color w:val="000000" w:themeColor="text1"/>
        </w:rPr>
        <w:t xml:space="preserve"> </w:t>
      </w:r>
      <w:r w:rsidR="00DA163B" w:rsidRPr="00FA4E42">
        <w:rPr>
          <w:rFonts w:ascii="Times New Roman" w:eastAsiaTheme="minorEastAsia" w:hAnsi="Times New Roman" w:cs="Times New Roman"/>
          <w:color w:val="000000" w:themeColor="text1"/>
        </w:rPr>
        <w:fldChar w:fldCharType="begin"/>
      </w:r>
      <w:r w:rsidR="00EF3405">
        <w:rPr>
          <w:rFonts w:ascii="Times New Roman" w:eastAsiaTheme="minorEastAsia" w:hAnsi="Times New Roman" w:cs="Times New Roman"/>
          <w:color w:val="000000" w:themeColor="text1"/>
        </w:rPr>
        <w:instrText xml:space="preserve"> ADDIN ZOTERO_ITEM CSL_CITATION {"citationID":"hxdymrIL","properties":{"formattedCitation":"[4]","plainCitation":"[4]","noteIndex":0},"citationItems":[{"id":167,"uris":["http://zotero.org/users/2125210/items/M8QP74AZ"],"uri":["http://zotero.org/users/2125210/items/M8QP74AZ"],"itemData":{"id":167,"type":"article-journal","container-title":"Scientific Reports","DOI":"10.1038/srep05329","ISSN":"2045-2322","source":"CrossRef","title":"Multi-wavelength photoacoustic imaging of inducible tyrosinase reporter gene expression in xenograft tumors","URL":"http://www.nature.com/articles/srep05329","volume":"4","author":[{"family":"Paproski","given":"Robert J."},{"family":"Heinmiller","given":"Andrew"},{"family":"Wachowicz","given":"Keith"},{"family":"Zemp","given":"Roger J."}],"accessed":{"date-parts":[["2016",5,15]]},"issued":{"date-parts":[["2014",6,17]]}}}],"schema":"https://github.com/citation-style-language/schema/raw/master/csl-citation.json"} </w:instrText>
      </w:r>
      <w:r w:rsidR="00DA163B" w:rsidRPr="00FA4E42">
        <w:rPr>
          <w:rFonts w:ascii="Times New Roman" w:eastAsiaTheme="minorEastAsia" w:hAnsi="Times New Roman" w:cs="Times New Roman"/>
          <w:color w:val="000000" w:themeColor="text1"/>
        </w:rPr>
        <w:fldChar w:fldCharType="separate"/>
      </w:r>
      <w:r w:rsidR="00DA163B" w:rsidRPr="00FA4E42">
        <w:rPr>
          <w:rFonts w:ascii="Times New Roman" w:hAnsi="Times New Roman" w:cs="Times New Roman"/>
        </w:rPr>
        <w:t>[4]</w:t>
      </w:r>
      <w:r w:rsidR="00DA163B" w:rsidRPr="00FA4E42">
        <w:rPr>
          <w:rFonts w:ascii="Times New Roman" w:eastAsiaTheme="minorEastAsia" w:hAnsi="Times New Roman" w:cs="Times New Roman"/>
          <w:color w:val="000000" w:themeColor="text1"/>
        </w:rPr>
        <w:fldChar w:fldCharType="end"/>
      </w:r>
      <w:r w:rsidR="00FF2189" w:rsidRPr="00FA4E42">
        <w:rPr>
          <w:rFonts w:ascii="Times New Roman" w:eastAsiaTheme="minorEastAsia" w:hAnsi="Times New Roman" w:cs="Times New Roman"/>
          <w:iCs/>
          <w:color w:val="000000" w:themeColor="text1"/>
        </w:rPr>
        <w:t xml:space="preserve">. </w:t>
      </w:r>
      <w:r w:rsidR="00FF2189" w:rsidRPr="00FA4E42">
        <w:rPr>
          <w:rFonts w:ascii="Times New Roman" w:eastAsiaTheme="minorEastAsia" w:hAnsi="Times New Roman" w:cs="Times New Roman"/>
          <w:color w:val="000000" w:themeColor="text1"/>
        </w:rPr>
        <w:t>Finally, the</w:t>
      </w:r>
      <w:r w:rsidR="00FF2189" w:rsidRPr="00FA4E42">
        <w:rPr>
          <w:rFonts w:ascii="Times New Roman" w:eastAsiaTheme="minorEastAsia" w:hAnsi="Times New Roman" w:cs="Times New Roman"/>
          <w:iCs/>
          <w:color w:val="000000" w:themeColor="text1"/>
        </w:rPr>
        <w:t xml:space="preserve"> mean square error of the measured and calculated pressure is minimized</w:t>
      </w:r>
      <w:r w:rsidR="00EB690E" w:rsidRPr="00FA4E42">
        <w:rPr>
          <w:rFonts w:ascii="Times New Roman" w:eastAsiaTheme="minorEastAsia" w:hAnsi="Times New Roman" w:cs="Times New Roman"/>
          <w:iCs/>
          <w:color w:val="000000" w:themeColor="text1"/>
        </w:rPr>
        <w:t xml:space="preserve"> to solve for the </w:t>
      </w:r>
      <w:proofErr w:type="gramStart"/>
      <w:r w:rsidR="00EB690E" w:rsidRPr="00FA4E42">
        <w:rPr>
          <w:rFonts w:ascii="Times New Roman" w:eastAsiaTheme="minorEastAsia" w:hAnsi="Times New Roman" w:cs="Times New Roman"/>
          <w:iCs/>
          <w:color w:val="000000" w:themeColor="text1"/>
        </w:rPr>
        <w:t>chromophores</w:t>
      </w:r>
      <w:proofErr w:type="gramEnd"/>
      <w:r w:rsidR="00EB690E" w:rsidRPr="00FA4E42">
        <w:rPr>
          <w:rFonts w:ascii="Times New Roman" w:eastAsiaTheme="minorEastAsia" w:hAnsi="Times New Roman" w:cs="Times New Roman"/>
          <w:iCs/>
          <w:color w:val="000000" w:themeColor="text1"/>
        </w:rPr>
        <w:t xml:space="preserve"> concentrations</w:t>
      </w:r>
      <w:r w:rsidR="00FF2189" w:rsidRPr="00FA4E42">
        <w:rPr>
          <w:rFonts w:ascii="Times New Roman" w:eastAsiaTheme="minorEastAsia" w:hAnsi="Times New Roman" w:cs="Times New Roman"/>
          <w:iCs/>
          <w:color w:val="000000" w:themeColor="text1"/>
        </w:rPr>
        <w:t>.</w:t>
      </w:r>
    </w:p>
    <w:p w14:paraId="68E089A8" w14:textId="090DD34B" w:rsidR="00DC64C8" w:rsidRPr="00FA4E42" w:rsidRDefault="00DC64C8" w:rsidP="00EB690E">
      <w:pPr>
        <w:jc w:val="both"/>
        <w:rPr>
          <w:rFonts w:ascii="Times New Roman" w:eastAsiaTheme="minorEastAsia" w:hAnsi="Times New Roman" w:cs="Times New Roman"/>
          <w:iCs/>
          <w:color w:val="000000" w:themeColor="text1"/>
        </w:rPr>
      </w:pPr>
    </w:p>
    <w:p w14:paraId="726F8EE1" w14:textId="21F2514A" w:rsidR="00DC64C8" w:rsidRPr="00FA4E42" w:rsidRDefault="00DC64C8" w:rsidP="00EB690E">
      <w:pPr>
        <w:jc w:val="both"/>
        <w:rPr>
          <w:rFonts w:ascii="Times New Roman" w:eastAsiaTheme="minorEastAsia" w:hAnsi="Times New Roman" w:cs="Times New Roman"/>
          <w:iCs/>
          <w:color w:val="000000" w:themeColor="text1"/>
        </w:rPr>
      </w:pPr>
      <w:r w:rsidRPr="00FA4E42">
        <w:rPr>
          <w:rFonts w:ascii="Times New Roman" w:eastAsiaTheme="minorEastAsia" w:hAnsi="Times New Roman" w:cs="Times New Roman"/>
          <w:iCs/>
          <w:color w:val="000000" w:themeColor="text1"/>
        </w:rPr>
        <w:t xml:space="preserve">To assess the proposed fluence matching method, multiple ROIs were selected for each PA image. The ROIs were selected using the PA images acquired at 870 nm wavelength. Five to fifteen vessels were </w:t>
      </w:r>
      <w:r w:rsidR="00CF04F2" w:rsidRPr="00FA4E42">
        <w:rPr>
          <w:rFonts w:ascii="Times New Roman" w:eastAsiaTheme="minorEastAsia" w:hAnsi="Times New Roman" w:cs="Times New Roman"/>
          <w:iCs/>
          <w:color w:val="000000" w:themeColor="text1"/>
        </w:rPr>
        <w:t>segmented</w:t>
      </w:r>
      <w:r w:rsidRPr="00FA4E42">
        <w:rPr>
          <w:rFonts w:ascii="Times New Roman" w:eastAsiaTheme="minorEastAsia" w:hAnsi="Times New Roman" w:cs="Times New Roman"/>
          <w:iCs/>
          <w:color w:val="000000" w:themeColor="text1"/>
        </w:rPr>
        <w:t xml:space="preserve"> for each image. </w:t>
      </w:r>
      <w:r w:rsidR="00BE0913" w:rsidRPr="00FA4E42">
        <w:rPr>
          <w:rFonts w:ascii="Times New Roman" w:eastAsiaTheme="minorEastAsia" w:hAnsi="Times New Roman" w:cs="Times New Roman"/>
          <w:iCs/>
          <w:color w:val="000000" w:themeColor="text1"/>
        </w:rPr>
        <w:t>The change in the average oxygenation before and after applying the fluence matching method was computed and plotted as a function of depth from the skin surface</w:t>
      </w:r>
      <w:r w:rsidR="00CF04F2" w:rsidRPr="00FA4E42">
        <w:rPr>
          <w:rFonts w:ascii="Times New Roman" w:eastAsiaTheme="minorEastAsia" w:hAnsi="Times New Roman" w:cs="Times New Roman"/>
          <w:iCs/>
          <w:color w:val="000000" w:themeColor="text1"/>
        </w:rPr>
        <w:t>. This was done</w:t>
      </w:r>
      <w:r w:rsidR="00BE0913" w:rsidRPr="00FA4E42">
        <w:rPr>
          <w:rFonts w:ascii="Times New Roman" w:eastAsiaTheme="minorEastAsia" w:hAnsi="Times New Roman" w:cs="Times New Roman"/>
          <w:iCs/>
          <w:color w:val="000000" w:themeColor="text1"/>
        </w:rPr>
        <w:t xml:space="preserve"> for each oxygenation state. </w:t>
      </w:r>
      <w:r w:rsidRPr="00FA4E42">
        <w:rPr>
          <w:rFonts w:ascii="Times New Roman" w:eastAsiaTheme="minorEastAsia" w:hAnsi="Times New Roman" w:cs="Times New Roman"/>
          <w:iCs/>
          <w:color w:val="000000" w:themeColor="text1"/>
        </w:rPr>
        <w:t xml:space="preserve">  </w:t>
      </w:r>
    </w:p>
    <w:p w14:paraId="333654B8" w14:textId="77777777" w:rsidR="00A635FD" w:rsidRPr="00FA4E42" w:rsidRDefault="00A635FD" w:rsidP="00EB690E">
      <w:pPr>
        <w:jc w:val="both"/>
        <w:rPr>
          <w:rFonts w:ascii="Times New Roman" w:eastAsiaTheme="minorEastAsia" w:hAnsi="Times New Roman" w:cs="Times New Roman"/>
          <w:iCs/>
          <w:color w:val="000000" w:themeColor="text1"/>
        </w:rPr>
      </w:pPr>
    </w:p>
    <w:p w14:paraId="6874BB52" w14:textId="2A95557E" w:rsidR="00C76F18" w:rsidRPr="00C76F18" w:rsidRDefault="00DB3111" w:rsidP="00C76F18">
      <w:pPr>
        <w:pStyle w:val="ListParagraph"/>
        <w:numPr>
          <w:ilvl w:val="0"/>
          <w:numId w:val="3"/>
        </w:numPr>
        <w:spacing w:after="240"/>
        <w:ind w:left="426" w:hanging="426"/>
        <w:jc w:val="both"/>
        <w:rPr>
          <w:rFonts w:cs="Times New Roman"/>
          <w:b/>
          <w:color w:val="000000" w:themeColor="text1"/>
        </w:rPr>
      </w:pPr>
      <w:r w:rsidRPr="00FA4E42">
        <w:rPr>
          <w:rFonts w:cs="Times New Roman"/>
          <w:b/>
          <w:color w:val="000000" w:themeColor="text1"/>
        </w:rPr>
        <w:t xml:space="preserve">Results </w:t>
      </w:r>
      <w:r w:rsidR="00612BD6" w:rsidRPr="00FA4E42">
        <w:rPr>
          <w:rFonts w:cs="Times New Roman"/>
          <w:b/>
          <w:color w:val="000000" w:themeColor="text1"/>
        </w:rPr>
        <w:t xml:space="preserve">and discussion </w:t>
      </w:r>
    </w:p>
    <w:p w14:paraId="2D5E3867" w14:textId="5C6C3C76" w:rsidR="00C76F18" w:rsidRDefault="00C76F18" w:rsidP="00C76F18">
      <w:pPr>
        <w:spacing w:after="240"/>
        <w:jc w:val="both"/>
        <w:rPr>
          <w:rFonts w:asciiTheme="majorBidi" w:hAnsiTheme="majorBidi" w:cstheme="majorBidi"/>
          <w:bCs/>
          <w:color w:val="000000" w:themeColor="text1"/>
        </w:rPr>
      </w:pPr>
      <w:r>
        <w:rPr>
          <w:rFonts w:asciiTheme="majorBidi" w:hAnsiTheme="majorBidi" w:cstheme="majorBidi"/>
          <w:bCs/>
          <w:color w:val="000000" w:themeColor="text1"/>
        </w:rPr>
        <w:t xml:space="preserve">This section displays the results of fluence matching approach on the ex-vivo porcine tissue and in-vivo muscle tissue of mice and the discussion associate with it. </w:t>
      </w:r>
    </w:p>
    <w:p w14:paraId="3F58620B" w14:textId="4CA5FBCD" w:rsidR="00C76F18" w:rsidRPr="00C76F18" w:rsidRDefault="00C76F18" w:rsidP="00C76F18">
      <w:pPr>
        <w:spacing w:after="240"/>
        <w:jc w:val="both"/>
        <w:rPr>
          <w:rFonts w:ascii="Times New Roman" w:hAnsi="Times New Roman" w:cs="Times New Roman"/>
          <w:b/>
          <w:color w:val="000000" w:themeColor="text1"/>
        </w:rPr>
      </w:pPr>
      <w:r w:rsidRPr="00797E7A">
        <w:rPr>
          <w:rFonts w:ascii="Times New Roman" w:hAnsi="Times New Roman" w:cs="Times New Roman"/>
          <w:b/>
          <w:color w:val="000000" w:themeColor="text1"/>
          <w:highlight w:val="green"/>
        </w:rPr>
        <w:t>4</w:t>
      </w:r>
      <w:r w:rsidRPr="00340BE7">
        <w:rPr>
          <w:rFonts w:ascii="Times New Roman" w:hAnsi="Times New Roman" w:cs="Times New Roman"/>
          <w:b/>
          <w:color w:val="000000" w:themeColor="text1"/>
          <w:highlight w:val="green"/>
        </w:rPr>
        <w:t>.1. Test Phantom</w:t>
      </w:r>
      <w:r w:rsidR="003F15BE" w:rsidRPr="00340BE7">
        <w:rPr>
          <w:rFonts w:ascii="Times New Roman" w:hAnsi="Times New Roman" w:cs="Times New Roman"/>
          <w:b/>
          <w:color w:val="000000" w:themeColor="text1"/>
          <w:highlight w:val="green"/>
        </w:rPr>
        <w:t xml:space="preserve"> </w:t>
      </w:r>
      <w:r w:rsidR="003631B2" w:rsidRPr="00340BE7">
        <w:rPr>
          <w:rFonts w:ascii="Times New Roman" w:hAnsi="Times New Roman" w:cs="Times New Roman"/>
          <w:b/>
          <w:color w:val="000000" w:themeColor="text1"/>
          <w:highlight w:val="green"/>
        </w:rPr>
        <w:t>to validate</w:t>
      </w:r>
      <w:r w:rsidR="003F15BE" w:rsidRPr="00340BE7">
        <w:rPr>
          <w:rFonts w:ascii="Times New Roman" w:hAnsi="Times New Roman" w:cs="Times New Roman"/>
          <w:b/>
          <w:color w:val="000000" w:themeColor="text1"/>
          <w:highlight w:val="green"/>
        </w:rPr>
        <w:t xml:space="preserve"> fluence matching</w:t>
      </w:r>
      <w:r w:rsidR="003631B2" w:rsidRPr="00340BE7">
        <w:rPr>
          <w:rFonts w:ascii="Times New Roman" w:hAnsi="Times New Roman" w:cs="Times New Roman"/>
          <w:b/>
          <w:color w:val="000000" w:themeColor="text1"/>
          <w:highlight w:val="green"/>
        </w:rPr>
        <w:t xml:space="preserve"> approach</w:t>
      </w:r>
    </w:p>
    <w:p w14:paraId="6927DDF5" w14:textId="3367800C" w:rsidR="000B41E7" w:rsidRDefault="00C76F18" w:rsidP="00EB1669">
      <w:pPr>
        <w:spacing w:after="240"/>
        <w:jc w:val="both"/>
        <w:rPr>
          <w:rFonts w:asciiTheme="majorBidi" w:hAnsiTheme="majorBidi" w:cstheme="majorBidi"/>
          <w:bCs/>
          <w:color w:val="000000" w:themeColor="text1"/>
        </w:rPr>
      </w:pPr>
      <w:bookmarkStart w:id="10" w:name="_GoBack"/>
      <w:r>
        <w:rPr>
          <w:rFonts w:asciiTheme="majorBidi" w:hAnsiTheme="majorBidi" w:cstheme="majorBidi"/>
          <w:bCs/>
          <w:color w:val="000000" w:themeColor="text1"/>
          <w:highlight w:val="green"/>
        </w:rPr>
        <w:t xml:space="preserve">The ultrasound and PA images </w:t>
      </w:r>
      <w:r w:rsidR="0087120A">
        <w:rPr>
          <w:rFonts w:asciiTheme="majorBidi" w:hAnsiTheme="majorBidi" w:cstheme="majorBidi"/>
          <w:bCs/>
          <w:color w:val="000000" w:themeColor="text1"/>
          <w:highlight w:val="green"/>
        </w:rPr>
        <w:t xml:space="preserve">acquired of </w:t>
      </w:r>
      <w:r w:rsidR="00EE4ADC">
        <w:rPr>
          <w:rFonts w:asciiTheme="majorBidi" w:hAnsiTheme="majorBidi" w:cstheme="majorBidi"/>
          <w:bCs/>
          <w:color w:val="000000" w:themeColor="text1"/>
          <w:highlight w:val="green"/>
        </w:rPr>
        <w:t>two designed setups are shown Figure 4</w:t>
      </w:r>
      <w:r w:rsidRPr="00C76F18">
        <w:rPr>
          <w:rFonts w:asciiTheme="majorBidi" w:hAnsiTheme="majorBidi" w:cstheme="majorBidi"/>
          <w:bCs/>
          <w:color w:val="000000" w:themeColor="text1"/>
          <w:highlight w:val="green"/>
        </w:rPr>
        <w:t xml:space="preserve"> </w:t>
      </w:r>
      <w:r w:rsidR="00EE4ADC">
        <w:rPr>
          <w:rFonts w:asciiTheme="majorBidi" w:hAnsiTheme="majorBidi" w:cstheme="majorBidi"/>
          <w:bCs/>
          <w:color w:val="000000" w:themeColor="text1"/>
          <w:highlight w:val="green"/>
        </w:rPr>
        <w:t>for</w:t>
      </w:r>
      <w:r>
        <w:rPr>
          <w:rFonts w:asciiTheme="majorBidi" w:hAnsiTheme="majorBidi" w:cstheme="majorBidi"/>
          <w:bCs/>
          <w:color w:val="000000" w:themeColor="text1"/>
          <w:highlight w:val="green"/>
        </w:rPr>
        <w:t xml:space="preserve"> the wavelengths 720 and 870 nm. </w:t>
      </w:r>
      <w:r w:rsidR="00EE4ADC">
        <w:rPr>
          <w:rFonts w:asciiTheme="majorBidi" w:hAnsiTheme="majorBidi" w:cstheme="majorBidi"/>
          <w:bCs/>
          <w:color w:val="000000" w:themeColor="text1"/>
          <w:highlight w:val="green"/>
        </w:rPr>
        <w:t>The first setup is imaging gold platted microscope slide and the second setup is imaging the same gold platted microscope slide with a tissue mimicking phantom placed on top of it. From t</w:t>
      </w:r>
      <w:r w:rsidR="00F26DA8">
        <w:rPr>
          <w:rFonts w:asciiTheme="majorBidi" w:hAnsiTheme="majorBidi" w:cstheme="majorBidi"/>
          <w:bCs/>
          <w:color w:val="000000" w:themeColor="text1"/>
          <w:highlight w:val="green"/>
        </w:rPr>
        <w:t>he ultrasound image</w:t>
      </w:r>
      <w:r w:rsidR="00EE4ADC">
        <w:rPr>
          <w:rFonts w:asciiTheme="majorBidi" w:hAnsiTheme="majorBidi" w:cstheme="majorBidi"/>
          <w:bCs/>
          <w:color w:val="000000" w:themeColor="text1"/>
          <w:highlight w:val="green"/>
        </w:rPr>
        <w:t>s the setup can be seen for the gold platted microscope slide and the</w:t>
      </w:r>
      <w:r w:rsidR="00F26DA8">
        <w:rPr>
          <w:rFonts w:asciiTheme="majorBidi" w:hAnsiTheme="majorBidi" w:cstheme="majorBidi"/>
          <w:bCs/>
          <w:color w:val="000000" w:themeColor="text1"/>
          <w:highlight w:val="green"/>
        </w:rPr>
        <w:t xml:space="preserve"> test phantom </w:t>
      </w:r>
      <w:r w:rsidR="00EE4ADC">
        <w:rPr>
          <w:rFonts w:asciiTheme="majorBidi" w:hAnsiTheme="majorBidi" w:cstheme="majorBidi"/>
          <w:bCs/>
          <w:color w:val="000000" w:themeColor="text1"/>
          <w:highlight w:val="green"/>
        </w:rPr>
        <w:t>used</w:t>
      </w:r>
      <w:r w:rsidR="00F26DA8">
        <w:rPr>
          <w:rFonts w:asciiTheme="majorBidi" w:hAnsiTheme="majorBidi" w:cstheme="majorBidi"/>
          <w:bCs/>
          <w:color w:val="000000" w:themeColor="text1"/>
          <w:highlight w:val="green"/>
        </w:rPr>
        <w:t xml:space="preserve">. </w:t>
      </w:r>
      <w:r>
        <w:rPr>
          <w:rFonts w:asciiTheme="majorBidi" w:hAnsiTheme="majorBidi" w:cstheme="majorBidi"/>
          <w:bCs/>
          <w:color w:val="000000" w:themeColor="text1"/>
          <w:highlight w:val="green"/>
        </w:rPr>
        <w:t xml:space="preserve">The PA images display </w:t>
      </w:r>
      <w:r w:rsidR="00EE4ADC">
        <w:rPr>
          <w:rFonts w:asciiTheme="majorBidi" w:hAnsiTheme="majorBidi" w:cstheme="majorBidi"/>
          <w:bCs/>
          <w:color w:val="000000" w:themeColor="text1"/>
          <w:highlight w:val="green"/>
        </w:rPr>
        <w:t xml:space="preserve">only </w:t>
      </w:r>
      <w:r>
        <w:rPr>
          <w:rFonts w:asciiTheme="majorBidi" w:hAnsiTheme="majorBidi" w:cstheme="majorBidi"/>
          <w:bCs/>
          <w:color w:val="000000" w:themeColor="text1"/>
          <w:highlight w:val="green"/>
        </w:rPr>
        <w:t>the gold platted microscopic slide</w:t>
      </w:r>
      <w:r w:rsidR="00F26DA8">
        <w:rPr>
          <w:rFonts w:asciiTheme="majorBidi" w:hAnsiTheme="majorBidi" w:cstheme="majorBidi"/>
          <w:bCs/>
          <w:color w:val="000000" w:themeColor="text1"/>
          <w:highlight w:val="green"/>
        </w:rPr>
        <w:t xml:space="preserve"> as </w:t>
      </w:r>
      <w:r w:rsidR="00EE4ADC">
        <w:rPr>
          <w:rFonts w:asciiTheme="majorBidi" w:hAnsiTheme="majorBidi" w:cstheme="majorBidi"/>
          <w:bCs/>
          <w:color w:val="000000" w:themeColor="text1"/>
          <w:highlight w:val="green"/>
        </w:rPr>
        <w:t>gold</w:t>
      </w:r>
      <w:r w:rsidR="00F26DA8">
        <w:rPr>
          <w:rFonts w:asciiTheme="majorBidi" w:hAnsiTheme="majorBidi" w:cstheme="majorBidi"/>
          <w:bCs/>
          <w:color w:val="000000" w:themeColor="text1"/>
          <w:highlight w:val="green"/>
        </w:rPr>
        <w:t xml:space="preserve"> ha</w:t>
      </w:r>
      <w:r w:rsidR="00F216B2">
        <w:rPr>
          <w:rFonts w:asciiTheme="majorBidi" w:hAnsiTheme="majorBidi" w:cstheme="majorBidi"/>
          <w:bCs/>
          <w:color w:val="000000" w:themeColor="text1"/>
          <w:highlight w:val="green"/>
        </w:rPr>
        <w:t>s</w:t>
      </w:r>
      <w:r w:rsidR="002C5E99">
        <w:rPr>
          <w:rFonts w:asciiTheme="majorBidi" w:hAnsiTheme="majorBidi" w:cstheme="majorBidi"/>
          <w:bCs/>
          <w:color w:val="000000" w:themeColor="text1"/>
          <w:highlight w:val="green"/>
        </w:rPr>
        <w:t xml:space="preserve"> much</w:t>
      </w:r>
      <w:r w:rsidR="00F216B2">
        <w:rPr>
          <w:rFonts w:asciiTheme="majorBidi" w:hAnsiTheme="majorBidi" w:cstheme="majorBidi"/>
          <w:bCs/>
          <w:color w:val="000000" w:themeColor="text1"/>
          <w:highlight w:val="green"/>
        </w:rPr>
        <w:t xml:space="preserve"> high</w:t>
      </w:r>
      <w:r w:rsidR="002C5E99">
        <w:rPr>
          <w:rFonts w:asciiTheme="majorBidi" w:hAnsiTheme="majorBidi" w:cstheme="majorBidi"/>
          <w:bCs/>
          <w:color w:val="000000" w:themeColor="text1"/>
          <w:highlight w:val="green"/>
        </w:rPr>
        <w:t>er optical</w:t>
      </w:r>
      <w:r w:rsidR="00F216B2">
        <w:rPr>
          <w:rFonts w:asciiTheme="majorBidi" w:hAnsiTheme="majorBidi" w:cstheme="majorBidi"/>
          <w:bCs/>
          <w:color w:val="000000" w:themeColor="text1"/>
          <w:highlight w:val="green"/>
        </w:rPr>
        <w:t xml:space="preserve"> absorption relative to the test phantom</w:t>
      </w:r>
      <w:r>
        <w:rPr>
          <w:rFonts w:asciiTheme="majorBidi" w:hAnsiTheme="majorBidi" w:cstheme="majorBidi"/>
          <w:bCs/>
          <w:color w:val="000000" w:themeColor="text1"/>
          <w:highlight w:val="green"/>
        </w:rPr>
        <w:t xml:space="preserve">. </w:t>
      </w:r>
      <w:r w:rsidR="00EE4ADC">
        <w:rPr>
          <w:rFonts w:asciiTheme="majorBidi" w:hAnsiTheme="majorBidi" w:cstheme="majorBidi"/>
          <w:bCs/>
          <w:color w:val="000000" w:themeColor="text1"/>
          <w:highlight w:val="green"/>
        </w:rPr>
        <w:t>From Figure 4 (b, c) it can be seen that g</w:t>
      </w:r>
      <w:r w:rsidR="00F03DAC">
        <w:rPr>
          <w:rFonts w:asciiTheme="majorBidi" w:hAnsiTheme="majorBidi" w:cstheme="majorBidi"/>
          <w:bCs/>
          <w:color w:val="000000" w:themeColor="text1"/>
          <w:highlight w:val="green"/>
        </w:rPr>
        <w:t xml:space="preserve">old </w:t>
      </w:r>
      <w:r w:rsidR="00F216B2">
        <w:rPr>
          <w:rFonts w:asciiTheme="majorBidi" w:hAnsiTheme="majorBidi" w:cstheme="majorBidi"/>
          <w:bCs/>
          <w:color w:val="000000" w:themeColor="text1"/>
          <w:highlight w:val="green"/>
        </w:rPr>
        <w:t xml:space="preserve">has a similar optical absorption </w:t>
      </w:r>
      <w:r w:rsidR="00EE4ADC">
        <w:rPr>
          <w:rFonts w:asciiTheme="majorBidi" w:hAnsiTheme="majorBidi" w:cstheme="majorBidi"/>
          <w:bCs/>
          <w:color w:val="000000" w:themeColor="text1"/>
          <w:highlight w:val="green"/>
        </w:rPr>
        <w:t>at</w:t>
      </w:r>
      <w:r w:rsidR="00F216B2">
        <w:rPr>
          <w:rFonts w:asciiTheme="majorBidi" w:hAnsiTheme="majorBidi" w:cstheme="majorBidi"/>
          <w:bCs/>
          <w:color w:val="000000" w:themeColor="text1"/>
          <w:highlight w:val="green"/>
        </w:rPr>
        <w:t xml:space="preserve"> the imaged wavelengths</w:t>
      </w:r>
      <w:r w:rsidR="00F03DAC">
        <w:rPr>
          <w:rFonts w:asciiTheme="majorBidi" w:hAnsiTheme="majorBidi" w:cstheme="majorBidi"/>
          <w:bCs/>
          <w:color w:val="000000" w:themeColor="text1"/>
          <w:highlight w:val="green"/>
        </w:rPr>
        <w:t xml:space="preserve">, </w:t>
      </w:r>
      <w:r w:rsidR="00F03DAC">
        <w:rPr>
          <w:rFonts w:asciiTheme="majorBidi" w:hAnsiTheme="majorBidi" w:cstheme="majorBidi"/>
          <w:bCs/>
          <w:color w:val="000000" w:themeColor="text1"/>
          <w:highlight w:val="green"/>
        </w:rPr>
        <w:lastRenderedPageBreak/>
        <w:t xml:space="preserve">however </w:t>
      </w:r>
      <w:r w:rsidR="00F216B2">
        <w:rPr>
          <w:rFonts w:asciiTheme="majorBidi" w:hAnsiTheme="majorBidi" w:cstheme="majorBidi"/>
          <w:bCs/>
          <w:color w:val="000000" w:themeColor="text1"/>
          <w:highlight w:val="green"/>
        </w:rPr>
        <w:t>this was not observed</w:t>
      </w:r>
      <w:r w:rsidR="00EE4ADC">
        <w:rPr>
          <w:rFonts w:asciiTheme="majorBidi" w:hAnsiTheme="majorBidi" w:cstheme="majorBidi"/>
          <w:bCs/>
          <w:color w:val="000000" w:themeColor="text1"/>
          <w:highlight w:val="green"/>
        </w:rPr>
        <w:t xml:space="preserve"> when a test phantom was introduced between the transducer and the gold platted microscopic slide </w:t>
      </w:r>
      <w:r w:rsidR="002C5E99">
        <w:rPr>
          <w:rFonts w:asciiTheme="majorBidi" w:hAnsiTheme="majorBidi" w:cstheme="majorBidi"/>
          <w:bCs/>
          <w:color w:val="000000" w:themeColor="text1"/>
          <w:highlight w:val="green"/>
        </w:rPr>
        <w:t xml:space="preserve">(Figure 4 </w:t>
      </w:r>
      <w:r w:rsidR="00F933E0">
        <w:rPr>
          <w:rFonts w:asciiTheme="majorBidi" w:hAnsiTheme="majorBidi" w:cstheme="majorBidi"/>
          <w:bCs/>
          <w:color w:val="000000" w:themeColor="text1"/>
          <w:highlight w:val="green"/>
        </w:rPr>
        <w:t>e</w:t>
      </w:r>
      <w:r w:rsidR="002C5E99">
        <w:rPr>
          <w:rFonts w:asciiTheme="majorBidi" w:hAnsiTheme="majorBidi" w:cstheme="majorBidi"/>
          <w:bCs/>
          <w:color w:val="000000" w:themeColor="text1"/>
          <w:highlight w:val="green"/>
        </w:rPr>
        <w:t>,</w:t>
      </w:r>
      <w:r w:rsidR="00A35241">
        <w:rPr>
          <w:rFonts w:asciiTheme="majorBidi" w:hAnsiTheme="majorBidi" w:cstheme="majorBidi"/>
          <w:bCs/>
          <w:color w:val="000000" w:themeColor="text1"/>
          <w:highlight w:val="green"/>
        </w:rPr>
        <w:t xml:space="preserve"> </w:t>
      </w:r>
      <w:r w:rsidR="00F933E0">
        <w:rPr>
          <w:rFonts w:asciiTheme="majorBidi" w:hAnsiTheme="majorBidi" w:cstheme="majorBidi"/>
          <w:bCs/>
          <w:color w:val="000000" w:themeColor="text1"/>
          <w:highlight w:val="green"/>
        </w:rPr>
        <w:t>f</w:t>
      </w:r>
      <w:r w:rsidR="002C5E99">
        <w:rPr>
          <w:rFonts w:asciiTheme="majorBidi" w:hAnsiTheme="majorBidi" w:cstheme="majorBidi"/>
          <w:bCs/>
          <w:color w:val="000000" w:themeColor="text1"/>
          <w:highlight w:val="green"/>
        </w:rPr>
        <w:t>)</w:t>
      </w:r>
      <w:r w:rsidR="00F933E0">
        <w:rPr>
          <w:rFonts w:asciiTheme="majorBidi" w:hAnsiTheme="majorBidi" w:cstheme="majorBidi"/>
          <w:bCs/>
          <w:color w:val="000000" w:themeColor="text1"/>
          <w:highlight w:val="green"/>
        </w:rPr>
        <w:t>. This is</w:t>
      </w:r>
      <w:r w:rsidR="002C5E99">
        <w:rPr>
          <w:rFonts w:asciiTheme="majorBidi" w:hAnsiTheme="majorBidi" w:cstheme="majorBidi"/>
          <w:bCs/>
          <w:color w:val="000000" w:themeColor="text1"/>
          <w:highlight w:val="green"/>
        </w:rPr>
        <w:t xml:space="preserve"> </w:t>
      </w:r>
      <w:r w:rsidR="00F03DAC">
        <w:rPr>
          <w:rFonts w:asciiTheme="majorBidi" w:hAnsiTheme="majorBidi" w:cstheme="majorBidi"/>
          <w:bCs/>
          <w:color w:val="000000" w:themeColor="text1"/>
          <w:highlight w:val="green"/>
        </w:rPr>
        <w:t xml:space="preserve">due to change in optical fluence </w:t>
      </w:r>
      <w:r w:rsidR="002C5E99">
        <w:rPr>
          <w:rFonts w:asciiTheme="majorBidi" w:hAnsiTheme="majorBidi" w:cstheme="majorBidi"/>
          <w:bCs/>
          <w:color w:val="000000" w:themeColor="text1"/>
          <w:highlight w:val="green"/>
        </w:rPr>
        <w:t>of</w:t>
      </w:r>
      <w:r w:rsidR="00F03DAC">
        <w:rPr>
          <w:rFonts w:asciiTheme="majorBidi" w:hAnsiTheme="majorBidi" w:cstheme="majorBidi"/>
          <w:bCs/>
          <w:color w:val="000000" w:themeColor="text1"/>
          <w:highlight w:val="green"/>
        </w:rPr>
        <w:t xml:space="preserve"> light</w:t>
      </w:r>
      <w:r w:rsidR="002C5E99">
        <w:rPr>
          <w:rFonts w:asciiTheme="majorBidi" w:hAnsiTheme="majorBidi" w:cstheme="majorBidi"/>
          <w:bCs/>
          <w:color w:val="000000" w:themeColor="text1"/>
          <w:highlight w:val="green"/>
        </w:rPr>
        <w:t xml:space="preserve"> as it</w:t>
      </w:r>
      <w:r w:rsidR="00F03DAC">
        <w:rPr>
          <w:rFonts w:asciiTheme="majorBidi" w:hAnsiTheme="majorBidi" w:cstheme="majorBidi"/>
          <w:bCs/>
          <w:color w:val="000000" w:themeColor="text1"/>
          <w:highlight w:val="green"/>
        </w:rPr>
        <w:t xml:space="preserve"> propagate</w:t>
      </w:r>
      <w:r w:rsidR="002C5E99">
        <w:rPr>
          <w:rFonts w:asciiTheme="majorBidi" w:hAnsiTheme="majorBidi" w:cstheme="majorBidi"/>
          <w:bCs/>
          <w:color w:val="000000" w:themeColor="text1"/>
          <w:highlight w:val="green"/>
        </w:rPr>
        <w:t>s</w:t>
      </w:r>
      <w:r w:rsidR="00F03DAC">
        <w:rPr>
          <w:rFonts w:asciiTheme="majorBidi" w:hAnsiTheme="majorBidi" w:cstheme="majorBidi"/>
          <w:bCs/>
          <w:color w:val="000000" w:themeColor="text1"/>
          <w:highlight w:val="green"/>
        </w:rPr>
        <w:t xml:space="preserve"> through the phantom. </w:t>
      </w:r>
      <w:r>
        <w:rPr>
          <w:rFonts w:asciiTheme="majorBidi" w:hAnsiTheme="majorBidi" w:cstheme="majorBidi"/>
          <w:bCs/>
          <w:color w:val="000000" w:themeColor="text1"/>
          <w:highlight w:val="green"/>
        </w:rPr>
        <w:t xml:space="preserve">The power spectra </w:t>
      </w:r>
      <w:r w:rsidR="00F933E0">
        <w:rPr>
          <w:rFonts w:asciiTheme="majorBidi" w:hAnsiTheme="majorBidi" w:cstheme="majorBidi"/>
          <w:bCs/>
          <w:color w:val="000000" w:themeColor="text1"/>
          <w:highlight w:val="green"/>
        </w:rPr>
        <w:t xml:space="preserve">computed from </w:t>
      </w:r>
      <w:r>
        <w:rPr>
          <w:rFonts w:asciiTheme="majorBidi" w:hAnsiTheme="majorBidi" w:cstheme="majorBidi"/>
          <w:bCs/>
          <w:color w:val="000000" w:themeColor="text1"/>
          <w:highlight w:val="green"/>
        </w:rPr>
        <w:t xml:space="preserve">the PA </w:t>
      </w:r>
      <w:r w:rsidR="00F03DAC">
        <w:rPr>
          <w:rFonts w:asciiTheme="majorBidi" w:hAnsiTheme="majorBidi" w:cstheme="majorBidi"/>
          <w:bCs/>
          <w:color w:val="000000" w:themeColor="text1"/>
          <w:highlight w:val="green"/>
        </w:rPr>
        <w:t>RF signals</w:t>
      </w:r>
      <w:r>
        <w:rPr>
          <w:rFonts w:asciiTheme="majorBidi" w:hAnsiTheme="majorBidi" w:cstheme="majorBidi"/>
          <w:bCs/>
          <w:color w:val="000000" w:themeColor="text1"/>
          <w:highlight w:val="green"/>
        </w:rPr>
        <w:t xml:space="preserve"> </w:t>
      </w:r>
      <w:r w:rsidR="00F933E0">
        <w:rPr>
          <w:rFonts w:asciiTheme="majorBidi" w:hAnsiTheme="majorBidi" w:cstheme="majorBidi"/>
          <w:bCs/>
          <w:color w:val="000000" w:themeColor="text1"/>
          <w:highlight w:val="green"/>
        </w:rPr>
        <w:t>of the two setups shown in</w:t>
      </w:r>
      <w:r>
        <w:rPr>
          <w:rFonts w:asciiTheme="majorBidi" w:hAnsiTheme="majorBidi" w:cstheme="majorBidi"/>
          <w:bCs/>
          <w:color w:val="000000" w:themeColor="text1"/>
          <w:highlight w:val="green"/>
        </w:rPr>
        <w:t xml:space="preserve"> Figure </w:t>
      </w:r>
      <w:r w:rsidR="00C3582F">
        <w:rPr>
          <w:rFonts w:asciiTheme="majorBidi" w:hAnsiTheme="majorBidi" w:cstheme="majorBidi"/>
          <w:bCs/>
          <w:color w:val="000000" w:themeColor="text1"/>
          <w:highlight w:val="green"/>
        </w:rPr>
        <w:t>4</w:t>
      </w:r>
      <w:r w:rsidR="002C5E99">
        <w:rPr>
          <w:rFonts w:asciiTheme="majorBidi" w:hAnsiTheme="majorBidi" w:cstheme="majorBidi"/>
          <w:bCs/>
          <w:color w:val="000000" w:themeColor="text1"/>
          <w:highlight w:val="green"/>
        </w:rPr>
        <w:t xml:space="preserve"> </w:t>
      </w:r>
      <w:r>
        <w:rPr>
          <w:rFonts w:asciiTheme="majorBidi" w:hAnsiTheme="majorBidi" w:cstheme="majorBidi"/>
          <w:bCs/>
          <w:color w:val="000000" w:themeColor="text1"/>
          <w:highlight w:val="green"/>
        </w:rPr>
        <w:t xml:space="preserve">are shown in Figure </w:t>
      </w:r>
      <w:r w:rsidR="00C3582F">
        <w:rPr>
          <w:rFonts w:asciiTheme="majorBidi" w:hAnsiTheme="majorBidi" w:cstheme="majorBidi"/>
          <w:bCs/>
          <w:color w:val="000000" w:themeColor="text1"/>
          <w:highlight w:val="green"/>
        </w:rPr>
        <w:t>5</w:t>
      </w:r>
      <w:r w:rsidR="00F933E0">
        <w:rPr>
          <w:rFonts w:asciiTheme="majorBidi" w:hAnsiTheme="majorBidi" w:cstheme="majorBidi"/>
          <w:bCs/>
          <w:color w:val="000000" w:themeColor="text1"/>
          <w:highlight w:val="green"/>
        </w:rPr>
        <w:t xml:space="preserve"> (</w:t>
      </w:r>
      <w:r>
        <w:rPr>
          <w:rFonts w:asciiTheme="majorBidi" w:hAnsiTheme="majorBidi" w:cstheme="majorBidi"/>
          <w:bCs/>
          <w:color w:val="000000" w:themeColor="text1"/>
          <w:highlight w:val="green"/>
        </w:rPr>
        <w:t>a</w:t>
      </w:r>
      <w:r w:rsidR="00F933E0">
        <w:rPr>
          <w:rFonts w:asciiTheme="majorBidi" w:hAnsiTheme="majorBidi" w:cstheme="majorBidi"/>
          <w:bCs/>
          <w:color w:val="000000" w:themeColor="text1"/>
          <w:highlight w:val="green"/>
        </w:rPr>
        <w:t>, d)</w:t>
      </w:r>
      <w:r>
        <w:rPr>
          <w:rFonts w:asciiTheme="majorBidi" w:hAnsiTheme="majorBidi" w:cstheme="majorBidi"/>
          <w:bCs/>
          <w:color w:val="000000" w:themeColor="text1"/>
          <w:highlight w:val="green"/>
        </w:rPr>
        <w:t xml:space="preserve">. The ratio of the power spectra at the two imaged wavelengths </w:t>
      </w:r>
      <w:r w:rsidR="00F933E0">
        <w:rPr>
          <w:rFonts w:asciiTheme="majorBidi" w:hAnsiTheme="majorBidi" w:cstheme="majorBidi"/>
          <w:bCs/>
          <w:color w:val="000000" w:themeColor="text1"/>
          <w:highlight w:val="green"/>
        </w:rPr>
        <w:t>for the two setups are</w:t>
      </w:r>
      <w:r>
        <w:rPr>
          <w:rFonts w:asciiTheme="majorBidi" w:hAnsiTheme="majorBidi" w:cstheme="majorBidi"/>
          <w:bCs/>
          <w:color w:val="000000" w:themeColor="text1"/>
          <w:highlight w:val="green"/>
        </w:rPr>
        <w:t xml:space="preserve"> shown in Figure </w:t>
      </w:r>
      <w:r w:rsidR="00C3582F">
        <w:rPr>
          <w:rFonts w:asciiTheme="majorBidi" w:hAnsiTheme="majorBidi" w:cstheme="majorBidi"/>
          <w:bCs/>
          <w:color w:val="000000" w:themeColor="text1"/>
          <w:highlight w:val="green"/>
        </w:rPr>
        <w:t>5</w:t>
      </w:r>
      <w:r w:rsidR="00F933E0">
        <w:rPr>
          <w:rFonts w:asciiTheme="majorBidi" w:hAnsiTheme="majorBidi" w:cstheme="majorBidi"/>
          <w:bCs/>
          <w:color w:val="000000" w:themeColor="text1"/>
          <w:highlight w:val="green"/>
        </w:rPr>
        <w:t xml:space="preserve"> (b, e). It can be seen that in case of only the gold platted microscope slide, the ratio of the power spectra</w:t>
      </w:r>
      <w:r w:rsidR="00FD7AF8">
        <w:rPr>
          <w:rFonts w:asciiTheme="majorBidi" w:hAnsiTheme="majorBidi" w:cstheme="majorBidi"/>
          <w:bCs/>
          <w:color w:val="000000" w:themeColor="text1"/>
          <w:highlight w:val="green"/>
        </w:rPr>
        <w:t xml:space="preserve"> does not</w:t>
      </w:r>
      <w:r w:rsidR="00F933E0">
        <w:rPr>
          <w:rFonts w:asciiTheme="majorBidi" w:hAnsiTheme="majorBidi" w:cstheme="majorBidi"/>
          <w:bCs/>
          <w:color w:val="000000" w:themeColor="text1"/>
          <w:highlight w:val="green"/>
        </w:rPr>
        <w:t xml:space="preserve"> </w:t>
      </w:r>
      <w:r w:rsidR="00FD7AF8">
        <w:rPr>
          <w:rFonts w:asciiTheme="majorBidi" w:hAnsiTheme="majorBidi" w:cstheme="majorBidi"/>
          <w:bCs/>
          <w:color w:val="000000" w:themeColor="text1"/>
          <w:highlight w:val="green"/>
        </w:rPr>
        <w:t xml:space="preserve">demonstrate any correlation with the ultrasound frequency (Figure 5b). For the second case when the test phantom is present, the ratio of the power spectra does </w:t>
      </w:r>
      <w:r w:rsidR="004717E0">
        <w:rPr>
          <w:rFonts w:asciiTheme="majorBidi" w:hAnsiTheme="majorBidi" w:cstheme="majorBidi"/>
          <w:bCs/>
          <w:color w:val="000000" w:themeColor="text1"/>
          <w:highlight w:val="green"/>
        </w:rPr>
        <w:t>demonstrate dependence with the ultrasound frequency (Figure 5e).</w:t>
      </w:r>
      <w:r w:rsidR="00FD7AF8">
        <w:rPr>
          <w:rFonts w:asciiTheme="majorBidi" w:hAnsiTheme="majorBidi" w:cstheme="majorBidi"/>
          <w:bCs/>
          <w:color w:val="000000" w:themeColor="text1"/>
          <w:highlight w:val="green"/>
        </w:rPr>
        <w:t xml:space="preserve"> </w:t>
      </w:r>
      <w:r w:rsidR="004717E0">
        <w:rPr>
          <w:rFonts w:asciiTheme="majorBidi" w:hAnsiTheme="majorBidi" w:cstheme="majorBidi"/>
          <w:bCs/>
          <w:color w:val="000000" w:themeColor="text1"/>
          <w:highlight w:val="green"/>
        </w:rPr>
        <w:t xml:space="preserve">This </w:t>
      </w:r>
      <w:r>
        <w:rPr>
          <w:rFonts w:asciiTheme="majorBidi" w:hAnsiTheme="majorBidi" w:cstheme="majorBidi"/>
          <w:bCs/>
          <w:color w:val="000000" w:themeColor="text1"/>
          <w:highlight w:val="green"/>
        </w:rPr>
        <w:t>demonstrate t</w:t>
      </w:r>
      <w:r w:rsidR="00111BF0" w:rsidRPr="000B41E7">
        <w:rPr>
          <w:rFonts w:asciiTheme="majorBidi" w:hAnsiTheme="majorBidi" w:cstheme="majorBidi"/>
          <w:bCs/>
          <w:color w:val="000000" w:themeColor="text1"/>
          <w:highlight w:val="green"/>
        </w:rPr>
        <w:t xml:space="preserve">he </w:t>
      </w:r>
      <w:r w:rsidR="004717E0">
        <w:rPr>
          <w:rFonts w:asciiTheme="majorBidi" w:hAnsiTheme="majorBidi" w:cstheme="majorBidi"/>
          <w:bCs/>
          <w:color w:val="000000" w:themeColor="text1"/>
          <w:highlight w:val="green"/>
        </w:rPr>
        <w:t xml:space="preserve">impact of </w:t>
      </w:r>
      <w:r w:rsidR="00111BF0" w:rsidRPr="000B41E7">
        <w:rPr>
          <w:rFonts w:asciiTheme="majorBidi" w:hAnsiTheme="majorBidi" w:cstheme="majorBidi"/>
          <w:bCs/>
          <w:color w:val="000000" w:themeColor="text1"/>
          <w:highlight w:val="green"/>
        </w:rPr>
        <w:t>the optical fluence on the acoustic spectral ratio</w:t>
      </w:r>
      <w:r w:rsidR="000B41E7" w:rsidRPr="000B41E7">
        <w:rPr>
          <w:rFonts w:asciiTheme="majorBidi" w:hAnsiTheme="majorBidi" w:cstheme="majorBidi"/>
          <w:bCs/>
          <w:color w:val="000000" w:themeColor="text1"/>
          <w:highlight w:val="green"/>
        </w:rPr>
        <w:t>.</w:t>
      </w:r>
      <w:r w:rsidR="00111BF0">
        <w:rPr>
          <w:rFonts w:asciiTheme="majorBidi" w:hAnsiTheme="majorBidi" w:cstheme="majorBidi"/>
          <w:bCs/>
          <w:color w:val="000000" w:themeColor="text1"/>
        </w:rPr>
        <w:t xml:space="preserve"> </w:t>
      </w:r>
    </w:p>
    <w:p w14:paraId="6CABFD5E" w14:textId="758CEEFC" w:rsidR="00C76F18" w:rsidRDefault="002F4C32" w:rsidP="00EB1669">
      <w:pPr>
        <w:spacing w:after="240"/>
        <w:jc w:val="both"/>
        <w:rPr>
          <w:rFonts w:ascii="Times New Roman" w:hAnsi="Times New Roman" w:cs="Times New Roman"/>
          <w:bCs/>
          <w:color w:val="000000" w:themeColor="text1"/>
          <w:highlight w:val="green"/>
        </w:rPr>
      </w:pPr>
      <w:r w:rsidRPr="002F4C32">
        <w:rPr>
          <w:highlight w:val="green"/>
        </w:rPr>
        <w:drawing>
          <wp:inline distT="0" distB="0" distL="0" distR="0" wp14:anchorId="09AE3A29" wp14:editId="1A4BF52D">
            <wp:extent cx="5943600" cy="3162879"/>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62879"/>
                    </a:xfrm>
                    <a:prstGeom prst="rect">
                      <a:avLst/>
                    </a:prstGeom>
                    <a:noFill/>
                    <a:ln>
                      <a:noFill/>
                    </a:ln>
                  </pic:spPr>
                </pic:pic>
              </a:graphicData>
            </a:graphic>
          </wp:inline>
        </w:drawing>
      </w:r>
    </w:p>
    <w:p w14:paraId="3B10F5B4" w14:textId="22D25288" w:rsidR="00C76F18" w:rsidRDefault="00C76F18" w:rsidP="00EB1669">
      <w:pPr>
        <w:spacing w:after="240"/>
        <w:jc w:val="both"/>
        <w:rPr>
          <w:rFonts w:ascii="Times New Roman" w:hAnsi="Times New Roman" w:cs="Times New Roman"/>
          <w:bCs/>
          <w:color w:val="000000" w:themeColor="text1"/>
        </w:rPr>
      </w:pPr>
      <w:r>
        <w:rPr>
          <w:rFonts w:ascii="Times New Roman" w:hAnsi="Times New Roman" w:cs="Times New Roman"/>
          <w:bCs/>
          <w:color w:val="000000" w:themeColor="text1"/>
          <w:highlight w:val="green"/>
        </w:rPr>
        <w:t xml:space="preserve">Figure </w:t>
      </w:r>
      <w:r w:rsidR="00C3582F">
        <w:rPr>
          <w:rFonts w:ascii="Times New Roman" w:hAnsi="Times New Roman" w:cs="Times New Roman"/>
          <w:bCs/>
          <w:color w:val="000000" w:themeColor="text1"/>
          <w:highlight w:val="green"/>
        </w:rPr>
        <w:t>4</w:t>
      </w:r>
      <w:r>
        <w:rPr>
          <w:rFonts w:ascii="Times New Roman" w:hAnsi="Times New Roman" w:cs="Times New Roman"/>
          <w:bCs/>
          <w:color w:val="000000" w:themeColor="text1"/>
          <w:highlight w:val="green"/>
        </w:rPr>
        <w:t xml:space="preserve">: </w:t>
      </w:r>
      <w:r w:rsidR="00AE60C4">
        <w:rPr>
          <w:rFonts w:ascii="Times New Roman" w:hAnsi="Times New Roman" w:cs="Times New Roman"/>
          <w:bCs/>
          <w:color w:val="000000" w:themeColor="text1"/>
          <w:highlight w:val="green"/>
        </w:rPr>
        <w:t>(a-c)</w:t>
      </w:r>
      <w:r w:rsidR="002B77AF">
        <w:rPr>
          <w:rFonts w:ascii="Times New Roman" w:hAnsi="Times New Roman" w:cs="Times New Roman"/>
          <w:bCs/>
          <w:color w:val="000000" w:themeColor="text1"/>
          <w:highlight w:val="green"/>
        </w:rPr>
        <w:t xml:space="preserve"> imaging of the gold platted microscope slide</w:t>
      </w:r>
      <w:r w:rsidR="00AE60C4">
        <w:rPr>
          <w:rFonts w:ascii="Times New Roman" w:hAnsi="Times New Roman" w:cs="Times New Roman"/>
          <w:bCs/>
          <w:color w:val="000000" w:themeColor="text1"/>
          <w:highlight w:val="green"/>
        </w:rPr>
        <w:t xml:space="preserve"> alone and (d-e) imaging the</w:t>
      </w:r>
      <w:r w:rsidR="00AE60C4" w:rsidRPr="002C5E99">
        <w:rPr>
          <w:rFonts w:ascii="Times New Roman" w:hAnsi="Times New Roman" w:cs="Times New Roman"/>
          <w:bCs/>
          <w:color w:val="000000" w:themeColor="text1"/>
          <w:highlight w:val="green"/>
        </w:rPr>
        <w:t xml:space="preserve"> test phantom placed on top of the gold platted </w:t>
      </w:r>
      <w:r w:rsidR="00AE60C4">
        <w:rPr>
          <w:rFonts w:ascii="Times New Roman" w:hAnsi="Times New Roman" w:cs="Times New Roman"/>
          <w:bCs/>
          <w:color w:val="000000" w:themeColor="text1"/>
          <w:highlight w:val="green"/>
        </w:rPr>
        <w:t>microscope</w:t>
      </w:r>
      <w:r w:rsidR="00AE60C4" w:rsidRPr="002C5E99">
        <w:rPr>
          <w:rFonts w:ascii="Times New Roman" w:hAnsi="Times New Roman" w:cs="Times New Roman"/>
          <w:bCs/>
          <w:color w:val="000000" w:themeColor="text1"/>
          <w:highlight w:val="green"/>
        </w:rPr>
        <w:t xml:space="preserve"> slide</w:t>
      </w:r>
      <w:r w:rsidR="00AE60C4">
        <w:rPr>
          <w:rFonts w:ascii="Times New Roman" w:hAnsi="Times New Roman" w:cs="Times New Roman"/>
          <w:bCs/>
          <w:color w:val="000000" w:themeColor="text1"/>
          <w:highlight w:val="green"/>
        </w:rPr>
        <w:t xml:space="preserve"> using the </w:t>
      </w:r>
      <w:proofErr w:type="spellStart"/>
      <w:r w:rsidR="00AE60C4">
        <w:rPr>
          <w:rFonts w:ascii="Times New Roman" w:hAnsi="Times New Roman" w:cs="Times New Roman"/>
          <w:bCs/>
          <w:color w:val="000000" w:themeColor="text1"/>
          <w:highlight w:val="green"/>
        </w:rPr>
        <w:t>VevoLAZR</w:t>
      </w:r>
      <w:proofErr w:type="spellEnd"/>
      <w:r w:rsidR="00AE60C4">
        <w:rPr>
          <w:rFonts w:ascii="Times New Roman" w:hAnsi="Times New Roman" w:cs="Times New Roman"/>
          <w:bCs/>
          <w:color w:val="000000" w:themeColor="text1"/>
          <w:highlight w:val="green"/>
        </w:rPr>
        <w:t xml:space="preserve"> system</w:t>
      </w:r>
      <w:r w:rsidR="00AE60C4" w:rsidRPr="002C5E99">
        <w:rPr>
          <w:rFonts w:ascii="Times New Roman" w:hAnsi="Times New Roman" w:cs="Times New Roman"/>
          <w:bCs/>
          <w:color w:val="000000" w:themeColor="text1"/>
          <w:highlight w:val="green"/>
        </w:rPr>
        <w:t>.</w:t>
      </w:r>
      <w:r w:rsidR="00AE60C4">
        <w:rPr>
          <w:rFonts w:ascii="Times New Roman" w:hAnsi="Times New Roman" w:cs="Times New Roman"/>
          <w:bCs/>
          <w:color w:val="000000" w:themeColor="text1"/>
          <w:highlight w:val="green"/>
        </w:rPr>
        <w:t xml:space="preserve"> The ultrasound (a, d), PA image at</w:t>
      </w:r>
      <w:r w:rsidR="00AE60C4" w:rsidRPr="002C5E99">
        <w:rPr>
          <w:rFonts w:ascii="Times New Roman" w:hAnsi="Times New Roman" w:cs="Times New Roman"/>
          <w:bCs/>
          <w:color w:val="000000" w:themeColor="text1"/>
          <w:highlight w:val="green"/>
        </w:rPr>
        <w:t xml:space="preserve"> 720 nm (b</w:t>
      </w:r>
      <w:r w:rsidR="00AE60C4">
        <w:rPr>
          <w:rFonts w:ascii="Times New Roman" w:hAnsi="Times New Roman" w:cs="Times New Roman"/>
          <w:bCs/>
          <w:color w:val="000000" w:themeColor="text1"/>
          <w:highlight w:val="green"/>
        </w:rPr>
        <w:t>, e</w:t>
      </w:r>
      <w:r w:rsidR="00AE60C4" w:rsidRPr="002C5E99">
        <w:rPr>
          <w:rFonts w:ascii="Times New Roman" w:hAnsi="Times New Roman" w:cs="Times New Roman"/>
          <w:bCs/>
          <w:color w:val="000000" w:themeColor="text1"/>
          <w:highlight w:val="green"/>
        </w:rPr>
        <w:t>) and</w:t>
      </w:r>
      <w:r w:rsidR="00AE60C4">
        <w:rPr>
          <w:rFonts w:ascii="Times New Roman" w:hAnsi="Times New Roman" w:cs="Times New Roman"/>
          <w:bCs/>
          <w:color w:val="000000" w:themeColor="text1"/>
          <w:highlight w:val="green"/>
        </w:rPr>
        <w:t xml:space="preserve"> PA image</w:t>
      </w:r>
      <w:r w:rsidR="00AE60C4" w:rsidRPr="002C5E99">
        <w:rPr>
          <w:rFonts w:ascii="Times New Roman" w:hAnsi="Times New Roman" w:cs="Times New Roman"/>
          <w:bCs/>
          <w:color w:val="000000" w:themeColor="text1"/>
          <w:highlight w:val="green"/>
        </w:rPr>
        <w:t xml:space="preserve"> 870 nm (c</w:t>
      </w:r>
      <w:r w:rsidR="00AE60C4">
        <w:rPr>
          <w:rFonts w:ascii="Times New Roman" w:hAnsi="Times New Roman" w:cs="Times New Roman"/>
          <w:bCs/>
          <w:color w:val="000000" w:themeColor="text1"/>
          <w:highlight w:val="green"/>
        </w:rPr>
        <w:t>, f</w:t>
      </w:r>
      <w:r w:rsidR="00AE60C4" w:rsidRPr="002C5E99">
        <w:rPr>
          <w:rFonts w:ascii="Times New Roman" w:hAnsi="Times New Roman" w:cs="Times New Roman"/>
          <w:bCs/>
          <w:color w:val="000000" w:themeColor="text1"/>
          <w:highlight w:val="green"/>
        </w:rPr>
        <w:t>) of t</w:t>
      </w:r>
      <w:r w:rsidR="00AE60C4">
        <w:rPr>
          <w:rFonts w:ascii="Times New Roman" w:hAnsi="Times New Roman" w:cs="Times New Roman"/>
          <w:bCs/>
          <w:color w:val="000000" w:themeColor="text1"/>
          <w:highlight w:val="green"/>
        </w:rPr>
        <w:t xml:space="preserve">wo different geometrical setups. </w:t>
      </w:r>
      <w:r w:rsidR="002B77AF">
        <w:rPr>
          <w:rFonts w:ascii="Times New Roman" w:hAnsi="Times New Roman" w:cs="Times New Roman"/>
          <w:bCs/>
          <w:color w:val="000000" w:themeColor="text1"/>
          <w:highlight w:val="green"/>
        </w:rPr>
        <w:t xml:space="preserve"> </w:t>
      </w:r>
    </w:p>
    <w:p w14:paraId="1218819F" w14:textId="73DDA642" w:rsidR="00D67F59" w:rsidRDefault="00E46300" w:rsidP="00EB1669">
      <w:pPr>
        <w:spacing w:after="240"/>
        <w:jc w:val="both"/>
        <w:rPr>
          <w:rFonts w:asciiTheme="majorBidi" w:hAnsiTheme="majorBidi" w:cstheme="majorBidi"/>
          <w:bCs/>
          <w:color w:val="000000" w:themeColor="text1"/>
        </w:rPr>
      </w:pPr>
      <w:r>
        <w:rPr>
          <w:rFonts w:ascii="Times New Roman" w:hAnsi="Times New Roman" w:cs="Times New Roman"/>
          <w:bCs/>
          <w:color w:val="000000" w:themeColor="text1"/>
          <w:highlight w:val="green"/>
        </w:rPr>
        <w:t xml:space="preserve">Fluence loss due to the present of the test phantom was calculated by comparing the measured signals from the gold at the two different optical wavelengths in </w:t>
      </w:r>
      <w:r w:rsidRPr="00E46300">
        <w:rPr>
          <w:rFonts w:ascii="Times New Roman" w:hAnsi="Times New Roman" w:cs="Times New Roman"/>
          <w:bCs/>
          <w:color w:val="000000" w:themeColor="text1"/>
          <w:highlight w:val="green"/>
        </w:rPr>
        <w:t xml:space="preserve">the </w:t>
      </w:r>
      <w:r w:rsidR="004717E0">
        <w:rPr>
          <w:rFonts w:ascii="Times New Roman" w:hAnsi="Times New Roman" w:cs="Times New Roman"/>
          <w:bCs/>
          <w:color w:val="000000" w:themeColor="text1"/>
          <w:highlight w:val="green"/>
        </w:rPr>
        <w:t>presence</w:t>
      </w:r>
      <w:r w:rsidRPr="00E46300">
        <w:rPr>
          <w:rFonts w:ascii="Times New Roman" w:hAnsi="Times New Roman" w:cs="Times New Roman"/>
          <w:bCs/>
          <w:color w:val="000000" w:themeColor="text1"/>
          <w:highlight w:val="green"/>
        </w:rPr>
        <w:t xml:space="preserve"> and </w:t>
      </w:r>
      <w:r w:rsidR="004717E0">
        <w:rPr>
          <w:rFonts w:ascii="Times New Roman" w:hAnsi="Times New Roman" w:cs="Times New Roman"/>
          <w:bCs/>
          <w:color w:val="000000" w:themeColor="text1"/>
          <w:highlight w:val="green"/>
        </w:rPr>
        <w:t>absence</w:t>
      </w:r>
      <w:r w:rsidRPr="00E46300">
        <w:rPr>
          <w:rFonts w:ascii="Times New Roman" w:hAnsi="Times New Roman" w:cs="Times New Roman"/>
          <w:bCs/>
          <w:color w:val="000000" w:themeColor="text1"/>
          <w:highlight w:val="green"/>
        </w:rPr>
        <w:t xml:space="preserve"> of the test phantom. </w:t>
      </w:r>
      <w:r>
        <w:rPr>
          <w:rFonts w:ascii="Times New Roman" w:hAnsi="Times New Roman" w:cs="Times New Roman"/>
          <w:bCs/>
          <w:color w:val="000000" w:themeColor="text1"/>
          <w:highlight w:val="green"/>
        </w:rPr>
        <w:t>T</w:t>
      </w:r>
      <w:r w:rsidR="00D67F59" w:rsidRPr="00D67F59">
        <w:rPr>
          <w:rFonts w:ascii="Times New Roman" w:hAnsi="Times New Roman" w:cs="Times New Roman"/>
          <w:bCs/>
          <w:color w:val="000000" w:themeColor="text1"/>
          <w:highlight w:val="green"/>
        </w:rPr>
        <w:t>he change in the optical fluence at the two imaged wavelengths</w:t>
      </w:r>
      <w:r w:rsidR="00F216B2">
        <w:rPr>
          <w:rFonts w:ascii="Times New Roman" w:hAnsi="Times New Roman" w:cs="Times New Roman"/>
          <w:bCs/>
          <w:color w:val="000000" w:themeColor="text1"/>
          <w:highlight w:val="green"/>
        </w:rPr>
        <w:t xml:space="preserve"> </w:t>
      </w:r>
      <w:r>
        <w:rPr>
          <w:rFonts w:ascii="Times New Roman" w:hAnsi="Times New Roman" w:cs="Times New Roman"/>
          <w:bCs/>
          <w:color w:val="000000" w:themeColor="text1"/>
          <w:highlight w:val="green"/>
        </w:rPr>
        <w:t>in the presence of the test phantom</w:t>
      </w:r>
      <w:r w:rsidR="00DC44CC">
        <w:rPr>
          <w:rFonts w:ascii="Times New Roman" w:hAnsi="Times New Roman" w:cs="Times New Roman"/>
          <w:bCs/>
          <w:color w:val="000000" w:themeColor="text1"/>
          <w:highlight w:val="green"/>
        </w:rPr>
        <w:t xml:space="preserve"> was measured to be </w:t>
      </w:r>
      <w:r w:rsidR="003F15BE">
        <w:rPr>
          <w:rFonts w:ascii="Times New Roman" w:hAnsi="Times New Roman" w:cs="Times New Roman"/>
          <w:bCs/>
          <w:color w:val="000000" w:themeColor="text1"/>
          <w:highlight w:val="green"/>
        </w:rPr>
        <w:t>1</w:t>
      </w:r>
      <w:r w:rsidR="002C5E99">
        <w:rPr>
          <w:rFonts w:ascii="Times New Roman" w:hAnsi="Times New Roman" w:cs="Times New Roman"/>
          <w:bCs/>
          <w:color w:val="000000" w:themeColor="text1"/>
          <w:highlight w:val="green"/>
        </w:rPr>
        <w:t>1</w:t>
      </w:r>
      <w:r w:rsidR="00567CB5">
        <w:rPr>
          <w:rFonts w:ascii="Times New Roman" w:hAnsi="Times New Roman" w:cs="Times New Roman"/>
          <w:bCs/>
          <w:color w:val="000000" w:themeColor="text1"/>
          <w:highlight w:val="green"/>
        </w:rPr>
        <w:t>.</w:t>
      </w:r>
      <w:r w:rsidR="004717E0">
        <w:rPr>
          <w:rFonts w:ascii="Times New Roman" w:hAnsi="Times New Roman" w:cs="Times New Roman"/>
          <w:bCs/>
          <w:color w:val="000000" w:themeColor="text1"/>
          <w:highlight w:val="green"/>
        </w:rPr>
        <w:t>2</w:t>
      </w:r>
      <w:r w:rsidR="00DC44CC">
        <w:rPr>
          <w:rFonts w:ascii="Times New Roman" w:hAnsi="Times New Roman" w:cs="Times New Roman"/>
          <w:bCs/>
          <w:color w:val="000000" w:themeColor="text1"/>
          <w:highlight w:val="green"/>
        </w:rPr>
        <w:t xml:space="preserve"> </w:t>
      </w:r>
      <w:r w:rsidR="007721D5">
        <w:rPr>
          <w:rFonts w:ascii="Times New Roman" w:hAnsi="Times New Roman" w:cs="Times New Roman"/>
          <w:bCs/>
          <w:color w:val="000000" w:themeColor="text1"/>
          <w:highlight w:val="green"/>
        </w:rPr>
        <w:t xml:space="preserve">± 0.6 </w:t>
      </w:r>
      <w:proofErr w:type="spellStart"/>
      <w:r w:rsidR="00DC44CC">
        <w:rPr>
          <w:rFonts w:ascii="Times New Roman" w:hAnsi="Times New Roman" w:cs="Times New Roman"/>
          <w:bCs/>
          <w:color w:val="000000" w:themeColor="text1"/>
          <w:highlight w:val="green"/>
        </w:rPr>
        <w:t>dB</w:t>
      </w:r>
      <w:r w:rsidR="00D67F59" w:rsidRPr="00D67F59">
        <w:rPr>
          <w:rFonts w:ascii="Times New Roman" w:hAnsi="Times New Roman" w:cs="Times New Roman"/>
          <w:bCs/>
          <w:color w:val="000000" w:themeColor="text1"/>
          <w:highlight w:val="green"/>
        </w:rPr>
        <w:t>.</w:t>
      </w:r>
      <w:proofErr w:type="spellEnd"/>
      <w:r w:rsidR="00D67F59" w:rsidRPr="00D67F59">
        <w:rPr>
          <w:rFonts w:ascii="Times New Roman" w:hAnsi="Times New Roman" w:cs="Times New Roman"/>
          <w:bCs/>
          <w:color w:val="000000" w:themeColor="text1"/>
          <w:highlight w:val="green"/>
        </w:rPr>
        <w:t xml:space="preserve"> Fluence matching method was applied to compensate in the fluence loss</w:t>
      </w:r>
      <w:r w:rsidR="00F03DAC">
        <w:rPr>
          <w:rFonts w:ascii="Times New Roman" w:hAnsi="Times New Roman" w:cs="Times New Roman"/>
          <w:bCs/>
          <w:color w:val="000000" w:themeColor="text1"/>
          <w:highlight w:val="green"/>
        </w:rPr>
        <w:t xml:space="preserve"> at </w:t>
      </w:r>
      <w:r w:rsidR="002C5E99">
        <w:rPr>
          <w:rFonts w:ascii="Times New Roman" w:hAnsi="Times New Roman" w:cs="Times New Roman"/>
          <w:bCs/>
          <w:color w:val="000000" w:themeColor="text1"/>
          <w:highlight w:val="green"/>
        </w:rPr>
        <w:t xml:space="preserve">the </w:t>
      </w:r>
      <w:r w:rsidR="004717E0">
        <w:rPr>
          <w:rFonts w:ascii="Times New Roman" w:hAnsi="Times New Roman" w:cs="Times New Roman"/>
          <w:bCs/>
          <w:color w:val="000000" w:themeColor="text1"/>
          <w:highlight w:val="green"/>
        </w:rPr>
        <w:t>87</w:t>
      </w:r>
      <w:r w:rsidR="00F03DAC">
        <w:rPr>
          <w:rFonts w:ascii="Times New Roman" w:hAnsi="Times New Roman" w:cs="Times New Roman"/>
          <w:bCs/>
          <w:color w:val="000000" w:themeColor="text1"/>
          <w:highlight w:val="green"/>
        </w:rPr>
        <w:t>0 nm</w:t>
      </w:r>
      <w:r w:rsidR="002C5E99">
        <w:rPr>
          <w:rFonts w:ascii="Times New Roman" w:hAnsi="Times New Roman" w:cs="Times New Roman"/>
          <w:bCs/>
          <w:color w:val="000000" w:themeColor="text1"/>
          <w:highlight w:val="green"/>
        </w:rPr>
        <w:t xml:space="preserve"> wavelength</w:t>
      </w:r>
      <w:r w:rsidR="00F03DAC">
        <w:rPr>
          <w:rFonts w:ascii="Times New Roman" w:hAnsi="Times New Roman" w:cs="Times New Roman"/>
          <w:bCs/>
          <w:color w:val="000000" w:themeColor="text1"/>
          <w:highlight w:val="green"/>
        </w:rPr>
        <w:t xml:space="preserve">. The </w:t>
      </w:r>
      <w:r w:rsidR="002C5E99">
        <w:rPr>
          <w:rFonts w:ascii="Times New Roman" w:hAnsi="Times New Roman" w:cs="Times New Roman"/>
          <w:bCs/>
          <w:color w:val="000000" w:themeColor="text1"/>
          <w:highlight w:val="green"/>
        </w:rPr>
        <w:t>change in the</w:t>
      </w:r>
      <w:r w:rsidR="00F23E7F">
        <w:rPr>
          <w:rFonts w:ascii="Times New Roman" w:hAnsi="Times New Roman" w:cs="Times New Roman"/>
          <w:bCs/>
          <w:color w:val="000000" w:themeColor="text1"/>
          <w:highlight w:val="green"/>
        </w:rPr>
        <w:t xml:space="preserve"> amplitude of the</w:t>
      </w:r>
      <w:r w:rsidR="002C5E99">
        <w:rPr>
          <w:rFonts w:ascii="Times New Roman" w:hAnsi="Times New Roman" w:cs="Times New Roman"/>
          <w:bCs/>
          <w:color w:val="000000" w:themeColor="text1"/>
          <w:highlight w:val="green"/>
        </w:rPr>
        <w:t xml:space="preserve"> PA signal at </w:t>
      </w:r>
      <w:r w:rsidR="004717E0">
        <w:rPr>
          <w:rFonts w:ascii="Times New Roman" w:hAnsi="Times New Roman" w:cs="Times New Roman"/>
          <w:bCs/>
          <w:color w:val="000000" w:themeColor="text1"/>
          <w:highlight w:val="green"/>
        </w:rPr>
        <w:t>87</w:t>
      </w:r>
      <w:r w:rsidR="002C5E99">
        <w:rPr>
          <w:rFonts w:ascii="Times New Roman" w:hAnsi="Times New Roman" w:cs="Times New Roman"/>
          <w:bCs/>
          <w:color w:val="000000" w:themeColor="text1"/>
          <w:highlight w:val="green"/>
        </w:rPr>
        <w:t xml:space="preserve">0 nm after applying </w:t>
      </w:r>
      <w:r w:rsidR="003F15BE" w:rsidRPr="003F15BE">
        <w:rPr>
          <w:rFonts w:ascii="Times New Roman" w:hAnsi="Times New Roman" w:cs="Times New Roman"/>
          <w:bCs/>
          <w:color w:val="000000" w:themeColor="text1"/>
          <w:highlight w:val="green"/>
        </w:rPr>
        <w:t xml:space="preserve">the frequency filter </w:t>
      </w:r>
      <w:r w:rsidR="004717E0">
        <w:rPr>
          <w:rFonts w:ascii="Times New Roman" w:hAnsi="Times New Roman" w:cs="Times New Roman"/>
          <w:bCs/>
          <w:color w:val="000000" w:themeColor="text1"/>
          <w:highlight w:val="green"/>
        </w:rPr>
        <w:t>in Figure 5c</w:t>
      </w:r>
      <w:r w:rsidR="00D67F59" w:rsidRPr="003F15BE">
        <w:rPr>
          <w:rFonts w:ascii="Times New Roman" w:hAnsi="Times New Roman" w:cs="Times New Roman"/>
          <w:bCs/>
          <w:color w:val="000000" w:themeColor="text1"/>
          <w:highlight w:val="green"/>
        </w:rPr>
        <w:t>.</w:t>
      </w:r>
      <w:r w:rsidR="00F176B9">
        <w:rPr>
          <w:rFonts w:ascii="Times New Roman" w:hAnsi="Times New Roman" w:cs="Times New Roman"/>
          <w:bCs/>
          <w:color w:val="000000" w:themeColor="text1"/>
          <w:highlight w:val="green"/>
        </w:rPr>
        <w:t xml:space="preserve"> The comparisons of the PA signal amplitude at the imaged wavelengths 720 nm and 870 nm, and PA signal amplitude at 870 nm after fluence matching is show in Figure 5f. It can be seen that after applying the proposed fluence matching approach the PA signal amplitude at 870 nm is close to the PA signal amplitude at 720 nm. </w:t>
      </w:r>
      <w:r w:rsidR="003F15BE" w:rsidRPr="003F15BE">
        <w:rPr>
          <w:rFonts w:ascii="Times New Roman" w:hAnsi="Times New Roman" w:cs="Times New Roman"/>
          <w:bCs/>
          <w:color w:val="000000" w:themeColor="text1"/>
          <w:highlight w:val="green"/>
        </w:rPr>
        <w:t>This demonstrate the capability of the fluence matching approach in compensating for fluence loss</w:t>
      </w:r>
      <w:r w:rsidR="00F176B9">
        <w:rPr>
          <w:rFonts w:ascii="Times New Roman" w:hAnsi="Times New Roman" w:cs="Times New Roman"/>
          <w:bCs/>
          <w:color w:val="000000" w:themeColor="text1"/>
          <w:highlight w:val="green"/>
        </w:rPr>
        <w:t>.</w:t>
      </w:r>
    </w:p>
    <w:p w14:paraId="0C654158" w14:textId="428FFCC9" w:rsidR="000B41E7" w:rsidRPr="008961AC" w:rsidRDefault="00E858DF" w:rsidP="00EB1669">
      <w:pPr>
        <w:spacing w:after="240"/>
        <w:jc w:val="both"/>
        <w:rPr>
          <w:rFonts w:ascii="Times New Roman" w:hAnsi="Times New Roman" w:cs="Times New Roman"/>
          <w:bCs/>
          <w:color w:val="000000" w:themeColor="text1"/>
          <w:highlight w:val="green"/>
        </w:rPr>
      </w:pPr>
      <w:r w:rsidRPr="00E858DF">
        <w:rPr>
          <w:highlight w:val="green"/>
        </w:rPr>
        <w:lastRenderedPageBreak/>
        <w:drawing>
          <wp:inline distT="0" distB="0" distL="0" distR="0" wp14:anchorId="042BA3B9" wp14:editId="682BD7A8">
            <wp:extent cx="5943600" cy="3004910"/>
            <wp:effectExtent l="0" t="0" r="0" b="508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04910"/>
                    </a:xfrm>
                    <a:prstGeom prst="rect">
                      <a:avLst/>
                    </a:prstGeom>
                    <a:noFill/>
                    <a:ln>
                      <a:noFill/>
                    </a:ln>
                  </pic:spPr>
                </pic:pic>
              </a:graphicData>
            </a:graphic>
          </wp:inline>
        </w:drawing>
      </w:r>
    </w:p>
    <w:p w14:paraId="2388846C" w14:textId="15282E58" w:rsidR="000B41E7" w:rsidRDefault="000B41E7" w:rsidP="00EB1669">
      <w:pPr>
        <w:spacing w:after="240"/>
        <w:jc w:val="both"/>
        <w:rPr>
          <w:rFonts w:ascii="Times New Roman" w:hAnsi="Times New Roman" w:cs="Times New Roman"/>
          <w:bCs/>
          <w:color w:val="000000" w:themeColor="text1"/>
        </w:rPr>
      </w:pPr>
      <w:r w:rsidRPr="008961AC">
        <w:rPr>
          <w:rFonts w:ascii="Times New Roman" w:hAnsi="Times New Roman" w:cs="Times New Roman"/>
          <w:bCs/>
          <w:color w:val="000000" w:themeColor="text1"/>
          <w:highlight w:val="green"/>
        </w:rPr>
        <w:t xml:space="preserve">Figure </w:t>
      </w:r>
      <w:r w:rsidR="00C3582F">
        <w:rPr>
          <w:rFonts w:ascii="Times New Roman" w:hAnsi="Times New Roman" w:cs="Times New Roman"/>
          <w:bCs/>
          <w:color w:val="000000" w:themeColor="text1"/>
          <w:highlight w:val="green"/>
        </w:rPr>
        <w:t>5</w:t>
      </w:r>
      <w:r w:rsidRPr="008961AC">
        <w:rPr>
          <w:rFonts w:ascii="Times New Roman" w:hAnsi="Times New Roman" w:cs="Times New Roman"/>
          <w:bCs/>
          <w:color w:val="000000" w:themeColor="text1"/>
          <w:highlight w:val="green"/>
        </w:rPr>
        <w:t>:</w:t>
      </w:r>
      <w:r w:rsidR="00F23E7F">
        <w:rPr>
          <w:rFonts w:ascii="Times New Roman" w:hAnsi="Times New Roman" w:cs="Times New Roman"/>
          <w:bCs/>
          <w:color w:val="000000" w:themeColor="text1"/>
          <w:highlight w:val="green"/>
        </w:rPr>
        <w:t xml:space="preserve"> </w:t>
      </w:r>
      <w:r w:rsidRPr="008961AC">
        <w:rPr>
          <w:rFonts w:ascii="Times New Roman" w:hAnsi="Times New Roman" w:cs="Times New Roman"/>
          <w:bCs/>
          <w:color w:val="000000" w:themeColor="text1"/>
          <w:highlight w:val="green"/>
        </w:rPr>
        <w:t>(a</w:t>
      </w:r>
      <w:r w:rsidR="00E858DF">
        <w:rPr>
          <w:rFonts w:ascii="Times New Roman" w:hAnsi="Times New Roman" w:cs="Times New Roman"/>
          <w:bCs/>
          <w:color w:val="000000" w:themeColor="text1"/>
          <w:highlight w:val="green"/>
        </w:rPr>
        <w:t>, d</w:t>
      </w:r>
      <w:r w:rsidRPr="008961AC">
        <w:rPr>
          <w:rFonts w:ascii="Times New Roman" w:hAnsi="Times New Roman" w:cs="Times New Roman"/>
          <w:bCs/>
          <w:color w:val="000000" w:themeColor="text1"/>
          <w:highlight w:val="green"/>
        </w:rPr>
        <w:t xml:space="preserve">) </w:t>
      </w:r>
      <w:r w:rsidR="00E858DF">
        <w:rPr>
          <w:rFonts w:ascii="Times New Roman" w:hAnsi="Times New Roman" w:cs="Times New Roman"/>
          <w:bCs/>
          <w:color w:val="000000" w:themeColor="text1"/>
          <w:highlight w:val="green"/>
        </w:rPr>
        <w:t>are the</w:t>
      </w:r>
      <w:r w:rsidRPr="008961AC">
        <w:rPr>
          <w:rFonts w:ascii="Times New Roman" w:hAnsi="Times New Roman" w:cs="Times New Roman"/>
          <w:bCs/>
          <w:color w:val="000000" w:themeColor="text1"/>
          <w:highlight w:val="green"/>
        </w:rPr>
        <w:t xml:space="preserve"> power spectra of the PA </w:t>
      </w:r>
      <w:r w:rsidR="00E858DF">
        <w:rPr>
          <w:rFonts w:ascii="Times New Roman" w:hAnsi="Times New Roman" w:cs="Times New Roman"/>
          <w:bCs/>
          <w:color w:val="000000" w:themeColor="text1"/>
          <w:highlight w:val="green"/>
        </w:rPr>
        <w:t>signals</w:t>
      </w:r>
      <w:r w:rsidRPr="008961AC">
        <w:rPr>
          <w:rFonts w:ascii="Times New Roman" w:hAnsi="Times New Roman" w:cs="Times New Roman"/>
          <w:bCs/>
          <w:color w:val="000000" w:themeColor="text1"/>
          <w:highlight w:val="green"/>
        </w:rPr>
        <w:t xml:space="preserve"> </w:t>
      </w:r>
      <w:r>
        <w:rPr>
          <w:rFonts w:ascii="Times New Roman" w:hAnsi="Times New Roman" w:cs="Times New Roman"/>
          <w:bCs/>
          <w:color w:val="000000" w:themeColor="text1"/>
          <w:highlight w:val="green"/>
        </w:rPr>
        <w:t xml:space="preserve">acquired from gold </w:t>
      </w:r>
      <w:r w:rsidR="00F23E7F">
        <w:rPr>
          <w:rFonts w:ascii="Times New Roman" w:hAnsi="Times New Roman" w:cs="Times New Roman"/>
          <w:bCs/>
          <w:color w:val="000000" w:themeColor="text1"/>
          <w:highlight w:val="green"/>
        </w:rPr>
        <w:t xml:space="preserve">platted </w:t>
      </w:r>
      <w:r w:rsidR="002D2420">
        <w:rPr>
          <w:rFonts w:ascii="Times New Roman" w:hAnsi="Times New Roman" w:cs="Times New Roman"/>
          <w:bCs/>
          <w:color w:val="000000" w:themeColor="text1"/>
          <w:highlight w:val="green"/>
        </w:rPr>
        <w:t>microscop</w:t>
      </w:r>
      <w:r w:rsidR="00B54681">
        <w:rPr>
          <w:rFonts w:ascii="Times New Roman" w:hAnsi="Times New Roman" w:cs="Times New Roman"/>
          <w:bCs/>
          <w:color w:val="000000" w:themeColor="text1"/>
          <w:highlight w:val="green"/>
        </w:rPr>
        <w:t>e</w:t>
      </w:r>
      <w:r w:rsidR="00F23E7F">
        <w:rPr>
          <w:rFonts w:ascii="Times New Roman" w:hAnsi="Times New Roman" w:cs="Times New Roman"/>
          <w:bCs/>
          <w:color w:val="000000" w:themeColor="text1"/>
          <w:highlight w:val="green"/>
        </w:rPr>
        <w:t xml:space="preserve"> slide from</w:t>
      </w:r>
      <w:r w:rsidRPr="008961AC">
        <w:rPr>
          <w:rFonts w:ascii="Times New Roman" w:hAnsi="Times New Roman" w:cs="Times New Roman"/>
          <w:bCs/>
          <w:color w:val="000000" w:themeColor="text1"/>
          <w:highlight w:val="green"/>
        </w:rPr>
        <w:t xml:space="preserve"> </w:t>
      </w:r>
      <w:r w:rsidR="0087120A">
        <w:rPr>
          <w:rFonts w:ascii="Times New Roman" w:hAnsi="Times New Roman" w:cs="Times New Roman"/>
          <w:bCs/>
          <w:color w:val="000000" w:themeColor="text1"/>
          <w:highlight w:val="green"/>
        </w:rPr>
        <w:t xml:space="preserve">the two setups shown in </w:t>
      </w:r>
      <w:r w:rsidRPr="008961AC">
        <w:rPr>
          <w:rFonts w:ascii="Times New Roman" w:hAnsi="Times New Roman" w:cs="Times New Roman"/>
          <w:bCs/>
          <w:color w:val="000000" w:themeColor="text1"/>
          <w:highlight w:val="green"/>
        </w:rPr>
        <w:t>Fig</w:t>
      </w:r>
      <w:r w:rsidR="00F23E7F">
        <w:rPr>
          <w:rFonts w:ascii="Times New Roman" w:hAnsi="Times New Roman" w:cs="Times New Roman"/>
          <w:bCs/>
          <w:color w:val="000000" w:themeColor="text1"/>
          <w:highlight w:val="green"/>
        </w:rPr>
        <w:t>ure</w:t>
      </w:r>
      <w:r w:rsidRPr="008961AC">
        <w:rPr>
          <w:rFonts w:ascii="Times New Roman" w:hAnsi="Times New Roman" w:cs="Times New Roman"/>
          <w:bCs/>
          <w:color w:val="000000" w:themeColor="text1"/>
          <w:highlight w:val="green"/>
        </w:rPr>
        <w:t xml:space="preserve"> </w:t>
      </w:r>
      <w:r w:rsidR="00F23E7F">
        <w:rPr>
          <w:rFonts w:ascii="Times New Roman" w:hAnsi="Times New Roman" w:cs="Times New Roman"/>
          <w:bCs/>
          <w:color w:val="000000" w:themeColor="text1"/>
          <w:highlight w:val="green"/>
        </w:rPr>
        <w:t>4</w:t>
      </w:r>
      <w:r w:rsidRPr="008961AC">
        <w:rPr>
          <w:rFonts w:ascii="Times New Roman" w:hAnsi="Times New Roman" w:cs="Times New Roman"/>
          <w:bCs/>
          <w:color w:val="000000" w:themeColor="text1"/>
          <w:highlight w:val="green"/>
        </w:rPr>
        <w:t>. (b</w:t>
      </w:r>
      <w:r w:rsidR="0087120A">
        <w:rPr>
          <w:rFonts w:ascii="Times New Roman" w:hAnsi="Times New Roman" w:cs="Times New Roman"/>
          <w:bCs/>
          <w:color w:val="000000" w:themeColor="text1"/>
          <w:highlight w:val="green"/>
        </w:rPr>
        <w:t>, e</w:t>
      </w:r>
      <w:r w:rsidRPr="008961AC">
        <w:rPr>
          <w:rFonts w:ascii="Times New Roman" w:hAnsi="Times New Roman" w:cs="Times New Roman"/>
          <w:bCs/>
          <w:color w:val="000000" w:themeColor="text1"/>
          <w:highlight w:val="green"/>
        </w:rPr>
        <w:t xml:space="preserve">) </w:t>
      </w:r>
      <w:r w:rsidR="0087120A">
        <w:rPr>
          <w:rFonts w:ascii="Times New Roman" w:hAnsi="Times New Roman" w:cs="Times New Roman"/>
          <w:bCs/>
          <w:color w:val="000000" w:themeColor="text1"/>
          <w:highlight w:val="green"/>
        </w:rPr>
        <w:t>are the</w:t>
      </w:r>
      <w:r w:rsidRPr="008961AC">
        <w:rPr>
          <w:rFonts w:ascii="Times New Roman" w:hAnsi="Times New Roman" w:cs="Times New Roman"/>
          <w:bCs/>
          <w:color w:val="000000" w:themeColor="text1"/>
          <w:highlight w:val="green"/>
        </w:rPr>
        <w:t xml:space="preserve"> ratio of the two power spectra in (a</w:t>
      </w:r>
      <w:r w:rsidR="0087120A">
        <w:rPr>
          <w:rFonts w:ascii="Times New Roman" w:hAnsi="Times New Roman" w:cs="Times New Roman"/>
          <w:bCs/>
          <w:color w:val="000000" w:themeColor="text1"/>
          <w:highlight w:val="green"/>
        </w:rPr>
        <w:t>, d</w:t>
      </w:r>
      <w:r w:rsidRPr="008961AC">
        <w:rPr>
          <w:rFonts w:ascii="Times New Roman" w:hAnsi="Times New Roman" w:cs="Times New Roman"/>
          <w:bCs/>
          <w:color w:val="000000" w:themeColor="text1"/>
          <w:highlight w:val="green"/>
        </w:rPr>
        <w:t>)</w:t>
      </w:r>
      <w:r w:rsidR="0087120A">
        <w:rPr>
          <w:rFonts w:ascii="Times New Roman" w:hAnsi="Times New Roman" w:cs="Times New Roman"/>
          <w:bCs/>
          <w:color w:val="000000" w:themeColor="text1"/>
          <w:highlight w:val="green"/>
        </w:rPr>
        <w:t xml:space="preserve"> respectively</w:t>
      </w:r>
      <w:r w:rsidRPr="008961AC">
        <w:rPr>
          <w:rFonts w:ascii="Times New Roman" w:hAnsi="Times New Roman" w:cs="Times New Roman"/>
          <w:bCs/>
          <w:color w:val="000000" w:themeColor="text1"/>
          <w:highlight w:val="green"/>
        </w:rPr>
        <w:t>.</w:t>
      </w:r>
      <w:r w:rsidR="0087120A">
        <w:rPr>
          <w:rFonts w:ascii="Times New Roman" w:hAnsi="Times New Roman" w:cs="Times New Roman"/>
          <w:bCs/>
          <w:color w:val="000000" w:themeColor="text1"/>
          <w:highlight w:val="green"/>
        </w:rPr>
        <w:t xml:space="preserve"> (c) is the corrected PA image at 870 nm after applying the fluence matching approach. (f) compares the PA signal amplitudes at 720 nm, 870 nm and the corrected PA signal at 870 nm. </w:t>
      </w:r>
    </w:p>
    <w:p w14:paraId="6CAD7392" w14:textId="7081088B" w:rsidR="004C086A" w:rsidRPr="004C086A" w:rsidRDefault="004C086A" w:rsidP="00EB1669">
      <w:pPr>
        <w:pStyle w:val="m846719497099419131msolistparagraph"/>
        <w:shd w:val="clear" w:color="auto" w:fill="FFFFFF"/>
        <w:spacing w:before="0" w:beforeAutospacing="0" w:after="0" w:afterAutospacing="0"/>
        <w:jc w:val="both"/>
        <w:rPr>
          <w:rFonts w:asciiTheme="majorBidi" w:hAnsiTheme="majorBidi" w:cstheme="majorBidi"/>
          <w:color w:val="000000" w:themeColor="text1"/>
        </w:rPr>
      </w:pPr>
      <w:r w:rsidRPr="004C086A">
        <w:rPr>
          <w:rFonts w:asciiTheme="majorBidi" w:hAnsiTheme="majorBidi" w:cstheme="majorBidi"/>
          <w:color w:val="000000" w:themeColor="text1"/>
          <w:highlight w:val="green"/>
        </w:rPr>
        <w:t xml:space="preserve">Here we are exploring the use of a simple, easy-to-use linear filter that can correct for the effects of optical fluence. Using a highly scattering phantom (Figure 4) positioned over a strongly absorbing gold film, we demonstrate how the optical fluence changes at two wavelengths of illumination (720 nm and 870 nm) alters the PA power spectra. As show in Figure 5, the optical fluence broadens the frequency spectrum at the lower optical absorption (in this case 870 nm). </w:t>
      </w:r>
      <w:r w:rsidR="00F176B9">
        <w:rPr>
          <w:rFonts w:asciiTheme="majorBidi" w:hAnsiTheme="majorBidi" w:cstheme="majorBidi"/>
          <w:color w:val="000000" w:themeColor="text1"/>
          <w:highlight w:val="green"/>
        </w:rPr>
        <w:t>This change was used here to detect the fluence differ</w:t>
      </w:r>
      <w:r w:rsidR="00B3319A">
        <w:rPr>
          <w:rFonts w:asciiTheme="majorBidi" w:hAnsiTheme="majorBidi" w:cstheme="majorBidi"/>
          <w:color w:val="000000" w:themeColor="text1"/>
          <w:highlight w:val="green"/>
        </w:rPr>
        <w:t>ence between the two imaged wavelengths and compensated for accordingly as shown in Figure 5 f.</w:t>
      </w:r>
    </w:p>
    <w:bookmarkEnd w:id="10"/>
    <w:p w14:paraId="6C76FD37" w14:textId="77777777" w:rsidR="004C086A" w:rsidRDefault="004C086A" w:rsidP="00077BE6">
      <w:pPr>
        <w:spacing w:after="240"/>
        <w:jc w:val="both"/>
        <w:rPr>
          <w:rFonts w:ascii="Times New Roman" w:hAnsi="Times New Roman" w:cs="Times New Roman"/>
          <w:bCs/>
          <w:color w:val="000000" w:themeColor="text1"/>
        </w:rPr>
      </w:pPr>
    </w:p>
    <w:p w14:paraId="23DC549E" w14:textId="234D6DB8" w:rsidR="00077BE6" w:rsidRPr="00FA4E42" w:rsidRDefault="00B816CF" w:rsidP="00077BE6">
      <w:pPr>
        <w:spacing w:after="240"/>
        <w:jc w:val="both"/>
        <w:rPr>
          <w:rFonts w:ascii="Times New Roman" w:hAnsi="Times New Roman" w:cs="Times New Roman"/>
          <w:b/>
          <w:color w:val="000000" w:themeColor="text1"/>
        </w:rPr>
      </w:pPr>
      <w:r>
        <w:rPr>
          <w:rFonts w:ascii="Times New Roman" w:hAnsi="Times New Roman" w:cs="Times New Roman"/>
          <w:b/>
          <w:color w:val="000000" w:themeColor="text1"/>
        </w:rPr>
        <w:t>4.</w:t>
      </w:r>
      <w:r w:rsidR="00C76F18">
        <w:rPr>
          <w:rFonts w:ascii="Times New Roman" w:hAnsi="Times New Roman" w:cs="Times New Roman"/>
          <w:b/>
          <w:color w:val="000000" w:themeColor="text1"/>
        </w:rPr>
        <w:t>2</w:t>
      </w:r>
      <w:r>
        <w:rPr>
          <w:rFonts w:ascii="Times New Roman" w:hAnsi="Times New Roman" w:cs="Times New Roman"/>
          <w:b/>
          <w:color w:val="000000" w:themeColor="text1"/>
        </w:rPr>
        <w:t>.</w:t>
      </w:r>
      <w:r w:rsidR="00077BE6" w:rsidRPr="00FA4E42">
        <w:rPr>
          <w:rFonts w:ascii="Times New Roman" w:hAnsi="Times New Roman" w:cs="Times New Roman"/>
          <w:b/>
          <w:color w:val="000000" w:themeColor="text1"/>
        </w:rPr>
        <w:t xml:space="preserve"> Ex-vivo porcine tissue</w:t>
      </w:r>
    </w:p>
    <w:p w14:paraId="0CA76425" w14:textId="4C0EBF45" w:rsidR="009B7ADF" w:rsidRPr="00FA4E42" w:rsidRDefault="003F7F39" w:rsidP="00084275">
      <w:pPr>
        <w:spacing w:after="240"/>
        <w:jc w:val="both"/>
        <w:rPr>
          <w:rFonts w:ascii="Times New Roman" w:hAnsi="Times New Roman" w:cs="Times New Roman"/>
          <w:color w:val="000000"/>
        </w:rPr>
      </w:pPr>
      <w:r w:rsidRPr="00FA4E42">
        <w:rPr>
          <w:rFonts w:ascii="Times New Roman" w:hAnsi="Times New Roman" w:cs="Times New Roman"/>
          <w:color w:val="000000"/>
        </w:rPr>
        <w:t xml:space="preserve">The </w:t>
      </w:r>
      <w:r w:rsidR="00C4744B" w:rsidRPr="00FA4E42">
        <w:rPr>
          <w:rFonts w:ascii="Times New Roman" w:hAnsi="Times New Roman" w:cs="Times New Roman"/>
          <w:color w:val="000000"/>
        </w:rPr>
        <w:t>sO</w:t>
      </w:r>
      <w:r w:rsidR="00C4744B" w:rsidRPr="00FA4E42">
        <w:rPr>
          <w:rFonts w:ascii="Times New Roman" w:hAnsi="Times New Roman" w:cs="Times New Roman"/>
          <w:color w:val="000000"/>
          <w:vertAlign w:val="subscript"/>
        </w:rPr>
        <w:t>2</w:t>
      </w:r>
      <w:r w:rsidRPr="00FA4E42">
        <w:rPr>
          <w:rFonts w:ascii="Times New Roman" w:hAnsi="Times New Roman" w:cs="Times New Roman"/>
          <w:color w:val="000000"/>
        </w:rPr>
        <w:t xml:space="preserve"> map</w:t>
      </w:r>
      <w:r w:rsidR="00C4744B" w:rsidRPr="00FA4E42">
        <w:rPr>
          <w:rFonts w:ascii="Times New Roman" w:hAnsi="Times New Roman" w:cs="Times New Roman"/>
          <w:color w:val="000000"/>
        </w:rPr>
        <w:t>s</w:t>
      </w:r>
      <w:r w:rsidRPr="00FA4E42">
        <w:rPr>
          <w:rFonts w:ascii="Times New Roman" w:hAnsi="Times New Roman" w:cs="Times New Roman"/>
          <w:color w:val="000000"/>
        </w:rPr>
        <w:t xml:space="preserve"> of the </w:t>
      </w:r>
      <w:r w:rsidR="00C4744B" w:rsidRPr="00FA4E42">
        <w:rPr>
          <w:rFonts w:ascii="Times New Roman" w:hAnsi="Times New Roman" w:cs="Times New Roman"/>
          <w:color w:val="000000"/>
        </w:rPr>
        <w:t>samples</w:t>
      </w:r>
      <w:r w:rsidRPr="00FA4E42">
        <w:rPr>
          <w:rFonts w:ascii="Times New Roman" w:hAnsi="Times New Roman" w:cs="Times New Roman"/>
          <w:color w:val="000000"/>
        </w:rPr>
        <w:t xml:space="preserve"> </w:t>
      </w:r>
      <w:r w:rsidR="00084275" w:rsidRPr="00FA4E42">
        <w:rPr>
          <w:rFonts w:ascii="Times New Roman" w:hAnsi="Times New Roman" w:cs="Times New Roman"/>
          <w:color w:val="000000"/>
        </w:rPr>
        <w:t>measured before and after applying</w:t>
      </w:r>
      <w:r w:rsidR="00AF6A2D" w:rsidRPr="00FA4E42">
        <w:rPr>
          <w:rFonts w:ascii="Times New Roman" w:hAnsi="Times New Roman" w:cs="Times New Roman"/>
          <w:color w:val="000000"/>
        </w:rPr>
        <w:t xml:space="preserve"> the</w:t>
      </w:r>
      <w:r w:rsidRPr="00FA4E42">
        <w:rPr>
          <w:rFonts w:ascii="Times New Roman" w:hAnsi="Times New Roman" w:cs="Times New Roman"/>
          <w:color w:val="000000"/>
        </w:rPr>
        <w:t xml:space="preserve"> fluence matching method </w:t>
      </w:r>
      <w:r w:rsidR="00232897" w:rsidRPr="00FA4E42">
        <w:rPr>
          <w:rFonts w:ascii="Times New Roman" w:hAnsi="Times New Roman" w:cs="Times New Roman"/>
          <w:color w:val="000000"/>
        </w:rPr>
        <w:t>for oxygenated</w:t>
      </w:r>
      <w:r w:rsidR="003E2819" w:rsidRPr="00FA4E42">
        <w:rPr>
          <w:rFonts w:ascii="Times New Roman" w:hAnsi="Times New Roman" w:cs="Times New Roman"/>
          <w:color w:val="000000"/>
        </w:rPr>
        <w:t xml:space="preserve"> and deoxygenated</w:t>
      </w:r>
      <w:r w:rsidR="00232897" w:rsidRPr="00FA4E42">
        <w:rPr>
          <w:rFonts w:ascii="Times New Roman" w:hAnsi="Times New Roman" w:cs="Times New Roman"/>
          <w:color w:val="000000"/>
        </w:rPr>
        <w:t xml:space="preserve"> blood</w:t>
      </w:r>
      <w:r w:rsidR="00AF6A2D" w:rsidRPr="00FA4E42">
        <w:rPr>
          <w:rFonts w:ascii="Times New Roman" w:hAnsi="Times New Roman" w:cs="Times New Roman"/>
          <w:color w:val="000000"/>
        </w:rPr>
        <w:t xml:space="preserve"> samples</w:t>
      </w:r>
      <w:r w:rsidR="00232897" w:rsidRPr="00FA4E42">
        <w:rPr>
          <w:rFonts w:ascii="Times New Roman" w:hAnsi="Times New Roman" w:cs="Times New Roman"/>
          <w:color w:val="000000"/>
        </w:rPr>
        <w:t xml:space="preserve"> are</w:t>
      </w:r>
      <w:r w:rsidRPr="00FA4E42">
        <w:rPr>
          <w:rFonts w:ascii="Times New Roman" w:hAnsi="Times New Roman" w:cs="Times New Roman"/>
          <w:color w:val="000000"/>
        </w:rPr>
        <w:t xml:space="preserve"> shown in</w:t>
      </w:r>
      <w:r w:rsidR="000D0A5B" w:rsidRPr="00FA4E42">
        <w:rPr>
          <w:rFonts w:ascii="Times New Roman" w:hAnsi="Times New Roman" w:cs="Times New Roman"/>
          <w:color w:val="000000"/>
        </w:rPr>
        <w:t xml:space="preserve"> </w:t>
      </w:r>
      <w:r w:rsidR="000D0A5B" w:rsidRPr="00FA4E42">
        <w:rPr>
          <w:rFonts w:ascii="Times New Roman" w:hAnsi="Times New Roman" w:cs="Times New Roman"/>
          <w:color w:val="000000"/>
        </w:rPr>
        <w:fldChar w:fldCharType="begin"/>
      </w:r>
      <w:r w:rsidR="000D0A5B" w:rsidRPr="00FA4E42">
        <w:rPr>
          <w:rFonts w:ascii="Times New Roman" w:hAnsi="Times New Roman" w:cs="Times New Roman"/>
          <w:color w:val="000000"/>
        </w:rPr>
        <w:instrText xml:space="preserve"> REF _Ref488074425 \h </w:instrText>
      </w:r>
      <w:r w:rsidR="003C26DF" w:rsidRPr="00FA4E42">
        <w:rPr>
          <w:rFonts w:ascii="Times New Roman" w:hAnsi="Times New Roman" w:cs="Times New Roman"/>
          <w:color w:val="000000"/>
        </w:rPr>
        <w:instrText xml:space="preserve"> \* MERGEFORMAT </w:instrText>
      </w:r>
      <w:r w:rsidR="000D0A5B" w:rsidRPr="00FA4E42">
        <w:rPr>
          <w:rFonts w:ascii="Times New Roman" w:hAnsi="Times New Roman" w:cs="Times New Roman"/>
          <w:color w:val="000000"/>
        </w:rPr>
      </w:r>
      <w:r w:rsidR="000D0A5B" w:rsidRPr="00FA4E42">
        <w:rPr>
          <w:rFonts w:ascii="Times New Roman" w:hAnsi="Times New Roman" w:cs="Times New Roman"/>
          <w:color w:val="000000"/>
        </w:rPr>
        <w:fldChar w:fldCharType="separate"/>
      </w:r>
      <w:r w:rsidR="002677A8" w:rsidRPr="00FA4E42">
        <w:rPr>
          <w:rFonts w:ascii="Times New Roman" w:hAnsi="Times New Roman" w:cs="Times New Roman"/>
        </w:rPr>
        <w:t xml:space="preserve">Figure </w:t>
      </w:r>
      <w:r w:rsidR="00215577">
        <w:rPr>
          <w:rFonts w:ascii="Times New Roman" w:hAnsi="Times New Roman" w:cs="Times New Roman"/>
          <w:noProof/>
        </w:rPr>
        <w:t>6</w:t>
      </w:r>
      <w:r w:rsidR="000D0A5B" w:rsidRPr="00FA4E42">
        <w:rPr>
          <w:rFonts w:ascii="Times New Roman" w:hAnsi="Times New Roman" w:cs="Times New Roman"/>
          <w:color w:val="000000"/>
        </w:rPr>
        <w:fldChar w:fldCharType="end"/>
      </w:r>
      <w:r w:rsidR="000F7BB1" w:rsidRPr="00FA4E42">
        <w:rPr>
          <w:rFonts w:ascii="Times New Roman" w:hAnsi="Times New Roman" w:cs="Times New Roman"/>
          <w:color w:val="000000"/>
        </w:rPr>
        <w:t>a</w:t>
      </w:r>
      <w:r w:rsidRPr="00FA4E42">
        <w:rPr>
          <w:rFonts w:ascii="Times New Roman" w:hAnsi="Times New Roman" w:cs="Times New Roman"/>
          <w:color w:val="000000"/>
        </w:rPr>
        <w:t xml:space="preserve">. </w:t>
      </w:r>
      <w:r w:rsidR="00232897" w:rsidRPr="00FA4E42">
        <w:rPr>
          <w:rFonts w:ascii="Times New Roman" w:hAnsi="Times New Roman" w:cs="Times New Roman"/>
          <w:color w:val="000000"/>
        </w:rPr>
        <w:t xml:space="preserve">The estimated </w:t>
      </w:r>
      <w:r w:rsidR="003E2819" w:rsidRPr="00FA4E42">
        <w:rPr>
          <w:rFonts w:ascii="Times New Roman" w:hAnsi="Times New Roman" w:cs="Times New Roman"/>
          <w:color w:val="000000"/>
        </w:rPr>
        <w:t>sO</w:t>
      </w:r>
      <w:r w:rsidR="003E2819" w:rsidRPr="00FA4E42">
        <w:rPr>
          <w:rFonts w:ascii="Times New Roman" w:hAnsi="Times New Roman" w:cs="Times New Roman"/>
          <w:color w:val="000000"/>
          <w:vertAlign w:val="subscript"/>
        </w:rPr>
        <w:t>2</w:t>
      </w:r>
      <w:r w:rsidR="003E2819" w:rsidRPr="00FA4E42">
        <w:rPr>
          <w:rFonts w:ascii="Times New Roman" w:hAnsi="Times New Roman" w:cs="Times New Roman"/>
          <w:color w:val="000000"/>
        </w:rPr>
        <w:t xml:space="preserve"> of the </w:t>
      </w:r>
      <w:r w:rsidR="00C4744B" w:rsidRPr="00FA4E42">
        <w:rPr>
          <w:rFonts w:ascii="Times New Roman" w:hAnsi="Times New Roman" w:cs="Times New Roman"/>
          <w:color w:val="000000"/>
        </w:rPr>
        <w:t>blood</w:t>
      </w:r>
      <w:r w:rsidR="003E2819" w:rsidRPr="00FA4E42">
        <w:rPr>
          <w:rFonts w:ascii="Times New Roman" w:hAnsi="Times New Roman" w:cs="Times New Roman"/>
          <w:color w:val="000000"/>
        </w:rPr>
        <w:t xml:space="preserve"> </w:t>
      </w:r>
      <w:r w:rsidR="00084275" w:rsidRPr="00FA4E42">
        <w:rPr>
          <w:rFonts w:ascii="Times New Roman" w:hAnsi="Times New Roman" w:cs="Times New Roman"/>
          <w:color w:val="000000"/>
        </w:rPr>
        <w:t>before applying</w:t>
      </w:r>
      <w:r w:rsidR="00AF6A2D" w:rsidRPr="00FA4E42">
        <w:rPr>
          <w:rFonts w:ascii="Times New Roman" w:hAnsi="Times New Roman" w:cs="Times New Roman"/>
          <w:color w:val="000000"/>
        </w:rPr>
        <w:t xml:space="preserve"> the</w:t>
      </w:r>
      <w:r w:rsidR="00084275" w:rsidRPr="00FA4E42">
        <w:rPr>
          <w:rFonts w:ascii="Times New Roman" w:hAnsi="Times New Roman" w:cs="Times New Roman"/>
          <w:color w:val="000000"/>
        </w:rPr>
        <w:t xml:space="preserve"> fluence matching method</w:t>
      </w:r>
      <w:r w:rsidR="00232897" w:rsidRPr="00FA4E42">
        <w:rPr>
          <w:rFonts w:ascii="Times New Roman" w:hAnsi="Times New Roman" w:cs="Times New Roman"/>
          <w:color w:val="000000"/>
        </w:rPr>
        <w:t xml:space="preserve"> is lower</w:t>
      </w:r>
      <w:r w:rsidR="00084275" w:rsidRPr="00FA4E42">
        <w:rPr>
          <w:rFonts w:ascii="Times New Roman" w:hAnsi="Times New Roman" w:cs="Times New Roman"/>
          <w:color w:val="000000"/>
        </w:rPr>
        <w:t xml:space="preserve"> </w:t>
      </w:r>
      <w:r w:rsidR="003E2819" w:rsidRPr="00FA4E42">
        <w:rPr>
          <w:rFonts w:ascii="Times New Roman" w:hAnsi="Times New Roman" w:cs="Times New Roman"/>
          <w:color w:val="000000"/>
        </w:rPr>
        <w:t xml:space="preserve">than the </w:t>
      </w:r>
      <w:r w:rsidR="00084275" w:rsidRPr="00FA4E42">
        <w:rPr>
          <w:rFonts w:ascii="Times New Roman" w:hAnsi="Times New Roman" w:cs="Times New Roman"/>
          <w:color w:val="000000"/>
        </w:rPr>
        <w:t>oxygenation as measured using the blood gas analyzer</w:t>
      </w:r>
      <w:r w:rsidR="00232897" w:rsidRPr="00FA4E42">
        <w:rPr>
          <w:rFonts w:ascii="Times New Roman" w:hAnsi="Times New Roman" w:cs="Times New Roman"/>
          <w:color w:val="000000"/>
        </w:rPr>
        <w:t xml:space="preserve"> for </w:t>
      </w:r>
      <w:r w:rsidR="003E2819" w:rsidRPr="00FA4E42">
        <w:rPr>
          <w:rFonts w:ascii="Times New Roman" w:hAnsi="Times New Roman" w:cs="Times New Roman"/>
          <w:color w:val="000000"/>
        </w:rPr>
        <w:t>oxygenated</w:t>
      </w:r>
      <w:r w:rsidR="00232897" w:rsidRPr="00FA4E42">
        <w:rPr>
          <w:rFonts w:ascii="Times New Roman" w:hAnsi="Times New Roman" w:cs="Times New Roman"/>
          <w:color w:val="000000"/>
        </w:rPr>
        <w:t xml:space="preserve"> </w:t>
      </w:r>
      <w:r w:rsidR="00C36862" w:rsidRPr="00FA4E42">
        <w:rPr>
          <w:rFonts w:ascii="Times New Roman" w:hAnsi="Times New Roman" w:cs="Times New Roman"/>
          <w:color w:val="000000"/>
        </w:rPr>
        <w:t>blood and higher for the</w:t>
      </w:r>
      <w:r w:rsidR="003E2819" w:rsidRPr="00FA4E42">
        <w:rPr>
          <w:rFonts w:ascii="Times New Roman" w:hAnsi="Times New Roman" w:cs="Times New Roman"/>
          <w:color w:val="000000"/>
        </w:rPr>
        <w:t xml:space="preserve"> deoxygenated </w:t>
      </w:r>
      <w:r w:rsidR="00AF6A2D" w:rsidRPr="00FA4E42">
        <w:rPr>
          <w:rFonts w:ascii="Times New Roman" w:hAnsi="Times New Roman" w:cs="Times New Roman"/>
          <w:color w:val="000000"/>
        </w:rPr>
        <w:t>blood. This result</w:t>
      </w:r>
      <w:r w:rsidR="00232897" w:rsidRPr="00FA4E42">
        <w:rPr>
          <w:rFonts w:ascii="Times New Roman" w:hAnsi="Times New Roman" w:cs="Times New Roman"/>
          <w:color w:val="000000"/>
        </w:rPr>
        <w:t xml:space="preserve"> was expected because of spectral coloring</w:t>
      </w:r>
      <w:r w:rsidR="00C4744B" w:rsidRPr="00FA4E42">
        <w:rPr>
          <w:rFonts w:ascii="Times New Roman" w:hAnsi="Times New Roman" w:cs="Times New Roman"/>
          <w:color w:val="000000"/>
        </w:rPr>
        <w:t xml:space="preserve"> of tissue</w:t>
      </w:r>
      <w:r w:rsidR="00232897" w:rsidRPr="00FA4E42">
        <w:rPr>
          <w:rFonts w:ascii="Times New Roman" w:hAnsi="Times New Roman" w:cs="Times New Roman"/>
          <w:color w:val="000000"/>
        </w:rPr>
        <w:t xml:space="preserve"> with depth</w:t>
      </w:r>
      <w:r w:rsidR="0004543F" w:rsidRPr="00FA4E42">
        <w:rPr>
          <w:rFonts w:ascii="Times New Roman" w:hAnsi="Times New Roman" w:cs="Times New Roman"/>
          <w:color w:val="000000"/>
        </w:rPr>
        <w:t xml:space="preserve"> </w:t>
      </w:r>
      <w:r w:rsidR="0004543F" w:rsidRPr="00FA4E42">
        <w:rPr>
          <w:rFonts w:ascii="Times New Roman" w:hAnsi="Times New Roman" w:cs="Times New Roman"/>
          <w:color w:val="000000"/>
        </w:rPr>
        <w:fldChar w:fldCharType="begin"/>
      </w:r>
      <w:r w:rsidR="00EF3405">
        <w:rPr>
          <w:rFonts w:ascii="Times New Roman" w:hAnsi="Times New Roman" w:cs="Times New Roman"/>
          <w:color w:val="000000"/>
        </w:rPr>
        <w:instrText xml:space="preserve"> ADDIN ZOTERO_ITEM CSL_CITATION {"citationID":"RQQCUM2v","properties":{"formattedCitation":"[8]","plainCitation":"[8]","noteIndex":0},"citationItems":[{"id":321,"uris":["http://zotero.org/users/2125210/items/GSC9GSVR"],"uri":["http://zotero.org/users/2125210/items/GSC9GSVR"],"itemData":{"id":321,"type":"article-journal","abstract":"Obtaining absolute chromophore concentrations from photoacoustic images obtained at multiple wavelengths is a nontrivial aspect of photoacoustic imaging but is essential for accurate functional and molecular imaging. This topic, known as quantitative photoacoustic imaging, is reviewed here. The inverse problems involved are described, their nature (nonlinear and ill-posed) is discussed, proposed solution techniques and their limitations are explained, and the remaining unsolved challenges are introduced.","container-title":"Journal of Biomedical Optics","DOI":"10.1117/1.JBO.17.6.061202","ISSN":"1560-2281","issue":"6","journalAbbreviation":"J Biomed Opt","language":"eng","note":"PMID: 22734732","page":"061202","source":"PubMed","title":"Quantitative spectroscopic photoacoustic imaging: a review","title-short":"Quantitative spectroscopic photoacoustic imaging","volume":"17","author":[{"family":"Cox","given":"Ben"},{"family":"Laufer","given":"Jan G."},{"family":"Arridge","given":"Simon R."},{"family":"Beard","given":"Paul C."}],"issued":{"date-parts":[["2012",6]]}}}],"schema":"https://github.com/citation-style-language/schema/raw/master/csl-citation.json"} </w:instrText>
      </w:r>
      <w:r w:rsidR="0004543F" w:rsidRPr="00FA4E42">
        <w:rPr>
          <w:rFonts w:ascii="Times New Roman" w:hAnsi="Times New Roman" w:cs="Times New Roman"/>
          <w:color w:val="000000"/>
        </w:rPr>
        <w:fldChar w:fldCharType="separate"/>
      </w:r>
      <w:r w:rsidR="0004543F" w:rsidRPr="00FA4E42">
        <w:rPr>
          <w:rFonts w:ascii="Times New Roman" w:hAnsi="Times New Roman" w:cs="Times New Roman"/>
        </w:rPr>
        <w:t>[8]</w:t>
      </w:r>
      <w:r w:rsidR="0004543F" w:rsidRPr="00FA4E42">
        <w:rPr>
          <w:rFonts w:ascii="Times New Roman" w:hAnsi="Times New Roman" w:cs="Times New Roman"/>
          <w:color w:val="000000"/>
        </w:rPr>
        <w:fldChar w:fldCharType="end"/>
      </w:r>
      <w:r w:rsidR="00232897" w:rsidRPr="00FA4E42">
        <w:rPr>
          <w:rFonts w:ascii="Times New Roman" w:hAnsi="Times New Roman" w:cs="Times New Roman"/>
          <w:color w:val="000000"/>
        </w:rPr>
        <w:t xml:space="preserve">. After applying </w:t>
      </w:r>
      <w:r w:rsidR="00AF6A2D" w:rsidRPr="00FA4E42">
        <w:rPr>
          <w:rFonts w:ascii="Times New Roman" w:hAnsi="Times New Roman" w:cs="Times New Roman"/>
          <w:color w:val="000000"/>
        </w:rPr>
        <w:t xml:space="preserve">the </w:t>
      </w:r>
      <w:r w:rsidR="00232897" w:rsidRPr="00FA4E42">
        <w:rPr>
          <w:rFonts w:ascii="Times New Roman" w:hAnsi="Times New Roman" w:cs="Times New Roman"/>
          <w:color w:val="000000"/>
        </w:rPr>
        <w:t xml:space="preserve">fluence matching method, the estimated </w:t>
      </w:r>
      <w:r w:rsidR="00F50319" w:rsidRPr="00FA4E42">
        <w:rPr>
          <w:rFonts w:ascii="Times New Roman" w:hAnsi="Times New Roman" w:cs="Times New Roman"/>
          <w:color w:val="000000"/>
        </w:rPr>
        <w:t>sO</w:t>
      </w:r>
      <w:r w:rsidR="00F50319" w:rsidRPr="00FA4E42">
        <w:rPr>
          <w:rFonts w:ascii="Times New Roman" w:hAnsi="Times New Roman" w:cs="Times New Roman"/>
          <w:color w:val="000000"/>
          <w:vertAlign w:val="subscript"/>
        </w:rPr>
        <w:t>2</w:t>
      </w:r>
      <w:r w:rsidR="00232897" w:rsidRPr="00FA4E42">
        <w:rPr>
          <w:rFonts w:ascii="Times New Roman" w:hAnsi="Times New Roman" w:cs="Times New Roman"/>
          <w:color w:val="000000"/>
        </w:rPr>
        <w:t xml:space="preserve"> </w:t>
      </w:r>
      <w:r w:rsidR="00084275" w:rsidRPr="00FA4E42">
        <w:rPr>
          <w:rFonts w:ascii="Times New Roman" w:hAnsi="Times New Roman" w:cs="Times New Roman"/>
          <w:color w:val="000000"/>
        </w:rPr>
        <w:t xml:space="preserve">values </w:t>
      </w:r>
      <w:r w:rsidR="00232897" w:rsidRPr="00FA4E42">
        <w:rPr>
          <w:rFonts w:ascii="Times New Roman" w:hAnsi="Times New Roman" w:cs="Times New Roman"/>
          <w:color w:val="000000"/>
        </w:rPr>
        <w:t>w</w:t>
      </w:r>
      <w:r w:rsidR="00084275" w:rsidRPr="00FA4E42">
        <w:rPr>
          <w:rFonts w:ascii="Times New Roman" w:hAnsi="Times New Roman" w:cs="Times New Roman"/>
          <w:color w:val="000000"/>
        </w:rPr>
        <w:t>ere</w:t>
      </w:r>
      <w:r w:rsidR="00232897" w:rsidRPr="00FA4E42">
        <w:rPr>
          <w:rFonts w:ascii="Times New Roman" w:hAnsi="Times New Roman" w:cs="Times New Roman"/>
          <w:color w:val="000000"/>
        </w:rPr>
        <w:t xml:space="preserve"> closer to the </w:t>
      </w:r>
      <w:r w:rsidR="00084275" w:rsidRPr="00FA4E42">
        <w:rPr>
          <w:rFonts w:ascii="Times New Roman" w:hAnsi="Times New Roman" w:cs="Times New Roman"/>
          <w:color w:val="000000"/>
        </w:rPr>
        <w:t>oxygenation</w:t>
      </w:r>
      <w:r w:rsidR="00232897" w:rsidRPr="00FA4E42">
        <w:rPr>
          <w:rFonts w:ascii="Times New Roman" w:hAnsi="Times New Roman" w:cs="Times New Roman"/>
          <w:color w:val="000000"/>
        </w:rPr>
        <w:t xml:space="preserve"> value</w:t>
      </w:r>
      <w:r w:rsidR="00084275" w:rsidRPr="00FA4E42">
        <w:rPr>
          <w:rFonts w:ascii="Times New Roman" w:hAnsi="Times New Roman" w:cs="Times New Roman"/>
          <w:color w:val="000000"/>
        </w:rPr>
        <w:t>s</w:t>
      </w:r>
      <w:r w:rsidR="00232897" w:rsidRPr="00FA4E42">
        <w:rPr>
          <w:rFonts w:ascii="Times New Roman" w:hAnsi="Times New Roman" w:cs="Times New Roman"/>
          <w:color w:val="000000"/>
        </w:rPr>
        <w:t xml:space="preserve"> </w:t>
      </w:r>
      <w:r w:rsidR="00C36862" w:rsidRPr="00FA4E42">
        <w:rPr>
          <w:rFonts w:ascii="Times New Roman" w:hAnsi="Times New Roman" w:cs="Times New Roman"/>
          <w:color w:val="000000"/>
        </w:rPr>
        <w:t>measured with the blood gas analyzer</w:t>
      </w:r>
      <w:r w:rsidR="00F50319" w:rsidRPr="00FA4E42">
        <w:rPr>
          <w:rFonts w:ascii="Times New Roman" w:hAnsi="Times New Roman" w:cs="Times New Roman"/>
          <w:color w:val="000000"/>
        </w:rPr>
        <w:t>. These</w:t>
      </w:r>
      <w:r w:rsidR="00232897" w:rsidRPr="00FA4E42">
        <w:rPr>
          <w:rFonts w:ascii="Times New Roman" w:hAnsi="Times New Roman" w:cs="Times New Roman"/>
          <w:color w:val="000000"/>
        </w:rPr>
        <w:t xml:space="preserve"> change</w:t>
      </w:r>
      <w:r w:rsidR="00F50319" w:rsidRPr="00FA4E42">
        <w:rPr>
          <w:rFonts w:ascii="Times New Roman" w:hAnsi="Times New Roman" w:cs="Times New Roman"/>
          <w:color w:val="000000"/>
        </w:rPr>
        <w:t>s</w:t>
      </w:r>
      <w:r w:rsidR="00232897" w:rsidRPr="00FA4E42">
        <w:rPr>
          <w:rFonts w:ascii="Times New Roman" w:hAnsi="Times New Roman" w:cs="Times New Roman"/>
          <w:color w:val="000000"/>
        </w:rPr>
        <w:t xml:space="preserve"> </w:t>
      </w:r>
      <w:r w:rsidR="00C36862" w:rsidRPr="00FA4E42">
        <w:rPr>
          <w:rFonts w:ascii="Times New Roman" w:hAnsi="Times New Roman" w:cs="Times New Roman"/>
          <w:color w:val="000000"/>
        </w:rPr>
        <w:t>are summarized in</w:t>
      </w:r>
      <w:r w:rsidR="000F7BB1" w:rsidRPr="00FA4E42">
        <w:rPr>
          <w:rFonts w:ascii="Times New Roman" w:hAnsi="Times New Roman" w:cs="Times New Roman"/>
          <w:color w:val="000000"/>
        </w:rPr>
        <w:t xml:space="preserve"> </w:t>
      </w:r>
      <w:r w:rsidR="000F7BB1" w:rsidRPr="00FA4E42">
        <w:rPr>
          <w:rFonts w:ascii="Times New Roman" w:hAnsi="Times New Roman" w:cs="Times New Roman"/>
          <w:color w:val="000000"/>
        </w:rPr>
        <w:fldChar w:fldCharType="begin"/>
      </w:r>
      <w:r w:rsidR="000F7BB1" w:rsidRPr="00FA4E42">
        <w:rPr>
          <w:rFonts w:ascii="Times New Roman" w:hAnsi="Times New Roman" w:cs="Times New Roman"/>
          <w:color w:val="000000"/>
        </w:rPr>
        <w:instrText xml:space="preserve"> REF _Ref488074425 \h  \* MERGEFORMAT </w:instrText>
      </w:r>
      <w:r w:rsidR="000F7BB1" w:rsidRPr="00FA4E42">
        <w:rPr>
          <w:rFonts w:ascii="Times New Roman" w:hAnsi="Times New Roman" w:cs="Times New Roman"/>
          <w:color w:val="000000"/>
        </w:rPr>
      </w:r>
      <w:r w:rsidR="000F7BB1" w:rsidRPr="00FA4E42">
        <w:rPr>
          <w:rFonts w:ascii="Times New Roman" w:hAnsi="Times New Roman" w:cs="Times New Roman"/>
          <w:color w:val="000000"/>
        </w:rPr>
        <w:fldChar w:fldCharType="separate"/>
      </w:r>
      <w:r w:rsidR="002677A8" w:rsidRPr="00FA4E42">
        <w:rPr>
          <w:rFonts w:ascii="Times New Roman" w:hAnsi="Times New Roman" w:cs="Times New Roman"/>
          <w:color w:val="000000" w:themeColor="text1"/>
        </w:rPr>
        <w:t xml:space="preserve">Figure </w:t>
      </w:r>
      <w:r w:rsidR="00215577">
        <w:rPr>
          <w:rFonts w:ascii="Times New Roman" w:hAnsi="Times New Roman" w:cs="Times New Roman"/>
          <w:noProof/>
          <w:color w:val="000000" w:themeColor="text1"/>
        </w:rPr>
        <w:t>6</w:t>
      </w:r>
      <w:r w:rsidR="000F7BB1" w:rsidRPr="00FA4E42">
        <w:rPr>
          <w:rFonts w:ascii="Times New Roman" w:hAnsi="Times New Roman" w:cs="Times New Roman"/>
          <w:color w:val="000000"/>
        </w:rPr>
        <w:fldChar w:fldCharType="end"/>
      </w:r>
      <w:r w:rsidR="000F7BB1" w:rsidRPr="00FA4E42">
        <w:rPr>
          <w:rFonts w:ascii="Times New Roman" w:hAnsi="Times New Roman" w:cs="Times New Roman"/>
          <w:color w:val="000000"/>
        </w:rPr>
        <w:t>b</w:t>
      </w:r>
      <w:r w:rsidR="00232897" w:rsidRPr="00FA4E42">
        <w:rPr>
          <w:rFonts w:ascii="Times New Roman" w:hAnsi="Times New Roman" w:cs="Times New Roman"/>
          <w:color w:val="000000"/>
        </w:rPr>
        <w:t xml:space="preserve">. The percent difference between the blood gas analyzer measurements and the </w:t>
      </w:r>
      <w:r w:rsidR="00C4744B" w:rsidRPr="00FA4E42">
        <w:rPr>
          <w:rFonts w:ascii="Times New Roman" w:hAnsi="Times New Roman" w:cs="Times New Roman"/>
          <w:color w:val="000000"/>
        </w:rPr>
        <w:t>sO</w:t>
      </w:r>
      <w:r w:rsidR="00C4744B" w:rsidRPr="00FA4E42">
        <w:rPr>
          <w:rFonts w:ascii="Times New Roman" w:hAnsi="Times New Roman" w:cs="Times New Roman"/>
          <w:color w:val="000000"/>
          <w:vertAlign w:val="subscript"/>
        </w:rPr>
        <w:t>2</w:t>
      </w:r>
      <w:r w:rsidR="00232897" w:rsidRPr="00FA4E42">
        <w:rPr>
          <w:rFonts w:ascii="Times New Roman" w:hAnsi="Times New Roman" w:cs="Times New Roman"/>
          <w:color w:val="000000"/>
        </w:rPr>
        <w:t xml:space="preserve"> estimate</w:t>
      </w:r>
      <w:r w:rsidR="00A635FD" w:rsidRPr="00FA4E42">
        <w:rPr>
          <w:rFonts w:ascii="Times New Roman" w:hAnsi="Times New Roman" w:cs="Times New Roman"/>
          <w:color w:val="000000"/>
        </w:rPr>
        <w:t xml:space="preserve"> before applying fluence matching</w:t>
      </w:r>
      <w:r w:rsidR="00232897" w:rsidRPr="00FA4E42">
        <w:rPr>
          <w:rFonts w:ascii="Times New Roman" w:hAnsi="Times New Roman" w:cs="Times New Roman"/>
          <w:color w:val="000000"/>
        </w:rPr>
        <w:t xml:space="preserve"> were </w:t>
      </w:r>
      <w:r w:rsidR="00D73CCE" w:rsidRPr="00FA4E42">
        <w:rPr>
          <w:rFonts w:ascii="Times New Roman" w:hAnsi="Times New Roman" w:cs="Times New Roman"/>
          <w:color w:val="000000"/>
        </w:rPr>
        <w:t xml:space="preserve">18.3%, 16.7% and 12.2% for </w:t>
      </w:r>
      <w:r w:rsidR="00AF6A2D" w:rsidRPr="00FA4E42">
        <w:rPr>
          <w:rFonts w:ascii="Times New Roman" w:hAnsi="Times New Roman" w:cs="Times New Roman"/>
          <w:color w:val="000000"/>
        </w:rPr>
        <w:t xml:space="preserve">the </w:t>
      </w:r>
      <w:r w:rsidR="00D73CCE" w:rsidRPr="00FA4E42">
        <w:rPr>
          <w:rFonts w:ascii="Times New Roman" w:hAnsi="Times New Roman" w:cs="Times New Roman"/>
          <w:color w:val="000000"/>
        </w:rPr>
        <w:t>oxygenated, mixed and deoxygenated blood samples</w:t>
      </w:r>
      <w:r w:rsidR="00A635FD" w:rsidRPr="00FA4E42">
        <w:rPr>
          <w:rFonts w:ascii="Times New Roman" w:hAnsi="Times New Roman" w:cs="Times New Roman"/>
          <w:color w:val="000000"/>
        </w:rPr>
        <w:t>, respectively</w:t>
      </w:r>
      <w:r w:rsidR="00232897" w:rsidRPr="00FA4E42">
        <w:rPr>
          <w:rFonts w:ascii="Times New Roman" w:hAnsi="Times New Roman" w:cs="Times New Roman"/>
          <w:color w:val="000000"/>
        </w:rPr>
        <w:t xml:space="preserve">. </w:t>
      </w:r>
      <w:r w:rsidR="00AF6A2D" w:rsidRPr="00FA4E42">
        <w:rPr>
          <w:rFonts w:ascii="Times New Roman" w:hAnsi="Times New Roman" w:cs="Times New Roman"/>
          <w:color w:val="000000"/>
        </w:rPr>
        <w:t>The differences after</w:t>
      </w:r>
      <w:r w:rsidR="00232897" w:rsidRPr="00FA4E42">
        <w:rPr>
          <w:rFonts w:ascii="Times New Roman" w:hAnsi="Times New Roman" w:cs="Times New Roman"/>
          <w:color w:val="000000"/>
        </w:rPr>
        <w:t xml:space="preserve"> applying the fluence </w:t>
      </w:r>
      <w:r w:rsidR="00D73CCE" w:rsidRPr="00FA4E42">
        <w:rPr>
          <w:rFonts w:ascii="Times New Roman" w:hAnsi="Times New Roman" w:cs="Times New Roman"/>
          <w:color w:val="000000"/>
        </w:rPr>
        <w:t>matching</w:t>
      </w:r>
      <w:r w:rsidR="00232897" w:rsidRPr="00FA4E42">
        <w:rPr>
          <w:rFonts w:ascii="Times New Roman" w:hAnsi="Times New Roman" w:cs="Times New Roman"/>
          <w:color w:val="000000"/>
        </w:rPr>
        <w:t xml:space="preserve"> method </w:t>
      </w:r>
      <w:r w:rsidR="00AF6A2D" w:rsidRPr="00FA4E42">
        <w:rPr>
          <w:rFonts w:ascii="Times New Roman" w:hAnsi="Times New Roman" w:cs="Times New Roman"/>
          <w:color w:val="000000"/>
        </w:rPr>
        <w:t>were</w:t>
      </w:r>
      <w:r w:rsidR="00232897" w:rsidRPr="00FA4E42">
        <w:rPr>
          <w:rFonts w:ascii="Times New Roman" w:hAnsi="Times New Roman" w:cs="Times New Roman"/>
          <w:color w:val="000000"/>
        </w:rPr>
        <w:t xml:space="preserve"> </w:t>
      </w:r>
      <w:r w:rsidR="00D73CCE" w:rsidRPr="00FA4E42">
        <w:rPr>
          <w:rFonts w:ascii="Times New Roman" w:hAnsi="Times New Roman" w:cs="Times New Roman"/>
          <w:color w:val="000000"/>
        </w:rPr>
        <w:t>4.7%, 5.1% and 6.6%</w:t>
      </w:r>
      <w:r w:rsidR="00C36862" w:rsidRPr="00FA4E42">
        <w:rPr>
          <w:rFonts w:ascii="Times New Roman" w:hAnsi="Times New Roman" w:cs="Times New Roman"/>
          <w:color w:val="000000"/>
        </w:rPr>
        <w:t>, respectively</w:t>
      </w:r>
      <w:r w:rsidR="00AF6A2D" w:rsidRPr="00FA4E42">
        <w:rPr>
          <w:rFonts w:ascii="Times New Roman" w:hAnsi="Times New Roman" w:cs="Times New Roman"/>
          <w:color w:val="000000"/>
        </w:rPr>
        <w:t>. This</w:t>
      </w:r>
      <w:r w:rsidR="00C36862" w:rsidRPr="00FA4E42">
        <w:rPr>
          <w:rFonts w:ascii="Times New Roman" w:hAnsi="Times New Roman" w:cs="Times New Roman"/>
          <w:color w:val="000000"/>
        </w:rPr>
        <w:t xml:space="preserve"> </w:t>
      </w:r>
      <w:r w:rsidR="00232897" w:rsidRPr="00FA4E42">
        <w:rPr>
          <w:rFonts w:ascii="Times New Roman" w:hAnsi="Times New Roman" w:cs="Times New Roman"/>
          <w:color w:val="000000"/>
        </w:rPr>
        <w:t>demonstrate</w:t>
      </w:r>
      <w:r w:rsidR="00AF6A2D" w:rsidRPr="00FA4E42">
        <w:rPr>
          <w:rFonts w:ascii="Times New Roman" w:hAnsi="Times New Roman" w:cs="Times New Roman"/>
          <w:color w:val="000000"/>
        </w:rPr>
        <w:t>s</w:t>
      </w:r>
      <w:r w:rsidR="00232897" w:rsidRPr="00FA4E42">
        <w:rPr>
          <w:rFonts w:ascii="Times New Roman" w:hAnsi="Times New Roman" w:cs="Times New Roman"/>
          <w:color w:val="000000"/>
        </w:rPr>
        <w:t xml:space="preserve"> the capability of </w:t>
      </w:r>
      <w:r w:rsidR="00D73CCE" w:rsidRPr="00FA4E42">
        <w:rPr>
          <w:rFonts w:ascii="Times New Roman" w:hAnsi="Times New Roman" w:cs="Times New Roman"/>
          <w:color w:val="000000"/>
        </w:rPr>
        <w:t>the</w:t>
      </w:r>
      <w:r w:rsidR="00C36862" w:rsidRPr="00FA4E42">
        <w:rPr>
          <w:rFonts w:ascii="Times New Roman" w:hAnsi="Times New Roman" w:cs="Times New Roman"/>
          <w:color w:val="000000"/>
        </w:rPr>
        <w:t xml:space="preserve"> fluence matching</w:t>
      </w:r>
      <w:r w:rsidR="00232897" w:rsidRPr="00FA4E42">
        <w:rPr>
          <w:rFonts w:ascii="Times New Roman" w:hAnsi="Times New Roman" w:cs="Times New Roman"/>
          <w:color w:val="000000"/>
        </w:rPr>
        <w:t xml:space="preserve"> method to improve the estimated </w:t>
      </w:r>
      <w:r w:rsidR="00D73CCE" w:rsidRPr="00FA4E42">
        <w:rPr>
          <w:rFonts w:ascii="Times New Roman" w:hAnsi="Times New Roman" w:cs="Times New Roman"/>
          <w:color w:val="000000"/>
        </w:rPr>
        <w:t>sO</w:t>
      </w:r>
      <w:r w:rsidR="00D73CCE" w:rsidRPr="00FA4E42">
        <w:rPr>
          <w:rFonts w:ascii="Times New Roman" w:hAnsi="Times New Roman" w:cs="Times New Roman"/>
          <w:color w:val="000000"/>
          <w:vertAlign w:val="subscript"/>
        </w:rPr>
        <w:t>2</w:t>
      </w:r>
      <w:r w:rsidR="00232897" w:rsidRPr="00FA4E42">
        <w:rPr>
          <w:rFonts w:ascii="Times New Roman" w:hAnsi="Times New Roman" w:cs="Times New Roman"/>
          <w:color w:val="000000"/>
        </w:rPr>
        <w:t xml:space="preserve"> </w:t>
      </w:r>
      <w:r w:rsidR="00D73CCE" w:rsidRPr="00FA4E42">
        <w:rPr>
          <w:rFonts w:ascii="Times New Roman" w:hAnsi="Times New Roman" w:cs="Times New Roman"/>
          <w:color w:val="000000"/>
        </w:rPr>
        <w:t>with depth</w:t>
      </w:r>
      <w:r w:rsidR="00232897" w:rsidRPr="00FA4E42">
        <w:rPr>
          <w:rFonts w:ascii="Times New Roman" w:hAnsi="Times New Roman" w:cs="Times New Roman"/>
          <w:color w:val="000000"/>
        </w:rPr>
        <w:t xml:space="preserve">.  </w:t>
      </w:r>
    </w:p>
    <w:p w14:paraId="7E058B30" w14:textId="1AE2FF69" w:rsidR="000D0A5B" w:rsidRPr="00FA4E42" w:rsidRDefault="00AA5E65" w:rsidP="003C26DF">
      <w:pPr>
        <w:jc w:val="center"/>
        <w:rPr>
          <w:rFonts w:ascii="Times New Roman" w:hAnsi="Times New Roman" w:cs="Times New Roman"/>
          <w:lang w:val="en-CA"/>
        </w:rPr>
      </w:pPr>
      <w:r w:rsidRPr="00FA4E42">
        <w:rPr>
          <w:noProof/>
        </w:rPr>
        <w:lastRenderedPageBreak/>
        <w:drawing>
          <wp:inline distT="0" distB="0" distL="0" distR="0" wp14:anchorId="0C585396" wp14:editId="70E4C4E4">
            <wp:extent cx="4905955" cy="3782198"/>
            <wp:effectExtent l="0" t="0" r="952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3936" cy="3788351"/>
                    </a:xfrm>
                    <a:prstGeom prst="rect">
                      <a:avLst/>
                    </a:prstGeom>
                  </pic:spPr>
                </pic:pic>
              </a:graphicData>
            </a:graphic>
          </wp:inline>
        </w:drawing>
      </w:r>
      <w:r w:rsidRPr="00FA4E42">
        <w:rPr>
          <w:noProof/>
        </w:rPr>
        <w:drawing>
          <wp:inline distT="0" distB="0" distL="0" distR="0" wp14:anchorId="116D21FC" wp14:editId="347E7313">
            <wp:extent cx="5041127" cy="2069771"/>
            <wp:effectExtent l="0" t="0" r="762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2033" cy="2074249"/>
                    </a:xfrm>
                    <a:prstGeom prst="rect">
                      <a:avLst/>
                    </a:prstGeom>
                  </pic:spPr>
                </pic:pic>
              </a:graphicData>
            </a:graphic>
          </wp:inline>
        </w:drawing>
      </w:r>
    </w:p>
    <w:p w14:paraId="55EE25B2" w14:textId="68A6DADC" w:rsidR="00311AAF" w:rsidRPr="00B816CF" w:rsidRDefault="000D0A5B" w:rsidP="00B816CF">
      <w:pPr>
        <w:pStyle w:val="Caption"/>
        <w:rPr>
          <w:rFonts w:ascii="Times New Roman" w:hAnsi="Times New Roman" w:cs="Times New Roman"/>
          <w:i w:val="0"/>
          <w:color w:val="000000" w:themeColor="text1"/>
          <w:sz w:val="24"/>
          <w:szCs w:val="24"/>
        </w:rPr>
      </w:pPr>
      <w:bookmarkStart w:id="11" w:name="_Ref488074425"/>
      <w:r w:rsidRPr="00FA4E42">
        <w:rPr>
          <w:rFonts w:ascii="Times New Roman" w:hAnsi="Times New Roman" w:cs="Times New Roman"/>
          <w:i w:val="0"/>
          <w:color w:val="000000" w:themeColor="text1"/>
          <w:sz w:val="24"/>
          <w:szCs w:val="24"/>
        </w:rPr>
        <w:t xml:space="preserve">Figure </w:t>
      </w:r>
      <w:bookmarkEnd w:id="11"/>
      <w:r w:rsidR="00215577">
        <w:rPr>
          <w:rFonts w:ascii="Times New Roman" w:hAnsi="Times New Roman" w:cs="Times New Roman"/>
          <w:i w:val="0"/>
          <w:color w:val="000000" w:themeColor="text1"/>
          <w:sz w:val="24"/>
          <w:szCs w:val="24"/>
        </w:rPr>
        <w:t>6</w:t>
      </w:r>
      <w:r w:rsidRPr="00FA4E42">
        <w:rPr>
          <w:rFonts w:ascii="Times New Roman" w:hAnsi="Times New Roman" w:cs="Times New Roman"/>
          <w:i w:val="0"/>
          <w:color w:val="000000" w:themeColor="text1"/>
          <w:sz w:val="24"/>
          <w:szCs w:val="24"/>
        </w:rPr>
        <w:t>:</w:t>
      </w:r>
      <w:r w:rsidR="00AA5E65" w:rsidRPr="00FA4E42">
        <w:rPr>
          <w:rFonts w:ascii="Times New Roman" w:hAnsi="Times New Roman" w:cs="Times New Roman"/>
          <w:i w:val="0"/>
          <w:color w:val="000000" w:themeColor="text1"/>
          <w:sz w:val="24"/>
          <w:szCs w:val="24"/>
        </w:rPr>
        <w:t xml:space="preserve"> (a)</w:t>
      </w:r>
      <w:r w:rsidRPr="00FA4E42">
        <w:rPr>
          <w:rFonts w:ascii="Times New Roman" w:hAnsi="Times New Roman" w:cs="Times New Roman"/>
          <w:i w:val="0"/>
          <w:color w:val="000000" w:themeColor="text1"/>
          <w:sz w:val="24"/>
          <w:szCs w:val="24"/>
        </w:rPr>
        <w:t xml:space="preserve"> PA </w:t>
      </w:r>
      <w:r w:rsidR="00D73CCE" w:rsidRPr="00FA4E42">
        <w:rPr>
          <w:rFonts w:ascii="Times New Roman" w:hAnsi="Times New Roman" w:cs="Times New Roman"/>
          <w:i w:val="0"/>
          <w:color w:val="000000" w:themeColor="text1"/>
          <w:sz w:val="24"/>
          <w:szCs w:val="24"/>
        </w:rPr>
        <w:t>sO</w:t>
      </w:r>
      <w:r w:rsidR="00D73CCE" w:rsidRPr="00FA4E42">
        <w:rPr>
          <w:rFonts w:ascii="Times New Roman" w:hAnsi="Times New Roman" w:cs="Times New Roman"/>
          <w:i w:val="0"/>
          <w:color w:val="000000" w:themeColor="text1"/>
          <w:sz w:val="24"/>
          <w:szCs w:val="24"/>
          <w:vertAlign w:val="subscript"/>
        </w:rPr>
        <w:t>2</w:t>
      </w:r>
      <w:r w:rsidRPr="00FA4E42">
        <w:rPr>
          <w:rFonts w:ascii="Times New Roman" w:hAnsi="Times New Roman" w:cs="Times New Roman"/>
          <w:i w:val="0"/>
          <w:color w:val="000000" w:themeColor="text1"/>
          <w:sz w:val="24"/>
          <w:szCs w:val="24"/>
        </w:rPr>
        <w:t xml:space="preserve"> maps for oxygenated and </w:t>
      </w:r>
      <w:r w:rsidR="00D73CCE" w:rsidRPr="00FA4E42">
        <w:rPr>
          <w:rFonts w:ascii="Times New Roman" w:hAnsi="Times New Roman" w:cs="Times New Roman"/>
          <w:i w:val="0"/>
          <w:color w:val="000000" w:themeColor="text1"/>
          <w:sz w:val="24"/>
          <w:szCs w:val="24"/>
        </w:rPr>
        <w:t>de</w:t>
      </w:r>
      <w:r w:rsidRPr="00FA4E42">
        <w:rPr>
          <w:rFonts w:ascii="Times New Roman" w:hAnsi="Times New Roman" w:cs="Times New Roman"/>
          <w:i w:val="0"/>
          <w:color w:val="000000" w:themeColor="text1"/>
          <w:sz w:val="24"/>
          <w:szCs w:val="24"/>
        </w:rPr>
        <w:t xml:space="preserve">oxygenated blood </w:t>
      </w:r>
      <w:r w:rsidR="00D73CCE" w:rsidRPr="00FA4E42">
        <w:rPr>
          <w:rFonts w:ascii="Times New Roman" w:hAnsi="Times New Roman" w:cs="Times New Roman"/>
          <w:i w:val="0"/>
          <w:color w:val="000000" w:themeColor="text1"/>
          <w:sz w:val="24"/>
          <w:szCs w:val="24"/>
        </w:rPr>
        <w:t>sample</w:t>
      </w:r>
      <w:r w:rsidR="00F51366" w:rsidRPr="00FA4E42">
        <w:rPr>
          <w:rFonts w:ascii="Times New Roman" w:hAnsi="Times New Roman" w:cs="Times New Roman"/>
          <w:i w:val="0"/>
          <w:color w:val="000000" w:themeColor="text1"/>
          <w:sz w:val="24"/>
          <w:szCs w:val="24"/>
        </w:rPr>
        <w:t>s in a plastic tube</w:t>
      </w:r>
      <w:r w:rsidR="00D73CCE" w:rsidRPr="00FA4E42">
        <w:rPr>
          <w:rFonts w:ascii="Times New Roman" w:hAnsi="Times New Roman" w:cs="Times New Roman"/>
          <w:i w:val="0"/>
          <w:color w:val="000000" w:themeColor="text1"/>
          <w:sz w:val="24"/>
          <w:szCs w:val="24"/>
        </w:rPr>
        <w:t xml:space="preserve"> </w:t>
      </w:r>
      <w:r w:rsidR="00AF6A2D" w:rsidRPr="00FA4E42">
        <w:rPr>
          <w:rFonts w:ascii="Times New Roman" w:hAnsi="Times New Roman" w:cs="Times New Roman"/>
          <w:i w:val="0"/>
          <w:color w:val="000000" w:themeColor="text1"/>
          <w:sz w:val="24"/>
          <w:szCs w:val="24"/>
        </w:rPr>
        <w:t>inserted</w:t>
      </w:r>
      <w:r w:rsidR="00D73CCE" w:rsidRPr="00FA4E42">
        <w:rPr>
          <w:rFonts w:ascii="Times New Roman" w:hAnsi="Times New Roman" w:cs="Times New Roman"/>
          <w:i w:val="0"/>
          <w:color w:val="000000" w:themeColor="text1"/>
          <w:sz w:val="24"/>
          <w:szCs w:val="24"/>
        </w:rPr>
        <w:t xml:space="preserve"> into </w:t>
      </w:r>
      <w:r w:rsidR="00E00FDE" w:rsidRPr="00FA4E42">
        <w:rPr>
          <w:rFonts w:ascii="Times New Roman" w:hAnsi="Times New Roman" w:cs="Times New Roman"/>
          <w:i w:val="0"/>
          <w:color w:val="000000" w:themeColor="text1"/>
          <w:sz w:val="24"/>
          <w:szCs w:val="24"/>
        </w:rPr>
        <w:t>porcine tissue</w:t>
      </w:r>
      <w:r w:rsidRPr="00FA4E42">
        <w:rPr>
          <w:rFonts w:ascii="Times New Roman" w:hAnsi="Times New Roman" w:cs="Times New Roman"/>
          <w:i w:val="0"/>
          <w:color w:val="000000" w:themeColor="text1"/>
          <w:sz w:val="24"/>
          <w:szCs w:val="24"/>
        </w:rPr>
        <w:t xml:space="preserve"> before and after applying </w:t>
      </w:r>
      <w:r w:rsidR="00D73CCE" w:rsidRPr="00FA4E42">
        <w:rPr>
          <w:rFonts w:ascii="Times New Roman" w:hAnsi="Times New Roman" w:cs="Times New Roman"/>
          <w:i w:val="0"/>
          <w:color w:val="000000" w:themeColor="text1"/>
          <w:sz w:val="24"/>
          <w:szCs w:val="24"/>
        </w:rPr>
        <w:t>fluence</w:t>
      </w:r>
      <w:r w:rsidRPr="00FA4E42">
        <w:rPr>
          <w:rFonts w:ascii="Times New Roman" w:hAnsi="Times New Roman" w:cs="Times New Roman"/>
          <w:i w:val="0"/>
          <w:color w:val="000000" w:themeColor="text1"/>
          <w:sz w:val="24"/>
          <w:szCs w:val="24"/>
        </w:rPr>
        <w:t xml:space="preserve"> matching method. </w:t>
      </w:r>
      <w:r w:rsidR="00AA5E65" w:rsidRPr="00FA4E42">
        <w:rPr>
          <w:rFonts w:ascii="Times New Roman" w:hAnsi="Times New Roman" w:cs="Times New Roman"/>
          <w:i w:val="0"/>
          <w:color w:val="000000" w:themeColor="text1"/>
          <w:sz w:val="24"/>
          <w:szCs w:val="24"/>
        </w:rPr>
        <w:t>(b) Average sO</w:t>
      </w:r>
      <w:r w:rsidR="00AA5E65" w:rsidRPr="00FA4E42">
        <w:rPr>
          <w:rFonts w:ascii="Times New Roman" w:hAnsi="Times New Roman" w:cs="Times New Roman"/>
          <w:i w:val="0"/>
          <w:color w:val="000000" w:themeColor="text1"/>
          <w:sz w:val="24"/>
          <w:szCs w:val="24"/>
          <w:vertAlign w:val="subscript"/>
        </w:rPr>
        <w:t>2</w:t>
      </w:r>
      <w:r w:rsidR="00AA5E65" w:rsidRPr="00FA4E42">
        <w:rPr>
          <w:rFonts w:ascii="Times New Roman" w:hAnsi="Times New Roman" w:cs="Times New Roman"/>
          <w:i w:val="0"/>
          <w:color w:val="000000" w:themeColor="text1"/>
          <w:sz w:val="24"/>
          <w:szCs w:val="24"/>
        </w:rPr>
        <w:t xml:space="preserve"> values measured for a blood samples in a plastic tube </w:t>
      </w:r>
      <w:r w:rsidR="00AF6A2D" w:rsidRPr="00FA4E42">
        <w:rPr>
          <w:rFonts w:ascii="Times New Roman" w:hAnsi="Times New Roman" w:cs="Times New Roman"/>
          <w:i w:val="0"/>
          <w:color w:val="000000" w:themeColor="text1"/>
          <w:sz w:val="24"/>
          <w:szCs w:val="24"/>
        </w:rPr>
        <w:t>inserted</w:t>
      </w:r>
      <w:r w:rsidR="00AA5E65" w:rsidRPr="00FA4E42">
        <w:rPr>
          <w:rFonts w:ascii="Times New Roman" w:hAnsi="Times New Roman" w:cs="Times New Roman"/>
          <w:i w:val="0"/>
          <w:color w:val="000000" w:themeColor="text1"/>
          <w:sz w:val="24"/>
          <w:szCs w:val="24"/>
        </w:rPr>
        <w:t xml:space="preserve"> into porcine tissue before and after applying fluence matching method. The same blood samples were measured using the blood gas analyzer.</w:t>
      </w:r>
    </w:p>
    <w:p w14:paraId="72D00A92" w14:textId="3D5F6517" w:rsidR="007A35AA" w:rsidRPr="00FA4E42" w:rsidRDefault="007A35AA" w:rsidP="003C26DF">
      <w:pPr>
        <w:spacing w:after="240"/>
        <w:jc w:val="both"/>
        <w:rPr>
          <w:rFonts w:ascii="Times New Roman" w:hAnsi="Times New Roman" w:cs="Times New Roman"/>
          <w:b/>
          <w:color w:val="000000"/>
        </w:rPr>
      </w:pPr>
      <w:r w:rsidRPr="00FA4E42">
        <w:rPr>
          <w:rFonts w:ascii="Times New Roman" w:hAnsi="Times New Roman" w:cs="Times New Roman"/>
          <w:b/>
          <w:color w:val="000000"/>
        </w:rPr>
        <w:t>4.</w:t>
      </w:r>
      <w:r w:rsidR="00C76F18">
        <w:rPr>
          <w:rFonts w:ascii="Times New Roman" w:hAnsi="Times New Roman" w:cs="Times New Roman"/>
          <w:b/>
          <w:color w:val="000000"/>
        </w:rPr>
        <w:t>3</w:t>
      </w:r>
      <w:r w:rsidRPr="00FA4E42">
        <w:rPr>
          <w:rFonts w:ascii="Times New Roman" w:hAnsi="Times New Roman" w:cs="Times New Roman"/>
          <w:b/>
          <w:color w:val="000000"/>
        </w:rPr>
        <w:t>. In-vivo Muscle tissue</w:t>
      </w:r>
    </w:p>
    <w:p w14:paraId="5670193B" w14:textId="120588D5" w:rsidR="004A59DC" w:rsidRPr="00FA4E42" w:rsidRDefault="000408E2" w:rsidP="003C26DF">
      <w:pPr>
        <w:spacing w:after="240"/>
        <w:jc w:val="both"/>
        <w:rPr>
          <w:rFonts w:ascii="Times New Roman" w:hAnsi="Times New Roman" w:cs="Times New Roman"/>
          <w:color w:val="000000"/>
        </w:rPr>
      </w:pPr>
      <w:r w:rsidRPr="00FA4E42">
        <w:rPr>
          <w:rFonts w:ascii="Times New Roman" w:hAnsi="Times New Roman" w:cs="Times New Roman"/>
          <w:color w:val="000000"/>
        </w:rPr>
        <w:t xml:space="preserve">The </w:t>
      </w:r>
      <w:r w:rsidR="00D73CCE" w:rsidRPr="00FA4E42">
        <w:rPr>
          <w:rFonts w:ascii="Times New Roman" w:hAnsi="Times New Roman" w:cs="Times New Roman"/>
          <w:color w:val="000000"/>
        </w:rPr>
        <w:t>fluen</w:t>
      </w:r>
      <w:r w:rsidR="007A35AA" w:rsidRPr="00FA4E42">
        <w:rPr>
          <w:rFonts w:ascii="Times New Roman" w:hAnsi="Times New Roman" w:cs="Times New Roman"/>
          <w:color w:val="000000"/>
        </w:rPr>
        <w:t>c</w:t>
      </w:r>
      <w:r w:rsidR="00D73CCE" w:rsidRPr="00FA4E42">
        <w:rPr>
          <w:rFonts w:ascii="Times New Roman" w:hAnsi="Times New Roman" w:cs="Times New Roman"/>
          <w:color w:val="000000"/>
        </w:rPr>
        <w:t xml:space="preserve">e matching </w:t>
      </w:r>
      <w:r w:rsidR="000D0A5B" w:rsidRPr="00FA4E42">
        <w:rPr>
          <w:rFonts w:ascii="Times New Roman" w:hAnsi="Times New Roman" w:cs="Times New Roman"/>
          <w:color w:val="000000"/>
        </w:rPr>
        <w:t>method was tested on six</w:t>
      </w:r>
      <w:r w:rsidR="00D73CCE" w:rsidRPr="00FA4E42">
        <w:rPr>
          <w:rFonts w:ascii="Times New Roman" w:hAnsi="Times New Roman" w:cs="Times New Roman"/>
          <w:color w:val="000000"/>
        </w:rPr>
        <w:t xml:space="preserve"> different</w:t>
      </w:r>
      <w:r w:rsidR="00F51366" w:rsidRPr="00FA4E42">
        <w:rPr>
          <w:rFonts w:ascii="Times New Roman" w:hAnsi="Times New Roman" w:cs="Times New Roman"/>
          <w:color w:val="000000"/>
        </w:rPr>
        <w:t xml:space="preserve"> CD1 </w:t>
      </w:r>
      <w:r w:rsidR="000D0A5B" w:rsidRPr="00FA4E42">
        <w:rPr>
          <w:rFonts w:ascii="Times New Roman" w:hAnsi="Times New Roman" w:cs="Times New Roman"/>
          <w:color w:val="000000"/>
        </w:rPr>
        <w:t>mice</w:t>
      </w:r>
      <w:r w:rsidR="007A35AA" w:rsidRPr="00FA4E42">
        <w:rPr>
          <w:rFonts w:ascii="Times New Roman" w:hAnsi="Times New Roman" w:cs="Times New Roman"/>
          <w:color w:val="000000"/>
        </w:rPr>
        <w:t>.</w:t>
      </w:r>
      <w:r w:rsidR="00D73CCE" w:rsidRPr="00FA4E42">
        <w:rPr>
          <w:rFonts w:ascii="Times New Roman" w:hAnsi="Times New Roman" w:cs="Times New Roman"/>
          <w:color w:val="000000"/>
        </w:rPr>
        <w:t xml:space="preserve"> </w:t>
      </w:r>
      <w:r w:rsidR="007A35AA" w:rsidRPr="00FA4E42">
        <w:rPr>
          <w:rFonts w:ascii="Times New Roman" w:hAnsi="Times New Roman" w:cs="Times New Roman"/>
          <w:color w:val="000000"/>
        </w:rPr>
        <w:t>E</w:t>
      </w:r>
      <w:r w:rsidR="00D73CCE" w:rsidRPr="00FA4E42">
        <w:rPr>
          <w:rFonts w:ascii="Times New Roman" w:hAnsi="Times New Roman" w:cs="Times New Roman"/>
          <w:color w:val="000000"/>
        </w:rPr>
        <w:t>ach</w:t>
      </w:r>
      <w:r w:rsidR="00F51366" w:rsidRPr="00FA4E42">
        <w:rPr>
          <w:rFonts w:ascii="Times New Roman" w:hAnsi="Times New Roman" w:cs="Times New Roman"/>
          <w:color w:val="000000"/>
        </w:rPr>
        <w:t xml:space="preserve"> mouse was</w:t>
      </w:r>
      <w:r w:rsidR="000D0A5B" w:rsidRPr="00FA4E42">
        <w:rPr>
          <w:rFonts w:ascii="Times New Roman" w:hAnsi="Times New Roman" w:cs="Times New Roman"/>
          <w:color w:val="000000"/>
        </w:rPr>
        <w:t xml:space="preserve"> imaged </w:t>
      </w:r>
      <w:r w:rsidR="00F51366" w:rsidRPr="00FA4E42">
        <w:rPr>
          <w:rFonts w:ascii="Times New Roman" w:hAnsi="Times New Roman" w:cs="Times New Roman"/>
          <w:color w:val="000000"/>
        </w:rPr>
        <w:t>under</w:t>
      </w:r>
      <w:r w:rsidR="000D0A5B" w:rsidRPr="00FA4E42">
        <w:rPr>
          <w:rFonts w:ascii="Times New Roman" w:hAnsi="Times New Roman" w:cs="Times New Roman"/>
          <w:color w:val="000000"/>
        </w:rPr>
        <w:t xml:space="preserve"> three different breathing </w:t>
      </w:r>
      <w:r w:rsidR="00F51366" w:rsidRPr="00FA4E42">
        <w:rPr>
          <w:rFonts w:ascii="Times New Roman" w:hAnsi="Times New Roman" w:cs="Times New Roman"/>
          <w:color w:val="000000"/>
        </w:rPr>
        <w:t xml:space="preserve">conditions </w:t>
      </w:r>
      <w:r w:rsidR="00BA5B99" w:rsidRPr="00FA4E42">
        <w:rPr>
          <w:rFonts w:ascii="Times New Roman" w:hAnsi="Times New Roman" w:cs="Times New Roman"/>
          <w:color w:val="000000"/>
        </w:rPr>
        <w:t xml:space="preserve">of 100% </w:t>
      </w:r>
      <w:r w:rsidR="00D73CCE" w:rsidRPr="00FA4E42">
        <w:rPr>
          <w:rFonts w:ascii="Times New Roman" w:hAnsi="Times New Roman" w:cs="Times New Roman"/>
          <w:color w:val="000000"/>
        </w:rPr>
        <w:t>O</w:t>
      </w:r>
      <w:r w:rsidR="00D73CCE" w:rsidRPr="00FA4E42">
        <w:rPr>
          <w:rFonts w:ascii="Times New Roman" w:hAnsi="Times New Roman" w:cs="Times New Roman"/>
          <w:color w:val="000000"/>
          <w:vertAlign w:val="subscript"/>
        </w:rPr>
        <w:t>2</w:t>
      </w:r>
      <w:r w:rsidR="00BA5B99" w:rsidRPr="00FA4E42">
        <w:rPr>
          <w:rFonts w:ascii="Times New Roman" w:hAnsi="Times New Roman" w:cs="Times New Roman"/>
          <w:color w:val="000000"/>
        </w:rPr>
        <w:t xml:space="preserve">, room air and 100% </w:t>
      </w:r>
      <w:r w:rsidR="00D73CCE" w:rsidRPr="00FA4E42">
        <w:rPr>
          <w:rFonts w:ascii="Times New Roman" w:hAnsi="Times New Roman" w:cs="Times New Roman"/>
          <w:color w:val="000000"/>
        </w:rPr>
        <w:t>CO</w:t>
      </w:r>
      <w:r w:rsidR="00D73CCE" w:rsidRPr="00FA4E42">
        <w:rPr>
          <w:rFonts w:ascii="Times New Roman" w:hAnsi="Times New Roman" w:cs="Times New Roman"/>
          <w:color w:val="000000"/>
        </w:rPr>
        <w:softHyphen/>
      </w:r>
      <w:r w:rsidR="00D73CCE" w:rsidRPr="00FA4E42">
        <w:rPr>
          <w:rFonts w:ascii="Times New Roman" w:hAnsi="Times New Roman" w:cs="Times New Roman"/>
          <w:color w:val="000000"/>
          <w:vertAlign w:val="subscript"/>
        </w:rPr>
        <w:t>2</w:t>
      </w:r>
      <w:r w:rsidR="00BA5B99" w:rsidRPr="00FA4E42">
        <w:rPr>
          <w:rFonts w:ascii="Times New Roman" w:hAnsi="Times New Roman" w:cs="Times New Roman"/>
          <w:color w:val="000000"/>
        </w:rPr>
        <w:t xml:space="preserve">. The ratio of the </w:t>
      </w:r>
      <w:r w:rsidR="00D73CCE" w:rsidRPr="00FA4E42">
        <w:rPr>
          <w:rFonts w:ascii="Times New Roman" w:hAnsi="Times New Roman" w:cs="Times New Roman"/>
          <w:color w:val="000000"/>
        </w:rPr>
        <w:t xml:space="preserve">SS </w:t>
      </w:r>
      <w:r w:rsidR="00F51366" w:rsidRPr="00FA4E42">
        <w:rPr>
          <w:rFonts w:ascii="Times New Roman" w:hAnsi="Times New Roman" w:cs="Times New Roman"/>
          <w:color w:val="000000"/>
        </w:rPr>
        <w:t xml:space="preserve">was </w:t>
      </w:r>
      <w:r w:rsidR="00D73CCE" w:rsidRPr="00FA4E42">
        <w:rPr>
          <w:rFonts w:ascii="Times New Roman" w:hAnsi="Times New Roman" w:cs="Times New Roman"/>
          <w:color w:val="000000"/>
        </w:rPr>
        <w:t xml:space="preserve">calculated </w:t>
      </w:r>
      <w:r w:rsidR="00F51366" w:rsidRPr="00FA4E42">
        <w:rPr>
          <w:rFonts w:ascii="Times New Roman" w:hAnsi="Times New Roman" w:cs="Times New Roman"/>
          <w:color w:val="000000"/>
        </w:rPr>
        <w:t>as demonstrated</w:t>
      </w:r>
      <w:r w:rsidR="00BA5B99" w:rsidRPr="00FA4E42">
        <w:rPr>
          <w:rFonts w:ascii="Times New Roman" w:hAnsi="Times New Roman" w:cs="Times New Roman"/>
          <w:color w:val="000000"/>
        </w:rPr>
        <w:t xml:space="preserve"> in </w:t>
      </w:r>
      <w:r w:rsidR="00C3582F">
        <w:rPr>
          <w:rFonts w:ascii="Times New Roman" w:hAnsi="Times New Roman" w:cs="Times New Roman"/>
          <w:color w:val="000000"/>
        </w:rPr>
        <w:t>Figure 3</w:t>
      </w:r>
      <w:r w:rsidR="00BA5B99" w:rsidRPr="00FA4E42">
        <w:rPr>
          <w:rFonts w:ascii="Times New Roman" w:hAnsi="Times New Roman" w:cs="Times New Roman"/>
          <w:color w:val="000000"/>
        </w:rPr>
        <w:t>. The measured SS and the</w:t>
      </w:r>
      <w:r w:rsidR="00011D83" w:rsidRPr="00FA4E42">
        <w:rPr>
          <w:rFonts w:ascii="Times New Roman" w:hAnsi="Times New Roman" w:cs="Times New Roman"/>
          <w:color w:val="000000"/>
        </w:rPr>
        <w:t xml:space="preserve"> cumulative SS</w:t>
      </w:r>
      <w:r w:rsidR="00F51366" w:rsidRPr="00FA4E42">
        <w:rPr>
          <w:rFonts w:ascii="Times New Roman" w:hAnsi="Times New Roman" w:cs="Times New Roman"/>
          <w:color w:val="000000"/>
        </w:rPr>
        <w:t xml:space="preserve"> maps</w:t>
      </w:r>
      <w:r w:rsidR="00011D83" w:rsidRPr="00FA4E42">
        <w:rPr>
          <w:rFonts w:ascii="Times New Roman" w:hAnsi="Times New Roman" w:cs="Times New Roman"/>
          <w:color w:val="000000"/>
        </w:rPr>
        <w:t xml:space="preserve"> </w:t>
      </w:r>
      <w:r w:rsidR="00BA5B99" w:rsidRPr="00FA4E42">
        <w:rPr>
          <w:rFonts w:ascii="Times New Roman" w:hAnsi="Times New Roman" w:cs="Times New Roman"/>
          <w:color w:val="000000"/>
        </w:rPr>
        <w:t>are</w:t>
      </w:r>
      <w:r w:rsidR="00011D83" w:rsidRPr="00FA4E42">
        <w:rPr>
          <w:rFonts w:ascii="Times New Roman" w:hAnsi="Times New Roman" w:cs="Times New Roman"/>
          <w:color w:val="000000"/>
        </w:rPr>
        <w:t xml:space="preserve"> presented in </w:t>
      </w:r>
      <w:r w:rsidR="009B7ADF" w:rsidRPr="00FA4E42">
        <w:rPr>
          <w:rFonts w:ascii="Times New Roman" w:hAnsi="Times New Roman" w:cs="Times New Roman"/>
          <w:color w:val="000000"/>
        </w:rPr>
        <w:fldChar w:fldCharType="begin"/>
      </w:r>
      <w:r w:rsidR="009B7ADF" w:rsidRPr="00FA4E42">
        <w:rPr>
          <w:rFonts w:ascii="Times New Roman" w:hAnsi="Times New Roman" w:cs="Times New Roman"/>
          <w:color w:val="000000"/>
        </w:rPr>
        <w:instrText xml:space="preserve"> REF _Ref488074624 \h </w:instrText>
      </w:r>
      <w:r w:rsidR="00997354" w:rsidRPr="00FA4E42">
        <w:rPr>
          <w:rFonts w:ascii="Times New Roman" w:hAnsi="Times New Roman" w:cs="Times New Roman"/>
          <w:color w:val="000000"/>
        </w:rPr>
        <w:instrText xml:space="preserve"> \* MERGEFORMAT </w:instrText>
      </w:r>
      <w:r w:rsidR="009B7ADF" w:rsidRPr="00FA4E42">
        <w:rPr>
          <w:rFonts w:ascii="Times New Roman" w:hAnsi="Times New Roman" w:cs="Times New Roman"/>
          <w:color w:val="000000"/>
        </w:rPr>
      </w:r>
      <w:r w:rsidR="009B7ADF" w:rsidRPr="00FA4E42">
        <w:rPr>
          <w:rFonts w:ascii="Times New Roman" w:hAnsi="Times New Roman" w:cs="Times New Roman"/>
          <w:color w:val="000000"/>
        </w:rPr>
        <w:fldChar w:fldCharType="separate"/>
      </w:r>
      <w:r w:rsidR="002677A8" w:rsidRPr="00FA4E42">
        <w:rPr>
          <w:rFonts w:ascii="Times New Roman" w:hAnsi="Times New Roman" w:cs="Times New Roman"/>
        </w:rPr>
        <w:t xml:space="preserve">Figure </w:t>
      </w:r>
      <w:r w:rsidR="00215577">
        <w:rPr>
          <w:rFonts w:ascii="Times New Roman" w:hAnsi="Times New Roman" w:cs="Times New Roman"/>
          <w:noProof/>
        </w:rPr>
        <w:t>7</w:t>
      </w:r>
      <w:r w:rsidR="009B7ADF" w:rsidRPr="00FA4E42">
        <w:rPr>
          <w:rFonts w:ascii="Times New Roman" w:hAnsi="Times New Roman" w:cs="Times New Roman"/>
          <w:color w:val="000000"/>
        </w:rPr>
        <w:fldChar w:fldCharType="end"/>
      </w:r>
      <w:r w:rsidR="00BA5B99" w:rsidRPr="00FA4E42">
        <w:rPr>
          <w:rFonts w:ascii="Times New Roman" w:hAnsi="Times New Roman" w:cs="Times New Roman"/>
          <w:color w:val="000000"/>
        </w:rPr>
        <w:t xml:space="preserve"> </w:t>
      </w:r>
      <w:r w:rsidR="007A35AA" w:rsidRPr="00FA4E42">
        <w:rPr>
          <w:rFonts w:ascii="Times New Roman" w:hAnsi="Times New Roman" w:cs="Times New Roman"/>
          <w:color w:val="000000"/>
        </w:rPr>
        <w:t xml:space="preserve">for a representative </w:t>
      </w:r>
      <w:r w:rsidR="00BA5B99" w:rsidRPr="00FA4E42">
        <w:rPr>
          <w:rFonts w:ascii="Times New Roman" w:hAnsi="Times New Roman" w:cs="Times New Roman"/>
          <w:color w:val="000000"/>
        </w:rPr>
        <w:t>mouse breathing 100% O</w:t>
      </w:r>
      <w:r w:rsidR="00BA5B99" w:rsidRPr="00FA4E42">
        <w:rPr>
          <w:rFonts w:ascii="Times New Roman" w:hAnsi="Times New Roman" w:cs="Times New Roman"/>
          <w:color w:val="000000"/>
        </w:rPr>
        <w:softHyphen/>
      </w:r>
      <w:r w:rsidR="00BA5B99" w:rsidRPr="00FA4E42">
        <w:rPr>
          <w:rFonts w:ascii="Times New Roman" w:hAnsi="Times New Roman" w:cs="Times New Roman"/>
          <w:color w:val="000000"/>
          <w:vertAlign w:val="subscript"/>
        </w:rPr>
        <w:t>2</w:t>
      </w:r>
      <w:r w:rsidR="00BA5B99" w:rsidRPr="00FA4E42">
        <w:rPr>
          <w:rFonts w:ascii="Times New Roman" w:hAnsi="Times New Roman" w:cs="Times New Roman"/>
          <w:color w:val="000000"/>
        </w:rPr>
        <w:t xml:space="preserve"> </w:t>
      </w:r>
      <w:r w:rsidR="00AF6A2D" w:rsidRPr="00FA4E42">
        <w:rPr>
          <w:rFonts w:ascii="Times New Roman" w:hAnsi="Times New Roman" w:cs="Times New Roman"/>
          <w:color w:val="000000"/>
        </w:rPr>
        <w:t xml:space="preserve">(left panels) </w:t>
      </w:r>
      <w:r w:rsidR="00BA5B99" w:rsidRPr="00FA4E42">
        <w:rPr>
          <w:rFonts w:ascii="Times New Roman" w:hAnsi="Times New Roman" w:cs="Times New Roman"/>
          <w:color w:val="000000"/>
        </w:rPr>
        <w:t>and 100% CO</w:t>
      </w:r>
      <w:r w:rsidR="00BA5B99" w:rsidRPr="00FA4E42">
        <w:rPr>
          <w:rFonts w:ascii="Times New Roman" w:hAnsi="Times New Roman" w:cs="Times New Roman"/>
          <w:color w:val="000000"/>
          <w:vertAlign w:val="subscript"/>
        </w:rPr>
        <w:t>2</w:t>
      </w:r>
      <w:r w:rsidR="00AF6A2D" w:rsidRPr="00FA4E42">
        <w:rPr>
          <w:rFonts w:ascii="Times New Roman" w:hAnsi="Times New Roman" w:cs="Times New Roman"/>
          <w:color w:val="000000"/>
          <w:vertAlign w:val="subscript"/>
        </w:rPr>
        <w:t xml:space="preserve"> </w:t>
      </w:r>
      <w:r w:rsidR="00AF6A2D" w:rsidRPr="00FA4E42">
        <w:rPr>
          <w:rFonts w:ascii="Times New Roman" w:hAnsi="Times New Roman" w:cs="Times New Roman"/>
          <w:color w:val="000000"/>
        </w:rPr>
        <w:t>(right panels)</w:t>
      </w:r>
      <w:r w:rsidR="007A35AA" w:rsidRPr="00FA4E42">
        <w:rPr>
          <w:rFonts w:ascii="Times New Roman" w:hAnsi="Times New Roman" w:cs="Times New Roman"/>
          <w:color w:val="000000"/>
        </w:rPr>
        <w:t xml:space="preserve">. Negative SS values </w:t>
      </w:r>
      <w:r w:rsidR="00AF6A2D" w:rsidRPr="00FA4E42">
        <w:rPr>
          <w:rFonts w:ascii="Times New Roman" w:hAnsi="Times New Roman" w:cs="Times New Roman"/>
          <w:color w:val="000000"/>
        </w:rPr>
        <w:t>were more common</w:t>
      </w:r>
      <w:r w:rsidR="007A35AA" w:rsidRPr="00FA4E42">
        <w:rPr>
          <w:rFonts w:ascii="Times New Roman" w:hAnsi="Times New Roman" w:cs="Times New Roman"/>
          <w:color w:val="000000"/>
        </w:rPr>
        <w:t xml:space="preserve"> when the mouse was breathing 100% O</w:t>
      </w:r>
      <w:r w:rsidR="007A35AA" w:rsidRPr="00FA4E42">
        <w:rPr>
          <w:rFonts w:ascii="Times New Roman" w:hAnsi="Times New Roman" w:cs="Times New Roman"/>
          <w:color w:val="000000"/>
          <w:vertAlign w:val="subscript"/>
        </w:rPr>
        <w:t>2</w:t>
      </w:r>
      <w:r w:rsidR="007A35AA" w:rsidRPr="00FA4E42">
        <w:rPr>
          <w:rFonts w:ascii="Times New Roman" w:hAnsi="Times New Roman" w:cs="Times New Roman"/>
          <w:color w:val="000000"/>
        </w:rPr>
        <w:t xml:space="preserve"> </w:t>
      </w:r>
      <w:r w:rsidR="007A35AA" w:rsidRPr="00FA4E42">
        <w:rPr>
          <w:rFonts w:ascii="Times New Roman" w:hAnsi="Times New Roman" w:cs="Times New Roman"/>
          <w:color w:val="000000"/>
        </w:rPr>
        <w:lastRenderedPageBreak/>
        <w:t>while positive</w:t>
      </w:r>
      <w:r w:rsidR="00AF6A2D" w:rsidRPr="00FA4E42">
        <w:rPr>
          <w:rFonts w:ascii="Times New Roman" w:hAnsi="Times New Roman" w:cs="Times New Roman"/>
          <w:color w:val="000000"/>
        </w:rPr>
        <w:t xml:space="preserve"> SS values were </w:t>
      </w:r>
      <w:r w:rsidR="007A35AA" w:rsidRPr="00FA4E42">
        <w:rPr>
          <w:rFonts w:ascii="Times New Roman" w:hAnsi="Times New Roman" w:cs="Times New Roman"/>
          <w:color w:val="000000"/>
        </w:rPr>
        <w:t>more common</w:t>
      </w:r>
      <w:r w:rsidR="00AF6A2D" w:rsidRPr="00FA4E42">
        <w:rPr>
          <w:rFonts w:ascii="Times New Roman" w:hAnsi="Times New Roman" w:cs="Times New Roman"/>
          <w:color w:val="000000"/>
        </w:rPr>
        <w:t xml:space="preserve"> when the mice were breathing </w:t>
      </w:r>
      <w:r w:rsidR="007A35AA" w:rsidRPr="00FA4E42">
        <w:rPr>
          <w:rFonts w:ascii="Times New Roman" w:hAnsi="Times New Roman" w:cs="Times New Roman"/>
          <w:color w:val="000000"/>
        </w:rPr>
        <w:t>100% CO</w:t>
      </w:r>
      <w:r w:rsidR="007A35AA" w:rsidRPr="00FA4E42">
        <w:rPr>
          <w:rFonts w:ascii="Times New Roman" w:hAnsi="Times New Roman" w:cs="Times New Roman"/>
          <w:color w:val="000000"/>
          <w:vertAlign w:val="subscript"/>
        </w:rPr>
        <w:t>2</w:t>
      </w:r>
      <w:r w:rsidR="007A35AA" w:rsidRPr="00FA4E42">
        <w:rPr>
          <w:rFonts w:ascii="Times New Roman" w:hAnsi="Times New Roman" w:cs="Times New Roman"/>
          <w:color w:val="000000"/>
        </w:rPr>
        <w:t xml:space="preserve">. </w:t>
      </w:r>
      <w:r w:rsidR="00AF6A2D" w:rsidRPr="00FA4E42">
        <w:rPr>
          <w:rFonts w:ascii="Times New Roman" w:hAnsi="Times New Roman" w:cs="Times New Roman"/>
          <w:color w:val="000000"/>
        </w:rPr>
        <w:t>T</w:t>
      </w:r>
      <w:r w:rsidR="007A35AA" w:rsidRPr="00FA4E42">
        <w:rPr>
          <w:rFonts w:ascii="Times New Roman" w:hAnsi="Times New Roman" w:cs="Times New Roman"/>
          <w:color w:val="000000"/>
        </w:rPr>
        <w:t>he</w:t>
      </w:r>
      <w:r w:rsidR="004D4ADC" w:rsidRPr="00FA4E42">
        <w:rPr>
          <w:rFonts w:ascii="Times New Roman" w:hAnsi="Times New Roman" w:cs="Times New Roman"/>
          <w:color w:val="000000"/>
        </w:rPr>
        <w:t xml:space="preserve"> correction factor applied for mice breathing 100% O</w:t>
      </w:r>
      <w:r w:rsidR="004D4ADC" w:rsidRPr="00FA4E42">
        <w:rPr>
          <w:rFonts w:ascii="Times New Roman" w:hAnsi="Times New Roman" w:cs="Times New Roman"/>
          <w:color w:val="000000"/>
          <w:vertAlign w:val="subscript"/>
        </w:rPr>
        <w:t>2</w:t>
      </w:r>
      <w:r w:rsidR="004D4ADC" w:rsidRPr="00FA4E42">
        <w:rPr>
          <w:rFonts w:ascii="Times New Roman" w:hAnsi="Times New Roman" w:cs="Times New Roman"/>
          <w:color w:val="000000"/>
        </w:rPr>
        <w:t xml:space="preserve"> </w:t>
      </w:r>
      <w:r w:rsidR="007A35AA" w:rsidRPr="00FA4E42">
        <w:rPr>
          <w:rFonts w:ascii="Times New Roman" w:hAnsi="Times New Roman" w:cs="Times New Roman"/>
          <w:color w:val="000000"/>
        </w:rPr>
        <w:t xml:space="preserve">is </w:t>
      </w:r>
      <w:r w:rsidR="00AF6A2D" w:rsidRPr="00FA4E42">
        <w:rPr>
          <w:rFonts w:ascii="Times New Roman" w:hAnsi="Times New Roman" w:cs="Times New Roman"/>
          <w:color w:val="000000"/>
        </w:rPr>
        <w:t>reversed compared</w:t>
      </w:r>
      <w:r w:rsidR="007A35AA" w:rsidRPr="00FA4E42">
        <w:rPr>
          <w:rFonts w:ascii="Times New Roman" w:hAnsi="Times New Roman" w:cs="Times New Roman"/>
          <w:color w:val="000000"/>
        </w:rPr>
        <w:t xml:space="preserve"> to</w:t>
      </w:r>
      <w:r w:rsidR="004D4ADC" w:rsidRPr="00FA4E42">
        <w:rPr>
          <w:rFonts w:ascii="Times New Roman" w:hAnsi="Times New Roman" w:cs="Times New Roman"/>
          <w:color w:val="000000"/>
        </w:rPr>
        <w:t xml:space="preserve"> the</w:t>
      </w:r>
      <w:r w:rsidR="00662C2F" w:rsidRPr="00FA4E42">
        <w:rPr>
          <w:rFonts w:ascii="Times New Roman" w:hAnsi="Times New Roman" w:cs="Times New Roman"/>
          <w:color w:val="000000"/>
        </w:rPr>
        <w:t xml:space="preserve"> correction</w:t>
      </w:r>
      <w:r w:rsidR="004D4ADC" w:rsidRPr="00FA4E42">
        <w:rPr>
          <w:rFonts w:ascii="Times New Roman" w:hAnsi="Times New Roman" w:cs="Times New Roman"/>
          <w:color w:val="000000"/>
        </w:rPr>
        <w:t xml:space="preserve"> factor applied for mice breathing 100% CO</w:t>
      </w:r>
      <w:r w:rsidR="004D4ADC" w:rsidRPr="00FA4E42">
        <w:rPr>
          <w:rFonts w:ascii="Times New Roman" w:hAnsi="Times New Roman" w:cs="Times New Roman"/>
          <w:color w:val="000000"/>
          <w:vertAlign w:val="subscript"/>
        </w:rPr>
        <w:t>2</w:t>
      </w:r>
      <w:r w:rsidR="004D4ADC" w:rsidRPr="00FA4E42">
        <w:rPr>
          <w:rFonts w:ascii="Times New Roman" w:hAnsi="Times New Roman" w:cs="Times New Roman"/>
          <w:color w:val="000000"/>
        </w:rPr>
        <w:t xml:space="preserve">. </w:t>
      </w:r>
      <w:r w:rsidR="00BA5B99" w:rsidRPr="00FA4E42">
        <w:rPr>
          <w:rFonts w:ascii="Times New Roman" w:hAnsi="Times New Roman" w:cs="Times New Roman"/>
          <w:color w:val="000000"/>
        </w:rPr>
        <w:t xml:space="preserve">This </w:t>
      </w:r>
      <w:r w:rsidR="007A35AA" w:rsidRPr="00FA4E42">
        <w:rPr>
          <w:rFonts w:ascii="Times New Roman" w:hAnsi="Times New Roman" w:cs="Times New Roman"/>
          <w:color w:val="000000"/>
        </w:rPr>
        <w:t xml:space="preserve">is also reflected in the cumulative SS shown in </w:t>
      </w:r>
      <w:r w:rsidR="007A35AA" w:rsidRPr="00FA4E42">
        <w:rPr>
          <w:rFonts w:ascii="Times New Roman" w:hAnsi="Times New Roman" w:cs="Times New Roman"/>
          <w:color w:val="000000"/>
        </w:rPr>
        <w:fldChar w:fldCharType="begin"/>
      </w:r>
      <w:r w:rsidR="007A35AA" w:rsidRPr="00FA4E42">
        <w:rPr>
          <w:rFonts w:ascii="Times New Roman" w:hAnsi="Times New Roman" w:cs="Times New Roman"/>
          <w:color w:val="000000"/>
        </w:rPr>
        <w:instrText xml:space="preserve"> REF _Ref488074624 \h  \* MERGEFORMAT </w:instrText>
      </w:r>
      <w:r w:rsidR="007A35AA" w:rsidRPr="00FA4E42">
        <w:rPr>
          <w:rFonts w:ascii="Times New Roman" w:hAnsi="Times New Roman" w:cs="Times New Roman"/>
          <w:color w:val="000000"/>
        </w:rPr>
      </w:r>
      <w:r w:rsidR="007A35AA" w:rsidRPr="00FA4E42">
        <w:rPr>
          <w:rFonts w:ascii="Times New Roman" w:hAnsi="Times New Roman" w:cs="Times New Roman"/>
          <w:color w:val="000000"/>
        </w:rPr>
        <w:fldChar w:fldCharType="separate"/>
      </w:r>
      <w:r w:rsidR="002677A8" w:rsidRPr="00FA4E42">
        <w:rPr>
          <w:rFonts w:ascii="Times New Roman" w:hAnsi="Times New Roman" w:cs="Times New Roman"/>
          <w:color w:val="000000" w:themeColor="text1"/>
        </w:rPr>
        <w:t xml:space="preserve">Figure </w:t>
      </w:r>
      <w:r w:rsidR="00215577">
        <w:rPr>
          <w:rFonts w:ascii="Times New Roman" w:hAnsi="Times New Roman" w:cs="Times New Roman"/>
          <w:noProof/>
          <w:color w:val="000000" w:themeColor="text1"/>
        </w:rPr>
        <w:t>7</w:t>
      </w:r>
      <w:r w:rsidR="007A35AA" w:rsidRPr="00FA4E42">
        <w:rPr>
          <w:rFonts w:ascii="Times New Roman" w:hAnsi="Times New Roman" w:cs="Times New Roman"/>
          <w:color w:val="000000"/>
        </w:rPr>
        <w:fldChar w:fldCharType="end"/>
      </w:r>
      <w:r w:rsidR="007A35AA" w:rsidRPr="00FA4E42">
        <w:rPr>
          <w:rFonts w:ascii="Times New Roman" w:hAnsi="Times New Roman" w:cs="Times New Roman"/>
          <w:color w:val="000000"/>
        </w:rPr>
        <w:t>b.</w:t>
      </w:r>
      <w:r w:rsidR="00826C13" w:rsidRPr="00FA4E42">
        <w:rPr>
          <w:rFonts w:ascii="Times New Roman" w:hAnsi="Times New Roman" w:cs="Times New Roman"/>
          <w:color w:val="000000"/>
        </w:rPr>
        <w:t xml:space="preserve"> </w:t>
      </w:r>
      <w:r w:rsidR="007A35AA" w:rsidRPr="00FA4E42">
        <w:rPr>
          <w:rFonts w:ascii="Times New Roman" w:hAnsi="Times New Roman" w:cs="Times New Roman"/>
          <w:color w:val="000000"/>
        </w:rPr>
        <w:t>The</w:t>
      </w:r>
      <w:r w:rsidR="00CD3A60" w:rsidRPr="00FA4E42">
        <w:rPr>
          <w:rFonts w:ascii="Times New Roman" w:hAnsi="Times New Roman" w:cs="Times New Roman"/>
          <w:color w:val="000000"/>
        </w:rPr>
        <w:t xml:space="preserve"> </w:t>
      </w:r>
      <w:r w:rsidR="00AF6A2D" w:rsidRPr="00FA4E42">
        <w:rPr>
          <w:rFonts w:ascii="Times New Roman" w:hAnsi="Times New Roman" w:cs="Times New Roman"/>
          <w:color w:val="000000"/>
        </w:rPr>
        <w:t>greater</w:t>
      </w:r>
      <w:r w:rsidR="00CE0E9A" w:rsidRPr="00FA4E42">
        <w:rPr>
          <w:rFonts w:ascii="Times New Roman" w:hAnsi="Times New Roman" w:cs="Times New Roman"/>
          <w:color w:val="000000"/>
        </w:rPr>
        <w:t xml:space="preserve"> value</w:t>
      </w:r>
      <w:r w:rsidR="00826C13" w:rsidRPr="00FA4E42">
        <w:rPr>
          <w:rFonts w:ascii="Times New Roman" w:hAnsi="Times New Roman" w:cs="Times New Roman"/>
          <w:color w:val="000000"/>
        </w:rPr>
        <w:t>s</w:t>
      </w:r>
      <w:r w:rsidR="00CE0E9A" w:rsidRPr="00FA4E42">
        <w:rPr>
          <w:rFonts w:ascii="Times New Roman" w:hAnsi="Times New Roman" w:cs="Times New Roman"/>
          <w:color w:val="000000"/>
        </w:rPr>
        <w:t xml:space="preserve"> </w:t>
      </w:r>
      <w:r w:rsidR="00662C2F" w:rsidRPr="00FA4E42">
        <w:rPr>
          <w:rFonts w:ascii="Times New Roman" w:hAnsi="Times New Roman" w:cs="Times New Roman"/>
          <w:color w:val="000000"/>
        </w:rPr>
        <w:t>for</w:t>
      </w:r>
      <w:r w:rsidR="00CE0E9A" w:rsidRPr="00FA4E42">
        <w:rPr>
          <w:rFonts w:ascii="Times New Roman" w:hAnsi="Times New Roman" w:cs="Times New Roman"/>
          <w:color w:val="000000"/>
        </w:rPr>
        <w:t xml:space="preserve"> the cumulative</w:t>
      </w:r>
      <w:r w:rsidR="00CD3A60" w:rsidRPr="00FA4E42">
        <w:rPr>
          <w:rFonts w:ascii="Times New Roman" w:hAnsi="Times New Roman" w:cs="Times New Roman"/>
          <w:color w:val="000000"/>
        </w:rPr>
        <w:t xml:space="preserve"> SS</w:t>
      </w:r>
      <w:r w:rsidR="00CE0E9A" w:rsidRPr="00FA4E42">
        <w:rPr>
          <w:rFonts w:ascii="Times New Roman" w:hAnsi="Times New Roman" w:cs="Times New Roman"/>
          <w:color w:val="000000"/>
        </w:rPr>
        <w:t xml:space="preserve"> measured, the</w:t>
      </w:r>
      <w:r w:rsidR="007A35AA" w:rsidRPr="00FA4E42">
        <w:rPr>
          <w:rFonts w:ascii="Times New Roman" w:hAnsi="Times New Roman" w:cs="Times New Roman"/>
          <w:color w:val="000000"/>
        </w:rPr>
        <w:t xml:space="preserve"> </w:t>
      </w:r>
      <w:r w:rsidR="00AF6A2D" w:rsidRPr="00FA4E42">
        <w:rPr>
          <w:rFonts w:ascii="Times New Roman" w:hAnsi="Times New Roman" w:cs="Times New Roman"/>
          <w:color w:val="000000"/>
        </w:rPr>
        <w:t>greater</w:t>
      </w:r>
      <w:r w:rsidR="007A35AA" w:rsidRPr="00FA4E42">
        <w:rPr>
          <w:rFonts w:ascii="Times New Roman" w:hAnsi="Times New Roman" w:cs="Times New Roman"/>
          <w:color w:val="000000"/>
        </w:rPr>
        <w:t xml:space="preserve"> the necessary correction for </w:t>
      </w:r>
      <w:r w:rsidR="00CE0E9A" w:rsidRPr="00FA4E42">
        <w:rPr>
          <w:rFonts w:ascii="Times New Roman" w:hAnsi="Times New Roman" w:cs="Times New Roman"/>
          <w:color w:val="000000"/>
        </w:rPr>
        <w:t>the PA signal</w:t>
      </w:r>
      <w:r w:rsidR="00662C2F" w:rsidRPr="00FA4E42">
        <w:rPr>
          <w:rFonts w:ascii="Times New Roman" w:hAnsi="Times New Roman" w:cs="Times New Roman"/>
          <w:color w:val="000000"/>
        </w:rPr>
        <w:t xml:space="preserve"> amplitude</w:t>
      </w:r>
      <w:r w:rsidR="00CD3A60" w:rsidRPr="00FA4E42">
        <w:rPr>
          <w:rFonts w:ascii="Times New Roman" w:hAnsi="Times New Roman" w:cs="Times New Roman"/>
          <w:color w:val="000000"/>
        </w:rPr>
        <w:t xml:space="preserve">. </w:t>
      </w:r>
    </w:p>
    <w:p w14:paraId="69E1B5AF" w14:textId="7AFA8051" w:rsidR="000D0A5B" w:rsidRPr="00FA4E42" w:rsidRDefault="000D0A5B" w:rsidP="003C26DF">
      <w:pPr>
        <w:jc w:val="center"/>
        <w:rPr>
          <w:rFonts w:ascii="Times New Roman" w:hAnsi="Times New Roman" w:cs="Times New Roman"/>
        </w:rPr>
      </w:pPr>
      <w:r w:rsidRPr="00FA4E42">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7199B3C" wp14:editId="3BFD5B47">
                <wp:simplePos x="0" y="0"/>
                <wp:positionH relativeFrom="column">
                  <wp:posOffset>1183962</wp:posOffset>
                </wp:positionH>
                <wp:positionV relativeFrom="paragraph">
                  <wp:posOffset>1855228</wp:posOffset>
                </wp:positionV>
                <wp:extent cx="3694599" cy="15446"/>
                <wp:effectExtent l="0" t="0" r="20320" b="22860"/>
                <wp:wrapNone/>
                <wp:docPr id="2" name="Straight Connector 2"/>
                <wp:cNvGraphicFramePr/>
                <a:graphic xmlns:a="http://schemas.openxmlformats.org/drawingml/2006/main">
                  <a:graphicData uri="http://schemas.microsoft.com/office/word/2010/wordprocessingShape">
                    <wps:wsp>
                      <wps:cNvCnPr/>
                      <wps:spPr>
                        <a:xfrm flipV="1">
                          <a:off x="0" y="0"/>
                          <a:ext cx="3694599" cy="15446"/>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3DE9E273"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25pt,146.1pt" to="384.15pt,147.3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CRCdfzQEAANUDAAAOAAAAZHJzL2Uyb0RvYy54bWysU8tu2zAQvBfIPxC815JV26gFyzk4SC5F azRp7wxFWkT5wpK15L/vklLUoGmAoOiFILmzw5nRanc9GE3OAoJytqHLRUmJsNy1yp4a+u3h9v1H SkJktmXaWdHQiwj0en/1btf7WlSuc7oVQJDEhrr3De1i9HVRBN4Jw8LCeWGxKB0YFvEIp6IF1iO7 0UVVlpuid9B6cFyEgLc3Y5HuM7+UgscvUgYRiW4oaot5hbw+prXY71h9AuY7xScZ7B9UGKYsPjpT 3bDIyE9QL6iM4uCCk3HBnSmclIqL7AHdLMs/3Nx3zIvsBcMJfo4p/D9a/vl8BKLahlaUWGbwE91H YOrURXJw1mKADkiVcup9qBF+sEeYTsEfIZkeJBgitfLfcQRyDGiMDDnly5yyGCLhePlhs12tt1tK ONaW69Vqk9iLkSbReQjxTjhD0qahWtkUAqvZ+VOII/QJkq61JX1Dt+tqnXmSzFFY3sWLFiPqq5Bo FAWMEvOIiYMGcmY4HO2P5SRDW0SmFqm0npvKLOHVpgmb2kQeu7c2zuj8orNxbjTKOvjbq3F4kipH PKb3zGvaPrr2kj9TLuDs5ICnOU/D+fyc23//jftfAAAA//8DAFBLAwQUAAYACAAAACEA2ZdN4+AA AAALAQAADwAAAGRycy9kb3ducmV2LnhtbEyP0UrDQBBF3wX/YRnBl2I3RhvTmE2RglCQCsZ+wDY7 JqHZ2ZjdpPHvnT7p45053DmTb2bbiQkH3zpScL+MQCBVzrRUKzh8vt6lIHzQZHTnCBX8oIdNcX2V 68y4M33gVIZacAn5TCtoQugzKX3VoNV+6Xok3n25werAcailGfSZy20n4yhKpNUt8YVG97htsDqV o1WwW+/rdFrRm/k+nPxuXLyXW1oodXszvzyDCDiHPxgu+qwOBTsd3UjGi45zmqwYVRCv4xgEE09J +gDieJk8JiCLXP7/ofgFAAD//wMAUEsBAi0AFAAGAAgAAAAhALaDOJL+AAAA4QEAABMAAAAAAAAA AAAAAAAAAAAAAFtDb250ZW50X1R5cGVzXS54bWxQSwECLQAUAAYACAAAACEAOP0h/9YAAACUAQAA CwAAAAAAAAAAAAAAAAAvAQAAX3JlbHMvLnJlbHNQSwECLQAUAAYACAAAACEAQkQnX80BAADVAwAA DgAAAAAAAAAAAAAAAAAuAgAAZHJzL2Uyb0RvYy54bWxQSwECLQAUAAYACAAAACEA2ZdN4+AAAAAL AQAADwAAAAAAAAAAAAAAAAAnBAAAZHJzL2Rvd25yZXYueG1sUEsFBgAAAAAEAAQA8wAAADQFAAAA AA== " strokecolor="black [3200]">
                <v:stroke joinstyle="miter"/>
              </v:line>
            </w:pict>
          </mc:Fallback>
        </mc:AlternateContent>
      </w:r>
      <w:r w:rsidRPr="00FA4E42">
        <w:rPr>
          <w:rFonts w:ascii="Times New Roman" w:hAnsi="Times New Roman" w:cs="Times New Roman"/>
          <w:noProof/>
        </w:rPr>
        <w:drawing>
          <wp:inline distT="0" distB="0" distL="0" distR="0" wp14:anchorId="15F2CCEE" wp14:editId="4AF2DF16">
            <wp:extent cx="4585646" cy="3916907"/>
            <wp:effectExtent l="0" t="0" r="571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6197" cy="3934461"/>
                    </a:xfrm>
                    <a:prstGeom prst="rect">
                      <a:avLst/>
                    </a:prstGeom>
                  </pic:spPr>
                </pic:pic>
              </a:graphicData>
            </a:graphic>
          </wp:inline>
        </w:drawing>
      </w:r>
    </w:p>
    <w:p w14:paraId="607454AF" w14:textId="4251287B" w:rsidR="000D0A5B" w:rsidRPr="00FA4E42" w:rsidRDefault="000D0A5B" w:rsidP="003C26DF">
      <w:pPr>
        <w:pStyle w:val="Caption"/>
        <w:rPr>
          <w:rFonts w:ascii="Times New Roman" w:hAnsi="Times New Roman" w:cs="Times New Roman"/>
          <w:i w:val="0"/>
          <w:color w:val="000000" w:themeColor="text1"/>
          <w:sz w:val="24"/>
          <w:szCs w:val="24"/>
        </w:rPr>
      </w:pPr>
      <w:bookmarkStart w:id="12" w:name="_Ref488074624"/>
      <w:r w:rsidRPr="00FA4E42">
        <w:rPr>
          <w:rFonts w:ascii="Times New Roman" w:hAnsi="Times New Roman" w:cs="Times New Roman"/>
          <w:i w:val="0"/>
          <w:color w:val="000000" w:themeColor="text1"/>
          <w:sz w:val="24"/>
          <w:szCs w:val="24"/>
        </w:rPr>
        <w:t xml:space="preserve">Figure </w:t>
      </w:r>
      <w:bookmarkEnd w:id="12"/>
      <w:r w:rsidR="00215577">
        <w:rPr>
          <w:rFonts w:ascii="Times New Roman" w:hAnsi="Times New Roman" w:cs="Times New Roman"/>
          <w:i w:val="0"/>
          <w:color w:val="000000" w:themeColor="text1"/>
          <w:sz w:val="24"/>
          <w:szCs w:val="24"/>
        </w:rPr>
        <w:t>7</w:t>
      </w:r>
      <w:r w:rsidR="00F51366" w:rsidRPr="00FA4E42">
        <w:rPr>
          <w:rFonts w:ascii="Times New Roman" w:hAnsi="Times New Roman" w:cs="Times New Roman"/>
          <w:i w:val="0"/>
          <w:color w:val="000000" w:themeColor="text1"/>
          <w:sz w:val="24"/>
          <w:szCs w:val="24"/>
        </w:rPr>
        <w:t>: (a) S</w:t>
      </w:r>
      <w:r w:rsidRPr="00FA4E42">
        <w:rPr>
          <w:rFonts w:ascii="Times New Roman" w:hAnsi="Times New Roman" w:cs="Times New Roman"/>
          <w:i w:val="0"/>
          <w:color w:val="000000" w:themeColor="text1"/>
          <w:sz w:val="24"/>
          <w:szCs w:val="24"/>
        </w:rPr>
        <w:t>pectral slope map</w:t>
      </w:r>
      <w:r w:rsidR="006B4FB6" w:rsidRPr="00FA4E42">
        <w:rPr>
          <w:rFonts w:ascii="Times New Roman" w:hAnsi="Times New Roman" w:cs="Times New Roman"/>
          <w:i w:val="0"/>
          <w:color w:val="000000" w:themeColor="text1"/>
          <w:sz w:val="24"/>
          <w:szCs w:val="24"/>
        </w:rPr>
        <w:t>s</w:t>
      </w:r>
      <w:r w:rsidRPr="00FA4E42">
        <w:rPr>
          <w:rFonts w:ascii="Times New Roman" w:hAnsi="Times New Roman" w:cs="Times New Roman"/>
          <w:i w:val="0"/>
          <w:color w:val="000000" w:themeColor="text1"/>
          <w:sz w:val="24"/>
          <w:szCs w:val="24"/>
        </w:rPr>
        <w:t xml:space="preserve"> calculated using the proposed method for fluence matching, (b) the cumulative spectral slope</w:t>
      </w:r>
      <w:r w:rsidR="00D87C56" w:rsidRPr="00FA4E42">
        <w:rPr>
          <w:rFonts w:ascii="Times New Roman" w:hAnsi="Times New Roman" w:cs="Times New Roman"/>
          <w:i w:val="0"/>
          <w:color w:val="000000" w:themeColor="text1"/>
          <w:sz w:val="24"/>
          <w:szCs w:val="24"/>
        </w:rPr>
        <w:t xml:space="preserve"> maps</w:t>
      </w:r>
      <w:r w:rsidRPr="00FA4E42">
        <w:rPr>
          <w:rFonts w:ascii="Times New Roman" w:hAnsi="Times New Roman" w:cs="Times New Roman"/>
          <w:i w:val="0"/>
          <w:color w:val="000000" w:themeColor="text1"/>
          <w:sz w:val="24"/>
          <w:szCs w:val="24"/>
        </w:rPr>
        <w:t xml:space="preserve"> with depth calculated from (a)</w:t>
      </w:r>
      <w:r w:rsidR="007A35AA" w:rsidRPr="00FA4E42">
        <w:rPr>
          <w:rFonts w:ascii="Times New Roman" w:hAnsi="Times New Roman" w:cs="Times New Roman"/>
          <w:i w:val="0"/>
          <w:color w:val="000000" w:themeColor="text1"/>
          <w:sz w:val="24"/>
          <w:szCs w:val="24"/>
        </w:rPr>
        <w:t>.</w:t>
      </w:r>
      <w:r w:rsidRPr="00FA4E42">
        <w:rPr>
          <w:rFonts w:ascii="Times New Roman" w:hAnsi="Times New Roman" w:cs="Times New Roman"/>
          <w:i w:val="0"/>
          <w:color w:val="000000" w:themeColor="text1"/>
          <w:sz w:val="24"/>
          <w:szCs w:val="24"/>
        </w:rPr>
        <w:t xml:space="preserve"> </w:t>
      </w:r>
      <w:r w:rsidR="007A35AA" w:rsidRPr="00FA4E42">
        <w:rPr>
          <w:rFonts w:ascii="Times New Roman" w:hAnsi="Times New Roman" w:cs="Times New Roman"/>
          <w:i w:val="0"/>
          <w:color w:val="000000" w:themeColor="text1"/>
          <w:sz w:val="24"/>
          <w:szCs w:val="24"/>
        </w:rPr>
        <w:t>E</w:t>
      </w:r>
      <w:r w:rsidRPr="00FA4E42">
        <w:rPr>
          <w:rFonts w:ascii="Times New Roman" w:hAnsi="Times New Roman" w:cs="Times New Roman"/>
          <w:i w:val="0"/>
          <w:color w:val="000000" w:themeColor="text1"/>
          <w:sz w:val="24"/>
          <w:szCs w:val="24"/>
        </w:rPr>
        <w:t>ach calculated slope is used to create a frequency filter</w:t>
      </w:r>
      <w:r w:rsidR="007A35AA" w:rsidRPr="00FA4E42">
        <w:rPr>
          <w:rFonts w:ascii="Times New Roman" w:hAnsi="Times New Roman" w:cs="Times New Roman"/>
          <w:i w:val="0"/>
          <w:color w:val="000000" w:themeColor="text1"/>
          <w:sz w:val="24"/>
          <w:szCs w:val="24"/>
        </w:rPr>
        <w:t xml:space="preserve"> at that </w:t>
      </w:r>
      <w:r w:rsidR="00C401DF" w:rsidRPr="00FA4E42">
        <w:rPr>
          <w:rFonts w:ascii="Times New Roman" w:hAnsi="Times New Roman" w:cs="Times New Roman"/>
          <w:i w:val="0"/>
          <w:color w:val="000000" w:themeColor="text1"/>
          <w:sz w:val="24"/>
          <w:szCs w:val="24"/>
        </w:rPr>
        <w:t>depth</w:t>
      </w:r>
      <w:r w:rsidRPr="00FA4E42">
        <w:rPr>
          <w:rFonts w:ascii="Times New Roman" w:hAnsi="Times New Roman" w:cs="Times New Roman"/>
          <w:i w:val="0"/>
          <w:color w:val="000000" w:themeColor="text1"/>
          <w:sz w:val="24"/>
          <w:szCs w:val="24"/>
        </w:rPr>
        <w:t>.</w:t>
      </w:r>
    </w:p>
    <w:p w14:paraId="1C74E25E" w14:textId="1C04DAC7" w:rsidR="00587CAB" w:rsidRPr="00FA4E42" w:rsidRDefault="00613CFD" w:rsidP="003C26DF">
      <w:pPr>
        <w:spacing w:after="240"/>
        <w:jc w:val="both"/>
        <w:rPr>
          <w:rFonts w:ascii="Times New Roman" w:hAnsi="Times New Roman" w:cs="Times New Roman"/>
          <w:color w:val="000000"/>
        </w:rPr>
      </w:pPr>
      <w:r w:rsidRPr="00FA4E42">
        <w:rPr>
          <w:rFonts w:ascii="Times New Roman" w:hAnsi="Times New Roman" w:cs="Times New Roman"/>
          <w:color w:val="000000"/>
        </w:rPr>
        <w:t xml:space="preserve">The </w:t>
      </w:r>
      <w:r w:rsidR="00B2789C" w:rsidRPr="00FA4E42">
        <w:rPr>
          <w:rFonts w:ascii="Times New Roman" w:hAnsi="Times New Roman" w:cs="Times New Roman"/>
          <w:color w:val="000000"/>
        </w:rPr>
        <w:t>calculated</w:t>
      </w:r>
      <w:r w:rsidR="00CE0E9A" w:rsidRPr="00FA4E42">
        <w:rPr>
          <w:rFonts w:ascii="Times New Roman" w:hAnsi="Times New Roman" w:cs="Times New Roman"/>
          <w:color w:val="000000"/>
        </w:rPr>
        <w:t xml:space="preserve"> cumulative</w:t>
      </w:r>
      <w:r w:rsidRPr="00FA4E42">
        <w:rPr>
          <w:rFonts w:ascii="Times New Roman" w:hAnsi="Times New Roman" w:cs="Times New Roman"/>
          <w:color w:val="000000"/>
        </w:rPr>
        <w:t xml:space="preserve"> SS shown in </w:t>
      </w:r>
      <w:r w:rsidRPr="00FA4E42">
        <w:rPr>
          <w:rFonts w:ascii="Times New Roman" w:hAnsi="Times New Roman" w:cs="Times New Roman"/>
          <w:color w:val="000000"/>
        </w:rPr>
        <w:fldChar w:fldCharType="begin"/>
      </w:r>
      <w:r w:rsidRPr="00FA4E42">
        <w:rPr>
          <w:rFonts w:ascii="Times New Roman" w:hAnsi="Times New Roman" w:cs="Times New Roman"/>
          <w:color w:val="000000"/>
        </w:rPr>
        <w:instrText xml:space="preserve"> REF _Ref488074624 \h </w:instrText>
      </w:r>
      <w:r w:rsidR="00997354" w:rsidRPr="00FA4E42">
        <w:rPr>
          <w:rFonts w:ascii="Times New Roman" w:hAnsi="Times New Roman" w:cs="Times New Roman"/>
          <w:color w:val="000000"/>
        </w:rPr>
        <w:instrText xml:space="preserve"> \* MERGEFORMAT </w:instrText>
      </w:r>
      <w:r w:rsidRPr="00FA4E42">
        <w:rPr>
          <w:rFonts w:ascii="Times New Roman" w:hAnsi="Times New Roman" w:cs="Times New Roman"/>
          <w:color w:val="000000"/>
        </w:rPr>
      </w:r>
      <w:r w:rsidRPr="00FA4E42">
        <w:rPr>
          <w:rFonts w:ascii="Times New Roman" w:hAnsi="Times New Roman" w:cs="Times New Roman"/>
          <w:color w:val="000000"/>
        </w:rPr>
        <w:fldChar w:fldCharType="separate"/>
      </w:r>
      <w:r w:rsidR="002677A8" w:rsidRPr="00FA4E42">
        <w:rPr>
          <w:rFonts w:ascii="Times New Roman" w:hAnsi="Times New Roman" w:cs="Times New Roman"/>
        </w:rPr>
        <w:t xml:space="preserve">Figure </w:t>
      </w:r>
      <w:r w:rsidR="00215577">
        <w:rPr>
          <w:rFonts w:ascii="Times New Roman" w:hAnsi="Times New Roman" w:cs="Times New Roman"/>
          <w:noProof/>
        </w:rPr>
        <w:t>7</w:t>
      </w:r>
      <w:r w:rsidRPr="00FA4E42">
        <w:rPr>
          <w:rFonts w:ascii="Times New Roman" w:hAnsi="Times New Roman" w:cs="Times New Roman"/>
          <w:color w:val="000000"/>
        </w:rPr>
        <w:fldChar w:fldCharType="end"/>
      </w:r>
      <w:r w:rsidR="007A35AA" w:rsidRPr="00FA4E42">
        <w:rPr>
          <w:rFonts w:ascii="Times New Roman" w:hAnsi="Times New Roman" w:cs="Times New Roman"/>
          <w:color w:val="000000"/>
        </w:rPr>
        <w:t xml:space="preserve"> w</w:t>
      </w:r>
      <w:r w:rsidR="00AF6A2D" w:rsidRPr="00FA4E42">
        <w:rPr>
          <w:rFonts w:ascii="Times New Roman" w:hAnsi="Times New Roman" w:cs="Times New Roman"/>
          <w:color w:val="000000"/>
        </w:rPr>
        <w:t>as</w:t>
      </w:r>
      <w:r w:rsidRPr="00FA4E42">
        <w:rPr>
          <w:rFonts w:ascii="Times New Roman" w:hAnsi="Times New Roman" w:cs="Times New Roman"/>
          <w:color w:val="000000"/>
        </w:rPr>
        <w:t xml:space="preserve"> used to </w:t>
      </w:r>
      <w:r w:rsidR="007A35AA" w:rsidRPr="00FA4E42">
        <w:rPr>
          <w:rFonts w:ascii="Times New Roman" w:hAnsi="Times New Roman" w:cs="Times New Roman"/>
          <w:color w:val="000000"/>
        </w:rPr>
        <w:t>construct</w:t>
      </w:r>
      <w:r w:rsidRPr="00FA4E42">
        <w:rPr>
          <w:rFonts w:ascii="Times New Roman" w:hAnsi="Times New Roman" w:cs="Times New Roman"/>
          <w:color w:val="000000"/>
        </w:rPr>
        <w:t xml:space="preserve"> </w:t>
      </w:r>
      <w:r w:rsidR="00AF6A2D" w:rsidRPr="00FA4E42">
        <w:rPr>
          <w:rFonts w:ascii="Times New Roman" w:hAnsi="Times New Roman" w:cs="Times New Roman"/>
          <w:color w:val="000000"/>
        </w:rPr>
        <w:t>the</w:t>
      </w:r>
      <w:r w:rsidRPr="00FA4E42">
        <w:rPr>
          <w:rFonts w:ascii="Times New Roman" w:hAnsi="Times New Roman" w:cs="Times New Roman"/>
          <w:color w:val="000000"/>
        </w:rPr>
        <w:t xml:space="preserve"> frequency filter</w:t>
      </w:r>
      <w:r w:rsidR="0004543F" w:rsidRPr="00FA4E42">
        <w:rPr>
          <w:rFonts w:ascii="Times New Roman" w:hAnsi="Times New Roman" w:cs="Times New Roman"/>
          <w:color w:val="000000"/>
        </w:rPr>
        <w:t xml:space="preserve"> </w:t>
      </w:r>
      <w:r w:rsidR="007A35AA" w:rsidRPr="00FA4E42">
        <w:rPr>
          <w:rFonts w:ascii="Times New Roman" w:hAnsi="Times New Roman" w:cs="Times New Roman"/>
          <w:color w:val="000000"/>
        </w:rPr>
        <w:t>applied to</w:t>
      </w:r>
      <w:r w:rsidRPr="00FA4E42">
        <w:rPr>
          <w:rFonts w:ascii="Times New Roman" w:hAnsi="Times New Roman" w:cs="Times New Roman"/>
          <w:color w:val="000000"/>
        </w:rPr>
        <w:t xml:space="preserve"> the power spectra </w:t>
      </w:r>
      <w:r w:rsidR="00AF6A2D" w:rsidRPr="00FA4E42">
        <w:rPr>
          <w:rFonts w:ascii="Times New Roman" w:hAnsi="Times New Roman" w:cs="Times New Roman"/>
          <w:color w:val="000000"/>
        </w:rPr>
        <w:t>(</w:t>
      </w:r>
      <w:r w:rsidR="007A35AA" w:rsidRPr="00FA4E42">
        <w:rPr>
          <w:rFonts w:ascii="Times New Roman" w:hAnsi="Times New Roman" w:cs="Times New Roman"/>
          <w:color w:val="000000"/>
        </w:rPr>
        <w:t>within</w:t>
      </w:r>
      <w:r w:rsidRPr="00FA4E42">
        <w:rPr>
          <w:rFonts w:ascii="Times New Roman" w:hAnsi="Times New Roman" w:cs="Times New Roman"/>
          <w:color w:val="000000"/>
        </w:rPr>
        <w:t xml:space="preserve"> the</w:t>
      </w:r>
      <w:r w:rsidR="00AF6A2D" w:rsidRPr="00FA4E42">
        <w:rPr>
          <w:rFonts w:ascii="Times New Roman" w:hAnsi="Times New Roman" w:cs="Times New Roman"/>
          <w:color w:val="000000"/>
        </w:rPr>
        <w:t xml:space="preserve"> limits of the</w:t>
      </w:r>
      <w:r w:rsidRPr="00FA4E42">
        <w:rPr>
          <w:rFonts w:ascii="Times New Roman" w:hAnsi="Times New Roman" w:cs="Times New Roman"/>
          <w:color w:val="000000"/>
        </w:rPr>
        <w:t xml:space="preserve"> transducer bandwidth</w:t>
      </w:r>
      <w:r w:rsidR="00AF6A2D" w:rsidRPr="00FA4E42">
        <w:rPr>
          <w:rFonts w:ascii="Times New Roman" w:hAnsi="Times New Roman" w:cs="Times New Roman"/>
          <w:color w:val="000000"/>
        </w:rPr>
        <w:t>)</w:t>
      </w:r>
      <w:r w:rsidRPr="00FA4E42">
        <w:rPr>
          <w:rFonts w:ascii="Times New Roman" w:hAnsi="Times New Roman" w:cs="Times New Roman"/>
          <w:color w:val="000000"/>
        </w:rPr>
        <w:t>.</w:t>
      </w:r>
      <w:r w:rsidR="00AF6A2D" w:rsidRPr="00FA4E42">
        <w:rPr>
          <w:rFonts w:ascii="Times New Roman" w:hAnsi="Times New Roman" w:cs="Times New Roman"/>
          <w:color w:val="000000"/>
        </w:rPr>
        <w:t xml:space="preserve"> The effect of applying the frequency filter on the RF data is illustrated in </w:t>
      </w:r>
      <w:r w:rsidR="00AF6A2D" w:rsidRPr="00FA4E42">
        <w:rPr>
          <w:rFonts w:ascii="Times New Roman" w:hAnsi="Times New Roman" w:cs="Times New Roman"/>
          <w:color w:val="000000"/>
        </w:rPr>
        <w:fldChar w:fldCharType="begin"/>
      </w:r>
      <w:r w:rsidR="00AF6A2D" w:rsidRPr="00FA4E42">
        <w:rPr>
          <w:rFonts w:ascii="Times New Roman" w:hAnsi="Times New Roman" w:cs="Times New Roman"/>
          <w:color w:val="000000"/>
        </w:rPr>
        <w:instrText xml:space="preserve"> REF _Ref488075050 \h  \* MERGEFORMAT </w:instrText>
      </w:r>
      <w:r w:rsidR="00AF6A2D" w:rsidRPr="00FA4E42">
        <w:rPr>
          <w:rFonts w:ascii="Times New Roman" w:hAnsi="Times New Roman" w:cs="Times New Roman"/>
          <w:color w:val="000000"/>
        </w:rPr>
      </w:r>
      <w:r w:rsidR="00AF6A2D" w:rsidRPr="00FA4E42">
        <w:rPr>
          <w:rFonts w:ascii="Times New Roman" w:hAnsi="Times New Roman" w:cs="Times New Roman"/>
          <w:color w:val="000000"/>
        </w:rPr>
        <w:fldChar w:fldCharType="separate"/>
      </w:r>
      <w:r w:rsidR="00AF6A2D" w:rsidRPr="00FA4E42">
        <w:rPr>
          <w:rFonts w:ascii="Times New Roman" w:hAnsi="Times New Roman" w:cs="Times New Roman"/>
        </w:rPr>
        <w:t xml:space="preserve">Figure </w:t>
      </w:r>
      <w:r w:rsidR="00215577">
        <w:rPr>
          <w:rFonts w:ascii="Times New Roman" w:hAnsi="Times New Roman" w:cs="Times New Roman"/>
          <w:noProof/>
        </w:rPr>
        <w:t>8</w:t>
      </w:r>
      <w:r w:rsidR="00AF6A2D" w:rsidRPr="00FA4E42">
        <w:rPr>
          <w:rFonts w:ascii="Times New Roman" w:hAnsi="Times New Roman" w:cs="Times New Roman"/>
          <w:color w:val="000000"/>
        </w:rPr>
        <w:fldChar w:fldCharType="end"/>
      </w:r>
      <w:r w:rsidR="00AF6A2D" w:rsidRPr="00FA4E42">
        <w:rPr>
          <w:rFonts w:ascii="Times New Roman" w:hAnsi="Times New Roman" w:cs="Times New Roman"/>
          <w:color w:val="000000"/>
        </w:rPr>
        <w:t>.</w:t>
      </w:r>
      <w:r w:rsidRPr="00FA4E42">
        <w:rPr>
          <w:rFonts w:ascii="Times New Roman" w:hAnsi="Times New Roman" w:cs="Times New Roman"/>
          <w:color w:val="000000"/>
        </w:rPr>
        <w:t xml:space="preserve"> </w:t>
      </w:r>
      <w:r w:rsidR="00AF6A2D" w:rsidRPr="00FA4E42">
        <w:rPr>
          <w:rFonts w:ascii="Times New Roman" w:hAnsi="Times New Roman" w:cs="Times New Roman"/>
          <w:color w:val="000000"/>
        </w:rPr>
        <w:t>T</w:t>
      </w:r>
      <w:r w:rsidRPr="00FA4E42">
        <w:rPr>
          <w:rFonts w:ascii="Times New Roman" w:hAnsi="Times New Roman" w:cs="Times New Roman"/>
          <w:color w:val="000000"/>
        </w:rPr>
        <w:t>he time domain RF signals</w:t>
      </w:r>
      <w:r w:rsidR="009820B5" w:rsidRPr="00FA4E42">
        <w:rPr>
          <w:rFonts w:ascii="Times New Roman" w:hAnsi="Times New Roman" w:cs="Times New Roman"/>
          <w:color w:val="000000"/>
        </w:rPr>
        <w:t xml:space="preserve"> of a mouse breathing 100% O</w:t>
      </w:r>
      <w:r w:rsidR="009820B5" w:rsidRPr="00FA4E42">
        <w:rPr>
          <w:rFonts w:ascii="Times New Roman" w:hAnsi="Times New Roman" w:cs="Times New Roman"/>
          <w:color w:val="000000"/>
          <w:vertAlign w:val="subscript"/>
        </w:rPr>
        <w:t>2</w:t>
      </w:r>
      <w:r w:rsidRPr="00FA4E42">
        <w:rPr>
          <w:rFonts w:ascii="Times New Roman" w:hAnsi="Times New Roman" w:cs="Times New Roman"/>
          <w:color w:val="000000"/>
        </w:rPr>
        <w:t xml:space="preserve"> </w:t>
      </w:r>
      <w:r w:rsidR="00AF6A2D" w:rsidRPr="00FA4E42">
        <w:rPr>
          <w:rFonts w:ascii="Times New Roman" w:hAnsi="Times New Roman" w:cs="Times New Roman"/>
          <w:color w:val="000000"/>
        </w:rPr>
        <w:t xml:space="preserve">before and after the matching is shown </w:t>
      </w:r>
      <w:r w:rsidRPr="00FA4E42">
        <w:rPr>
          <w:rFonts w:ascii="Times New Roman" w:hAnsi="Times New Roman" w:cs="Times New Roman"/>
          <w:color w:val="000000"/>
        </w:rPr>
        <w:t>through the use of in</w:t>
      </w:r>
      <w:r w:rsidR="007A35AA" w:rsidRPr="00FA4E42">
        <w:rPr>
          <w:rFonts w:ascii="Times New Roman" w:hAnsi="Times New Roman" w:cs="Times New Roman"/>
          <w:color w:val="000000"/>
        </w:rPr>
        <w:t>verse Fourier Transform</w:t>
      </w:r>
      <w:r w:rsidR="004D4ADC" w:rsidRPr="00FA4E42">
        <w:rPr>
          <w:rFonts w:ascii="Times New Roman" w:hAnsi="Times New Roman" w:cs="Times New Roman"/>
          <w:color w:val="000000"/>
        </w:rPr>
        <w:t xml:space="preserve"> (</w:t>
      </w:r>
      <w:r w:rsidR="004D4ADC" w:rsidRPr="00FA4E42">
        <w:rPr>
          <w:rFonts w:ascii="Times New Roman" w:hAnsi="Times New Roman" w:cs="Times New Roman"/>
          <w:color w:val="000000"/>
        </w:rPr>
        <w:fldChar w:fldCharType="begin"/>
      </w:r>
      <w:r w:rsidR="004D4ADC" w:rsidRPr="00FA4E42">
        <w:rPr>
          <w:rFonts w:ascii="Times New Roman" w:hAnsi="Times New Roman" w:cs="Times New Roman"/>
          <w:color w:val="000000"/>
        </w:rPr>
        <w:instrText xml:space="preserve"> REF _Ref488075050 \h </w:instrText>
      </w:r>
      <w:r w:rsidR="003C26DF" w:rsidRPr="00FA4E42">
        <w:rPr>
          <w:rFonts w:ascii="Times New Roman" w:hAnsi="Times New Roman" w:cs="Times New Roman"/>
          <w:color w:val="000000"/>
        </w:rPr>
        <w:instrText xml:space="preserve"> \* MERGEFORMAT </w:instrText>
      </w:r>
      <w:r w:rsidR="004D4ADC" w:rsidRPr="00FA4E42">
        <w:rPr>
          <w:rFonts w:ascii="Times New Roman" w:hAnsi="Times New Roman" w:cs="Times New Roman"/>
          <w:color w:val="000000"/>
        </w:rPr>
      </w:r>
      <w:r w:rsidR="004D4ADC" w:rsidRPr="00FA4E42">
        <w:rPr>
          <w:rFonts w:ascii="Times New Roman" w:hAnsi="Times New Roman" w:cs="Times New Roman"/>
          <w:color w:val="000000"/>
        </w:rPr>
        <w:fldChar w:fldCharType="separate"/>
      </w:r>
      <w:r w:rsidR="002677A8" w:rsidRPr="00FA4E42">
        <w:rPr>
          <w:rFonts w:ascii="Times New Roman" w:hAnsi="Times New Roman" w:cs="Times New Roman"/>
        </w:rPr>
        <w:t xml:space="preserve">Figure </w:t>
      </w:r>
      <w:r w:rsidR="00215577">
        <w:rPr>
          <w:rFonts w:ascii="Times New Roman" w:hAnsi="Times New Roman" w:cs="Times New Roman"/>
          <w:noProof/>
        </w:rPr>
        <w:t>8</w:t>
      </w:r>
      <w:r w:rsidR="004D4ADC" w:rsidRPr="00FA4E42">
        <w:rPr>
          <w:rFonts w:ascii="Times New Roman" w:hAnsi="Times New Roman" w:cs="Times New Roman"/>
          <w:color w:val="000000"/>
        </w:rPr>
        <w:fldChar w:fldCharType="end"/>
      </w:r>
      <w:r w:rsidR="004D4ADC" w:rsidRPr="00FA4E42">
        <w:rPr>
          <w:rFonts w:ascii="Times New Roman" w:hAnsi="Times New Roman" w:cs="Times New Roman"/>
          <w:color w:val="000000"/>
        </w:rPr>
        <w:t>)</w:t>
      </w:r>
      <w:r w:rsidRPr="00FA4E42">
        <w:rPr>
          <w:rFonts w:ascii="Times New Roman" w:hAnsi="Times New Roman" w:cs="Times New Roman"/>
          <w:color w:val="000000"/>
        </w:rPr>
        <w:t xml:space="preserve">. </w:t>
      </w:r>
      <w:r w:rsidR="00AF6A2D" w:rsidRPr="00FA4E42">
        <w:rPr>
          <w:rFonts w:ascii="Times New Roman" w:hAnsi="Times New Roman" w:cs="Times New Roman"/>
          <w:color w:val="000000"/>
        </w:rPr>
        <w:t xml:space="preserve">As expected the </w:t>
      </w:r>
      <w:r w:rsidR="009820B5" w:rsidRPr="00FA4E42">
        <w:rPr>
          <w:rFonts w:ascii="Times New Roman" w:hAnsi="Times New Roman" w:cs="Times New Roman"/>
          <w:color w:val="000000"/>
        </w:rPr>
        <w:t>amplitude</w:t>
      </w:r>
      <w:r w:rsidR="00B2789C" w:rsidRPr="00FA4E42">
        <w:rPr>
          <w:rFonts w:ascii="Times New Roman" w:hAnsi="Times New Roman" w:cs="Times New Roman"/>
          <w:color w:val="000000"/>
        </w:rPr>
        <w:t xml:space="preserve"> of the PA signal </w:t>
      </w:r>
      <w:r w:rsidR="0004543F" w:rsidRPr="00FA4E42">
        <w:rPr>
          <w:rFonts w:ascii="Times New Roman" w:hAnsi="Times New Roman" w:cs="Times New Roman"/>
          <w:color w:val="000000"/>
        </w:rPr>
        <w:t>decreased</w:t>
      </w:r>
      <w:r w:rsidR="009820B5" w:rsidRPr="00FA4E42">
        <w:rPr>
          <w:rFonts w:ascii="Times New Roman" w:hAnsi="Times New Roman" w:cs="Times New Roman"/>
          <w:color w:val="000000"/>
        </w:rPr>
        <w:t xml:space="preserve"> with depth</w:t>
      </w:r>
      <w:r w:rsidR="00AF6A2D" w:rsidRPr="00FA4E42">
        <w:rPr>
          <w:rFonts w:ascii="Times New Roman" w:hAnsi="Times New Roman" w:cs="Times New Roman"/>
          <w:color w:val="000000"/>
        </w:rPr>
        <w:t xml:space="preserve"> before the matching</w:t>
      </w:r>
      <w:r w:rsidR="009820B5" w:rsidRPr="00FA4E42">
        <w:rPr>
          <w:rFonts w:ascii="Times New Roman" w:hAnsi="Times New Roman" w:cs="Times New Roman"/>
          <w:color w:val="000000"/>
        </w:rPr>
        <w:t>.</w:t>
      </w:r>
      <w:r w:rsidR="00AF6A2D" w:rsidRPr="00FA4E42">
        <w:rPr>
          <w:rFonts w:ascii="Times New Roman" w:hAnsi="Times New Roman" w:cs="Times New Roman"/>
          <w:color w:val="000000"/>
        </w:rPr>
        <w:t xml:space="preserve"> After applying the frequency filter, t</w:t>
      </w:r>
      <w:r w:rsidR="009820B5" w:rsidRPr="00FA4E42">
        <w:rPr>
          <w:rFonts w:ascii="Times New Roman" w:hAnsi="Times New Roman" w:cs="Times New Roman"/>
          <w:color w:val="000000"/>
        </w:rPr>
        <w:t>he rate of</w:t>
      </w:r>
      <w:r w:rsidR="00AF6A2D" w:rsidRPr="00FA4E42">
        <w:rPr>
          <w:rFonts w:ascii="Times New Roman" w:hAnsi="Times New Roman" w:cs="Times New Roman"/>
          <w:color w:val="000000"/>
        </w:rPr>
        <w:t xml:space="preserve"> the decrease of the PA signal as a function of depth </w:t>
      </w:r>
      <w:r w:rsidR="00B2789C" w:rsidRPr="00FA4E42">
        <w:rPr>
          <w:rFonts w:ascii="Times New Roman" w:hAnsi="Times New Roman" w:cs="Times New Roman"/>
          <w:color w:val="000000"/>
        </w:rPr>
        <w:t>increases</w:t>
      </w:r>
      <w:r w:rsidR="009820B5" w:rsidRPr="00FA4E42">
        <w:rPr>
          <w:rFonts w:ascii="Times New Roman" w:hAnsi="Times New Roman" w:cs="Times New Roman"/>
          <w:color w:val="000000"/>
        </w:rPr>
        <w:t xml:space="preserve">. </w:t>
      </w:r>
      <w:r w:rsidRPr="00FA4E42">
        <w:rPr>
          <w:rFonts w:ascii="Times New Roman" w:hAnsi="Times New Roman" w:cs="Times New Roman"/>
          <w:color w:val="000000"/>
        </w:rPr>
        <w:t>The filter</w:t>
      </w:r>
      <w:r w:rsidR="006C5787" w:rsidRPr="00FA4E42">
        <w:rPr>
          <w:rFonts w:ascii="Times New Roman" w:hAnsi="Times New Roman" w:cs="Times New Roman"/>
          <w:color w:val="000000"/>
        </w:rPr>
        <w:t>s were</w:t>
      </w:r>
      <w:r w:rsidRPr="00FA4E42">
        <w:rPr>
          <w:rFonts w:ascii="Times New Roman" w:hAnsi="Times New Roman" w:cs="Times New Roman"/>
          <w:color w:val="000000"/>
        </w:rPr>
        <w:t xml:space="preserve"> applied to the PA </w:t>
      </w:r>
      <w:r w:rsidR="00502114" w:rsidRPr="00FA4E42">
        <w:rPr>
          <w:rFonts w:ascii="Times New Roman" w:hAnsi="Times New Roman" w:cs="Times New Roman"/>
          <w:color w:val="000000"/>
        </w:rPr>
        <w:t>RF data</w:t>
      </w:r>
      <w:r w:rsidRPr="00FA4E42">
        <w:rPr>
          <w:rFonts w:ascii="Times New Roman" w:hAnsi="Times New Roman" w:cs="Times New Roman"/>
          <w:color w:val="000000"/>
        </w:rPr>
        <w:t xml:space="preserve"> acq</w:t>
      </w:r>
      <w:r w:rsidR="00CE0E9A" w:rsidRPr="00FA4E42">
        <w:rPr>
          <w:rFonts w:ascii="Times New Roman" w:hAnsi="Times New Roman" w:cs="Times New Roman"/>
          <w:color w:val="000000"/>
        </w:rPr>
        <w:t xml:space="preserve">uired at </w:t>
      </w:r>
      <w:r w:rsidRPr="00FA4E42">
        <w:rPr>
          <w:rFonts w:ascii="Times New Roman" w:hAnsi="Times New Roman" w:cs="Times New Roman"/>
          <w:color w:val="000000"/>
        </w:rPr>
        <w:t>7</w:t>
      </w:r>
      <w:r w:rsidR="00CE0E9A" w:rsidRPr="00FA4E42">
        <w:rPr>
          <w:rFonts w:ascii="Times New Roman" w:hAnsi="Times New Roman" w:cs="Times New Roman"/>
          <w:color w:val="000000"/>
        </w:rPr>
        <w:t>2</w:t>
      </w:r>
      <w:r w:rsidRPr="00FA4E42">
        <w:rPr>
          <w:rFonts w:ascii="Times New Roman" w:hAnsi="Times New Roman" w:cs="Times New Roman"/>
          <w:color w:val="000000"/>
        </w:rPr>
        <w:t xml:space="preserve">0 nm. The </w:t>
      </w:r>
      <w:r w:rsidR="007A35AA" w:rsidRPr="00FA4E42">
        <w:rPr>
          <w:rFonts w:ascii="Times New Roman" w:hAnsi="Times New Roman" w:cs="Times New Roman"/>
          <w:color w:val="000000"/>
        </w:rPr>
        <w:t>goal</w:t>
      </w:r>
      <w:r w:rsidRPr="00FA4E42">
        <w:rPr>
          <w:rFonts w:ascii="Times New Roman" w:hAnsi="Times New Roman" w:cs="Times New Roman"/>
          <w:color w:val="000000"/>
        </w:rPr>
        <w:t xml:space="preserve"> of the filter </w:t>
      </w:r>
      <w:r w:rsidR="007A35AA" w:rsidRPr="00FA4E42">
        <w:rPr>
          <w:rFonts w:ascii="Times New Roman" w:hAnsi="Times New Roman" w:cs="Times New Roman"/>
          <w:color w:val="000000"/>
        </w:rPr>
        <w:t>was</w:t>
      </w:r>
      <w:r w:rsidRPr="00FA4E42">
        <w:rPr>
          <w:rFonts w:ascii="Times New Roman" w:hAnsi="Times New Roman" w:cs="Times New Roman"/>
          <w:color w:val="000000"/>
        </w:rPr>
        <w:t xml:space="preserve"> to match the fluence profile </w:t>
      </w:r>
      <w:r w:rsidR="007A35AA" w:rsidRPr="00FA4E42">
        <w:rPr>
          <w:rFonts w:ascii="Times New Roman" w:hAnsi="Times New Roman" w:cs="Times New Roman"/>
          <w:color w:val="000000"/>
        </w:rPr>
        <w:t>of</w:t>
      </w:r>
      <w:r w:rsidRPr="00FA4E42">
        <w:rPr>
          <w:rFonts w:ascii="Times New Roman" w:hAnsi="Times New Roman" w:cs="Times New Roman"/>
          <w:color w:val="000000"/>
        </w:rPr>
        <w:t xml:space="preserve"> </w:t>
      </w:r>
      <w:r w:rsidR="00CE0E9A" w:rsidRPr="00FA4E42">
        <w:rPr>
          <w:rFonts w:ascii="Times New Roman" w:hAnsi="Times New Roman" w:cs="Times New Roman"/>
          <w:color w:val="000000"/>
        </w:rPr>
        <w:t>720</w:t>
      </w:r>
      <w:r w:rsidRPr="00FA4E42">
        <w:rPr>
          <w:rFonts w:ascii="Times New Roman" w:hAnsi="Times New Roman" w:cs="Times New Roman"/>
          <w:color w:val="000000"/>
        </w:rPr>
        <w:t xml:space="preserve"> nm to</w:t>
      </w:r>
      <w:r w:rsidR="007A35AA" w:rsidRPr="00FA4E42">
        <w:rPr>
          <w:rFonts w:ascii="Times New Roman" w:hAnsi="Times New Roman" w:cs="Times New Roman"/>
          <w:color w:val="000000"/>
        </w:rPr>
        <w:t xml:space="preserve"> that at</w:t>
      </w:r>
      <w:r w:rsidRPr="00FA4E42">
        <w:rPr>
          <w:rFonts w:ascii="Times New Roman" w:hAnsi="Times New Roman" w:cs="Times New Roman"/>
          <w:color w:val="000000"/>
        </w:rPr>
        <w:t xml:space="preserve"> 8</w:t>
      </w:r>
      <w:r w:rsidR="00CE0E9A" w:rsidRPr="00FA4E42">
        <w:rPr>
          <w:rFonts w:ascii="Times New Roman" w:hAnsi="Times New Roman" w:cs="Times New Roman"/>
          <w:color w:val="000000"/>
        </w:rPr>
        <w:t>7</w:t>
      </w:r>
      <w:r w:rsidRPr="00FA4E42">
        <w:rPr>
          <w:rFonts w:ascii="Times New Roman" w:hAnsi="Times New Roman" w:cs="Times New Roman"/>
          <w:color w:val="000000"/>
        </w:rPr>
        <w:t xml:space="preserve">0 nm. The </w:t>
      </w:r>
      <w:r w:rsidR="00CE0E9A" w:rsidRPr="00FA4E42">
        <w:rPr>
          <w:rFonts w:ascii="Times New Roman" w:hAnsi="Times New Roman" w:cs="Times New Roman"/>
          <w:color w:val="000000"/>
        </w:rPr>
        <w:t>signals</w:t>
      </w:r>
      <w:r w:rsidRPr="00FA4E42">
        <w:rPr>
          <w:rFonts w:ascii="Times New Roman" w:hAnsi="Times New Roman" w:cs="Times New Roman"/>
          <w:color w:val="000000"/>
        </w:rPr>
        <w:t xml:space="preserve"> at 8</w:t>
      </w:r>
      <w:r w:rsidR="00CE0E9A" w:rsidRPr="00FA4E42">
        <w:rPr>
          <w:rFonts w:ascii="Times New Roman" w:hAnsi="Times New Roman" w:cs="Times New Roman"/>
          <w:color w:val="000000"/>
        </w:rPr>
        <w:t>7</w:t>
      </w:r>
      <w:r w:rsidR="007A35AA" w:rsidRPr="00FA4E42">
        <w:rPr>
          <w:rFonts w:ascii="Times New Roman" w:hAnsi="Times New Roman" w:cs="Times New Roman"/>
          <w:color w:val="000000"/>
        </w:rPr>
        <w:t>0 nm were</w:t>
      </w:r>
      <w:r w:rsidRPr="00FA4E42">
        <w:rPr>
          <w:rFonts w:ascii="Times New Roman" w:hAnsi="Times New Roman" w:cs="Times New Roman"/>
          <w:color w:val="000000"/>
        </w:rPr>
        <w:t xml:space="preserve"> not modified. </w:t>
      </w:r>
    </w:p>
    <w:p w14:paraId="410FC989" w14:textId="253671C6" w:rsidR="00CE0E9A" w:rsidRPr="00FA4E42" w:rsidRDefault="001C3B44" w:rsidP="003C26DF">
      <w:pPr>
        <w:jc w:val="center"/>
        <w:rPr>
          <w:rFonts w:ascii="Times New Roman" w:hAnsi="Times New Roman" w:cs="Times New Roman"/>
        </w:rPr>
      </w:pPr>
      <w:r w:rsidRPr="00FA4E42">
        <w:rPr>
          <w:noProof/>
        </w:rPr>
        <w:lastRenderedPageBreak/>
        <w:drawing>
          <wp:anchor distT="0" distB="0" distL="114300" distR="114300" simplePos="0" relativeHeight="251697152" behindDoc="0" locked="0" layoutInCell="1" allowOverlap="1" wp14:anchorId="54379415" wp14:editId="139E62AB">
            <wp:simplePos x="0" y="0"/>
            <wp:positionH relativeFrom="column">
              <wp:posOffset>3594574</wp:posOffset>
            </wp:positionH>
            <wp:positionV relativeFrom="paragraph">
              <wp:posOffset>130175</wp:posOffset>
            </wp:positionV>
            <wp:extent cx="1247540" cy="21154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47540" cy="211540"/>
                    </a:xfrm>
                    <a:prstGeom prst="rect">
                      <a:avLst/>
                    </a:prstGeom>
                  </pic:spPr>
                </pic:pic>
              </a:graphicData>
            </a:graphic>
            <wp14:sizeRelH relativeFrom="margin">
              <wp14:pctWidth>0</wp14:pctWidth>
            </wp14:sizeRelH>
            <wp14:sizeRelV relativeFrom="margin">
              <wp14:pctHeight>0</wp14:pctHeight>
            </wp14:sizeRelV>
          </wp:anchor>
        </w:drawing>
      </w:r>
      <w:r w:rsidR="00C315D9" w:rsidRPr="00FA4E42">
        <w:rPr>
          <w:noProof/>
        </w:rPr>
        <w:drawing>
          <wp:inline distT="0" distB="0" distL="0" distR="0" wp14:anchorId="1813BEA9" wp14:editId="40F1A205">
            <wp:extent cx="3974029" cy="2361063"/>
            <wp:effectExtent l="0" t="0" r="762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18149" cy="2387275"/>
                    </a:xfrm>
                    <a:prstGeom prst="rect">
                      <a:avLst/>
                    </a:prstGeom>
                  </pic:spPr>
                </pic:pic>
              </a:graphicData>
            </a:graphic>
          </wp:inline>
        </w:drawing>
      </w:r>
    </w:p>
    <w:p w14:paraId="567AD37A" w14:textId="43092858" w:rsidR="00CE0E9A" w:rsidRPr="00FA4E42" w:rsidRDefault="00CE0E9A" w:rsidP="003C26DF">
      <w:pPr>
        <w:pStyle w:val="Caption"/>
        <w:jc w:val="both"/>
        <w:rPr>
          <w:rFonts w:ascii="Times New Roman" w:hAnsi="Times New Roman" w:cs="Times New Roman"/>
          <w:i w:val="0"/>
          <w:color w:val="000000" w:themeColor="text1"/>
          <w:sz w:val="24"/>
          <w:szCs w:val="24"/>
        </w:rPr>
      </w:pPr>
      <w:bookmarkStart w:id="13" w:name="_Ref488075050"/>
      <w:r w:rsidRPr="00FA4E42">
        <w:rPr>
          <w:rFonts w:ascii="Times New Roman" w:hAnsi="Times New Roman" w:cs="Times New Roman"/>
          <w:i w:val="0"/>
          <w:color w:val="000000" w:themeColor="text1"/>
          <w:sz w:val="24"/>
          <w:szCs w:val="24"/>
        </w:rPr>
        <w:t xml:space="preserve">Figure </w:t>
      </w:r>
      <w:bookmarkEnd w:id="13"/>
      <w:r w:rsidR="00215577">
        <w:rPr>
          <w:rFonts w:ascii="Times New Roman" w:hAnsi="Times New Roman" w:cs="Times New Roman"/>
          <w:i w:val="0"/>
          <w:color w:val="000000" w:themeColor="text1"/>
          <w:sz w:val="24"/>
          <w:szCs w:val="24"/>
        </w:rPr>
        <w:t>8</w:t>
      </w:r>
      <w:r w:rsidR="00B2789C" w:rsidRPr="00FA4E42">
        <w:rPr>
          <w:rFonts w:ascii="Times New Roman" w:hAnsi="Times New Roman" w:cs="Times New Roman"/>
          <w:i w:val="0"/>
          <w:color w:val="000000" w:themeColor="text1"/>
          <w:sz w:val="24"/>
          <w:szCs w:val="24"/>
        </w:rPr>
        <w:t>:</w:t>
      </w:r>
      <w:r w:rsidRPr="00FA4E42">
        <w:rPr>
          <w:rFonts w:ascii="Times New Roman" w:hAnsi="Times New Roman" w:cs="Times New Roman"/>
          <w:i w:val="0"/>
          <w:color w:val="000000" w:themeColor="text1"/>
          <w:sz w:val="24"/>
          <w:szCs w:val="24"/>
        </w:rPr>
        <w:t xml:space="preserve"> </w:t>
      </w:r>
      <w:r w:rsidR="006C5787" w:rsidRPr="00FA4E42">
        <w:rPr>
          <w:rFonts w:ascii="Times New Roman" w:hAnsi="Times New Roman" w:cs="Times New Roman"/>
          <w:i w:val="0"/>
          <w:color w:val="000000" w:themeColor="text1"/>
          <w:sz w:val="24"/>
          <w:szCs w:val="24"/>
        </w:rPr>
        <w:t>Representative RF signals (acquired at 720 nm) for a mouse breathing 100% O</w:t>
      </w:r>
      <w:r w:rsidR="006C5787" w:rsidRPr="00FA4E42">
        <w:rPr>
          <w:rFonts w:ascii="Times New Roman" w:hAnsi="Times New Roman" w:cs="Times New Roman"/>
          <w:i w:val="0"/>
          <w:color w:val="000000" w:themeColor="text1"/>
          <w:sz w:val="24"/>
          <w:szCs w:val="24"/>
          <w:vertAlign w:val="subscript"/>
        </w:rPr>
        <w:t>2</w:t>
      </w:r>
      <w:r w:rsidRPr="00FA4E42">
        <w:rPr>
          <w:rFonts w:ascii="Times New Roman" w:hAnsi="Times New Roman" w:cs="Times New Roman"/>
          <w:i w:val="0"/>
          <w:color w:val="000000" w:themeColor="text1"/>
          <w:sz w:val="24"/>
          <w:szCs w:val="24"/>
        </w:rPr>
        <w:t xml:space="preserve"> </w:t>
      </w:r>
      <w:r w:rsidR="006C5787" w:rsidRPr="00FA4E42">
        <w:rPr>
          <w:rFonts w:ascii="Times New Roman" w:hAnsi="Times New Roman" w:cs="Times New Roman"/>
          <w:i w:val="0"/>
          <w:color w:val="000000" w:themeColor="text1"/>
          <w:sz w:val="24"/>
          <w:szCs w:val="24"/>
        </w:rPr>
        <w:t xml:space="preserve">before and after </w:t>
      </w:r>
      <w:r w:rsidRPr="00FA4E42">
        <w:rPr>
          <w:rFonts w:ascii="Times New Roman" w:hAnsi="Times New Roman" w:cs="Times New Roman"/>
          <w:i w:val="0"/>
          <w:color w:val="000000" w:themeColor="text1"/>
          <w:sz w:val="24"/>
          <w:szCs w:val="24"/>
        </w:rPr>
        <w:t>fluence matching</w:t>
      </w:r>
      <w:r w:rsidR="006C5787" w:rsidRPr="00FA4E42">
        <w:rPr>
          <w:rFonts w:ascii="Times New Roman" w:hAnsi="Times New Roman" w:cs="Times New Roman"/>
          <w:i w:val="0"/>
          <w:color w:val="000000" w:themeColor="text1"/>
          <w:sz w:val="24"/>
          <w:szCs w:val="24"/>
        </w:rPr>
        <w:t>.</w:t>
      </w:r>
      <w:r w:rsidRPr="00FA4E42">
        <w:rPr>
          <w:rFonts w:ascii="Times New Roman" w:hAnsi="Times New Roman" w:cs="Times New Roman"/>
          <w:i w:val="0"/>
          <w:color w:val="000000" w:themeColor="text1"/>
          <w:sz w:val="24"/>
          <w:szCs w:val="24"/>
        </w:rPr>
        <w:t xml:space="preserve"> </w:t>
      </w:r>
      <w:r w:rsidR="007A35AA" w:rsidRPr="00FA4E42">
        <w:rPr>
          <w:rFonts w:ascii="Times New Roman" w:hAnsi="Times New Roman" w:cs="Times New Roman"/>
          <w:i w:val="0"/>
          <w:color w:val="000000" w:themeColor="text1"/>
          <w:sz w:val="24"/>
          <w:szCs w:val="24"/>
        </w:rPr>
        <w:t>Applying</w:t>
      </w:r>
      <w:r w:rsidR="00B2789C" w:rsidRPr="00FA4E42">
        <w:rPr>
          <w:rFonts w:ascii="Times New Roman" w:hAnsi="Times New Roman" w:cs="Times New Roman"/>
          <w:i w:val="0"/>
          <w:color w:val="000000" w:themeColor="text1"/>
          <w:sz w:val="24"/>
          <w:szCs w:val="24"/>
        </w:rPr>
        <w:t xml:space="preserve"> the frequency filter </w:t>
      </w:r>
      <w:r w:rsidR="0004543F" w:rsidRPr="00FA4E42">
        <w:rPr>
          <w:rFonts w:ascii="Times New Roman" w:hAnsi="Times New Roman" w:cs="Times New Roman"/>
          <w:i w:val="0"/>
          <w:color w:val="000000" w:themeColor="text1"/>
          <w:sz w:val="24"/>
          <w:szCs w:val="24"/>
        </w:rPr>
        <w:t>decreases</w:t>
      </w:r>
      <w:r w:rsidR="00B2789C" w:rsidRPr="00FA4E42">
        <w:rPr>
          <w:rFonts w:ascii="Times New Roman" w:hAnsi="Times New Roman" w:cs="Times New Roman"/>
          <w:i w:val="0"/>
          <w:color w:val="000000" w:themeColor="text1"/>
          <w:sz w:val="24"/>
          <w:szCs w:val="24"/>
        </w:rPr>
        <w:t xml:space="preserve"> the</w:t>
      </w:r>
      <w:r w:rsidRPr="00FA4E42">
        <w:rPr>
          <w:rFonts w:ascii="Times New Roman" w:hAnsi="Times New Roman" w:cs="Times New Roman"/>
          <w:i w:val="0"/>
          <w:color w:val="000000" w:themeColor="text1"/>
          <w:sz w:val="24"/>
          <w:szCs w:val="24"/>
        </w:rPr>
        <w:t xml:space="preserve"> amplitude </w:t>
      </w:r>
      <w:r w:rsidR="00B2789C" w:rsidRPr="00FA4E42">
        <w:rPr>
          <w:rFonts w:ascii="Times New Roman" w:hAnsi="Times New Roman" w:cs="Times New Roman"/>
          <w:i w:val="0"/>
          <w:color w:val="000000" w:themeColor="text1"/>
          <w:sz w:val="24"/>
          <w:szCs w:val="24"/>
        </w:rPr>
        <w:t xml:space="preserve">of the PA signal with </w:t>
      </w:r>
      <w:r w:rsidRPr="00FA4E42">
        <w:rPr>
          <w:rFonts w:ascii="Times New Roman" w:hAnsi="Times New Roman" w:cs="Times New Roman"/>
          <w:i w:val="0"/>
          <w:color w:val="000000" w:themeColor="text1"/>
          <w:sz w:val="24"/>
          <w:szCs w:val="24"/>
        </w:rPr>
        <w:t>depth.</w:t>
      </w:r>
    </w:p>
    <w:p w14:paraId="6B7A3CEE" w14:textId="3DF1521B" w:rsidR="000D0A5B" w:rsidRPr="00FA4E42" w:rsidRDefault="003400AF" w:rsidP="00C401DF">
      <w:pPr>
        <w:spacing w:after="240"/>
        <w:jc w:val="both"/>
        <w:rPr>
          <w:rFonts w:ascii="Times New Roman" w:hAnsi="Times New Roman" w:cs="Times New Roman"/>
          <w:lang w:val="en-CA"/>
        </w:rPr>
      </w:pPr>
      <w:r w:rsidRPr="00FA4E42">
        <w:rPr>
          <w:rFonts w:ascii="Times New Roman" w:hAnsi="Times New Roman" w:cs="Times New Roman"/>
          <w:color w:val="000000"/>
        </w:rPr>
        <w:t xml:space="preserve">The </w:t>
      </w:r>
      <w:r w:rsidR="007A35AA" w:rsidRPr="00FA4E42">
        <w:rPr>
          <w:rFonts w:ascii="Times New Roman" w:hAnsi="Times New Roman" w:cs="Times New Roman"/>
          <w:color w:val="000000"/>
        </w:rPr>
        <w:t>resulting</w:t>
      </w:r>
      <w:r w:rsidR="00B2789C" w:rsidRPr="00FA4E42">
        <w:rPr>
          <w:rFonts w:ascii="Times New Roman" w:hAnsi="Times New Roman" w:cs="Times New Roman"/>
          <w:color w:val="000000"/>
        </w:rPr>
        <w:t xml:space="preserve"> sO</w:t>
      </w:r>
      <w:r w:rsidR="00B2789C" w:rsidRPr="00FA4E42">
        <w:rPr>
          <w:rFonts w:ascii="Times New Roman" w:hAnsi="Times New Roman" w:cs="Times New Roman"/>
          <w:color w:val="000000"/>
          <w:vertAlign w:val="subscript"/>
        </w:rPr>
        <w:t>2</w:t>
      </w:r>
      <w:r w:rsidR="00B2789C" w:rsidRPr="00FA4E42">
        <w:rPr>
          <w:rFonts w:ascii="Times New Roman" w:hAnsi="Times New Roman" w:cs="Times New Roman"/>
          <w:color w:val="000000"/>
        </w:rPr>
        <w:t xml:space="preserve"> maps </w:t>
      </w:r>
      <w:r w:rsidRPr="00FA4E42">
        <w:rPr>
          <w:rFonts w:ascii="Times New Roman" w:hAnsi="Times New Roman" w:cs="Times New Roman"/>
          <w:color w:val="000000"/>
        </w:rPr>
        <w:t xml:space="preserve">after applying linear spectral unmixing </w:t>
      </w:r>
      <w:r w:rsidR="00356F6E" w:rsidRPr="00FA4E42">
        <w:rPr>
          <w:rFonts w:ascii="Times New Roman" w:hAnsi="Times New Roman" w:cs="Times New Roman"/>
          <w:color w:val="000000"/>
        </w:rPr>
        <w:t>o</w:t>
      </w:r>
      <w:r w:rsidR="007A35AA" w:rsidRPr="00FA4E42">
        <w:rPr>
          <w:rFonts w:ascii="Times New Roman" w:hAnsi="Times New Roman" w:cs="Times New Roman"/>
          <w:color w:val="000000"/>
        </w:rPr>
        <w:t>n</w:t>
      </w:r>
      <w:r w:rsidR="00356F6E" w:rsidRPr="00FA4E42">
        <w:rPr>
          <w:rFonts w:ascii="Times New Roman" w:hAnsi="Times New Roman" w:cs="Times New Roman"/>
          <w:color w:val="000000"/>
        </w:rPr>
        <w:t xml:space="preserve"> the </w:t>
      </w:r>
      <w:proofErr w:type="spellStart"/>
      <w:r w:rsidR="00356F6E" w:rsidRPr="00FA4E42">
        <w:rPr>
          <w:rFonts w:ascii="Times New Roman" w:hAnsi="Times New Roman" w:cs="Times New Roman"/>
          <w:color w:val="000000"/>
        </w:rPr>
        <w:t>thresholded</w:t>
      </w:r>
      <w:proofErr w:type="spellEnd"/>
      <w:r w:rsidR="00356F6E" w:rsidRPr="00FA4E42">
        <w:rPr>
          <w:rFonts w:ascii="Times New Roman" w:hAnsi="Times New Roman" w:cs="Times New Roman"/>
          <w:color w:val="000000"/>
        </w:rPr>
        <w:t xml:space="preserve"> PA images </w:t>
      </w:r>
      <w:r w:rsidRPr="00FA4E42">
        <w:rPr>
          <w:rFonts w:ascii="Times New Roman" w:hAnsi="Times New Roman" w:cs="Times New Roman"/>
          <w:color w:val="000000"/>
        </w:rPr>
        <w:t xml:space="preserve">are presented in </w:t>
      </w:r>
      <w:r w:rsidRPr="00FA4E42">
        <w:rPr>
          <w:rFonts w:ascii="Times New Roman" w:hAnsi="Times New Roman" w:cs="Times New Roman"/>
          <w:color w:val="000000"/>
        </w:rPr>
        <w:fldChar w:fldCharType="begin"/>
      </w:r>
      <w:r w:rsidRPr="00FA4E42">
        <w:rPr>
          <w:rFonts w:ascii="Times New Roman" w:hAnsi="Times New Roman" w:cs="Times New Roman"/>
          <w:color w:val="000000"/>
        </w:rPr>
        <w:instrText xml:space="preserve"> REF _Ref488075538 \h </w:instrText>
      </w:r>
      <w:r w:rsidR="00997354" w:rsidRPr="00FA4E42">
        <w:rPr>
          <w:rFonts w:ascii="Times New Roman" w:hAnsi="Times New Roman" w:cs="Times New Roman"/>
          <w:color w:val="000000"/>
        </w:rPr>
        <w:instrText xml:space="preserve"> \* MERGEFORMAT </w:instrText>
      </w:r>
      <w:r w:rsidRPr="00FA4E42">
        <w:rPr>
          <w:rFonts w:ascii="Times New Roman" w:hAnsi="Times New Roman" w:cs="Times New Roman"/>
          <w:color w:val="000000"/>
        </w:rPr>
      </w:r>
      <w:r w:rsidRPr="00FA4E42">
        <w:rPr>
          <w:rFonts w:ascii="Times New Roman" w:hAnsi="Times New Roman" w:cs="Times New Roman"/>
          <w:color w:val="000000"/>
        </w:rPr>
        <w:fldChar w:fldCharType="separate"/>
      </w:r>
      <w:r w:rsidR="002677A8" w:rsidRPr="00FA4E42">
        <w:rPr>
          <w:rFonts w:ascii="Times New Roman" w:hAnsi="Times New Roman" w:cs="Times New Roman"/>
        </w:rPr>
        <w:t xml:space="preserve">Figure </w:t>
      </w:r>
      <w:r w:rsidR="00215577">
        <w:rPr>
          <w:rFonts w:ascii="Times New Roman" w:hAnsi="Times New Roman" w:cs="Times New Roman"/>
          <w:noProof/>
        </w:rPr>
        <w:t>9</w:t>
      </w:r>
      <w:r w:rsidRPr="00FA4E42">
        <w:rPr>
          <w:rFonts w:ascii="Times New Roman" w:hAnsi="Times New Roman" w:cs="Times New Roman"/>
          <w:color w:val="000000"/>
        </w:rPr>
        <w:fldChar w:fldCharType="end"/>
      </w:r>
      <w:r w:rsidRPr="00FA4E42">
        <w:rPr>
          <w:rFonts w:ascii="Times New Roman" w:hAnsi="Times New Roman" w:cs="Times New Roman"/>
          <w:color w:val="000000"/>
        </w:rPr>
        <w:t xml:space="preserve">. </w:t>
      </w:r>
      <w:r w:rsidR="00B2789C" w:rsidRPr="00FA4E42">
        <w:rPr>
          <w:rFonts w:ascii="Times New Roman" w:hAnsi="Times New Roman" w:cs="Times New Roman"/>
          <w:color w:val="000000"/>
        </w:rPr>
        <w:t>For</w:t>
      </w:r>
      <w:r w:rsidR="006A2D56" w:rsidRPr="00FA4E42">
        <w:rPr>
          <w:rFonts w:ascii="Times New Roman" w:hAnsi="Times New Roman" w:cs="Times New Roman"/>
          <w:color w:val="000000"/>
        </w:rPr>
        <w:t xml:space="preserve"> superficial vessels</w:t>
      </w:r>
      <w:r w:rsidR="00C61B22" w:rsidRPr="00FA4E42">
        <w:rPr>
          <w:rFonts w:ascii="Times New Roman" w:hAnsi="Times New Roman" w:cs="Times New Roman"/>
          <w:color w:val="000000"/>
        </w:rPr>
        <w:t xml:space="preserve"> (white arrows)</w:t>
      </w:r>
      <w:r w:rsidR="006A2D56" w:rsidRPr="00FA4E42">
        <w:rPr>
          <w:rFonts w:ascii="Times New Roman" w:hAnsi="Times New Roman" w:cs="Times New Roman"/>
          <w:color w:val="000000"/>
        </w:rPr>
        <w:t>, the estimated sO</w:t>
      </w:r>
      <w:r w:rsidR="006A2D56" w:rsidRPr="00FA4E42">
        <w:rPr>
          <w:rFonts w:ascii="Times New Roman" w:hAnsi="Times New Roman" w:cs="Times New Roman"/>
          <w:color w:val="000000"/>
          <w:vertAlign w:val="subscript"/>
        </w:rPr>
        <w:t>2</w:t>
      </w:r>
      <w:r w:rsidR="006A2D56" w:rsidRPr="00FA4E42">
        <w:rPr>
          <w:rFonts w:ascii="Times New Roman" w:hAnsi="Times New Roman" w:cs="Times New Roman"/>
          <w:color w:val="000000"/>
        </w:rPr>
        <w:t xml:space="preserve"> before </w:t>
      </w:r>
      <w:r w:rsidR="009820B5" w:rsidRPr="00FA4E42">
        <w:rPr>
          <w:rFonts w:ascii="Times New Roman" w:hAnsi="Times New Roman" w:cs="Times New Roman"/>
          <w:color w:val="000000"/>
        </w:rPr>
        <w:t>and after applying fluence matching</w:t>
      </w:r>
      <w:r w:rsidR="00C61B22" w:rsidRPr="00FA4E42">
        <w:rPr>
          <w:rFonts w:ascii="Times New Roman" w:hAnsi="Times New Roman" w:cs="Times New Roman"/>
          <w:color w:val="000000"/>
        </w:rPr>
        <w:t xml:space="preserve"> </w:t>
      </w:r>
      <w:r w:rsidR="009820B5" w:rsidRPr="00FA4E42">
        <w:rPr>
          <w:rFonts w:ascii="Times New Roman" w:hAnsi="Times New Roman" w:cs="Times New Roman"/>
          <w:color w:val="000000"/>
        </w:rPr>
        <w:t xml:space="preserve">method </w:t>
      </w:r>
      <w:r w:rsidR="00C61B22" w:rsidRPr="00FA4E42">
        <w:rPr>
          <w:rFonts w:ascii="Times New Roman" w:hAnsi="Times New Roman" w:cs="Times New Roman"/>
          <w:color w:val="000000"/>
        </w:rPr>
        <w:t xml:space="preserve">is </w:t>
      </w:r>
      <w:r w:rsidR="00B2789C" w:rsidRPr="00FA4E42">
        <w:rPr>
          <w:rFonts w:ascii="Times New Roman" w:hAnsi="Times New Roman" w:cs="Times New Roman"/>
          <w:color w:val="000000"/>
        </w:rPr>
        <w:t>comparable</w:t>
      </w:r>
      <w:r w:rsidR="00C61B22" w:rsidRPr="00FA4E42">
        <w:rPr>
          <w:rFonts w:ascii="Times New Roman" w:hAnsi="Times New Roman" w:cs="Times New Roman"/>
          <w:color w:val="000000"/>
        </w:rPr>
        <w:t xml:space="preserve"> for</w:t>
      </w:r>
      <w:r w:rsidR="009820B5" w:rsidRPr="00FA4E42">
        <w:rPr>
          <w:rFonts w:ascii="Times New Roman" w:hAnsi="Times New Roman" w:cs="Times New Roman"/>
          <w:color w:val="000000"/>
        </w:rPr>
        <w:t xml:space="preserve"> the</w:t>
      </w:r>
      <w:r w:rsidR="00C61B22" w:rsidRPr="00FA4E42">
        <w:rPr>
          <w:rFonts w:ascii="Times New Roman" w:hAnsi="Times New Roman" w:cs="Times New Roman"/>
          <w:color w:val="000000"/>
        </w:rPr>
        <w:t xml:space="preserve"> three breathing states. </w:t>
      </w:r>
      <w:r w:rsidR="009820B5" w:rsidRPr="00FA4E42">
        <w:rPr>
          <w:rFonts w:ascii="Times New Roman" w:hAnsi="Times New Roman" w:cs="Times New Roman"/>
          <w:color w:val="000000"/>
        </w:rPr>
        <w:t>F</w:t>
      </w:r>
      <w:r w:rsidR="00C61B22" w:rsidRPr="00FA4E42">
        <w:rPr>
          <w:rFonts w:ascii="Times New Roman" w:hAnsi="Times New Roman" w:cs="Times New Roman"/>
          <w:color w:val="000000"/>
        </w:rPr>
        <w:t xml:space="preserve">or deeper vessels (red arrows), </w:t>
      </w:r>
      <w:r w:rsidR="007A35AA" w:rsidRPr="00FA4E42">
        <w:rPr>
          <w:rFonts w:ascii="Times New Roman" w:hAnsi="Times New Roman" w:cs="Times New Roman"/>
          <w:color w:val="000000"/>
        </w:rPr>
        <w:t xml:space="preserve">the </w:t>
      </w:r>
      <w:r w:rsidR="009820B5" w:rsidRPr="00FA4E42">
        <w:rPr>
          <w:rFonts w:ascii="Times New Roman" w:hAnsi="Times New Roman" w:cs="Times New Roman"/>
          <w:color w:val="000000"/>
        </w:rPr>
        <w:t xml:space="preserve">differences in </w:t>
      </w:r>
      <w:r w:rsidR="00C61B22" w:rsidRPr="00FA4E42">
        <w:rPr>
          <w:rFonts w:ascii="Times New Roman" w:hAnsi="Times New Roman" w:cs="Times New Roman"/>
          <w:color w:val="000000"/>
        </w:rPr>
        <w:t>the estimated sO</w:t>
      </w:r>
      <w:r w:rsidR="00C61B22" w:rsidRPr="00FA4E42">
        <w:rPr>
          <w:rFonts w:ascii="Times New Roman" w:hAnsi="Times New Roman" w:cs="Times New Roman"/>
          <w:color w:val="000000"/>
          <w:vertAlign w:val="subscript"/>
        </w:rPr>
        <w:t>2</w:t>
      </w:r>
      <w:r w:rsidR="00C61B22" w:rsidRPr="00FA4E42">
        <w:rPr>
          <w:rFonts w:ascii="Times New Roman" w:hAnsi="Times New Roman" w:cs="Times New Roman"/>
          <w:color w:val="000000"/>
        </w:rPr>
        <w:t xml:space="preserve"> between the two methods</w:t>
      </w:r>
      <w:r w:rsidR="009D1FB3" w:rsidRPr="00FA4E42">
        <w:rPr>
          <w:rFonts w:ascii="Times New Roman" w:hAnsi="Times New Roman" w:cs="Times New Roman"/>
          <w:color w:val="000000"/>
        </w:rPr>
        <w:t xml:space="preserve"> </w:t>
      </w:r>
      <w:r w:rsidR="007A35AA" w:rsidRPr="00FA4E42">
        <w:rPr>
          <w:rFonts w:ascii="Times New Roman" w:hAnsi="Times New Roman" w:cs="Times New Roman"/>
          <w:color w:val="000000"/>
        </w:rPr>
        <w:t>become more pronounced</w:t>
      </w:r>
      <w:r w:rsidR="00C61B22" w:rsidRPr="00FA4E42">
        <w:rPr>
          <w:rFonts w:ascii="Times New Roman" w:hAnsi="Times New Roman" w:cs="Times New Roman"/>
          <w:color w:val="000000"/>
        </w:rPr>
        <w:t xml:space="preserve">. </w:t>
      </w:r>
      <w:r w:rsidR="009820B5" w:rsidRPr="00FA4E42">
        <w:rPr>
          <w:rFonts w:ascii="Times New Roman" w:hAnsi="Times New Roman" w:cs="Times New Roman"/>
          <w:color w:val="000000"/>
        </w:rPr>
        <w:t>For mice</w:t>
      </w:r>
      <w:r w:rsidR="00C61B22" w:rsidRPr="00FA4E42">
        <w:rPr>
          <w:rFonts w:ascii="Times New Roman" w:hAnsi="Times New Roman" w:cs="Times New Roman"/>
          <w:color w:val="000000"/>
        </w:rPr>
        <w:t xml:space="preserve"> breathing 100% O</w:t>
      </w:r>
      <w:r w:rsidR="00C61B22" w:rsidRPr="00FA4E42">
        <w:rPr>
          <w:rFonts w:ascii="Times New Roman" w:hAnsi="Times New Roman" w:cs="Times New Roman"/>
          <w:color w:val="000000"/>
          <w:vertAlign w:val="subscript"/>
        </w:rPr>
        <w:t>2</w:t>
      </w:r>
      <w:r w:rsidR="00C61B22" w:rsidRPr="00FA4E42">
        <w:rPr>
          <w:rFonts w:ascii="Times New Roman" w:hAnsi="Times New Roman" w:cs="Times New Roman"/>
          <w:color w:val="000000"/>
        </w:rPr>
        <w:t>, the estimated sO</w:t>
      </w:r>
      <w:r w:rsidR="00C61B22" w:rsidRPr="00FA4E42">
        <w:rPr>
          <w:rFonts w:ascii="Times New Roman" w:hAnsi="Times New Roman" w:cs="Times New Roman"/>
          <w:color w:val="000000"/>
          <w:vertAlign w:val="subscript"/>
        </w:rPr>
        <w:t>2</w:t>
      </w:r>
      <w:r w:rsidR="00C61B22" w:rsidRPr="00FA4E42">
        <w:rPr>
          <w:rFonts w:ascii="Times New Roman" w:hAnsi="Times New Roman" w:cs="Times New Roman"/>
          <w:color w:val="000000"/>
        </w:rPr>
        <w:t xml:space="preserve"> </w:t>
      </w:r>
      <w:r w:rsidR="007A35AA" w:rsidRPr="00FA4E42">
        <w:rPr>
          <w:rFonts w:ascii="Times New Roman" w:hAnsi="Times New Roman" w:cs="Times New Roman"/>
          <w:color w:val="000000"/>
        </w:rPr>
        <w:t>be</w:t>
      </w:r>
      <w:r w:rsidR="006600FA" w:rsidRPr="00FA4E42">
        <w:rPr>
          <w:rFonts w:ascii="Times New Roman" w:hAnsi="Times New Roman" w:cs="Times New Roman"/>
          <w:color w:val="000000"/>
        </w:rPr>
        <w:t>comes</w:t>
      </w:r>
      <w:r w:rsidR="00C61B22" w:rsidRPr="00FA4E42">
        <w:rPr>
          <w:rFonts w:ascii="Times New Roman" w:hAnsi="Times New Roman" w:cs="Times New Roman"/>
          <w:color w:val="000000"/>
        </w:rPr>
        <w:t xml:space="preserve"> higher </w:t>
      </w:r>
      <w:r w:rsidR="00775BD2" w:rsidRPr="00FA4E42">
        <w:rPr>
          <w:rFonts w:ascii="Times New Roman" w:hAnsi="Times New Roman" w:cs="Times New Roman"/>
          <w:color w:val="000000"/>
        </w:rPr>
        <w:t>after correction</w:t>
      </w:r>
      <w:r w:rsidR="007A35AA" w:rsidRPr="00FA4E42">
        <w:rPr>
          <w:rFonts w:ascii="Times New Roman" w:hAnsi="Times New Roman" w:cs="Times New Roman"/>
          <w:color w:val="000000"/>
        </w:rPr>
        <w:t>,</w:t>
      </w:r>
      <w:r w:rsidR="00C61B22" w:rsidRPr="00FA4E42">
        <w:rPr>
          <w:rFonts w:ascii="Times New Roman" w:hAnsi="Times New Roman" w:cs="Times New Roman"/>
          <w:color w:val="000000"/>
        </w:rPr>
        <w:t xml:space="preserve"> </w:t>
      </w:r>
      <w:r w:rsidR="007A35AA" w:rsidRPr="00FA4E42">
        <w:rPr>
          <w:rFonts w:ascii="Times New Roman" w:hAnsi="Times New Roman" w:cs="Times New Roman"/>
          <w:color w:val="000000"/>
        </w:rPr>
        <w:t>w</w:t>
      </w:r>
      <w:r w:rsidR="00775BD2" w:rsidRPr="00FA4E42">
        <w:rPr>
          <w:rFonts w:ascii="Times New Roman" w:hAnsi="Times New Roman" w:cs="Times New Roman"/>
          <w:color w:val="000000"/>
        </w:rPr>
        <w:t>hile for mice</w:t>
      </w:r>
      <w:r w:rsidR="00C61B22" w:rsidRPr="00FA4E42">
        <w:rPr>
          <w:rFonts w:ascii="Times New Roman" w:hAnsi="Times New Roman" w:cs="Times New Roman"/>
          <w:color w:val="000000"/>
        </w:rPr>
        <w:t xml:space="preserve"> breathing 100% CO</w:t>
      </w:r>
      <w:r w:rsidR="00C61B22" w:rsidRPr="00FA4E42">
        <w:rPr>
          <w:rFonts w:ascii="Times New Roman" w:hAnsi="Times New Roman" w:cs="Times New Roman"/>
          <w:color w:val="000000"/>
          <w:vertAlign w:val="subscript"/>
        </w:rPr>
        <w:t>2</w:t>
      </w:r>
      <w:r w:rsidR="00C61B22" w:rsidRPr="00FA4E42">
        <w:rPr>
          <w:rFonts w:ascii="Times New Roman" w:hAnsi="Times New Roman" w:cs="Times New Roman"/>
          <w:color w:val="000000"/>
        </w:rPr>
        <w:t>, the estimated sO</w:t>
      </w:r>
      <w:r w:rsidR="00C61B22" w:rsidRPr="00FA4E42">
        <w:rPr>
          <w:rFonts w:ascii="Times New Roman" w:hAnsi="Times New Roman" w:cs="Times New Roman"/>
          <w:color w:val="000000"/>
          <w:vertAlign w:val="subscript"/>
        </w:rPr>
        <w:t>2</w:t>
      </w:r>
      <w:r w:rsidR="00C61B22" w:rsidRPr="00FA4E42">
        <w:rPr>
          <w:rFonts w:ascii="Times New Roman" w:hAnsi="Times New Roman" w:cs="Times New Roman"/>
          <w:color w:val="000000"/>
        </w:rPr>
        <w:t xml:space="preserve"> </w:t>
      </w:r>
      <w:r w:rsidR="006600FA" w:rsidRPr="00FA4E42">
        <w:rPr>
          <w:rFonts w:ascii="Times New Roman" w:hAnsi="Times New Roman" w:cs="Times New Roman"/>
          <w:color w:val="000000"/>
        </w:rPr>
        <w:t>becomes</w:t>
      </w:r>
      <w:r w:rsidR="00C61B22" w:rsidRPr="00FA4E42">
        <w:rPr>
          <w:rFonts w:ascii="Times New Roman" w:hAnsi="Times New Roman" w:cs="Times New Roman"/>
          <w:color w:val="000000"/>
        </w:rPr>
        <w:t xml:space="preserve"> lower </w:t>
      </w:r>
      <w:r w:rsidR="00775BD2" w:rsidRPr="00FA4E42">
        <w:rPr>
          <w:rFonts w:ascii="Times New Roman" w:hAnsi="Times New Roman" w:cs="Times New Roman"/>
          <w:color w:val="000000"/>
        </w:rPr>
        <w:t>after correction</w:t>
      </w:r>
      <w:r w:rsidR="00C61B22" w:rsidRPr="00FA4E42">
        <w:rPr>
          <w:rFonts w:ascii="Times New Roman" w:hAnsi="Times New Roman" w:cs="Times New Roman"/>
          <w:color w:val="000000"/>
        </w:rPr>
        <w:t xml:space="preserve">. This was expected </w:t>
      </w:r>
      <w:r w:rsidR="00775BD2" w:rsidRPr="00FA4E42">
        <w:rPr>
          <w:rFonts w:ascii="Times New Roman" w:hAnsi="Times New Roman" w:cs="Times New Roman"/>
          <w:color w:val="000000"/>
        </w:rPr>
        <w:t>as</w:t>
      </w:r>
      <w:r w:rsidR="00C61B22" w:rsidRPr="00FA4E42">
        <w:rPr>
          <w:rFonts w:ascii="Times New Roman" w:hAnsi="Times New Roman" w:cs="Times New Roman"/>
          <w:color w:val="000000"/>
        </w:rPr>
        <w:t xml:space="preserve"> the effect of s</w:t>
      </w:r>
      <w:r w:rsidR="009D1FB3" w:rsidRPr="00FA4E42">
        <w:rPr>
          <w:rFonts w:ascii="Times New Roman" w:hAnsi="Times New Roman" w:cs="Times New Roman"/>
          <w:color w:val="000000"/>
        </w:rPr>
        <w:t>pectral coloring is inverted</w:t>
      </w:r>
      <w:r w:rsidR="00C61B22" w:rsidRPr="00FA4E42">
        <w:rPr>
          <w:rFonts w:ascii="Times New Roman" w:hAnsi="Times New Roman" w:cs="Times New Roman"/>
          <w:color w:val="000000"/>
        </w:rPr>
        <w:t xml:space="preserve"> for </w:t>
      </w:r>
      <w:proofErr w:type="spellStart"/>
      <w:r w:rsidR="006600FA" w:rsidRPr="00FA4E42">
        <w:rPr>
          <w:rFonts w:ascii="Times New Roman" w:hAnsi="Times New Roman" w:cs="Times New Roman"/>
          <w:color w:val="000000"/>
        </w:rPr>
        <w:t>normoxic</w:t>
      </w:r>
      <w:proofErr w:type="spellEnd"/>
      <w:r w:rsidR="006600FA" w:rsidRPr="00FA4E42">
        <w:rPr>
          <w:rFonts w:ascii="Times New Roman" w:hAnsi="Times New Roman" w:cs="Times New Roman"/>
          <w:color w:val="000000"/>
        </w:rPr>
        <w:t xml:space="preserve"> and hypoxic </w:t>
      </w:r>
      <w:r w:rsidR="00C61B22" w:rsidRPr="00FA4E42">
        <w:rPr>
          <w:rFonts w:ascii="Times New Roman" w:hAnsi="Times New Roman" w:cs="Times New Roman"/>
          <w:color w:val="000000"/>
        </w:rPr>
        <w:t>mice.</w:t>
      </w:r>
      <w:r w:rsidR="006600FA" w:rsidRPr="00FA4E42">
        <w:rPr>
          <w:rFonts w:ascii="Times New Roman" w:hAnsi="Times New Roman" w:cs="Times New Roman"/>
          <w:color w:val="000000"/>
        </w:rPr>
        <w:t xml:space="preserve"> Specifically,</w:t>
      </w:r>
      <w:r w:rsidR="00C61B22" w:rsidRPr="00FA4E42">
        <w:rPr>
          <w:rFonts w:ascii="Times New Roman" w:hAnsi="Times New Roman" w:cs="Times New Roman"/>
          <w:color w:val="000000"/>
        </w:rPr>
        <w:t xml:space="preserve"> the optical absorption </w:t>
      </w:r>
      <w:r w:rsidR="00775BD2" w:rsidRPr="00FA4E42">
        <w:rPr>
          <w:rFonts w:ascii="Times New Roman" w:hAnsi="Times New Roman" w:cs="Times New Roman"/>
          <w:color w:val="000000"/>
        </w:rPr>
        <w:t xml:space="preserve">coefficient </w:t>
      </w:r>
      <w:r w:rsidR="00C61B22" w:rsidRPr="00FA4E42">
        <w:rPr>
          <w:rFonts w:ascii="Times New Roman" w:hAnsi="Times New Roman" w:cs="Times New Roman"/>
          <w:color w:val="000000"/>
        </w:rPr>
        <w:t>for oxygenated blood is higher at 870 nm than</w:t>
      </w:r>
      <w:r w:rsidR="00775BD2" w:rsidRPr="00FA4E42">
        <w:rPr>
          <w:rFonts w:ascii="Times New Roman" w:hAnsi="Times New Roman" w:cs="Times New Roman"/>
          <w:color w:val="000000"/>
        </w:rPr>
        <w:t xml:space="preserve"> at</w:t>
      </w:r>
      <w:r w:rsidR="00C61B22" w:rsidRPr="00FA4E42">
        <w:rPr>
          <w:rFonts w:ascii="Times New Roman" w:hAnsi="Times New Roman" w:cs="Times New Roman"/>
          <w:color w:val="000000"/>
        </w:rPr>
        <w:t xml:space="preserve"> 720 nm </w:t>
      </w:r>
      <w:r w:rsidR="00775BD2" w:rsidRPr="00FA4E42">
        <w:rPr>
          <w:rFonts w:ascii="Times New Roman" w:hAnsi="Times New Roman" w:cs="Times New Roman"/>
          <w:color w:val="000000"/>
        </w:rPr>
        <w:t xml:space="preserve">while for deoxygenated blood </w:t>
      </w:r>
      <w:r w:rsidR="009D1FB3" w:rsidRPr="00FA4E42">
        <w:rPr>
          <w:rFonts w:ascii="Times New Roman" w:hAnsi="Times New Roman" w:cs="Times New Roman"/>
          <w:color w:val="000000"/>
        </w:rPr>
        <w:t>the</w:t>
      </w:r>
      <w:r w:rsidR="006C5787" w:rsidRPr="00FA4E42">
        <w:rPr>
          <w:rFonts w:ascii="Times New Roman" w:hAnsi="Times New Roman" w:cs="Times New Roman"/>
          <w:color w:val="000000"/>
        </w:rPr>
        <w:t xml:space="preserve"> opposite trend holds</w:t>
      </w:r>
      <w:r w:rsidR="00C61B22" w:rsidRPr="00FA4E42">
        <w:rPr>
          <w:rFonts w:ascii="Times New Roman" w:hAnsi="Times New Roman" w:cs="Times New Roman"/>
          <w:color w:val="000000"/>
        </w:rPr>
        <w:t xml:space="preserve">. </w:t>
      </w:r>
      <w:r w:rsidR="00775BD2" w:rsidRPr="00FA4E42">
        <w:rPr>
          <w:rFonts w:ascii="Times New Roman" w:hAnsi="Times New Roman" w:cs="Times New Roman"/>
          <w:color w:val="000000"/>
        </w:rPr>
        <w:t xml:space="preserve">For mice breathing room air, the trend </w:t>
      </w:r>
      <w:r w:rsidR="009D1FB3" w:rsidRPr="00FA4E42">
        <w:rPr>
          <w:rFonts w:ascii="Times New Roman" w:hAnsi="Times New Roman" w:cs="Times New Roman"/>
          <w:color w:val="000000"/>
        </w:rPr>
        <w:t>is</w:t>
      </w:r>
      <w:r w:rsidR="00775BD2" w:rsidRPr="00FA4E42">
        <w:rPr>
          <w:rFonts w:ascii="Times New Roman" w:hAnsi="Times New Roman" w:cs="Times New Roman"/>
          <w:color w:val="000000"/>
        </w:rPr>
        <w:t xml:space="preserve"> </w:t>
      </w:r>
      <w:r w:rsidR="006C5787" w:rsidRPr="00FA4E42">
        <w:rPr>
          <w:rFonts w:ascii="Times New Roman" w:hAnsi="Times New Roman" w:cs="Times New Roman"/>
          <w:color w:val="000000"/>
        </w:rPr>
        <w:t>closer to that of</w:t>
      </w:r>
      <w:r w:rsidR="00775BD2" w:rsidRPr="00FA4E42">
        <w:rPr>
          <w:rFonts w:ascii="Times New Roman" w:hAnsi="Times New Roman" w:cs="Times New Roman"/>
          <w:color w:val="000000"/>
        </w:rPr>
        <w:t xml:space="preserve"> mice breathing 100% O</w:t>
      </w:r>
      <w:r w:rsidR="00775BD2" w:rsidRPr="00FA4E42">
        <w:rPr>
          <w:rFonts w:ascii="Times New Roman" w:hAnsi="Times New Roman" w:cs="Times New Roman"/>
          <w:color w:val="000000"/>
          <w:vertAlign w:val="subscript"/>
        </w:rPr>
        <w:t>2</w:t>
      </w:r>
      <w:r w:rsidR="006600FA" w:rsidRPr="00FA4E42">
        <w:rPr>
          <w:rFonts w:ascii="Times New Roman" w:hAnsi="Times New Roman" w:cs="Times New Roman"/>
          <w:color w:val="000000"/>
        </w:rPr>
        <w:t xml:space="preserve">, albeit the correction is smaller. </w:t>
      </w:r>
    </w:p>
    <w:p w14:paraId="40BC34EE" w14:textId="722BD035" w:rsidR="00284355" w:rsidRPr="00FA4E42" w:rsidRDefault="00775BD2" w:rsidP="003C26DF">
      <w:pPr>
        <w:jc w:val="center"/>
        <w:rPr>
          <w:rFonts w:ascii="Times New Roman" w:hAnsi="Times New Roman" w:cs="Times New Roman"/>
          <w:color w:val="000000" w:themeColor="text1"/>
        </w:rPr>
      </w:pPr>
      <w:r w:rsidRPr="00FA4E42">
        <w:rPr>
          <w:rFonts w:ascii="Times New Roman" w:hAnsi="Times New Roman" w:cs="Times New Roman"/>
          <w:noProof/>
        </w:rPr>
        <w:lastRenderedPageBreak/>
        <mc:AlternateContent>
          <mc:Choice Requires="wps">
            <w:drawing>
              <wp:anchor distT="0" distB="0" distL="114300" distR="114300" simplePos="0" relativeHeight="251680768" behindDoc="0" locked="0" layoutInCell="1" allowOverlap="1" wp14:anchorId="098E5983" wp14:editId="2EB8E622">
                <wp:simplePos x="0" y="0"/>
                <wp:positionH relativeFrom="column">
                  <wp:posOffset>3012892</wp:posOffset>
                </wp:positionH>
                <wp:positionV relativeFrom="paragraph">
                  <wp:posOffset>2757178</wp:posOffset>
                </wp:positionV>
                <wp:extent cx="45719" cy="190280"/>
                <wp:effectExtent l="57150" t="38100" r="50165" b="19685"/>
                <wp:wrapNone/>
                <wp:docPr id="15" name="Straight Arrow Connector 15"/>
                <wp:cNvGraphicFramePr/>
                <a:graphic xmlns:a="http://schemas.openxmlformats.org/drawingml/2006/main">
                  <a:graphicData uri="http://schemas.microsoft.com/office/word/2010/wordprocessingShape">
                    <wps:wsp>
                      <wps:cNvCnPr/>
                      <wps:spPr>
                        <a:xfrm flipH="1" flipV="1">
                          <a:off x="0" y="0"/>
                          <a:ext cx="45719" cy="19028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02C1F4F2" id="_x0000_t32" coordsize="21600,21600" o:spt="32" o:oned="t" path="m,l21600,21600e" filled="f">
                <v:path arrowok="t" fillok="f" o:connecttype="none"/>
                <o:lock v:ext="edit" shapetype="t"/>
              </v:shapetype>
              <v:shape id="Straight Arrow Connector 15" o:spid="_x0000_s1026" type="#_x0000_t32" style="position:absolute;margin-left:237.25pt;margin-top:217.1pt;width:3.6pt;height:1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kA8JMBgIAAFcEAAAOAAAAZHJzL2Uyb0RvYy54bWysVMGO0zAQvSPxD5bvNGnFsrvVpivUpXBA ULHA3XXsxJLtscamaf+esZMGFsQBRA+WnZn35s3zuHf3J2fZUWE04Bu+XNScKS+hNb5r+JfPuxc3 nMUkfCsseNXws4r8fvP82d0Q1moFPdhWISMSH9dDaHifUlhXVZS9ciIuIChPQQ3oRKIjdlWLYiB2 Z6tVXb+qBsA2IEgVI319GIN8U/i1VjJ91DqqxGzDSVsqK5b1kNdqcyfWHYrQGznJEP+gwgnjqehM 9SCSYN/Q/EbljESIoNNCgqtAayNV6YG6Wda/dPPYi6BKL2RODLNN8f/Ryg/HPTLT0t1dceaFozt6 TChM1yf2GhEGtgXvyUdARink1xDimmBbv8fpFMMec/MnjY5pa8I7ouNl9zXvcoxaZafi+3n2XZ0S k/Tx5dX18pYzSZHlbb26KddSjXwZGzCmtwocy5uGx0nfLGysII7vYyJFBLwAMth6NhDv6rqui5AI 1rQ7Y20ORuwOW4vsKGg+druafrlFoniSloSxb3zL0jmQPwmN8J1VU6b1BMimjDaUXTpbNRb/pDTZ S02OIstgq7mkkFL5tJyZKDvDNMmbgZPs/CL+BJzyM1SVof8b8IwolcGnGeyMBxxNe1o9nS6S9Zh/ cWDsO1twgPZcBqRYQ9NbXJ1eWn4eP58L/Mf/weY7AAAA//8DAFBLAwQUAAYACAAAACEA8LtXUN4A AAALAQAADwAAAGRycy9kb3ducmV2LnhtbEyPwU7DMBBE70j8g7VI3KjT4rZRiFMhEIJTEaUfsIm3 SdTYjmI3CX/PcqK32Z3R7Nt8N9tOjDSE1jsNy0UCglzlTetqDcfvt4cURIjoDHbekYYfCrArbm9y zIyf3BeNh1gLLnEhQw1NjH0mZagashgWvifH3skPFiOPQy3NgBOX206ukmQjLbaOLzTY00tD1flw sRrsB+5N+b6mcW+P6TC9SoX1p9b3d/PzE4hIc/wPwx8+o0PBTKW/OBNEp0Ft1ZqjLB7VCgQnVLrc gihZbHgji1xe/1D8AgAA//8DAFBLAQItABQABgAIAAAAIQC2gziS/gAAAOEBAAATAAAAAAAAAAAA AAAAAAAAAABbQ29udGVudF9UeXBlc10ueG1sUEsBAi0AFAAGAAgAAAAhADj9If/WAAAAlAEAAAsA AAAAAAAAAAAAAAAALwEAAF9yZWxzLy5yZWxzUEsBAi0AFAAGAAgAAAAhAGQDwkwGAgAAVwQAAA4A AAAAAAAAAAAAAAAALgIAAGRycy9lMm9Eb2MueG1sUEsBAi0AFAAGAAgAAAAhAPC7V1DeAAAACwEA AA8AAAAAAAAAAAAAAAAAYAQAAGRycy9kb3ducmV2LnhtbFBLBQYAAAAABAAEAPMAAABrBQAAAAA= " strokecolor="red" strokeweight="1pt">
                <v:stroke endarrow="block" joinstyle="miter"/>
              </v:shape>
            </w:pict>
          </mc:Fallback>
        </mc:AlternateContent>
      </w:r>
      <w:r w:rsidRPr="00FA4E42">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7E8A46B6" wp14:editId="06617900">
                <wp:simplePos x="0" y="0"/>
                <wp:positionH relativeFrom="margin">
                  <wp:posOffset>3020270</wp:posOffset>
                </wp:positionH>
                <wp:positionV relativeFrom="paragraph">
                  <wp:posOffset>1362075</wp:posOffset>
                </wp:positionV>
                <wp:extent cx="45719" cy="190280"/>
                <wp:effectExtent l="57150" t="38100" r="50165" b="19685"/>
                <wp:wrapNone/>
                <wp:docPr id="28" name="Straight Arrow Connector 28"/>
                <wp:cNvGraphicFramePr/>
                <a:graphic xmlns:a="http://schemas.openxmlformats.org/drawingml/2006/main">
                  <a:graphicData uri="http://schemas.microsoft.com/office/word/2010/wordprocessingShape">
                    <wps:wsp>
                      <wps:cNvCnPr/>
                      <wps:spPr>
                        <a:xfrm flipH="1" flipV="1">
                          <a:off x="0" y="0"/>
                          <a:ext cx="45719" cy="19028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16F335C" id="Straight Arrow Connector 28" o:spid="_x0000_s1026" type="#_x0000_t32" style="position:absolute;margin-left:237.8pt;margin-top:107.25pt;width:3.6pt;height:15pt;flip:x y;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qfT36BgIAAFcEAAAOAAAAZHJzL2Uyb0RvYy54bWysVE2P0zAQvSPxHyzfadIK2N1q0xXqUjgg qHaBu+uME0v+0tg07b9n7KSBBXEA0YNlZ+a9efM87u3dyRp2BIzau4YvFzVn4KRvtesa/uXz7sU1 ZzEJ1wrjHTT8DJHfbZ4/ux3CGla+96YFZETi4noIDe9TCuuqirIHK+LCB3AUVB6tSHTErmpRDMRu TbWq69fV4LEN6CXESF/vxyDfFH6lQKZPSkVIzDSctKWyYlkPea02t2LdoQi9lpMM8Q8qrNCOis5U 9yIJ9g31b1RWS/TRq7SQ3lZeKS2h9EDdLOtfunnsRYDSC5kTw2xT/H+08uNxj0y3DV/RTTlh6Y4e Ewrd9Ym9QfQD23rnyEePjFLIryHENcG2bo/TKYY95uZPCi1TRof3NAq87L7mXY5Rq+xUfD/PvsMp MUkfX766Wt5wJimyvKlX1+VaqpEvYwPG9A68ZXnT8Djpm4WNFcTxQ0ykiIAXQAYbxwbiXV3VdRES vdHtThuTgxG7w9YgOwqaj92upl9ukSiepCWhzVvXsnQO5E9CLVxnYMo0jgDZlNGGsktnA2PxB1Bk LzU5iiyDDXNJISW4tJyZKDvDFMmbgZPs/CL+BJzyMxTK0P8NeEaUyt6lGWy18zia9rR6Ol0kqzH/ 4sDYd7bg4NtzGZBiDU1vcXV6afl5/Hwu8B//B5vvAAAA//8DAFBLAwQUAAYACAAAACEA3KOINdwA AAALAQAADwAAAGRycy9kb3ducmV2LnhtbEyPz06EMBDG7ya+QzMm3tyypKwEKRujMXpas+s+wEBH INKW0C7g2zue9Djf/PL9KferHcRMU+i907DdJCDINd70rtVw/ni5y0GEiM7g4B1p+KYA++r6qsTC +MUdaT7FVrCJCwVq6GIcCylD05HFsPEjOf59+sli5HNqpZlwYXM7yDRJdtJi7zihw5GeOmq+Ther wb7hwdSvGc0He86n5VkqbN+1vr1ZHx9ARFrjHwy/9bk6VNyp9hdnghg0qPtsx6iGdKsyEEyoPOUx NSuKFVmV8v+G6gcAAP//AwBQSwECLQAUAAYACAAAACEAtoM4kv4AAADhAQAAEwAAAAAAAAAAAAAA AAAAAAAAW0NvbnRlbnRfVHlwZXNdLnhtbFBLAQItABQABgAIAAAAIQA4/SH/1gAAAJQBAAALAAAA AAAAAAAAAAAAAC8BAABfcmVscy8ucmVsc1BLAQItABQABgAIAAAAIQAqfT36BgIAAFcEAAAOAAAA AAAAAAAAAAAAAC4CAABkcnMvZTJvRG9jLnhtbFBLAQItABQABgAIAAAAIQDco4g13AAAAAsBAAAP AAAAAAAAAAAAAAAAAGAEAABkcnMvZG93bnJldi54bWxQSwUGAAAAAAQABADzAAAAaQUAAAAA " strokecolor="red" strokeweight="1pt">
                <v:stroke endarrow="block" joinstyle="miter"/>
                <w10:wrap anchorx="margin"/>
              </v:shape>
            </w:pict>
          </mc:Fallback>
        </mc:AlternateContent>
      </w:r>
      <w:r w:rsidR="00A35497" w:rsidRPr="00FA4E42">
        <w:rPr>
          <w:rFonts w:ascii="Times New Roman" w:hAnsi="Times New Roman" w:cs="Times New Roman"/>
          <w:noProof/>
          <w:color w:val="000000" w:themeColor="text1"/>
        </w:rPr>
        <mc:AlternateContent>
          <mc:Choice Requires="wps">
            <w:drawing>
              <wp:anchor distT="0" distB="0" distL="114300" distR="114300" simplePos="0" relativeHeight="251689984" behindDoc="0" locked="0" layoutInCell="1" allowOverlap="1" wp14:anchorId="32556DF1" wp14:editId="646BB5E3">
                <wp:simplePos x="0" y="0"/>
                <wp:positionH relativeFrom="margin">
                  <wp:posOffset>2952750</wp:posOffset>
                </wp:positionH>
                <wp:positionV relativeFrom="paragraph">
                  <wp:posOffset>2033270</wp:posOffset>
                </wp:positionV>
                <wp:extent cx="45085" cy="189865"/>
                <wp:effectExtent l="57150" t="38100" r="50165" b="19685"/>
                <wp:wrapNone/>
                <wp:docPr id="27" name="Straight Arrow Connector 27"/>
                <wp:cNvGraphicFramePr/>
                <a:graphic xmlns:a="http://schemas.openxmlformats.org/drawingml/2006/main">
                  <a:graphicData uri="http://schemas.microsoft.com/office/word/2010/wordprocessingShape">
                    <wps:wsp>
                      <wps:cNvCnPr/>
                      <wps:spPr>
                        <a:xfrm flipH="1" flipV="1">
                          <a:off x="0" y="0"/>
                          <a:ext cx="45085" cy="189865"/>
                        </a:xfrm>
                        <a:prstGeom prst="straightConnector1">
                          <a:avLst/>
                        </a:prstGeom>
                        <a:ln w="952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F2E9B09" id="Straight Arrow Connector 27" o:spid="_x0000_s1026" type="#_x0000_t32" style="position:absolute;margin-left:232.5pt;margin-top:160.1pt;width:3.55pt;height:14.95pt;flip:x y;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Zpcl6BAIAAFYEAAAOAAAAZHJzL2Uyb0RvYy54bWysVE2P0zAQvSPxHyzfadKKLN2o6Qq6FA6I rVjg7jp2YslfGpum/feMnTR8H0BcLNsz782bl3E2d2ejyUlAUM42dLkoKRGWu1bZrqGfPu6frSkJ kdmWaWdFQy8i0Lvt0yebwddi5XqnWwEESWyoB9/QPkZfF0XgvTAsLJwXFoPSgWERj9AVLbAB2Y0u VmV5UwwOWg+OixDw9n4M0m3ml1Lw+CBlEJHohqK2mFfI6zGtxXbD6g6Y7xWfZLB/UGGYslh0prpn kZEvoH6hMoqDC07GBXemcFIqLnIP2M2y/Kmbx555kXtBc4KfbQr/j5a/Px2AqLahqxeUWGbwGz1G YKrrI3kJ4Aayc9aijw4IpqBfgw81wnb2ANMp+AOk5s8SDJFa+bc4CjTvPqddimGr5Jx9v8y+i3Mk HC+fV+W6ooRjZLm+Xd9UqUwx8iWshxDfCGdI2jQ0TPpmYWMFdnoX4gi8AhJYWzI09LZaVVlHcFq1 e6V1igXojjsN5MTSeJSvyn2eCCz9Q1pkSr+2LYkXj/ZEUMx2WkwitUWtyZPRhbyLFy3G2h+ERHex x1Fjnmsxl2ScCxuXMxNmJ5hEeTOwHGWnB/En4JSfoCLP/N+AZ0Su7GycwUZZB7+rHs9XyXLMvzow 9p0sOLr2kucjW4PDmz/o9NDS6/j+nOHffgfbrwAAAP//AwBQSwMEFAAGAAgAAAAhABmZ+iLjAAAA CwEAAA8AAABkcnMvZG93bnJldi54bWxMj8FOwzAQRO9I/IO1SNyonbQJJcSpEAUJKRISbcXZiZck IrZD7LQpX89yguPsjGbf5JvZ9OyIo++clRAtBDC0tdOdbSQc9s83a2A+KKtV7yxKOKOHTXF5katM u5N9w+MuNIxKrM+UhDaEIePc1y0a5RduQEvehxuNCiTHhutRnajc9DwWIuVGdZY+tGrAxxbrz91k JHw11XuZmtdtmUzb89O0/C5f7vZSXl/ND/fAAs7hLwy/+IQOBTFVbrLas17CKk1oS5CwjEUMjBKr 2zgCVtElERHwIuf/NxQ/AAAA//8DAFBLAQItABQABgAIAAAAIQC2gziS/gAAAOEBAAATAAAAAAAA AAAAAAAAAAAAAABbQ29udGVudF9UeXBlc10ueG1sUEsBAi0AFAAGAAgAAAAhADj9If/WAAAAlAEA AAsAAAAAAAAAAAAAAAAALwEAAF9yZWxzLy5yZWxzUEsBAi0AFAAGAAgAAAAhAJmlyXoEAgAAVgQA AA4AAAAAAAAAAAAAAAAALgIAAGRycy9lMm9Eb2MueG1sUEsBAi0AFAAGAAgAAAAhABmZ+iLjAAAA CwEAAA8AAAAAAAAAAAAAAAAAXgQAAGRycy9kb3ducmV2LnhtbFBLBQYAAAAABAAEAPMAAABuBQAA AAA= " strokecolor="#00b0f0">
                <v:stroke endarrow="block" joinstyle="miter"/>
                <w10:wrap anchorx="margin"/>
              </v:shape>
            </w:pict>
          </mc:Fallback>
        </mc:AlternateContent>
      </w:r>
      <w:r w:rsidR="00A35497" w:rsidRPr="00FA4E42">
        <w:rPr>
          <w:rFonts w:ascii="Times New Roman" w:hAnsi="Times New Roman" w:cs="Times New Roman"/>
          <w:noProof/>
          <w:color w:val="000000" w:themeColor="text1"/>
        </w:rPr>
        <mc:AlternateContent>
          <mc:Choice Requires="wps">
            <w:drawing>
              <wp:anchor distT="0" distB="0" distL="114300" distR="114300" simplePos="0" relativeHeight="251688960" behindDoc="0" locked="0" layoutInCell="1" allowOverlap="1" wp14:anchorId="5DE74354" wp14:editId="1A5E3C5B">
                <wp:simplePos x="0" y="0"/>
                <wp:positionH relativeFrom="column">
                  <wp:posOffset>1309687</wp:posOffset>
                </wp:positionH>
                <wp:positionV relativeFrom="paragraph">
                  <wp:posOffset>2054543</wp:posOffset>
                </wp:positionV>
                <wp:extent cx="45719" cy="190280"/>
                <wp:effectExtent l="57150" t="38100" r="50165" b="19685"/>
                <wp:wrapNone/>
                <wp:docPr id="26" name="Straight Arrow Connector 26"/>
                <wp:cNvGraphicFramePr/>
                <a:graphic xmlns:a="http://schemas.openxmlformats.org/drawingml/2006/main">
                  <a:graphicData uri="http://schemas.microsoft.com/office/word/2010/wordprocessingShape">
                    <wps:wsp>
                      <wps:cNvCnPr/>
                      <wps:spPr>
                        <a:xfrm flipH="1" flipV="1">
                          <a:off x="0" y="0"/>
                          <a:ext cx="45719" cy="190280"/>
                        </a:xfrm>
                        <a:prstGeom prst="straightConnector1">
                          <a:avLst/>
                        </a:prstGeom>
                        <a:ln w="190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7520DE4" id="Straight Arrow Connector 26" o:spid="_x0000_s1026" type="#_x0000_t32" style="position:absolute;margin-left:103.1pt;margin-top:161.8pt;width:3.6pt;height:15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okloMBQIAAFcEAAAOAAAAZHJzL2Uyb0RvYy54bWysVE2P0zAQvSPxHyzfaZKKXXajpivoUjgg tmKBu+vYiSV/aWya9N8zdtLAgjiAuDh2Zt6bNy/jbO5Go8lJQFDONrRalZQIy12rbNfQL5/3L24o CZHZlmlnRUPPItC77fNnm8HXYu16p1sBBElsqAff0D5GXxdF4L0wLKycFxaD0oFhEY/QFS2wAdmN LtZleV0MDloPjosQ8O39FKTbzC+l4PFByiAi0Q1FbTGvkNdjWovthtUdMN8rPstg/6DCMGWx6EJ1 zyIj30D9RmUUBxecjCvuTOGkVFzkHrCbqvylm8eeeZF7QXOCX2wK/4+WfzwdgKi2oetrSiwz+I0e IzDV9ZG8BnAD2Tlr0UcHBFPQr8GHGmE7e4D5FPwBUvOjBEOkVv49jgLNu69pl2LYKhmz7+fFdzFG wvHly6tX1S0lHCPVbbm+yZ+lmPgS1kOI74QzJG0aGmZ9i7CpAjt9CBEVIfACSGBtyZB5r8osJDit 2r3SOgUDdMedBnJiaT7KN+X+UvtJWmRKv7UtiWeP/kRQzHZaJDOwmLb4SKZMNuRdPGsxFf8kJNqL TU4i82CLpSTjXNhYLUyYnWAS5S3AWXa6EX8CzvkJKvLQ/w14QeTKzsYFbJR1MJn2tHocL5LllH9x YOo7WXB07TkPSLYGpzd7Nd+0dD1+Pmf4j//B9jsAAAD//wMAUEsDBBQABgAIAAAAIQBruS8Z4AAA AAsBAAAPAAAAZHJzL2Rvd25yZXYueG1sTI/BTsMwDIbvSLxDZCRuLG0K1VSaTtOAA0IcGBzGLWtM W2icqsna8vaYExz9+9Pvz+Vmcb2YcAydJw3pKgGBVHvbUaPh7fXhag0iREPW9J5QwzcG2FTnZ6Up rJ/pBad9bASXUCiMhjbGoZAy1C06E1Z+QOLdhx+diTyOjbSjmbnc9VIlSS6d6YgvtGbAXYv11/7k NLzTZ+3d45zt8sO2uXu6l+lzN2l9ebFsb0FEXOIfDL/6rA4VOx39iWwQvQaV5IpRDZnKchBMqDS7 BnHk5IYTWZXy/w/VDwAAAP//AwBQSwECLQAUAAYACAAAACEAtoM4kv4AAADhAQAAEwAAAAAAAAAA AAAAAAAAAAAAW0NvbnRlbnRfVHlwZXNdLnhtbFBLAQItABQABgAIAAAAIQA4/SH/1gAAAJQBAAAL AAAAAAAAAAAAAAAAAC8BAABfcmVscy8ucmVsc1BLAQItABQABgAIAAAAIQCokloMBQIAAFcEAAAO AAAAAAAAAAAAAAAAAC4CAABkcnMvZTJvRG9jLnhtbFBLAQItABQABgAIAAAAIQBruS8Z4AAAAAsB AAAPAAAAAAAAAAAAAAAAAF8EAABkcnMvZG93bnJldi54bWxQSwUGAAAAAAQABADzAAAAbAUAAAAA " strokecolor="#00b0f0" strokeweight="1.5pt">
                <v:stroke endarrow="block" joinstyle="miter"/>
              </v:shape>
            </w:pict>
          </mc:Fallback>
        </mc:AlternateContent>
      </w:r>
      <w:r w:rsidR="00A35497" w:rsidRPr="00FA4E42">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30C7C3F0" wp14:editId="2C3E1E44">
                <wp:simplePos x="0" y="0"/>
                <wp:positionH relativeFrom="column">
                  <wp:posOffset>0</wp:posOffset>
                </wp:positionH>
                <wp:positionV relativeFrom="paragraph">
                  <wp:posOffset>38100</wp:posOffset>
                </wp:positionV>
                <wp:extent cx="45719" cy="190280"/>
                <wp:effectExtent l="57150" t="38100" r="50165" b="19685"/>
                <wp:wrapNone/>
                <wp:docPr id="20" name="Straight Arrow Connector 20"/>
                <wp:cNvGraphicFramePr/>
                <a:graphic xmlns:a="http://schemas.openxmlformats.org/drawingml/2006/main">
                  <a:graphicData uri="http://schemas.microsoft.com/office/word/2010/wordprocessingShape">
                    <wps:wsp>
                      <wps:cNvCnPr/>
                      <wps:spPr>
                        <a:xfrm flipH="1" flipV="1">
                          <a:off x="0" y="0"/>
                          <a:ext cx="45719" cy="190280"/>
                        </a:xfrm>
                        <a:prstGeom prst="straightConnector1">
                          <a:avLst/>
                        </a:prstGeom>
                        <a:ln w="9525">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B71FB08" id="Straight Arrow Connector 20" o:spid="_x0000_s1026" type="#_x0000_t32" style="position:absolute;margin-left:0;margin-top:3pt;width:3.6pt;height:15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iAxz1AwIAAFUEAAAOAAAAZHJzL2Uyb0RvYy54bWysVE2P0zAQvSPxHyzfadKKwjZqukJdFg4I ql2Wu+vYiSV/aWya9N8zdtIsu3BZxMWyPfNm3nsZZ3s9GE1OAoJytqbLRUmJsNw1yrY1ffh+++aK khCZbZh2VtT0LAK93r1+te19JVauc7oRQLCIDVXva9rF6KuiCLwThoWF88JiUDowLOIR2qIB1mN1 o4tVWb4regeNB8dFCHh7MwbpLteXUvD4TcogItE1RW4xr5DXY1qL3ZZVLTDfKT7RYP/AwjBlselc 6oZFRn6C+qOUURxccDIuuDOFk1JxkTWgmmX5TM19x7zIWtCc4Gebwv8ry7+eDkBUU9MV2mOZwW90 H4GptovkA4Dryd5Ziz46IJiCfvU+VAjb2wNMp+APkMQPEgyRWvnPOAo0736kXYqhVDJk38+z72KI hOPl2/X75YYSjpHlplxd5TbFWC9hPYT4SThD0qamYeI3Exs7sNOXEJERAi+ABNaW9DXdrFfrzCM4 rZpbpXWK5TETew3kxHBAju0yCcQCT7IiU/qjbUg8e3QngmK21WLK1BYByZLRhLyLZy3G1ndCorko caT4rB/jXNh46aktZieYRHYzsBxZp/fwSPQpcMpPUJFH/iXgGZE7OxtnsFHWwd+6x+FCWY75FwdG 3cmCo2vOeTyyNTi72dXpnaXH8fs5wx//BrtfAAAA//8DAFBLAwQUAAYACAAAACEAzeKlctgAAAAD AQAADwAAAGRycy9kb3ducmV2LnhtbEyPwU7DMBBE70j8g7VI3KjTVpgoZFMhJC4ckGjLfWsvSURs R7Hbpnw9ywlOo9GsZt7Wm9kP6sRT6mNAWC4KUBxsdH1oEfa7l7sSVMoUHA0xMMKFE2ya66uaKhfP 4Z1P29wqKQmpIoQu57HSOtmOPaVFHDlI9hknT1ns1Go30VnK/aBXRWG0pz7IQkcjP3dsv7ZHj8Bm bUq6tLu8L7+tfTMf6f51iXh7Mz89gso8579j+MUXdGiE6RCPwSU1IMgjGcGISPiwAnVAWIvVTa3/ szc/AAAA//8DAFBLAQItABQABgAIAAAAIQC2gziS/gAAAOEBAAATAAAAAAAAAAAAAAAAAAAAAABb Q29udGVudF9UeXBlc10ueG1sUEsBAi0AFAAGAAgAAAAhADj9If/WAAAAlAEAAAsAAAAAAAAAAAAA AAAALwEAAF9yZWxzLy5yZWxzUEsBAi0AFAAGAAgAAAAhAKIDHPUDAgAAVQQAAA4AAAAAAAAAAAAA AAAALgIAAGRycy9lMm9Eb2MueG1sUEsBAi0AFAAGAAgAAAAhAM3ipXLYAAAAAwEAAA8AAAAAAAAA AAAAAAAAXQQAAGRycy9kb3ducmV2LnhtbFBLBQYAAAAABAAEAPMAAABiBQAAAAA= " strokecolor="white [3212]">
                <v:stroke endarrow="block" joinstyle="miter"/>
              </v:shape>
            </w:pict>
          </mc:Fallback>
        </mc:AlternateContent>
      </w:r>
      <w:r w:rsidR="00A35497" w:rsidRPr="00FA4E42">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1CDD9775" wp14:editId="661BDAD0">
                <wp:simplePos x="0" y="0"/>
                <wp:positionH relativeFrom="margin">
                  <wp:align>center</wp:align>
                </wp:positionH>
                <wp:positionV relativeFrom="paragraph">
                  <wp:posOffset>638582</wp:posOffset>
                </wp:positionV>
                <wp:extent cx="45719" cy="190280"/>
                <wp:effectExtent l="57150" t="38100" r="50165" b="19685"/>
                <wp:wrapNone/>
                <wp:docPr id="19" name="Straight Arrow Connector 19"/>
                <wp:cNvGraphicFramePr/>
                <a:graphic xmlns:a="http://schemas.openxmlformats.org/drawingml/2006/main">
                  <a:graphicData uri="http://schemas.microsoft.com/office/word/2010/wordprocessingShape">
                    <wps:wsp>
                      <wps:cNvCnPr/>
                      <wps:spPr>
                        <a:xfrm flipH="1" flipV="1">
                          <a:off x="0" y="0"/>
                          <a:ext cx="45719" cy="190280"/>
                        </a:xfrm>
                        <a:prstGeom prst="straightConnector1">
                          <a:avLst/>
                        </a:prstGeom>
                        <a:ln w="952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085DC2B" id="Straight Arrow Connector 19" o:spid="_x0000_s1026" type="#_x0000_t32" style="position:absolute;margin-left:0;margin-top:50.3pt;width:3.6pt;height:15pt;flip:x y;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fCWyMAgIAAFYEAAAOAAAAZHJzL2Uyb0RvYy54bWysVE2P0zAQvSPxHyzfadKKwrbadAVdCgcE FQvcXWecWPKXxqZp/z1jpw3fBxAX187Me/Pmedzbu5M17AgYtXcNn89qzsBJ32rXNfzTx92TG85i Eq4Vxjto+Bkiv9s8fnQ7hDUsfO9NC8iIxMX1EBrepxTWVRVlD1bEmQ/gKKg8WpHoiF3VohiI3Zpq UdfPqsFjG9BLiJG+3o9Bvin8SoFM75WKkJhpOGlLZcWyHvJabW7FukMRei0vMsQ/qLBCOyo6Ud2L JNgX1L9QWS3RR6/STHpbeaW0hNIDdTOvf+rmoRcBSi9kTgyTTfH/0cp3xz0y3dLdrThzwtIdPSQU uusTe4HoB7b1zpGPHhmlkF9DiGuCbd0eL6cY9pibPym0TBkd3hAdL7vPeZdj1Co7Fd/Pk+9wSkzS x6fL57m6pMh8VS9uyrVUI1/GBozpNXjL8qbh8aJvEjZWEMe3MZEiAl4BGWwcGxq+Wi6WRUf0Rrc7 bUyORewOW4PsKPJ41C/r3bX0D2lJaPPKtSydA9mTUAvXGcheUC3j6Cd7MrpQdulsYKz9ARS5Sz2O Gstcw1RSSAkuzScmys4wRfImYD3Kzg/iT8BLfoZCmfm/AU+IUtm7NIGtdh5/Vz2drpLVmH91YOw7 W3Dw7bnMR7GGhrd4dXlo+XV8fy7wb38Hm68AAAD//wMAUEsDBBQABgAIAAAAIQDPw0kL2wAAAAYB AAAPAAAAZHJzL2Rvd25yZXYueG1sTI9BS8NAEIXvgv9hGcGb3dhitWk2RayCEBBsxfMkOybB7GzM btrUX+940uObN7z3vWwzuU4daAitZwPXswQUceVty7WBt/3T1R2oEJEtdp7JwIkCbPLzswxT64/8 SoddrJWEcEjRQBNjn2odqoYchpnvicX78IPDKHKotR3wKOGu0/MkWWqHLUtDgz09NFR97kZn4Ksu 34ule9kWN+P29Dguvovn1d6Yy4vpfg0q0hT/nuEXX9AhF6bSj2yD6gzIkChX6QAl9u0cVCl6IVrn mf6Pn/8AAAD//wMAUEsBAi0AFAAGAAgAAAAhALaDOJL+AAAA4QEAABMAAAAAAAAAAAAAAAAAAAAA AFtDb250ZW50X1R5cGVzXS54bWxQSwECLQAUAAYACAAAACEAOP0h/9YAAACUAQAACwAAAAAAAAAA AAAAAAAvAQAAX3JlbHMvLnJlbHNQSwECLQAUAAYACAAAACEAnwlsjAICAABWBAAADgAAAAAAAAAA AAAAAAAuAgAAZHJzL2Uyb0RvYy54bWxQSwECLQAUAAYACAAAACEAz8NJC9sAAAAGAQAADwAAAAAA AAAAAAAAAABcBAAAZHJzL2Rvd25yZXYueG1sUEsFBgAAAAAEAAQA8wAAAGQFAAAAAA== " strokecolor="#00b0f0">
                <v:stroke endarrow="block" joinstyle="miter"/>
                <w10:wrap anchorx="margin"/>
              </v:shape>
            </w:pict>
          </mc:Fallback>
        </mc:AlternateContent>
      </w:r>
      <w:r w:rsidR="00A35497" w:rsidRPr="00FA4E42">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7F27682E" wp14:editId="55A63BAC">
                <wp:simplePos x="0" y="0"/>
                <wp:positionH relativeFrom="column">
                  <wp:posOffset>1309429</wp:posOffset>
                </wp:positionH>
                <wp:positionV relativeFrom="paragraph">
                  <wp:posOffset>659537</wp:posOffset>
                </wp:positionV>
                <wp:extent cx="45719" cy="190280"/>
                <wp:effectExtent l="57150" t="38100" r="50165" b="19685"/>
                <wp:wrapNone/>
                <wp:docPr id="16" name="Straight Arrow Connector 16"/>
                <wp:cNvGraphicFramePr/>
                <a:graphic xmlns:a="http://schemas.openxmlformats.org/drawingml/2006/main">
                  <a:graphicData uri="http://schemas.microsoft.com/office/word/2010/wordprocessingShape">
                    <wps:wsp>
                      <wps:cNvCnPr/>
                      <wps:spPr>
                        <a:xfrm flipH="1" flipV="1">
                          <a:off x="0" y="0"/>
                          <a:ext cx="45719" cy="190280"/>
                        </a:xfrm>
                        <a:prstGeom prst="straightConnector1">
                          <a:avLst/>
                        </a:prstGeom>
                        <a:ln w="190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691DD3B" id="Straight Arrow Connector 16" o:spid="_x0000_s1026" type="#_x0000_t32" style="position:absolute;margin-left:103.1pt;margin-top:51.95pt;width:3.6pt;height:1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H25Y9BAIAAFcEAAAOAAAAZHJzL2Uyb0RvYy54bWysVE2P0zAQvSPxHyzfaZKKXXajpivoUjgg tmKBu+vYiSV/aWya9N8zdtLAgjiAuLh2Zt6bN8/jbu5Go8lJQFDONrRalZQIy12rbNfQL5/3L24o CZHZlmlnRUPPItC77fNnm8HXYu16p1sBBElsqAff0D5GXxdF4L0wLKycFxaD0oFhEY/QFS2wAdmN LtZleV0MDloPjosQ8Ov9FKTbzC+l4PFByiAi0Q1FbTGvkNdjWovthtUdMN8rPstg/6DCMGWx6EJ1 zyIj30D9RmUUBxecjCvuTOGkVFzkHrCbqvylm8eeeZF7QXOCX2wK/4+WfzwdgKgW7+6aEssM3tFj BKa6PpLXAG4gO2ct+uiAYAr6NfhQI2xnDzCfgj9Aan6UYIjUyr9HOpp3X9MuxbBVMmbfz4vvYoyE 48eXV6+qW0o4Rqrbcn2Tr6WY+BLWQ4jvhDMkbRoaZn2LsKkCO30IERUh8AJIYG3JkHmvyiwkOK3a vdI6BQN0x50GcmJpPso35f5S+0laZEq/tS2JZ4/+RFDMdlokM7CYtviTTJlsyLt41mIq/klItBeb nETmwRZLSca5sLFamDA7wSTKW4Cz7PQi/gSc8xNU5KH/G/CCyJWdjQvYKOtgMu1p9TheJMsp/+LA 1Hey4Ojacx6QbA1Ob/Zqfmnpefx8zvAf/wfb7wAAAP//AwBQSwMEFAAGAAgAAAAhAN8So3LfAAAA CwEAAA8AAABkcnMvZG93bnJldi54bWxMj8FOwzAQRO9I/IO1SNyonQRFEOJUVYEDQhwoHNqbGy9J IF5HsZuEv2c5wXFnnmZnyvXiejHhGDpPGpKVAoFUe9tRo+H97fHqBkSIhqzpPaGGbwywrs7PSlNY P9MrTrvYCA6hUBgNbYxDIWWoW3QmrPyAxN6HH52JfI6NtKOZOdz1MlUql850xB9aM+C2xfprd3Ia DvRZe/c0Z9t8v2nunx9k8tJNWl9eLJs7EBGX+AfDb32uDhV3OvoT2SB6DanKU0bZUNktCCbSJLsG cWQlY0VWpfy/ofoBAAD//wMAUEsBAi0AFAAGAAgAAAAhALaDOJL+AAAA4QEAABMAAAAAAAAAAAAA AAAAAAAAAFtDb250ZW50X1R5cGVzXS54bWxQSwECLQAUAAYACAAAACEAOP0h/9YAAACUAQAACwAA AAAAAAAAAAAAAAAvAQAAX3JlbHMvLnJlbHNQSwECLQAUAAYACAAAACEAB9uWPQQCAABXBAAADgAA AAAAAAAAAAAAAAAuAgAAZHJzL2Uyb0RvYy54bWxQSwECLQAUAAYACAAAACEA3xKjct8AAAALAQAA DwAAAAAAAAAAAAAAAABeBAAAZHJzL2Rvd25yZXYueG1sUEsFBgAAAAAEAAQA8wAAAGoFAAAAAA== " strokecolor="#00b0f0" strokeweight="1.5pt">
                <v:stroke endarrow="block" joinstyle="miter"/>
              </v:shape>
            </w:pict>
          </mc:Fallback>
        </mc:AlternateContent>
      </w:r>
      <w:r w:rsidR="00C61B22" w:rsidRPr="00FA4E42">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0573B264" wp14:editId="012D4E35">
                <wp:simplePos x="0" y="0"/>
                <wp:positionH relativeFrom="column">
                  <wp:posOffset>2652131</wp:posOffset>
                </wp:positionH>
                <wp:positionV relativeFrom="paragraph">
                  <wp:posOffset>2123465</wp:posOffset>
                </wp:positionV>
                <wp:extent cx="45719" cy="190280"/>
                <wp:effectExtent l="57150" t="38100" r="50165" b="19685"/>
                <wp:wrapNone/>
                <wp:docPr id="13" name="Straight Arrow Connector 13"/>
                <wp:cNvGraphicFramePr/>
                <a:graphic xmlns:a="http://schemas.openxmlformats.org/drawingml/2006/main">
                  <a:graphicData uri="http://schemas.microsoft.com/office/word/2010/wordprocessingShape">
                    <wps:wsp>
                      <wps:cNvCnPr/>
                      <wps:spPr>
                        <a:xfrm flipH="1" flipV="1">
                          <a:off x="0" y="0"/>
                          <a:ext cx="45719" cy="190280"/>
                        </a:xfrm>
                        <a:prstGeom prst="straightConnector1">
                          <a:avLst/>
                        </a:prstGeom>
                        <a:ln w="1270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F4E94F3" id="Straight Arrow Connector 13" o:spid="_x0000_s1026" type="#_x0000_t32" style="position:absolute;margin-left:208.85pt;margin-top:167.2pt;width:3.6pt;height:15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AhkwLAwIAAFYEAAAOAAAAZHJzL2Uyb0RvYy54bWysVE2P0zAQvSPxHyzfaZLysbtR0xXqsnBA bMUCd9exE0v+0tg06b9n7KRZupxAXCw7M+/Nm+dxNrej0eQoIChnG1qtSkqE5a5Vtmvo92/3r64p CZHZlmlnRUNPItDb7csXm8HXYu16p1sBBElsqAff0D5GXxdF4L0wLKycFxaD0oFhEY/QFS2wAdmN LtZl+a4YHLQeHBch4Ne7KUi3mV9KweODlEFEohuK2mJeIa+HtBbbDas7YL5XfJbB/kGFYcpi0YXq jkVGfoL6g8ooDi44GVfcmcJJqbjIPWA3Vfmsm8eeeZF7QXOCX2wK/4+WfznugagW7+41JZYZvKPH CEx1fSTvAdxAds5a9NEBwRT0a/ChRtjO7mE+Bb+H1PwowRCplf+EdDTvfqRdimGrZMy+nxbfxRgJ x49v3l5VN5RwjFQ35fo6X0sx8SWshxA/CmdI2jQ0zPoWYVMFdvwcIipC4BmQwNqSAXnXV2WZhQSn VXuvtE7BPGdip4EcGU7IoatSh8hwkRWZ0h9sS+LJoz0RFLOdFnOmtghInkwu5F08aTHV/iokuos9 Thqf1WOcCxvPNbXF7ASTqG4BzqrTg3gSegmc8xNU5Jn/G/CCyJWdjQvYKOtg8uyyehzPkuWUf3Zg 6jtZcHDtKc9HtgaHN7s6P7T0On4/Z/jT72D7CwAA//8DAFBLAwQUAAYACAAAACEARfWZXeEAAAAL AQAADwAAAGRycy9kb3ducmV2LnhtbEyPy07DMBBF90j8gzVI7KjT1uojxKkAKexY0KKi7pzYxFHj cRS7acLXM6xgOXeO7pzJdqNr2WD60HiUMJ8lwAxWXjdYS/g4FA8bYCEq1Kr1aCRMJsAuv73JVKr9 Fd/NsI81oxIMqZJgY+xSzkNljVNh5juDtPvyvVORxr7muldXKnctXyTJijvVIF2wqjMv1lTn/cVJ OJbnqXjrhk1SPH87O53w+Hr4lPL+bnx6BBbNGP9g+NUndcjJqfQX1IG1EsR8vSZUwnIpBDAixEJs gZWUrCjhecb//5D/AAAA//8DAFBLAQItABQABgAIAAAAIQC2gziS/gAAAOEBAAATAAAAAAAAAAAA AAAAAAAAAABbQ29udGVudF9UeXBlc10ueG1sUEsBAi0AFAAGAAgAAAAhADj9If/WAAAAlAEAAAsA AAAAAAAAAAAAAAAALwEAAF9yZWxzLy5yZWxzUEsBAi0AFAAGAAgAAAAhAACGTAsDAgAAVgQAAA4A AAAAAAAAAAAAAAAALgIAAGRycy9lMm9Eb2MueG1sUEsBAi0AFAAGAAgAAAAhAEX1mV3hAAAACwEA AA8AAAAAAAAAAAAAAAAAXQQAAGRycy9kb3ducmV2LnhtbFBLBQYAAAAABAAEAPMAAABrBQAAAAA= " strokecolor="white [3212]" strokeweight="1pt">
                <v:stroke endarrow="block" joinstyle="miter"/>
              </v:shape>
            </w:pict>
          </mc:Fallback>
        </mc:AlternateContent>
      </w:r>
      <w:r w:rsidR="00C61B22" w:rsidRPr="00FA4E42">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308249CC" wp14:editId="421DF7CF">
                <wp:simplePos x="0" y="0"/>
                <wp:positionH relativeFrom="column">
                  <wp:posOffset>2636325</wp:posOffset>
                </wp:positionH>
                <wp:positionV relativeFrom="paragraph">
                  <wp:posOffset>712569</wp:posOffset>
                </wp:positionV>
                <wp:extent cx="45719" cy="190280"/>
                <wp:effectExtent l="57150" t="38100" r="50165" b="19685"/>
                <wp:wrapNone/>
                <wp:docPr id="12" name="Straight Arrow Connector 12"/>
                <wp:cNvGraphicFramePr/>
                <a:graphic xmlns:a="http://schemas.openxmlformats.org/drawingml/2006/main">
                  <a:graphicData uri="http://schemas.microsoft.com/office/word/2010/wordprocessingShape">
                    <wps:wsp>
                      <wps:cNvCnPr/>
                      <wps:spPr>
                        <a:xfrm flipH="1" flipV="1">
                          <a:off x="0" y="0"/>
                          <a:ext cx="45719" cy="190280"/>
                        </a:xfrm>
                        <a:prstGeom prst="straightConnector1">
                          <a:avLst/>
                        </a:prstGeom>
                        <a:ln w="1270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C308BCF" id="Straight Arrow Connector 12" o:spid="_x0000_s1026" type="#_x0000_t32" style="position:absolute;margin-left:207.6pt;margin-top:56.1pt;width:3.6pt;height:1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ez4zdAgIAAFYEAAAOAAAAZHJzL2Uyb0RvYy54bWysVE2P0zAQvSPxHyzfadIK2N2q6Qp1WTgg qFjg7jrjxJK/NDZN++8ZO2mWXU4gLpadmTfz3vM4m9uTNewIGLV3DV8uas7ASd9q1zX8+7f7V9ec xSRcK4x30PAzRH67ffliM4Q1rHzvTQvIqIiL6yE0vE8prKsqyh6siAsfwFFQebQi0RG7qkUxUHVr qlVdv60Gj21ALyFG+no3Bvm21FcKZPqiVITETMOJWyorlvWQ12q7EesORei1nGiIf2BhhXbUdC51 J5JgP1H/UcpqiT56lRbS28orpSUUDaRmWT9T89CLAEULmRPDbFP8f2Xl5+MemW7p7lacOWHpjh4S Ct31ib1D9APbeefIR4+MUsivIcQ1wXZuj9Mphj1m8SeFlimjw0cqx8vuR97lGEllp+L7efYdTolJ +vj6zdXyhjNJkeVNvbou11KN9TI2YEwfwFuWNw2PE7+Z2NhBHD/FRIwIeAFksHFsyOqu6roQid7o 9l4bk4NlzmBnkB0FTcihW2aFVOFJVhLavHctS+dA9iTUwnUGpkzjCJA9GV0ou3Q2MPb+CorcJY0j x2f9hJTg0qWncZSdYYrYzcCJdX4Qj0SfAqf8DIUy838DnhGls3dpBlvtPI6ePe2eThfKasy/ODDq zhYcfHsu81GsoeEtrk4PLb+O388F/vg72P4CAAD//wMAUEsDBBQABgAIAAAAIQChNMqr3wAAAAsB AAAPAAAAZHJzL2Rvd25yZXYueG1sTI/BTsMwEETvSPyDtUjcqBMroCrEqQpSuHGgRUXcnNiNo8br KHbThK9nOdHb7M5o9m2xmV3PJjOGzqOEdJUAM9h43WEr4XNfPayBhahQq96jkbCYAJvy9qZQufYX /DDTLraMSjDkSoKNccg5D401ToWVHwySd/SjU5HGseV6VBcqdz0XSfLEneqQLlg1mFdrmtPu7CQc 6tNSvQ/TOqlefpxdvvHwtv+S8v5u3j4Di2aO/2H4wyd0KImp9mfUgfUSsvRRUJSMVJCgRCZEBqym DSngZcGvfyh/AQAA//8DAFBLAQItABQABgAIAAAAIQC2gziS/gAAAOEBAAATAAAAAAAAAAAAAAAA AAAAAABbQ29udGVudF9UeXBlc10ueG1sUEsBAi0AFAAGAAgAAAAhADj9If/WAAAAlAEAAAsAAAAA AAAAAAAAAAAALwEAAF9yZWxzLy5yZWxzUEsBAi0AFAAGAAgAAAAhAN7PjN0CAgAAVgQAAA4AAAAA AAAAAAAAAAAALgIAAGRycy9lMm9Eb2MueG1sUEsBAi0AFAAGAAgAAAAhAKE0yqvfAAAACwEAAA8A AAAAAAAAAAAAAAAAXAQAAGRycy9kb3ducmV2LnhtbFBLBQYAAAAABAAEAPMAAABoBQAAAAA= " strokecolor="white [3212]" strokeweight="1pt">
                <v:stroke endarrow="block" joinstyle="miter"/>
              </v:shape>
            </w:pict>
          </mc:Fallback>
        </mc:AlternateContent>
      </w:r>
      <w:r w:rsidR="006A2D56" w:rsidRPr="00FA4E42">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5064EAC9" wp14:editId="12B88EA7">
                <wp:simplePos x="0" y="0"/>
                <wp:positionH relativeFrom="column">
                  <wp:posOffset>4269292</wp:posOffset>
                </wp:positionH>
                <wp:positionV relativeFrom="paragraph">
                  <wp:posOffset>2149306</wp:posOffset>
                </wp:positionV>
                <wp:extent cx="45719" cy="190280"/>
                <wp:effectExtent l="57150" t="38100" r="50165" b="19685"/>
                <wp:wrapNone/>
                <wp:docPr id="9" name="Straight Arrow Connector 9"/>
                <wp:cNvGraphicFramePr/>
                <a:graphic xmlns:a="http://schemas.openxmlformats.org/drawingml/2006/main">
                  <a:graphicData uri="http://schemas.microsoft.com/office/word/2010/wordprocessingShape">
                    <wps:wsp>
                      <wps:cNvCnPr/>
                      <wps:spPr>
                        <a:xfrm flipH="1" flipV="1">
                          <a:off x="0" y="0"/>
                          <a:ext cx="45719" cy="190280"/>
                        </a:xfrm>
                        <a:prstGeom prst="straightConnector1">
                          <a:avLst/>
                        </a:prstGeom>
                        <a:ln w="1270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EA2F234" id="Straight Arrow Connector 9" o:spid="_x0000_s1026" type="#_x0000_t32" style="position:absolute;margin-left:336.15pt;margin-top:169.25pt;width:3.6pt;height:1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3CN6EAQIAAFQEAAAOAAAAZHJzL2Uyb0RvYy54bWysVE2P0zAQvSPxHyzfadIK2G3UdIW6LBwQ VCxwdx07seQvjU2T/HvGTpqlywnExbI98968eRlndzcYTc4CgnK2putVSYmw3DXKtjX9/u3h1S0l ITLbMO2sqOkoAr3bv3yx630lNq5zuhFAkMSGqvc17WL0VVEE3gnDwsp5YTEoHRgW8Qht0QDrkd3o YlOWb4veQePBcREC3t5PQbrP/FIKHr9IGUQkuqaoLeYV8npKa7HfsaoF5jvFZxnsH1QYpiwWXaju WWTkJ6g/qIzi4IKTccWdKZyUiovcA3azLp9189gxL3IvaE7wi03h/9Hyz+cjENXUdEuJZQY/0WME ptoukncAricHZy3a6IBsk1u9DxWCDvYI8yn4I6TWBwmGSK38RxwEmnc/0i7FsFEyZNfHxXUxRMLx 8vWbmzUW5xhZb8vNbf4oxcSXsB5C/CCcIWlT0zDLW3RNFdj5U4ioCIEXQAJrS3rk3dyUZRYSnFbN g9I6BfOUiYMGcmY4H6d2nTpEhqusyJR+bxsSR4/uRFDMtlrMmdoiIHkyuZB3cdRiqv1VSPQWe5w0 PqvHOBc2Xmpqi9kJJlHdApxVp+fwJPQaOOcnqMgT/zfgBZErOxsXsFHWweTZdfU4XCTLKf/iwNR3 suDkmjHPR7YGRze7Oj+z9DZ+P2f4089g/wsAAP//AwBQSwMEFAAGAAgAAAAhAGf+Uw/gAAAACwEA AA8AAABkcnMvZG93bnJldi54bWxMj0FPg0AQhe8m/ofNmHiziyVSRJZGTfDmwdbUeFtgZEnZWcJu KfjrHU96m3nv5c03+Xa2vZhw9J0jBberCARS7ZqOWgXv+/ImBeGDpkb3jlDBgh62xeVFrrPGnekN p11oBZeQz7QCE8KQSelrg1b7lRuQ2Ptyo9WB17GVzajPXG57uY6iRFrdEV8wesBng/Vxd7IKDtVx KV+HKY3Kp29rlk86vOw/lLq+mh8fQAScw18YfvEZHQpmqtyJGi96BclmHXNUQRyndyA4kWzueahY SViRRS7//1D8AAAA//8DAFBLAQItABQABgAIAAAAIQC2gziS/gAAAOEBAAATAAAAAAAAAAAAAAAA AAAAAABbQ29udGVudF9UeXBlc10ueG1sUEsBAi0AFAAGAAgAAAAhADj9If/WAAAAlAEAAAsAAAAA AAAAAAAAAAAALwEAAF9yZWxzLy5yZWxzUEsBAi0AFAAGAAgAAAAhADcI3oQBAgAAVAQAAA4AAAAA AAAAAAAAAAAALgIAAGRycy9lMm9Eb2MueG1sUEsBAi0AFAAGAAgAAAAhAGf+Uw/gAAAACwEAAA8A AAAAAAAAAAAAAAAAWwQAAGRycy9kb3ducmV2LnhtbFBLBQYAAAAABAAEAPMAAABoBQAAAAA= " strokecolor="white [3212]" strokeweight="1pt">
                <v:stroke endarrow="block" joinstyle="miter"/>
              </v:shape>
            </w:pict>
          </mc:Fallback>
        </mc:AlternateContent>
      </w:r>
      <w:r w:rsidR="006A2D56" w:rsidRPr="00FA4E42">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1E12A0B0" wp14:editId="4D45626D">
                <wp:simplePos x="0" y="0"/>
                <wp:positionH relativeFrom="column">
                  <wp:posOffset>4253230</wp:posOffset>
                </wp:positionH>
                <wp:positionV relativeFrom="paragraph">
                  <wp:posOffset>695792</wp:posOffset>
                </wp:positionV>
                <wp:extent cx="45719" cy="190280"/>
                <wp:effectExtent l="57150" t="38100" r="50165" b="19685"/>
                <wp:wrapNone/>
                <wp:docPr id="8" name="Straight Arrow Connector 8"/>
                <wp:cNvGraphicFramePr/>
                <a:graphic xmlns:a="http://schemas.openxmlformats.org/drawingml/2006/main">
                  <a:graphicData uri="http://schemas.microsoft.com/office/word/2010/wordprocessingShape">
                    <wps:wsp>
                      <wps:cNvCnPr/>
                      <wps:spPr>
                        <a:xfrm flipH="1" flipV="1">
                          <a:off x="0" y="0"/>
                          <a:ext cx="45719" cy="190280"/>
                        </a:xfrm>
                        <a:prstGeom prst="straightConnector1">
                          <a:avLst/>
                        </a:prstGeom>
                        <a:ln w="1270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305D408" id="Straight Arrow Connector 8" o:spid="_x0000_s1026" type="#_x0000_t32" style="position:absolute;margin-left:334.9pt;margin-top:54.8pt;width:3.6pt;height:1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nt4MrAgIAAFQEAAAOAAAAZHJzL2Uyb0RvYy54bWysVE2P0zAQvSPxHyzfaZIK2G7UdIW6LBwQ VCxwdx07seQvjU2T/nvGTpqlywnExbIz8968eR5nezcaTU4CgnK2odWqpERY7lplu4Z+//bwakNJ iMy2TDsrGnoWgd7tXr7YDr4Wa9c73QogSGJDPfiG9jH6uigC74VhYeW8sBiUDgyLeISuaIENyG50 sS7Lt8XgoPXguAgBv95PQbrL/FIKHr9IGUQkuqGoLeYV8npMa7HbsroD5nvFZxnsH1QYpiwWXaju WWTkJ6g/qIzi4IKTccWdKZyUiovcA3ZTlc+6eeyZF7kXNCf4xabw/2j559MBiGobihdlmcEreozA VNdH8g7ADWTvrEUbHZBNcmvwoUbQ3h5gPgV/gNT6KMEQqZX/iINA8+5H2qUYNkrG7Pp5cV2MkXD8 +PrNTXVLCcdIdVuuN/lSiokvYT2E+EE4Q9KmoWGWt+iaKrDTpxBREQIvgATWlgzIu74pyywkOK3a B6V1CuYpE3sN5MRwPo5dlTpEhqusyJR+b1sSzx7diaCY7bSYM7VFQPJkciHv4lmLqfZXIdFb7HHS +Kwe41zYeKmpLWYnmER1C3BWnZ7Dk9Br4JyfoCJP/N+AF0Su7GxcwEZZB5Nn19XjeJEsp/yLA1Pf yYKja895PrI1OLrZ1fmZpbfx+znDn34Gu18AAAD//wMAUEsDBBQABgAIAAAAIQC/N6Bg3wAAAAsB AAAPAAAAZHJzL2Rvd25yZXYueG1sTI/BTsMwEETvSPyDtUjcqA1IbpvGqQAp3DjQoiJuTuzGUeN1 FLtpwteznOC4M6PZN/l28h0b7RDbgAruFwKYxTqYFhsFH/vybgUsJo1GdwGtgtlG2BbXV7nOTLjg ux13qWFUgjHTClxKfcZ5rJ31Oi5Cb5G8Yxi8TnQODTeDvlC57/iDEJJ73SJ9cLq3L87Wp93ZKzhU p7l868eVKJ+/vZu/8PC6/1Tq9mZ62gBLdkp/YfjFJ3QoiKkKZzSRdQqkXBN6IkOsJTBKyOWS1lWk PJLCi5z/31D8AAAA//8DAFBLAQItABQABgAIAAAAIQC2gziS/gAAAOEBAAATAAAAAAAAAAAAAAAA AAAAAABbQ29udGVudF9UeXBlc10ueG1sUEsBAi0AFAAGAAgAAAAhADj9If/WAAAAlAEAAAsAAAAA AAAAAAAAAAAALwEAAF9yZWxzLy5yZWxzUEsBAi0AFAAGAAgAAAAhACe3gysCAgAAVAQAAA4AAAAA AAAAAAAAAAAALgIAAGRycy9lMm9Eb2MueG1sUEsBAi0AFAAGAAgAAAAhAL83oGDfAAAACwEAAA8A AAAAAAAAAAAAAAAAXAQAAGRycy9kb3ducmV2LnhtbFBLBQYAAAAABAAEAPMAAABoBQAAAAA= " strokecolor="white [3212]" strokeweight="1pt">
                <v:stroke endarrow="block" joinstyle="miter"/>
              </v:shape>
            </w:pict>
          </mc:Fallback>
        </mc:AlternateContent>
      </w:r>
      <w:r w:rsidR="006A2D56" w:rsidRPr="00FA4E42">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720DA848" wp14:editId="79DDCD8E">
                <wp:simplePos x="0" y="0"/>
                <wp:positionH relativeFrom="column">
                  <wp:posOffset>4364968</wp:posOffset>
                </wp:positionH>
                <wp:positionV relativeFrom="paragraph">
                  <wp:posOffset>1172364</wp:posOffset>
                </wp:positionV>
                <wp:extent cx="45719" cy="190280"/>
                <wp:effectExtent l="57150" t="38100" r="50165" b="19685"/>
                <wp:wrapNone/>
                <wp:docPr id="11" name="Straight Arrow Connector 11"/>
                <wp:cNvGraphicFramePr/>
                <a:graphic xmlns:a="http://schemas.openxmlformats.org/drawingml/2006/main">
                  <a:graphicData uri="http://schemas.microsoft.com/office/word/2010/wordprocessingShape">
                    <wps:wsp>
                      <wps:cNvCnPr/>
                      <wps:spPr>
                        <a:xfrm flipH="1" flipV="1">
                          <a:off x="0" y="0"/>
                          <a:ext cx="45719" cy="19028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6B28908" id="Straight Arrow Connector 11" o:spid="_x0000_s1026" type="#_x0000_t32" style="position:absolute;margin-left:343.7pt;margin-top:92.3pt;width:3.6pt;height:15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N+0cRBwIAAFcEAAAOAAAAZHJzL2Uyb0RvYy54bWysVE2P0zAQvSPxHyzfadIK2N1q0xXqUjgg qHaBu+uME0v+0tg07b9n7KSBBXEA0YNlZ+a9efM87u3dyRp2BIzau4YvFzVn4KRvtesa/uXz7sU1 ZzEJ1wrjHTT8DJHfbZ4/ux3CGla+96YFZETi4noIDe9TCuuqirIHK+LCB3AUVB6tSHTErmpRDMRu TbWq69fV4LEN6CXESF/vxyDfFH6lQKZPSkVIzDSctKWyYlkPea02t2LdoQi9lpMM8Q8qrNCOis5U 9yIJ9g31b1RWS/TRq7SQ3lZeKS2h9EDdLOtfunnsRYDSC5kTw2xT/H+08uNxj0y3dHdLzpywdEeP CYXu+sTeIPqBbb1z5KNHRink1xDimmBbt8fpFMMec/MnhZYpo8N7ouNl9zXvcoxaZafi+3n2HU6J Sfr48tXV8oYzSZHlTb26LtdSjXwZGzCmd+Aty5uGx0nfLGysII4fYiJFBLwAMtg4NhDv6qqui5Do jW532pgcjNgdtgbZUdB87HY1/XKLRPEkLQlt3rqWpXMgfxJq4ToDU6ZxBMimjDaUXTobGIs/gCJ7 qclRZBlsmEsKKcGlYivVNI6yM0yRvBk4yc4v4k/AKT9DoQz934BnRKnsXZrBVjuPo2lPq6fTRbIa 8y8OjH1nCw6+PZcBKdbQ9BZXp5eWn8fP5wL/8X+w+Q4AAP//AwBQSwMEFAAGAAgAAAAhADHq5Ord AAAACwEAAA8AAABkcnMvZG93bnJldi54bWxMj8FOwzAQRO9I/IO1SNyo0yqEEOJUCITgVETpB2zi bRI1tiPbTcLfsz3BbVbzNDtTbhcziIl86J1VsF4lIMg2Tve2VXD4frvLQYSIVuPgLCn4oQDb6vqq xEK72X7RtI+t4BAbClTQxTgWUoamI4Nh5Uay7B2dNxj59K3UHmcON4PcJEkmDfaWP3Q40ktHzWl/ NgrMB+50/X5P084ccj+/yhTbT6Vub5bnJxCRlvgHw6U+V4eKO9XubHUQg4Isf0gZZSNPMxBMZI8X USvYrFnIqpT/N1S/AAAA//8DAFBLAQItABQABgAIAAAAIQC2gziS/gAAAOEBAAATAAAAAAAAAAAA AAAAAAAAAABbQ29udGVudF9UeXBlc10ueG1sUEsBAi0AFAAGAAgAAAAhADj9If/WAAAAlAEAAAsA AAAAAAAAAAAAAAAALwEAAF9yZWxzLy5yZWxzUEsBAi0AFAAGAAgAAAAhAE37RxEHAgAAVwQAAA4A AAAAAAAAAAAAAAAALgIAAGRycy9lMm9Eb2MueG1sUEsBAi0AFAAGAAgAAAAhADHq5OrdAAAACwEA AA8AAAAAAAAAAAAAAAAAYQQAAGRycy9kb3ducmV2LnhtbFBLBQYAAAAABAAEAPMAAABrBQAAAAA= " strokecolor="red" strokeweight="1pt">
                <v:stroke endarrow="block" joinstyle="miter"/>
              </v:shape>
            </w:pict>
          </mc:Fallback>
        </mc:AlternateContent>
      </w:r>
      <w:r w:rsidR="006A2D56" w:rsidRPr="00FA4E42">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5AF377DC" wp14:editId="4D23B83F">
                <wp:simplePos x="0" y="0"/>
                <wp:positionH relativeFrom="column">
                  <wp:posOffset>4375392</wp:posOffset>
                </wp:positionH>
                <wp:positionV relativeFrom="paragraph">
                  <wp:posOffset>2615029</wp:posOffset>
                </wp:positionV>
                <wp:extent cx="45719" cy="190280"/>
                <wp:effectExtent l="57150" t="38100" r="50165" b="19685"/>
                <wp:wrapNone/>
                <wp:docPr id="10" name="Straight Arrow Connector 10"/>
                <wp:cNvGraphicFramePr/>
                <a:graphic xmlns:a="http://schemas.openxmlformats.org/drawingml/2006/main">
                  <a:graphicData uri="http://schemas.microsoft.com/office/word/2010/wordprocessingShape">
                    <wps:wsp>
                      <wps:cNvCnPr/>
                      <wps:spPr>
                        <a:xfrm flipH="1" flipV="1">
                          <a:off x="0" y="0"/>
                          <a:ext cx="45719" cy="19028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6680212" id="Straight Arrow Connector 10" o:spid="_x0000_s1026" type="#_x0000_t32" style="position:absolute;margin-left:344.5pt;margin-top:205.9pt;width:3.6pt;height:1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XxPpwBAIAAFcEAAAOAAAAZHJzL2Uyb0RvYy54bWysVE2P0zAQvSPxHyzfadIK2N1q0xXqUjgg qHaBu+vYiSV/aTw07b9n7KSBBXEAkYNlZ+a9efMyzu3dyVl2VJBM8A1fLmrOlJehNb5r+JfPuxfX nCUUvhU2eNXws0r8bvP82e0Q12oV+mBbBYxIfFoPseE9YlxXVZK9ciItQlSegjqAE0hH6KoWxEDs zlarun5dDQHaCEGqlOjt/Rjkm8KvtZL4SeukkNmGkzYsK5T1kNdqcyvWHYjYGznJEP+gwgnjqehM dS9QsG9gfqNyRkJIQeNCBlcFrY1UpQfqZln/0s1jL6IqvZA5Kc42pf9HKz8e98BMS9+O7PHC0Td6 RBCm65G9AQgD2wbvyccAjFLIryGmNcG2fg/TKcU95OZPGhzT1sT3RMfL7mve5Ri1yk7F9/Psuzoh k/Ty5aur5Q1nkiLLm3p1XcpUI1/GRkj4TgXH8qbhadI3CxsriOOHhKSIgBdABlvPBuJdXdV1EZKC Ne3OWJuDCbrD1gI7CpqP3a6mJ7dIFE/SUBj71rcMz5H8QTDCd1ZNmdYTIJsy2lB2eLZqLP6gNNlL TY4iy2CruaSQUnlczkyUnWGa5M3ASXa+EX8CTvkZqsrQ/w14RpTKweMMdsYHGE17Wh1PF8l6zL84 MPadLTiE9lwGpFhD01tcnW5avh4/nwv8x/9g8x0AAP//AwBQSwMEFAAGAAgAAAAhADTryIndAAAA CwEAAA8AAABkcnMvZG93bnJldi54bWxMj8FOwzAQRO9I/IO1SNyokypEaYhTIRCCU1FLP2ATL0lE bEe2m4S/ZznBcWdHM/Oq/WpGMZMPg7MK0k0Cgmzr9GA7BeePl7sCRIhoNY7OkoJvCrCvr68qLLVb 7JHmU+wEh9hQooI+xqmUMrQ9GQwbN5Hl36fzBiOfvpPa48LhZpTbJMmlwcFyQ48TPfXUfp0uRoF5 w4NuXu9pPphz4ZdnmWH3rtTtzfr4ACLSGv/M8Dufp0PNmxp3sTqIUUFe7JglKsjSlBnYke/yLYiG lYwVWVfyP0P9AwAA//8DAFBLAQItABQABgAIAAAAIQC2gziS/gAAAOEBAAATAAAAAAAAAAAAAAAA AAAAAABbQ29udGVudF9UeXBlc10ueG1sUEsBAi0AFAAGAAgAAAAhADj9If/WAAAAlAEAAAsAAAAA AAAAAAAAAAAALwEAAF9yZWxzLy5yZWxzUEsBAi0AFAAGAAgAAAAhANfE+nAEAgAAVwQAAA4AAAAA AAAAAAAAAAAALgIAAGRycy9lMm9Eb2MueG1sUEsBAi0AFAAGAAgAAAAhADTryIndAAAACwEAAA8A AAAAAAAAAAAAAAAAXgQAAGRycy9kb3ducmV2LnhtbFBLBQYAAAAABAAEAPMAAABoBQAAAAA= " strokecolor="red" strokeweight="1pt">
                <v:stroke endarrow="block" joinstyle="miter"/>
              </v:shape>
            </w:pict>
          </mc:Fallback>
        </mc:AlternateContent>
      </w:r>
      <w:r w:rsidR="006A2D56" w:rsidRPr="00FA4E42">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18A9D665" wp14:editId="6E6025DF">
                <wp:simplePos x="0" y="0"/>
                <wp:positionH relativeFrom="column">
                  <wp:posOffset>1409920</wp:posOffset>
                </wp:positionH>
                <wp:positionV relativeFrom="paragraph">
                  <wp:posOffset>1320301</wp:posOffset>
                </wp:positionV>
                <wp:extent cx="45719" cy="190280"/>
                <wp:effectExtent l="57150" t="38100" r="50165" b="19685"/>
                <wp:wrapNone/>
                <wp:docPr id="7" name="Straight Arrow Connector 7"/>
                <wp:cNvGraphicFramePr/>
                <a:graphic xmlns:a="http://schemas.openxmlformats.org/drawingml/2006/main">
                  <a:graphicData uri="http://schemas.microsoft.com/office/word/2010/wordprocessingShape">
                    <wps:wsp>
                      <wps:cNvCnPr/>
                      <wps:spPr>
                        <a:xfrm flipH="1" flipV="1">
                          <a:off x="0" y="0"/>
                          <a:ext cx="45719" cy="19028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7085F13" id="Straight Arrow Connector 7" o:spid="_x0000_s1026" type="#_x0000_t32" style="position:absolute;margin-left:111pt;margin-top:103.95pt;width:3.6pt;height:1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6cZzMBAIAAFUEAAAOAAAAZHJzL2Uyb0RvYy54bWysVE2P0zAQvSPxHyzfaZIK6G7UdIW6FA4I ql3g7jp2YslfGpum+feMnTSwIA4gcrDszLw3b17G2d5djCZnAUE529BqVVIiLHetsl1Dv3w+vLih JERmW6adFQ0dRaB3u+fPtoOvxdr1TrcCCJLYUA++oX2Mvi6KwHthWFg5LywGpQPDIh6hK1pgA7Ib XazL8nUxOGg9OC5CwLf3U5DuMr+UgsdPUgYRiW4oaot5hbye0lrstqzugPle8VkG+wcVhimLRReq exYZ+QbqNyqjOLjgZFxxZwonpeIi94DdVOUv3Tz2zIvcC5oT/GJT+H+0/OP5CES1Dd1QYpnBT/QY gamuj+QNgBvI3lmLNjogm+TW4EONoL09wnwK/gip9YsEQ6RW/j0OAs27r2mXYtgouWTXx8V1cYmE 48uXrzbVLSUcI9Vtub7JH6WY+BLWQ4jvhDMkbRoaZnmLrqkCO38IERUh8ApIYG3JgLzrTVlmIcFp 1R6U1ikYoDvtNZAzw+k4HEp8UotI8SQtMqXf2pbE0aM9ERSznRZzprYISKZMNuRdHLWYij8IieZi k5PIPNZiKck4FzZWCxNmJ5hEeQtwlp3uw5+Ac36CijzyfwNeELmys3EBG2UdTKY9rR4vV8lyyr86 MPWdLDi5dswDkq3B2c2uzvcsXY6fzxn+42+w+w4AAP//AwBQSwMEFAAGAAgAAAAhANhG8oHdAAAA CwEAAA8AAABkcnMvZG93bnJldi54bWxMj81OxDAMhO9IvENkJG5sSvjbLU1XCITgtIhlH8BtTFvR OFWTbcvbY05wG9uj8TfFdvG9mmiMXWALl6sMFHEdXMeNhcPH88UaVEzIDvvAZOGbImzL05MCcxdm fqdpnxolIRxztNCmNORax7olj3EVBmK5fYbRY5JxbLQbcZZw32uTZbfaY8fyocWBHluqv/ZHb8G/ 4s5VLzc07fxhPc5P+hqbN2vPz5aHe1CJlvRnhl98QYdSmKpwZBdVb8EYI12SiOxuA0ocxmwMqErE lWx0Wej/HcofAAAA//8DAFBLAQItABQABgAIAAAAIQC2gziS/gAAAOEBAAATAAAAAAAAAAAAAAAA AAAAAABbQ29udGVudF9UeXBlc10ueG1sUEsBAi0AFAAGAAgAAAAhADj9If/WAAAAlAEAAAsAAAAA AAAAAAAAAAAALwEAAF9yZWxzLy5yZWxzUEsBAi0AFAAGAAgAAAAhAPpxnMwEAgAAVQQAAA4AAAAA AAAAAAAAAAAALgIAAGRycy9lMm9Eb2MueG1sUEsBAi0AFAAGAAgAAAAhANhG8oHdAAAACwEAAA8A AAAAAAAAAAAAAAAAXgQAAGRycy9kb3ducmV2LnhtbFBLBQYAAAAABAAEAPMAAABoBQAAAAA= " strokecolor="red" strokeweight="1pt">
                <v:stroke endarrow="block" joinstyle="miter"/>
              </v:shape>
            </w:pict>
          </mc:Fallback>
        </mc:AlternateContent>
      </w:r>
      <w:r w:rsidR="006A2D56" w:rsidRPr="00FA4E42">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30CFF0DF" wp14:editId="7999C5CF">
                <wp:simplePos x="0" y="0"/>
                <wp:positionH relativeFrom="column">
                  <wp:posOffset>1447077</wp:posOffset>
                </wp:positionH>
                <wp:positionV relativeFrom="paragraph">
                  <wp:posOffset>2747506</wp:posOffset>
                </wp:positionV>
                <wp:extent cx="45719" cy="190280"/>
                <wp:effectExtent l="57150" t="38100" r="50165" b="19685"/>
                <wp:wrapNone/>
                <wp:docPr id="6" name="Straight Arrow Connector 6"/>
                <wp:cNvGraphicFramePr/>
                <a:graphic xmlns:a="http://schemas.openxmlformats.org/drawingml/2006/main">
                  <a:graphicData uri="http://schemas.microsoft.com/office/word/2010/wordprocessingShape">
                    <wps:wsp>
                      <wps:cNvCnPr/>
                      <wps:spPr>
                        <a:xfrm flipH="1" flipV="1">
                          <a:off x="0" y="0"/>
                          <a:ext cx="45719" cy="19028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A1B4EB0" id="Straight Arrow Connector 6" o:spid="_x0000_s1026" type="#_x0000_t32" style="position:absolute;margin-left:113.95pt;margin-top:216.35pt;width:3.6pt;height:1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hPITRBAIAAFUEAAAOAAAAZHJzL2Uyb0RvYy54bWysVE2P0zAQvSPxHyzfaZIKurtR0xXqUjgg qFjg7jp2YslfGpsm/feMnTSwIA4gcrDszLw3b17G2d6PRpOzgKCcbWi1KikRlrtW2a6hXz4fXtxS EiKzLdPOioZeRKD3u+fPtoOvxdr1TrcCCJLYUA++oX2Mvi6KwHthWFg5LywGpQPDIh6hK1pgA7Ib XazLclMMDloPjosQ8O3DFKS7zC+l4PGjlEFEohuK2mJeIa+ntBa7Las7YL5XfJbB/kGFYcpi0YXq gUVGvoH6jcooDi44GVfcmcJJqbjIPWA3VflLN4898yL3guYEv9gU/h8t/3A+AlFtQzeUWGbwEz1G YKrrI3kN4Aayd9aijQ7IJrk1+FAjaG+PMJ+CP0JqfZRgiNTKv8NBoHn3Ne1SDBslY3b9srguxkg4 vnz56qa6o4RjpLor17f5oxQTX8J6CPGtcIakTUPDLG/RNVVg5/choiIEXgEJrC0ZkHd9U5ZZSHBa tQeldQoG6E57DeTMcDoOhxKf1CJSPEmLTOk3tiXx4tGeCIrZTos5U1sEJFMmG/IuXrSYin8SEs3F JieReazFUpJxLmysFibMTjCJ8hbgLDvdhz8B5/wEFXnk/wa8IHJlZ+MCNso6mEx7Wj2OV8lyyr86 MPWdLDi59pIHJFuDs5tdne9Zuhw/nzP8x99g9x0AAP//AwBQSwMEFAAGAAgAAAAhAG3b7h7eAAAA CwEAAA8AAABkcnMvZG93bnJldi54bWxMj8tOwzAQRfdI/IM1SOyoU/dJGqdCIASrIko/YBJPk4jY jmI3CX/PsKLLuXN050y2n2wrBupD452G+SwBQa70pnGVhtPX68MWRIjoDLbekYYfCrDPb28yTI0f 3ScNx1gJLnEhRQ11jF0qZShrshhmviPHu7PvLUYe+0qaHkcut61USbKWFhvHF2rs6Lmm8vt4sRrs Ox5M8bai4WBP2358kUusPrS+v5uediAiTfEfhj99VoecnQp/cSaIVoNSm0dGNSwXagOCCbVYzUEU nKw5kXkmr3/IfwEAAP//AwBQSwECLQAUAAYACAAAACEAtoM4kv4AAADhAQAAEwAAAAAAAAAAAAAA AAAAAAAAW0NvbnRlbnRfVHlwZXNdLnhtbFBLAQItABQABgAIAAAAIQA4/SH/1gAAAJQBAAALAAAA AAAAAAAAAAAAAC8BAABfcmVscy8ucmVsc1BLAQItABQABgAIAAAAIQAhPITRBAIAAFUEAAAOAAAA AAAAAAAAAAAAAC4CAABkcnMvZTJvRG9jLnhtbFBLAQItABQABgAIAAAAIQBt2+4e3gAAAAsBAAAP AAAAAAAAAAAAAAAAAF4EAABkcnMvZG93bnJldi54bWxQSwUGAAAAAAQABADzAAAAaQUAAAAA " strokecolor="red" strokeweight="1pt">
                <v:stroke endarrow="block" joinstyle="miter"/>
              </v:shape>
            </w:pict>
          </mc:Fallback>
        </mc:AlternateContent>
      </w:r>
      <w:r w:rsidR="006A2D56" w:rsidRPr="00FA4E42">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5E2BF288" wp14:editId="1B468253">
                <wp:simplePos x="0" y="0"/>
                <wp:positionH relativeFrom="column">
                  <wp:posOffset>1034580</wp:posOffset>
                </wp:positionH>
                <wp:positionV relativeFrom="paragraph">
                  <wp:posOffset>2113063</wp:posOffset>
                </wp:positionV>
                <wp:extent cx="45719" cy="190280"/>
                <wp:effectExtent l="57150" t="38100" r="50165" b="19685"/>
                <wp:wrapNone/>
                <wp:docPr id="5" name="Straight Arrow Connector 5"/>
                <wp:cNvGraphicFramePr/>
                <a:graphic xmlns:a="http://schemas.openxmlformats.org/drawingml/2006/main">
                  <a:graphicData uri="http://schemas.microsoft.com/office/word/2010/wordprocessingShape">
                    <wps:wsp>
                      <wps:cNvCnPr/>
                      <wps:spPr>
                        <a:xfrm flipH="1" flipV="1">
                          <a:off x="0" y="0"/>
                          <a:ext cx="45719" cy="190280"/>
                        </a:xfrm>
                        <a:prstGeom prst="straightConnector1">
                          <a:avLst/>
                        </a:prstGeom>
                        <a:ln w="1270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39C43C0" id="Straight Arrow Connector 5" o:spid="_x0000_s1026" type="#_x0000_t32" style="position:absolute;margin-left:81.45pt;margin-top:166.4pt;width:3.6pt;height:1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zFYEuAwIAAFQEAAAOAAAAZHJzL2Uyb0RvYy54bWysVE2P0zAQvSPxHyzfaZKKsrtV0xXqsnBA UO2y3F3HTiz5S2PTpP+esZNm6XJixcWyPfPevHkZZ3M7GE2OAoJytqbVoqREWO4aZduaPv24f3dN SYjMNkw7K2p6EoHebt++2fR+LZauc7oRQJDEhnXva9rF6NdFEXgnDAsL54XFoHRgWMQjtEUDrEd2 o4tlWX4oegeNB8dFCHh7NwbpNvNLKXj8LmUQkeiaoraYV8jrIa3FdsPWLTDfKT7JYK9QYZiyWHSm umORkV+g/qIyioMLTsYFd6ZwUioucg/YTVW+6OaxY17kXtCc4Gebwv+j5d+OeyCqqemKEssMfqLH CEy1XSQfAVxPds5atNEBWSW3eh/WCNrZPUyn4PeQWh8kGCK18l9wEGje/Uy7FMNGyZBdP82uiyES jpfvV1fVDSUcI9VNubzOH6UY+RLWQ4ifhTMkbWoaJnmzrrECO34NERUh8AxIYG1Jj7zLq7LMQoLT qrlXWqdgnjKx00CODOfj0FapQ2S4yIpM6U+2IfHk0Z0IitlWiylTWwQkT0YX8i6etBhrPwiJ3mKP o8YX9RjnwsZzTW0xO8EkqpuBk+r0HJ6FXgKn/AQVeeL/BTwjcmVn4ww2yjoYPbusHoezZDnmnx0Y +04WHFxzyvORrcHRza5Ozyy9jT/PGf78M9j+BgAA//8DAFBLAwQUAAYACAAAACEAdZ00Wd8AAAAL AQAADwAAAGRycy9kb3ducmV2LnhtbEyPwU7DMBBE70j8g7VI3KjdVEpLiFMBUrhxoEVF3JzYxFHj dRS7acLXsz2V48w+zc7k28l1bDRDaD1KWC4EMIO11y02Ej735cMGWIgKteo8GgmzCbAtbm9ylWl/ xg8z7mLDKARDpiTYGPuM81Bb41RY+N4g3X784FQkOTRcD+pM4a7jiRApd6pF+mBVb16tqY+7k5Nw qI5z+d6PG1G+/Do7f+Phbf8l5f3d9PwELJopXmG41KfqUFCnyp9QB9aRTpNHQiWsVgltuBBrsQRW kZOSw4uc/99Q/AEAAP//AwBQSwECLQAUAAYACAAAACEAtoM4kv4AAADhAQAAEwAAAAAAAAAAAAAA AAAAAAAAW0NvbnRlbnRfVHlwZXNdLnhtbFBLAQItABQABgAIAAAAIQA4/SH/1gAAAJQBAAALAAAA AAAAAAAAAAAAAC8BAABfcmVscy8ucmVsc1BLAQItABQABgAIAAAAIQDzFYEuAwIAAFQEAAAOAAAA AAAAAAAAAAAAAC4CAABkcnMvZTJvRG9jLnhtbFBLAQItABQABgAIAAAAIQB1nTRZ3wAAAAsBAAAP AAAAAAAAAAAAAAAAAF0EAABkcnMvZG93bnJldi54bWxQSwUGAAAAAAQABADzAAAAaQUAAAAA " strokecolor="white [3212]" strokeweight="1pt">
                <v:stroke endarrow="block" joinstyle="miter"/>
              </v:shape>
            </w:pict>
          </mc:Fallback>
        </mc:AlternateContent>
      </w:r>
      <w:r w:rsidR="006A2D56" w:rsidRPr="00FA4E42">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52355115" wp14:editId="7B0261D2">
                <wp:simplePos x="0" y="0"/>
                <wp:positionH relativeFrom="column">
                  <wp:posOffset>1025077</wp:posOffset>
                </wp:positionH>
                <wp:positionV relativeFrom="paragraph">
                  <wp:posOffset>676330</wp:posOffset>
                </wp:positionV>
                <wp:extent cx="45719" cy="190280"/>
                <wp:effectExtent l="57150" t="38100" r="50165" b="19685"/>
                <wp:wrapNone/>
                <wp:docPr id="3" name="Straight Arrow Connector 3"/>
                <wp:cNvGraphicFramePr/>
                <a:graphic xmlns:a="http://schemas.openxmlformats.org/drawingml/2006/main">
                  <a:graphicData uri="http://schemas.microsoft.com/office/word/2010/wordprocessingShape">
                    <wps:wsp>
                      <wps:cNvCnPr/>
                      <wps:spPr>
                        <a:xfrm flipH="1" flipV="1">
                          <a:off x="0" y="0"/>
                          <a:ext cx="45719" cy="190280"/>
                        </a:xfrm>
                        <a:prstGeom prst="straightConnector1">
                          <a:avLst/>
                        </a:prstGeom>
                        <a:ln w="1270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66FF297" id="Straight Arrow Connector 3" o:spid="_x0000_s1026" type="#_x0000_t32" style="position:absolute;margin-left:80.7pt;margin-top:53.25pt;width:3.6pt;height:1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Rm657AwIAAFQEAAAOAAAAZHJzL2Uyb0RvYy54bWysVE2P0zAQvSPxHyzfaZIusLtR0xXqsnBA ULHA3XXsxJK/NDZN+u8ZO2mWLicQF8v2zHvz5mWczd1oNDkKCMrZhlarkhJhuWuV7Rr6/dvDqxtK QmS2ZdpZ0dCTCPRu+/LFZvC1WLve6VYAQRIb6sE3tI/R10UReC8MCyvnhcWgdGBYxCN0RQtsQHaj i3VZvi0GB60Hx0UIeHs/Bek280spePwiZRCR6IaitphXyOshrcV2w+oOmO8Vn2Wwf1BhmLJYdKG6 Z5GRn6D+oDKKgwtOxhV3pnBSKi5yD9hNVT7r5rFnXuRe0JzgF5vC/6Pln497IKpt6BUllhn8RI8R mOr6SN4BuIHsnLVoowNyldwafKgRtLN7mE/B7yG1PkowRGrlP+Ig0Lz7kXYpho2SMbt+WlwXYyQc L1+/ua5uKeEYqW7L9U3+KMXEl7AeQvwgnCFp09Awy1t0TRXY8VOIqAiBZ0ACa0sG5F1fl2UWEpxW 7YPSOgXzlImdBnJkOB+HrkodIsNFVmRKv7ctiSeP7kRQzHZazJnaIiB5MrmQd/GkxVT7q5DoLfY4 aXxWj3EubDzX1BazE0yiugU4q07P4UnoJXDOT1CRJ/5vwAsiV3Y2LmCjrIPJs8vqcTxLllP+2YGp 72TBwbWnPB/ZGhzd7Or8zNLb+P2c4U8/g+0vAAAA//8DAFBLAwQUAAYACAAAACEAxWxZgt8AAAAL AQAADwAAAGRycy9kb3ducmV2LnhtbEyPzU7DMBCE70i8g7VI3KhdfqwoxKkAKdw40KIibk5s4qjx OordNOHp2Z7gNrM7mv222My+Z5MdYxdQwXolgFlsgumwVfCxq24yYDFpNLoPaBUsNsKmvLwodG7C Cd/ttE0toxKMuVbgUhpyzmPjrNdxFQaLtPsOo9eJ7NhyM+oTlfue3wohudcd0gWnB/vibHPYHr2C fX1YqrdhykT1/OPd8oX7192nUtdX89MjsGTn9BeGMz6hQ0lMdTiiiawnL9f3FCUh5AOwc0JmElhN 4o4mvCz4/x/KXwAAAP//AwBQSwECLQAUAAYACAAAACEAtoM4kv4AAADhAQAAEwAAAAAAAAAAAAAA AAAAAAAAW0NvbnRlbnRfVHlwZXNdLnhtbFBLAQItABQABgAIAAAAIQA4/SH/1gAAAJQBAAALAAAA AAAAAAAAAAAAAC8BAABfcmVscy8ucmVsc1BLAQItABQABgAIAAAAIQARm657AwIAAFQEAAAOAAAA AAAAAAAAAAAAAC4CAABkcnMvZTJvRG9jLnhtbFBLAQItABQABgAIAAAAIQDFbFmC3wAAAAsBAAAP AAAAAAAAAAAAAAAAAF0EAABkcnMvZG93bnJldi54bWxQSwUGAAAAAAQABADzAAAAaQUAAAAA " strokecolor="white [3212]" strokeweight="1pt">
                <v:stroke endarrow="block" joinstyle="miter"/>
              </v:shape>
            </w:pict>
          </mc:Fallback>
        </mc:AlternateContent>
      </w:r>
      <w:r w:rsidR="004C25AB" w:rsidRPr="00FA4E42">
        <w:rPr>
          <w:rFonts w:ascii="Times New Roman" w:hAnsi="Times New Roman" w:cs="Times New Roman"/>
          <w:noProof/>
        </w:rPr>
        <w:drawing>
          <wp:inline distT="0" distB="0" distL="0" distR="0" wp14:anchorId="00A1564B" wp14:editId="21B14815">
            <wp:extent cx="5943600" cy="34950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95040"/>
                    </a:xfrm>
                    <a:prstGeom prst="rect">
                      <a:avLst/>
                    </a:prstGeom>
                  </pic:spPr>
                </pic:pic>
              </a:graphicData>
            </a:graphic>
          </wp:inline>
        </w:drawing>
      </w:r>
    </w:p>
    <w:p w14:paraId="36603912" w14:textId="0C77D65B" w:rsidR="00C61B22" w:rsidRPr="00FA4E42" w:rsidRDefault="00CA516D" w:rsidP="003C26DF">
      <w:pPr>
        <w:pStyle w:val="Caption"/>
        <w:rPr>
          <w:rFonts w:ascii="Times New Roman" w:hAnsi="Times New Roman" w:cs="Times New Roman"/>
          <w:i w:val="0"/>
          <w:color w:val="000000" w:themeColor="text1"/>
          <w:sz w:val="24"/>
          <w:szCs w:val="24"/>
        </w:rPr>
      </w:pPr>
      <w:bookmarkStart w:id="14" w:name="_Ref488075538"/>
      <w:r w:rsidRPr="00FA4E42">
        <w:rPr>
          <w:rFonts w:ascii="Times New Roman" w:hAnsi="Times New Roman" w:cs="Times New Roman"/>
          <w:i w:val="0"/>
          <w:color w:val="000000" w:themeColor="text1"/>
          <w:sz w:val="24"/>
          <w:szCs w:val="24"/>
        </w:rPr>
        <w:t xml:space="preserve">Figure </w:t>
      </w:r>
      <w:bookmarkEnd w:id="14"/>
      <w:r w:rsidR="00215577">
        <w:rPr>
          <w:rFonts w:ascii="Times New Roman" w:hAnsi="Times New Roman" w:cs="Times New Roman"/>
          <w:i w:val="0"/>
          <w:color w:val="000000" w:themeColor="text1"/>
          <w:sz w:val="24"/>
          <w:szCs w:val="24"/>
        </w:rPr>
        <w:t>9</w:t>
      </w:r>
      <w:r w:rsidR="00997354" w:rsidRPr="00FA4E42">
        <w:rPr>
          <w:rFonts w:ascii="Times New Roman" w:hAnsi="Times New Roman" w:cs="Times New Roman"/>
          <w:i w:val="0"/>
          <w:color w:val="000000" w:themeColor="text1"/>
          <w:sz w:val="24"/>
          <w:szCs w:val="24"/>
        </w:rPr>
        <w:t>:</w:t>
      </w:r>
      <w:r w:rsidRPr="00FA4E42">
        <w:rPr>
          <w:rFonts w:ascii="Times New Roman" w:hAnsi="Times New Roman" w:cs="Times New Roman"/>
          <w:i w:val="0"/>
          <w:color w:val="000000" w:themeColor="text1"/>
          <w:sz w:val="24"/>
          <w:szCs w:val="24"/>
        </w:rPr>
        <w:t xml:space="preserve"> sO</w:t>
      </w:r>
      <w:r w:rsidRPr="00FA4E42">
        <w:rPr>
          <w:rFonts w:ascii="Times New Roman" w:hAnsi="Times New Roman" w:cs="Times New Roman"/>
          <w:i w:val="0"/>
          <w:color w:val="000000" w:themeColor="text1"/>
          <w:sz w:val="24"/>
          <w:szCs w:val="24"/>
          <w:vertAlign w:val="subscript"/>
        </w:rPr>
        <w:t xml:space="preserve">2 </w:t>
      </w:r>
      <w:r w:rsidRPr="00FA4E42">
        <w:rPr>
          <w:rFonts w:ascii="Times New Roman" w:hAnsi="Times New Roman" w:cs="Times New Roman"/>
          <w:i w:val="0"/>
          <w:color w:val="000000" w:themeColor="text1"/>
          <w:sz w:val="24"/>
          <w:szCs w:val="24"/>
        </w:rPr>
        <w:t xml:space="preserve">maps acquired using </w:t>
      </w:r>
      <w:r w:rsidR="00997354" w:rsidRPr="00FA4E42">
        <w:rPr>
          <w:rFonts w:ascii="Times New Roman" w:hAnsi="Times New Roman" w:cs="Times New Roman"/>
          <w:i w:val="0"/>
          <w:color w:val="000000" w:themeColor="text1"/>
          <w:sz w:val="24"/>
          <w:szCs w:val="24"/>
        </w:rPr>
        <w:t>720</w:t>
      </w:r>
      <w:r w:rsidRPr="00FA4E42">
        <w:rPr>
          <w:rFonts w:ascii="Times New Roman" w:hAnsi="Times New Roman" w:cs="Times New Roman"/>
          <w:i w:val="0"/>
          <w:color w:val="000000" w:themeColor="text1"/>
          <w:sz w:val="24"/>
          <w:szCs w:val="24"/>
        </w:rPr>
        <w:t xml:space="preserve"> and 8</w:t>
      </w:r>
      <w:r w:rsidR="00997354" w:rsidRPr="00FA4E42">
        <w:rPr>
          <w:rFonts w:ascii="Times New Roman" w:hAnsi="Times New Roman" w:cs="Times New Roman"/>
          <w:i w:val="0"/>
          <w:color w:val="000000" w:themeColor="text1"/>
          <w:sz w:val="24"/>
          <w:szCs w:val="24"/>
        </w:rPr>
        <w:t>7</w:t>
      </w:r>
      <w:r w:rsidRPr="00FA4E42">
        <w:rPr>
          <w:rFonts w:ascii="Times New Roman" w:hAnsi="Times New Roman" w:cs="Times New Roman"/>
          <w:i w:val="0"/>
          <w:color w:val="000000" w:themeColor="text1"/>
          <w:sz w:val="24"/>
          <w:szCs w:val="24"/>
        </w:rPr>
        <w:t xml:space="preserve">0 nm </w:t>
      </w:r>
      <w:r w:rsidR="00A30964" w:rsidRPr="00FA4E42">
        <w:rPr>
          <w:rFonts w:ascii="Times New Roman" w:hAnsi="Times New Roman" w:cs="Times New Roman"/>
          <w:i w:val="0"/>
          <w:color w:val="000000" w:themeColor="text1"/>
          <w:sz w:val="24"/>
          <w:szCs w:val="24"/>
        </w:rPr>
        <w:t xml:space="preserve">wavelengths </w:t>
      </w:r>
      <w:r w:rsidR="00997354" w:rsidRPr="00FA4E42">
        <w:rPr>
          <w:rFonts w:ascii="Times New Roman" w:hAnsi="Times New Roman" w:cs="Times New Roman"/>
          <w:i w:val="0"/>
          <w:color w:val="000000" w:themeColor="text1"/>
          <w:sz w:val="24"/>
          <w:szCs w:val="24"/>
        </w:rPr>
        <w:t>before and after</w:t>
      </w:r>
      <w:r w:rsidRPr="00FA4E42">
        <w:rPr>
          <w:rFonts w:ascii="Times New Roman" w:hAnsi="Times New Roman" w:cs="Times New Roman"/>
          <w:i w:val="0"/>
          <w:color w:val="000000" w:themeColor="text1"/>
          <w:sz w:val="24"/>
          <w:szCs w:val="24"/>
        </w:rPr>
        <w:t xml:space="preserve"> applying fluence </w:t>
      </w:r>
      <w:r w:rsidR="00C94477" w:rsidRPr="00FA4E42">
        <w:rPr>
          <w:rFonts w:ascii="Times New Roman" w:hAnsi="Times New Roman" w:cs="Times New Roman"/>
          <w:i w:val="0"/>
          <w:color w:val="000000" w:themeColor="text1"/>
          <w:sz w:val="24"/>
          <w:szCs w:val="24"/>
        </w:rPr>
        <w:t>matching</w:t>
      </w:r>
      <w:r w:rsidRPr="00FA4E42">
        <w:rPr>
          <w:rFonts w:ascii="Times New Roman" w:hAnsi="Times New Roman" w:cs="Times New Roman"/>
          <w:i w:val="0"/>
          <w:color w:val="000000" w:themeColor="text1"/>
          <w:sz w:val="24"/>
          <w:szCs w:val="24"/>
        </w:rPr>
        <w:t xml:space="preserve"> </w:t>
      </w:r>
      <w:r w:rsidR="00775BD2" w:rsidRPr="00FA4E42">
        <w:rPr>
          <w:rFonts w:ascii="Times New Roman" w:hAnsi="Times New Roman" w:cs="Times New Roman"/>
          <w:i w:val="0"/>
          <w:color w:val="000000" w:themeColor="text1"/>
          <w:sz w:val="24"/>
          <w:szCs w:val="24"/>
        </w:rPr>
        <w:t xml:space="preserve">method </w:t>
      </w:r>
      <w:r w:rsidR="00997354" w:rsidRPr="00FA4E42">
        <w:rPr>
          <w:rFonts w:ascii="Times New Roman" w:hAnsi="Times New Roman" w:cs="Times New Roman"/>
          <w:i w:val="0"/>
          <w:color w:val="000000" w:themeColor="text1"/>
          <w:sz w:val="24"/>
          <w:szCs w:val="24"/>
        </w:rPr>
        <w:t>for mice breathing 100% O</w:t>
      </w:r>
      <w:r w:rsidR="00997354" w:rsidRPr="00FA4E42">
        <w:rPr>
          <w:rFonts w:ascii="Times New Roman" w:hAnsi="Times New Roman" w:cs="Times New Roman"/>
          <w:i w:val="0"/>
          <w:color w:val="000000" w:themeColor="text1"/>
          <w:sz w:val="24"/>
          <w:szCs w:val="24"/>
          <w:vertAlign w:val="subscript"/>
        </w:rPr>
        <w:t>2</w:t>
      </w:r>
      <w:r w:rsidR="00997354" w:rsidRPr="00FA4E42">
        <w:rPr>
          <w:rFonts w:ascii="Times New Roman" w:hAnsi="Times New Roman" w:cs="Times New Roman"/>
          <w:i w:val="0"/>
          <w:color w:val="000000" w:themeColor="text1"/>
          <w:sz w:val="24"/>
          <w:szCs w:val="24"/>
        </w:rPr>
        <w:t>, room air and 100% CO</w:t>
      </w:r>
      <w:r w:rsidR="00997354" w:rsidRPr="00FA4E42">
        <w:rPr>
          <w:rFonts w:ascii="Times New Roman" w:hAnsi="Times New Roman" w:cs="Times New Roman"/>
          <w:i w:val="0"/>
          <w:color w:val="000000" w:themeColor="text1"/>
          <w:sz w:val="24"/>
          <w:szCs w:val="24"/>
          <w:vertAlign w:val="subscript"/>
        </w:rPr>
        <w:t>2</w:t>
      </w:r>
      <w:r w:rsidR="00A439B2" w:rsidRPr="00FA4E42">
        <w:rPr>
          <w:rFonts w:ascii="Times New Roman" w:hAnsi="Times New Roman" w:cs="Times New Roman"/>
          <w:i w:val="0"/>
          <w:color w:val="000000" w:themeColor="text1"/>
          <w:sz w:val="24"/>
          <w:szCs w:val="24"/>
        </w:rPr>
        <w:t>.</w:t>
      </w:r>
    </w:p>
    <w:p w14:paraId="053D459C" w14:textId="0570C1DA" w:rsidR="00C61B22" w:rsidRPr="00FA4E42" w:rsidRDefault="00C401DF" w:rsidP="009E19E6">
      <w:pPr>
        <w:jc w:val="both"/>
        <w:rPr>
          <w:rFonts w:ascii="Times New Roman" w:hAnsi="Times New Roman" w:cs="Times New Roman"/>
          <w:lang w:val="en-CA"/>
        </w:rPr>
      </w:pPr>
      <w:r w:rsidRPr="00FA4E42">
        <w:rPr>
          <w:rFonts w:ascii="Times New Roman" w:hAnsi="Times New Roman" w:cs="Times New Roman"/>
          <w:lang w:val="en-CA"/>
        </w:rPr>
        <w:t>To</w:t>
      </w:r>
      <w:r w:rsidR="00C61B22" w:rsidRPr="00FA4E42">
        <w:rPr>
          <w:rFonts w:ascii="Times New Roman" w:hAnsi="Times New Roman" w:cs="Times New Roman"/>
          <w:lang w:val="en-CA"/>
        </w:rPr>
        <w:t xml:space="preserve"> </w:t>
      </w:r>
      <w:r w:rsidR="006600FA" w:rsidRPr="00FA4E42">
        <w:rPr>
          <w:rFonts w:ascii="Times New Roman" w:hAnsi="Times New Roman" w:cs="Times New Roman"/>
          <w:lang w:val="en-CA"/>
        </w:rPr>
        <w:t xml:space="preserve">examine the oxygenation of vessels in all the </w:t>
      </w:r>
      <w:r w:rsidR="00C61B22" w:rsidRPr="00FA4E42">
        <w:rPr>
          <w:rFonts w:ascii="Times New Roman" w:hAnsi="Times New Roman" w:cs="Times New Roman"/>
          <w:lang w:val="en-CA"/>
        </w:rPr>
        <w:t xml:space="preserve">imaged mice, </w:t>
      </w:r>
      <w:r w:rsidR="004F448C" w:rsidRPr="00FA4E42">
        <w:rPr>
          <w:rFonts w:ascii="Times New Roman" w:hAnsi="Times New Roman" w:cs="Times New Roman"/>
          <w:lang w:val="en-CA"/>
        </w:rPr>
        <w:t xml:space="preserve">ROIs were applied to select </w:t>
      </w:r>
      <w:r w:rsidR="00C61B22" w:rsidRPr="00FA4E42">
        <w:rPr>
          <w:rFonts w:ascii="Times New Roman" w:hAnsi="Times New Roman" w:cs="Times New Roman"/>
          <w:lang w:val="en-CA"/>
        </w:rPr>
        <w:t xml:space="preserve">multiple </w:t>
      </w:r>
      <w:r w:rsidR="0019787C" w:rsidRPr="00FA4E42">
        <w:rPr>
          <w:rFonts w:ascii="Times New Roman" w:hAnsi="Times New Roman" w:cs="Times New Roman"/>
          <w:lang w:val="en-CA"/>
        </w:rPr>
        <w:t>vessels</w:t>
      </w:r>
      <w:r w:rsidR="004F448C" w:rsidRPr="00FA4E42">
        <w:rPr>
          <w:rFonts w:ascii="Times New Roman" w:hAnsi="Times New Roman" w:cs="Times New Roman"/>
          <w:lang w:val="en-CA"/>
        </w:rPr>
        <w:t xml:space="preserve"> at different depths</w:t>
      </w:r>
      <w:r w:rsidR="0019787C" w:rsidRPr="00FA4E42">
        <w:rPr>
          <w:rFonts w:ascii="Times New Roman" w:hAnsi="Times New Roman" w:cs="Times New Roman"/>
          <w:lang w:val="en-CA"/>
        </w:rPr>
        <w:t xml:space="preserve"> </w:t>
      </w:r>
      <w:r w:rsidR="004F448C" w:rsidRPr="00FA4E42">
        <w:rPr>
          <w:rFonts w:ascii="Times New Roman" w:hAnsi="Times New Roman" w:cs="Times New Roman"/>
          <w:lang w:val="en-CA"/>
        </w:rPr>
        <w:t>in the PA images. The average sO</w:t>
      </w:r>
      <w:r w:rsidR="004F448C" w:rsidRPr="00FA4E42">
        <w:rPr>
          <w:rFonts w:ascii="Times New Roman" w:hAnsi="Times New Roman" w:cs="Times New Roman"/>
          <w:vertAlign w:val="subscript"/>
          <w:lang w:val="en-CA"/>
        </w:rPr>
        <w:t>2</w:t>
      </w:r>
      <w:r w:rsidR="0019787C" w:rsidRPr="00FA4E42">
        <w:rPr>
          <w:rFonts w:ascii="Times New Roman" w:hAnsi="Times New Roman" w:cs="Times New Roman"/>
          <w:lang w:val="en-CA"/>
        </w:rPr>
        <w:t xml:space="preserve"> </w:t>
      </w:r>
      <w:r w:rsidR="007434C9" w:rsidRPr="00FA4E42">
        <w:rPr>
          <w:rFonts w:ascii="Times New Roman" w:hAnsi="Times New Roman" w:cs="Times New Roman"/>
          <w:lang w:val="en-CA"/>
        </w:rPr>
        <w:t>values were</w:t>
      </w:r>
      <w:r w:rsidR="0019787C" w:rsidRPr="00FA4E42">
        <w:rPr>
          <w:rFonts w:ascii="Times New Roman" w:hAnsi="Times New Roman" w:cs="Times New Roman"/>
          <w:lang w:val="en-CA"/>
        </w:rPr>
        <w:t xml:space="preserve"> computed</w:t>
      </w:r>
      <w:r w:rsidR="004F448C" w:rsidRPr="00FA4E42">
        <w:rPr>
          <w:rFonts w:ascii="Times New Roman" w:hAnsi="Times New Roman" w:cs="Times New Roman"/>
          <w:lang w:val="en-CA"/>
        </w:rPr>
        <w:t xml:space="preserve"> for each ROI</w:t>
      </w:r>
      <w:r w:rsidR="0019787C" w:rsidRPr="00FA4E42">
        <w:rPr>
          <w:rFonts w:ascii="Times New Roman" w:hAnsi="Times New Roman" w:cs="Times New Roman"/>
          <w:lang w:val="en-CA"/>
        </w:rPr>
        <w:t xml:space="preserve">. The change in the </w:t>
      </w:r>
      <w:r w:rsidR="00D75914" w:rsidRPr="00FA4E42">
        <w:rPr>
          <w:rFonts w:ascii="Times New Roman" w:hAnsi="Times New Roman" w:cs="Times New Roman"/>
          <w:lang w:val="en-CA"/>
        </w:rPr>
        <w:t>estimated sO</w:t>
      </w:r>
      <w:r w:rsidR="00D75914" w:rsidRPr="00FA4E42">
        <w:rPr>
          <w:rFonts w:ascii="Times New Roman" w:hAnsi="Times New Roman" w:cs="Times New Roman"/>
          <w:vertAlign w:val="subscript"/>
          <w:lang w:val="en-CA"/>
        </w:rPr>
        <w:t>2</w:t>
      </w:r>
      <w:r w:rsidR="0019787C" w:rsidRPr="00FA4E42">
        <w:rPr>
          <w:rFonts w:ascii="Times New Roman" w:hAnsi="Times New Roman" w:cs="Times New Roman"/>
          <w:lang w:val="en-CA"/>
        </w:rPr>
        <w:t xml:space="preserve"> before and after applying the </w:t>
      </w:r>
      <w:r w:rsidR="006C5787" w:rsidRPr="00FA4E42">
        <w:rPr>
          <w:rFonts w:ascii="Times New Roman" w:hAnsi="Times New Roman" w:cs="Times New Roman"/>
          <w:lang w:val="en-CA"/>
        </w:rPr>
        <w:t>matching filter</w:t>
      </w:r>
      <w:r w:rsidR="0019787C" w:rsidRPr="00FA4E42">
        <w:rPr>
          <w:rFonts w:ascii="Times New Roman" w:hAnsi="Times New Roman" w:cs="Times New Roman"/>
          <w:lang w:val="en-CA"/>
        </w:rPr>
        <w:t xml:space="preserve"> </w:t>
      </w:r>
      <w:r w:rsidR="00D75914" w:rsidRPr="00FA4E42">
        <w:rPr>
          <w:rFonts w:ascii="Times New Roman" w:hAnsi="Times New Roman" w:cs="Times New Roman"/>
          <w:lang w:val="en-CA"/>
        </w:rPr>
        <w:t>is</w:t>
      </w:r>
      <w:r w:rsidR="0019787C" w:rsidRPr="00FA4E42">
        <w:rPr>
          <w:rFonts w:ascii="Times New Roman" w:hAnsi="Times New Roman" w:cs="Times New Roman"/>
          <w:lang w:val="en-CA"/>
        </w:rPr>
        <w:t xml:space="preserve"> plotted </w:t>
      </w:r>
      <w:r w:rsidR="006600FA" w:rsidRPr="00FA4E42">
        <w:rPr>
          <w:rFonts w:ascii="Times New Roman" w:hAnsi="Times New Roman" w:cs="Times New Roman"/>
          <w:lang w:val="en-CA"/>
        </w:rPr>
        <w:t>as a function of</w:t>
      </w:r>
      <w:r w:rsidR="0019787C" w:rsidRPr="00FA4E42">
        <w:rPr>
          <w:rFonts w:ascii="Times New Roman" w:hAnsi="Times New Roman" w:cs="Times New Roman"/>
          <w:lang w:val="en-CA"/>
        </w:rPr>
        <w:t xml:space="preserve"> depth from the skin. Representative data of a mouse breathing 100% O</w:t>
      </w:r>
      <w:r w:rsidR="004F448C" w:rsidRPr="00FA4E42">
        <w:rPr>
          <w:rFonts w:ascii="Times New Roman" w:hAnsi="Times New Roman" w:cs="Times New Roman"/>
          <w:vertAlign w:val="subscript"/>
          <w:lang w:val="en-CA"/>
        </w:rPr>
        <w:t>2</w:t>
      </w:r>
      <w:r w:rsidR="0019787C" w:rsidRPr="00FA4E42">
        <w:rPr>
          <w:rFonts w:ascii="Times New Roman" w:hAnsi="Times New Roman" w:cs="Times New Roman"/>
          <w:lang w:val="en-CA"/>
        </w:rPr>
        <w:t xml:space="preserve"> </w:t>
      </w:r>
      <w:r w:rsidR="006C5787" w:rsidRPr="00FA4E42">
        <w:rPr>
          <w:rFonts w:ascii="Times New Roman" w:hAnsi="Times New Roman" w:cs="Times New Roman"/>
          <w:lang w:val="en-CA"/>
        </w:rPr>
        <w:t>are</w:t>
      </w:r>
      <w:r w:rsidR="0019787C" w:rsidRPr="00FA4E42">
        <w:rPr>
          <w:rFonts w:ascii="Times New Roman" w:hAnsi="Times New Roman" w:cs="Times New Roman"/>
          <w:lang w:val="en-CA"/>
        </w:rPr>
        <w:t xml:space="preserve"> shown in </w:t>
      </w:r>
      <w:r w:rsidR="0019787C" w:rsidRPr="00FA4E42">
        <w:rPr>
          <w:rFonts w:ascii="Times New Roman" w:hAnsi="Times New Roman" w:cs="Times New Roman"/>
          <w:lang w:val="en-CA"/>
        </w:rPr>
        <w:fldChar w:fldCharType="begin"/>
      </w:r>
      <w:r w:rsidR="0019787C" w:rsidRPr="00FA4E42">
        <w:rPr>
          <w:rFonts w:ascii="Times New Roman" w:hAnsi="Times New Roman" w:cs="Times New Roman"/>
          <w:lang w:val="en-CA"/>
        </w:rPr>
        <w:instrText xml:space="preserve"> REF _Ref488075298 \h </w:instrText>
      </w:r>
      <w:r w:rsidR="003C26DF" w:rsidRPr="00FA4E42">
        <w:rPr>
          <w:rFonts w:ascii="Times New Roman" w:hAnsi="Times New Roman" w:cs="Times New Roman"/>
          <w:lang w:val="en-CA"/>
        </w:rPr>
        <w:instrText xml:space="preserve"> \* MERGEFORMAT </w:instrText>
      </w:r>
      <w:r w:rsidR="0019787C" w:rsidRPr="00FA4E42">
        <w:rPr>
          <w:rFonts w:ascii="Times New Roman" w:hAnsi="Times New Roman" w:cs="Times New Roman"/>
          <w:lang w:val="en-CA"/>
        </w:rPr>
      </w:r>
      <w:r w:rsidR="0019787C" w:rsidRPr="00FA4E42">
        <w:rPr>
          <w:rFonts w:ascii="Times New Roman" w:hAnsi="Times New Roman" w:cs="Times New Roman"/>
          <w:lang w:val="en-CA"/>
        </w:rPr>
        <w:fldChar w:fldCharType="separate"/>
      </w:r>
      <w:r w:rsidR="002677A8" w:rsidRPr="00FA4E42">
        <w:rPr>
          <w:rFonts w:ascii="Times New Roman" w:hAnsi="Times New Roman" w:cs="Times New Roman"/>
        </w:rPr>
        <w:t xml:space="preserve">Figure </w:t>
      </w:r>
      <w:r w:rsidR="00215577">
        <w:rPr>
          <w:rFonts w:ascii="Times New Roman" w:hAnsi="Times New Roman" w:cs="Times New Roman"/>
          <w:noProof/>
        </w:rPr>
        <w:t>10</w:t>
      </w:r>
      <w:r w:rsidR="0019787C" w:rsidRPr="00FA4E42">
        <w:rPr>
          <w:rFonts w:ascii="Times New Roman" w:hAnsi="Times New Roman" w:cs="Times New Roman"/>
          <w:lang w:val="en-CA"/>
        </w:rPr>
        <w:fldChar w:fldCharType="end"/>
      </w:r>
      <w:r w:rsidR="0019787C" w:rsidRPr="00FA4E42">
        <w:rPr>
          <w:rFonts w:ascii="Times New Roman" w:hAnsi="Times New Roman" w:cs="Times New Roman"/>
          <w:lang w:val="en-CA"/>
        </w:rPr>
        <w:t xml:space="preserve">a, </w:t>
      </w:r>
      <w:r w:rsidR="006600FA" w:rsidRPr="00FA4E42">
        <w:rPr>
          <w:rFonts w:ascii="Times New Roman" w:hAnsi="Times New Roman" w:cs="Times New Roman"/>
          <w:lang w:val="en-CA"/>
        </w:rPr>
        <w:t xml:space="preserve">where </w:t>
      </w:r>
      <w:r w:rsidR="0019787C" w:rsidRPr="00FA4E42">
        <w:rPr>
          <w:rFonts w:ascii="Times New Roman" w:hAnsi="Times New Roman" w:cs="Times New Roman"/>
          <w:lang w:val="en-CA"/>
        </w:rPr>
        <w:t xml:space="preserve">each star represent one selected </w:t>
      </w:r>
      <w:r w:rsidR="006600FA" w:rsidRPr="00FA4E42">
        <w:rPr>
          <w:rFonts w:ascii="Times New Roman" w:hAnsi="Times New Roman" w:cs="Times New Roman"/>
          <w:lang w:val="en-CA"/>
        </w:rPr>
        <w:t xml:space="preserve">vessel </w:t>
      </w:r>
      <w:r w:rsidR="0019787C" w:rsidRPr="00FA4E42">
        <w:rPr>
          <w:rFonts w:ascii="Times New Roman" w:hAnsi="Times New Roman" w:cs="Times New Roman"/>
          <w:lang w:val="en-CA"/>
        </w:rPr>
        <w:t xml:space="preserve">ROI. The line best fit </w:t>
      </w:r>
      <w:r w:rsidR="006600FA" w:rsidRPr="00FA4E42">
        <w:rPr>
          <w:rFonts w:ascii="Times New Roman" w:hAnsi="Times New Roman" w:cs="Times New Roman"/>
          <w:lang w:val="en-CA"/>
        </w:rPr>
        <w:t>is also plotted to demonstrate the trend</w:t>
      </w:r>
      <w:r w:rsidR="00985F6F" w:rsidRPr="00FA4E42">
        <w:rPr>
          <w:rFonts w:ascii="Times New Roman" w:hAnsi="Times New Roman" w:cs="Times New Roman"/>
          <w:lang w:val="en-CA"/>
        </w:rPr>
        <w:t xml:space="preserve"> (Figure </w:t>
      </w:r>
      <w:r w:rsidR="00215577">
        <w:rPr>
          <w:rFonts w:ascii="Times New Roman" w:hAnsi="Times New Roman" w:cs="Times New Roman"/>
          <w:lang w:val="en-CA"/>
        </w:rPr>
        <w:t>10</w:t>
      </w:r>
      <w:r w:rsidR="00985F6F" w:rsidRPr="00FA4E42">
        <w:rPr>
          <w:rFonts w:ascii="Times New Roman" w:hAnsi="Times New Roman" w:cs="Times New Roman"/>
          <w:lang w:val="en-CA"/>
        </w:rPr>
        <w:t>b)</w:t>
      </w:r>
      <w:r w:rsidR="0019787C" w:rsidRPr="00FA4E42">
        <w:rPr>
          <w:rFonts w:ascii="Times New Roman" w:hAnsi="Times New Roman" w:cs="Times New Roman"/>
          <w:lang w:val="en-CA"/>
        </w:rPr>
        <w:t xml:space="preserve">. </w:t>
      </w:r>
    </w:p>
    <w:p w14:paraId="00F8CB3B" w14:textId="1E1256DE" w:rsidR="006E2EEC" w:rsidRPr="00FA4E42" w:rsidRDefault="00C61B22" w:rsidP="003C26DF">
      <w:pPr>
        <w:rPr>
          <w:rFonts w:ascii="Times New Roman" w:hAnsi="Times New Roman" w:cs="Times New Roman"/>
          <w:color w:val="000000" w:themeColor="text1"/>
        </w:rPr>
      </w:pPr>
      <w:r w:rsidRPr="00FA4E42">
        <w:rPr>
          <w:rFonts w:ascii="Times New Roman" w:hAnsi="Times New Roman" w:cs="Times New Roman"/>
          <w:lang w:val="en-CA"/>
        </w:rPr>
        <w:t xml:space="preserve"> </w:t>
      </w:r>
      <w:r w:rsidR="00DE7054">
        <w:rPr>
          <w:noProof/>
        </w:rPr>
        <w:drawing>
          <wp:inline distT="0" distB="0" distL="0" distR="0" wp14:anchorId="35B0F554" wp14:editId="3251738A">
            <wp:extent cx="5740596" cy="234530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2106" cy="2345920"/>
                    </a:xfrm>
                    <a:prstGeom prst="rect">
                      <a:avLst/>
                    </a:prstGeom>
                  </pic:spPr>
                </pic:pic>
              </a:graphicData>
            </a:graphic>
          </wp:inline>
        </w:drawing>
      </w:r>
      <w:r w:rsidR="00587364" w:rsidRPr="00587364">
        <w:rPr>
          <w:rFonts w:ascii="Times New Roman" w:hAnsi="Times New Roman" w:cs="Times New Roman"/>
          <w:lang w:val="en-CA"/>
        </w:rPr>
        <w:t xml:space="preserve"> </w:t>
      </w:r>
    </w:p>
    <w:p w14:paraId="47221126" w14:textId="761DF0C9" w:rsidR="006E2EEC" w:rsidRPr="00FA4E42" w:rsidRDefault="006E2EEC" w:rsidP="003C26DF">
      <w:pPr>
        <w:pStyle w:val="Caption"/>
        <w:rPr>
          <w:rFonts w:ascii="Times New Roman" w:hAnsi="Times New Roman" w:cs="Times New Roman"/>
          <w:i w:val="0"/>
          <w:color w:val="000000" w:themeColor="text1"/>
          <w:sz w:val="24"/>
          <w:szCs w:val="24"/>
        </w:rPr>
      </w:pPr>
      <w:bookmarkStart w:id="15" w:name="_Ref488075298"/>
      <w:r w:rsidRPr="00FA4E42">
        <w:rPr>
          <w:rFonts w:ascii="Times New Roman" w:hAnsi="Times New Roman" w:cs="Times New Roman"/>
          <w:i w:val="0"/>
          <w:color w:val="000000" w:themeColor="text1"/>
          <w:sz w:val="24"/>
          <w:szCs w:val="24"/>
        </w:rPr>
        <w:t xml:space="preserve">Figure </w:t>
      </w:r>
      <w:bookmarkEnd w:id="15"/>
      <w:r w:rsidR="00215577">
        <w:rPr>
          <w:rFonts w:ascii="Times New Roman" w:hAnsi="Times New Roman" w:cs="Times New Roman"/>
          <w:i w:val="0"/>
          <w:color w:val="000000" w:themeColor="text1"/>
          <w:sz w:val="24"/>
          <w:szCs w:val="24"/>
        </w:rPr>
        <w:t>10</w:t>
      </w:r>
      <w:r w:rsidR="00997354" w:rsidRPr="00FA4E42">
        <w:rPr>
          <w:rFonts w:ascii="Times New Roman" w:hAnsi="Times New Roman" w:cs="Times New Roman"/>
          <w:i w:val="0"/>
          <w:color w:val="000000" w:themeColor="text1"/>
          <w:sz w:val="24"/>
          <w:szCs w:val="24"/>
        </w:rPr>
        <w:t>:</w:t>
      </w:r>
      <w:r w:rsidRPr="00FA4E42">
        <w:rPr>
          <w:rFonts w:ascii="Times New Roman" w:hAnsi="Times New Roman" w:cs="Times New Roman"/>
          <w:i w:val="0"/>
          <w:color w:val="000000" w:themeColor="text1"/>
          <w:sz w:val="24"/>
          <w:szCs w:val="24"/>
        </w:rPr>
        <w:t xml:space="preserve"> </w:t>
      </w:r>
      <w:r w:rsidR="006600FA" w:rsidRPr="00FA4E42">
        <w:rPr>
          <w:rFonts w:ascii="Times New Roman" w:hAnsi="Times New Roman" w:cs="Times New Roman"/>
          <w:i w:val="0"/>
          <w:color w:val="000000" w:themeColor="text1"/>
          <w:sz w:val="24"/>
          <w:szCs w:val="24"/>
        </w:rPr>
        <w:t>(a) T</w:t>
      </w:r>
      <w:r w:rsidRPr="00FA4E42">
        <w:rPr>
          <w:rFonts w:ascii="Times New Roman" w:hAnsi="Times New Roman" w:cs="Times New Roman"/>
          <w:i w:val="0"/>
          <w:color w:val="000000" w:themeColor="text1"/>
          <w:sz w:val="24"/>
          <w:szCs w:val="24"/>
        </w:rPr>
        <w:t xml:space="preserve">he relative changes in the </w:t>
      </w:r>
      <w:r w:rsidR="007434C9" w:rsidRPr="00FA4E42">
        <w:rPr>
          <w:rFonts w:ascii="Times New Roman" w:hAnsi="Times New Roman" w:cs="Times New Roman"/>
          <w:i w:val="0"/>
          <w:color w:val="000000" w:themeColor="text1"/>
          <w:sz w:val="24"/>
          <w:szCs w:val="24"/>
        </w:rPr>
        <w:t>estimated sO</w:t>
      </w:r>
      <w:r w:rsidR="007434C9" w:rsidRPr="00FA4E42">
        <w:rPr>
          <w:rFonts w:ascii="Times New Roman" w:hAnsi="Times New Roman" w:cs="Times New Roman"/>
          <w:i w:val="0"/>
          <w:color w:val="000000" w:themeColor="text1"/>
          <w:sz w:val="24"/>
          <w:szCs w:val="24"/>
          <w:vertAlign w:val="subscript"/>
        </w:rPr>
        <w:t>2</w:t>
      </w:r>
      <w:r w:rsidRPr="00FA4E42">
        <w:rPr>
          <w:rFonts w:ascii="Times New Roman" w:hAnsi="Times New Roman" w:cs="Times New Roman"/>
          <w:i w:val="0"/>
          <w:color w:val="000000" w:themeColor="text1"/>
          <w:sz w:val="24"/>
          <w:szCs w:val="24"/>
        </w:rPr>
        <w:t xml:space="preserve"> as a function of depth</w:t>
      </w:r>
      <w:r w:rsidR="007434C9" w:rsidRPr="00FA4E42">
        <w:rPr>
          <w:rFonts w:ascii="Times New Roman" w:hAnsi="Times New Roman" w:cs="Times New Roman"/>
          <w:i w:val="0"/>
          <w:color w:val="000000" w:themeColor="text1"/>
          <w:sz w:val="24"/>
          <w:szCs w:val="24"/>
        </w:rPr>
        <w:t xml:space="preserve"> before and after applying </w:t>
      </w:r>
      <w:r w:rsidR="006C5787" w:rsidRPr="00FA4E42">
        <w:rPr>
          <w:rFonts w:ascii="Times New Roman" w:hAnsi="Times New Roman" w:cs="Times New Roman"/>
          <w:i w:val="0"/>
          <w:color w:val="000000" w:themeColor="text1"/>
          <w:sz w:val="24"/>
          <w:szCs w:val="24"/>
        </w:rPr>
        <w:t xml:space="preserve">the </w:t>
      </w:r>
      <w:r w:rsidR="007434C9" w:rsidRPr="00FA4E42">
        <w:rPr>
          <w:rFonts w:ascii="Times New Roman" w:hAnsi="Times New Roman" w:cs="Times New Roman"/>
          <w:i w:val="0"/>
          <w:color w:val="000000" w:themeColor="text1"/>
          <w:sz w:val="24"/>
          <w:szCs w:val="24"/>
        </w:rPr>
        <w:t>fluence matching method</w:t>
      </w:r>
      <w:r w:rsidRPr="00FA4E42">
        <w:rPr>
          <w:rFonts w:ascii="Times New Roman" w:hAnsi="Times New Roman" w:cs="Times New Roman"/>
          <w:i w:val="0"/>
          <w:color w:val="000000" w:themeColor="text1"/>
          <w:sz w:val="24"/>
          <w:szCs w:val="24"/>
        </w:rPr>
        <w:t xml:space="preserve"> </w:t>
      </w:r>
      <w:r w:rsidR="006C5787" w:rsidRPr="00FA4E42">
        <w:rPr>
          <w:rFonts w:ascii="Times New Roman" w:hAnsi="Times New Roman" w:cs="Times New Roman"/>
          <w:i w:val="0"/>
          <w:color w:val="000000" w:themeColor="text1"/>
          <w:sz w:val="24"/>
          <w:szCs w:val="24"/>
        </w:rPr>
        <w:t>for</w:t>
      </w:r>
      <w:r w:rsidR="00997354" w:rsidRPr="00FA4E42">
        <w:rPr>
          <w:rFonts w:ascii="Times New Roman" w:hAnsi="Times New Roman" w:cs="Times New Roman"/>
          <w:i w:val="0"/>
          <w:color w:val="000000" w:themeColor="text1"/>
          <w:sz w:val="24"/>
          <w:szCs w:val="24"/>
        </w:rPr>
        <w:t xml:space="preserve"> multiple ROIs </w:t>
      </w:r>
      <w:r w:rsidRPr="00FA4E42">
        <w:rPr>
          <w:rFonts w:ascii="Times New Roman" w:hAnsi="Times New Roman" w:cs="Times New Roman"/>
          <w:i w:val="0"/>
          <w:color w:val="000000" w:themeColor="text1"/>
          <w:sz w:val="24"/>
          <w:szCs w:val="24"/>
        </w:rPr>
        <w:t xml:space="preserve">of </w:t>
      </w:r>
      <w:r w:rsidR="00997354" w:rsidRPr="00FA4E42">
        <w:rPr>
          <w:rFonts w:ascii="Times New Roman" w:hAnsi="Times New Roman" w:cs="Times New Roman"/>
          <w:i w:val="0"/>
          <w:color w:val="000000" w:themeColor="text1"/>
          <w:sz w:val="24"/>
          <w:szCs w:val="24"/>
        </w:rPr>
        <w:t>a mouse breathing 100% O</w:t>
      </w:r>
      <w:r w:rsidR="00997354" w:rsidRPr="00FA4E42">
        <w:rPr>
          <w:rFonts w:ascii="Times New Roman" w:hAnsi="Times New Roman" w:cs="Times New Roman"/>
          <w:i w:val="0"/>
          <w:color w:val="000000" w:themeColor="text1"/>
          <w:sz w:val="24"/>
          <w:szCs w:val="24"/>
          <w:vertAlign w:val="subscript"/>
        </w:rPr>
        <w:t>2</w:t>
      </w:r>
      <w:r w:rsidR="006600FA" w:rsidRPr="00FA4E42">
        <w:rPr>
          <w:rFonts w:ascii="Times New Roman" w:hAnsi="Times New Roman" w:cs="Times New Roman"/>
          <w:i w:val="0"/>
          <w:color w:val="000000" w:themeColor="text1"/>
          <w:sz w:val="24"/>
          <w:szCs w:val="24"/>
        </w:rPr>
        <w:t>.</w:t>
      </w:r>
      <w:r w:rsidR="007434C9" w:rsidRPr="00FA4E42">
        <w:rPr>
          <w:rFonts w:ascii="Times New Roman" w:hAnsi="Times New Roman" w:cs="Times New Roman"/>
          <w:i w:val="0"/>
          <w:color w:val="000000" w:themeColor="text1"/>
          <w:sz w:val="24"/>
          <w:szCs w:val="24"/>
        </w:rPr>
        <w:t xml:space="preserve"> </w:t>
      </w:r>
      <w:r w:rsidR="006600FA" w:rsidRPr="00FA4E42">
        <w:rPr>
          <w:rFonts w:ascii="Times New Roman" w:hAnsi="Times New Roman" w:cs="Times New Roman"/>
          <w:i w:val="0"/>
          <w:color w:val="000000" w:themeColor="text1"/>
          <w:sz w:val="24"/>
          <w:szCs w:val="24"/>
        </w:rPr>
        <w:t>The line represents</w:t>
      </w:r>
      <w:r w:rsidR="007434C9" w:rsidRPr="00FA4E42">
        <w:rPr>
          <w:rFonts w:ascii="Times New Roman" w:hAnsi="Times New Roman" w:cs="Times New Roman"/>
          <w:i w:val="0"/>
          <w:color w:val="000000" w:themeColor="text1"/>
          <w:sz w:val="24"/>
          <w:szCs w:val="24"/>
        </w:rPr>
        <w:t xml:space="preserve"> the line best</w:t>
      </w:r>
      <w:r w:rsidR="007303D4" w:rsidRPr="00FA4E42">
        <w:rPr>
          <w:rFonts w:ascii="Times New Roman" w:hAnsi="Times New Roman" w:cs="Times New Roman"/>
          <w:i w:val="0"/>
          <w:color w:val="000000" w:themeColor="text1"/>
          <w:sz w:val="24"/>
          <w:szCs w:val="24"/>
        </w:rPr>
        <w:t xml:space="preserve"> </w:t>
      </w:r>
      <w:r w:rsidR="007434C9" w:rsidRPr="00FA4E42">
        <w:rPr>
          <w:rFonts w:ascii="Times New Roman" w:hAnsi="Times New Roman" w:cs="Times New Roman"/>
          <w:i w:val="0"/>
          <w:color w:val="000000" w:themeColor="text1"/>
          <w:sz w:val="24"/>
          <w:szCs w:val="24"/>
        </w:rPr>
        <w:t xml:space="preserve">fit </w:t>
      </w:r>
      <w:r w:rsidR="006600FA" w:rsidRPr="00FA4E42">
        <w:rPr>
          <w:rFonts w:ascii="Times New Roman" w:hAnsi="Times New Roman" w:cs="Times New Roman"/>
          <w:i w:val="0"/>
          <w:color w:val="000000" w:themeColor="text1"/>
          <w:sz w:val="24"/>
          <w:szCs w:val="24"/>
        </w:rPr>
        <w:t>for the data</w:t>
      </w:r>
      <w:r w:rsidRPr="00FA4E42">
        <w:rPr>
          <w:rFonts w:ascii="Times New Roman" w:hAnsi="Times New Roman" w:cs="Times New Roman"/>
          <w:i w:val="0"/>
          <w:color w:val="000000" w:themeColor="text1"/>
          <w:sz w:val="24"/>
          <w:szCs w:val="24"/>
        </w:rPr>
        <w:t>.</w:t>
      </w:r>
      <w:r w:rsidR="006600FA" w:rsidRPr="00FA4E42">
        <w:rPr>
          <w:rFonts w:ascii="Times New Roman" w:hAnsi="Times New Roman" w:cs="Times New Roman"/>
          <w:i w:val="0"/>
          <w:color w:val="000000" w:themeColor="text1"/>
          <w:sz w:val="24"/>
          <w:szCs w:val="24"/>
        </w:rPr>
        <w:t xml:space="preserve"> (b)</w:t>
      </w:r>
      <w:r w:rsidRPr="00FA4E42">
        <w:rPr>
          <w:rFonts w:ascii="Times New Roman" w:hAnsi="Times New Roman" w:cs="Times New Roman"/>
          <w:i w:val="0"/>
          <w:color w:val="000000" w:themeColor="text1"/>
          <w:sz w:val="24"/>
          <w:szCs w:val="24"/>
        </w:rPr>
        <w:t xml:space="preserve"> The</w:t>
      </w:r>
      <w:r w:rsidR="00997354" w:rsidRPr="00FA4E42">
        <w:rPr>
          <w:rFonts w:ascii="Times New Roman" w:hAnsi="Times New Roman" w:cs="Times New Roman"/>
          <w:i w:val="0"/>
          <w:color w:val="000000" w:themeColor="text1"/>
          <w:sz w:val="24"/>
          <w:szCs w:val="24"/>
        </w:rPr>
        <w:t xml:space="preserve"> </w:t>
      </w:r>
      <w:r w:rsidR="007434C9" w:rsidRPr="00FA4E42">
        <w:rPr>
          <w:rFonts w:ascii="Times New Roman" w:hAnsi="Times New Roman" w:cs="Times New Roman"/>
          <w:i w:val="0"/>
          <w:color w:val="000000" w:themeColor="text1"/>
          <w:sz w:val="24"/>
          <w:szCs w:val="24"/>
        </w:rPr>
        <w:t>average</w:t>
      </w:r>
      <w:r w:rsidR="008670BD" w:rsidRPr="00FA4E42">
        <w:rPr>
          <w:rFonts w:ascii="Times New Roman" w:hAnsi="Times New Roman" w:cs="Times New Roman"/>
          <w:i w:val="0"/>
          <w:color w:val="000000" w:themeColor="text1"/>
          <w:sz w:val="24"/>
          <w:szCs w:val="24"/>
        </w:rPr>
        <w:t xml:space="preserve"> of the line best fit </w:t>
      </w:r>
      <w:r w:rsidR="006600FA" w:rsidRPr="00FA4E42">
        <w:rPr>
          <w:rFonts w:ascii="Times New Roman" w:hAnsi="Times New Roman" w:cs="Times New Roman"/>
          <w:i w:val="0"/>
          <w:color w:val="000000" w:themeColor="text1"/>
          <w:sz w:val="24"/>
          <w:szCs w:val="24"/>
        </w:rPr>
        <w:t>for all</w:t>
      </w:r>
      <w:r w:rsidR="007434C9" w:rsidRPr="00FA4E42">
        <w:rPr>
          <w:rFonts w:ascii="Times New Roman" w:hAnsi="Times New Roman" w:cs="Times New Roman"/>
          <w:i w:val="0"/>
          <w:color w:val="000000" w:themeColor="text1"/>
          <w:sz w:val="24"/>
          <w:szCs w:val="24"/>
        </w:rPr>
        <w:t xml:space="preserve"> the 6 mice </w:t>
      </w:r>
      <w:r w:rsidR="007434C9" w:rsidRPr="00FA4E42">
        <w:rPr>
          <w:rFonts w:ascii="Times New Roman" w:hAnsi="Times New Roman" w:cs="Times New Roman"/>
          <w:i w:val="0"/>
          <w:color w:val="000000" w:themeColor="text1"/>
          <w:sz w:val="24"/>
          <w:szCs w:val="24"/>
        </w:rPr>
        <w:lastRenderedPageBreak/>
        <w:t>for mice breathing 100% O</w:t>
      </w:r>
      <w:r w:rsidR="007434C9" w:rsidRPr="00FA4E42">
        <w:rPr>
          <w:rFonts w:ascii="Times New Roman" w:hAnsi="Times New Roman" w:cs="Times New Roman"/>
          <w:i w:val="0"/>
          <w:color w:val="000000" w:themeColor="text1"/>
          <w:sz w:val="24"/>
          <w:szCs w:val="24"/>
          <w:vertAlign w:val="subscript"/>
        </w:rPr>
        <w:t>2</w:t>
      </w:r>
      <w:r w:rsidR="007434C9" w:rsidRPr="00FA4E42">
        <w:rPr>
          <w:rFonts w:ascii="Times New Roman" w:hAnsi="Times New Roman" w:cs="Times New Roman"/>
          <w:i w:val="0"/>
          <w:color w:val="000000" w:themeColor="text1"/>
          <w:sz w:val="24"/>
          <w:szCs w:val="24"/>
        </w:rPr>
        <w:t>, room air and 100% CO</w:t>
      </w:r>
      <w:r w:rsidR="007434C9" w:rsidRPr="00FA4E42">
        <w:rPr>
          <w:rFonts w:ascii="Times New Roman" w:hAnsi="Times New Roman" w:cs="Times New Roman"/>
          <w:i w:val="0"/>
          <w:color w:val="000000" w:themeColor="text1"/>
          <w:sz w:val="24"/>
          <w:szCs w:val="24"/>
          <w:vertAlign w:val="subscript"/>
        </w:rPr>
        <w:t>2</w:t>
      </w:r>
      <w:r w:rsidRPr="00FA4E42">
        <w:rPr>
          <w:rFonts w:ascii="Times New Roman" w:hAnsi="Times New Roman" w:cs="Times New Roman"/>
          <w:i w:val="0"/>
          <w:color w:val="000000" w:themeColor="text1"/>
          <w:sz w:val="24"/>
          <w:szCs w:val="24"/>
        </w:rPr>
        <w:t>.</w:t>
      </w:r>
      <w:r w:rsidR="00502114" w:rsidRPr="00FA4E42">
        <w:rPr>
          <w:rFonts w:ascii="Times New Roman" w:hAnsi="Times New Roman" w:cs="Times New Roman"/>
          <w:i w:val="0"/>
          <w:color w:val="000000" w:themeColor="text1"/>
          <w:sz w:val="24"/>
          <w:szCs w:val="24"/>
        </w:rPr>
        <w:t xml:space="preserve"> The dashed lines represent the </w:t>
      </w:r>
      <w:r w:rsidR="00657609" w:rsidRPr="00FA4E42">
        <w:rPr>
          <w:rFonts w:ascii="Times New Roman" w:hAnsi="Times New Roman" w:cs="Times New Roman"/>
          <w:i w:val="0"/>
          <w:color w:val="000000" w:themeColor="text1"/>
          <w:sz w:val="24"/>
          <w:szCs w:val="24"/>
        </w:rPr>
        <w:t>standard</w:t>
      </w:r>
      <w:r w:rsidR="00502114" w:rsidRPr="00FA4E42">
        <w:rPr>
          <w:rFonts w:ascii="Times New Roman" w:hAnsi="Times New Roman" w:cs="Times New Roman"/>
          <w:i w:val="0"/>
          <w:color w:val="000000" w:themeColor="text1"/>
          <w:sz w:val="24"/>
          <w:szCs w:val="24"/>
        </w:rPr>
        <w:t xml:space="preserve"> deviation of the slope for each fit.</w:t>
      </w:r>
    </w:p>
    <w:p w14:paraId="66FAA554" w14:textId="13091BA9" w:rsidR="0019787C" w:rsidRDefault="0019787C" w:rsidP="009E19E6">
      <w:pPr>
        <w:spacing w:before="240"/>
        <w:jc w:val="both"/>
        <w:rPr>
          <w:rFonts w:ascii="Times New Roman" w:hAnsi="Times New Roman" w:cs="Times New Roman"/>
          <w:lang w:val="en-CA"/>
        </w:rPr>
      </w:pPr>
      <w:r w:rsidRPr="00FA4E42">
        <w:rPr>
          <w:rFonts w:ascii="Times New Roman" w:hAnsi="Times New Roman" w:cs="Times New Roman"/>
          <w:lang w:val="en-CA"/>
        </w:rPr>
        <w:t>The average</w:t>
      </w:r>
      <w:r w:rsidR="00042E81" w:rsidRPr="00FA4E42">
        <w:rPr>
          <w:rFonts w:ascii="Times New Roman" w:hAnsi="Times New Roman" w:cs="Times New Roman"/>
          <w:lang w:val="en-CA"/>
        </w:rPr>
        <w:t xml:space="preserve"> of the</w:t>
      </w:r>
      <w:r w:rsidR="008670BD" w:rsidRPr="00FA4E42">
        <w:rPr>
          <w:rFonts w:ascii="Times New Roman" w:hAnsi="Times New Roman" w:cs="Times New Roman"/>
          <w:lang w:val="en-CA"/>
        </w:rPr>
        <w:t xml:space="preserve"> </w:t>
      </w:r>
      <w:r w:rsidR="0015278A" w:rsidRPr="00FA4E42">
        <w:rPr>
          <w:rFonts w:ascii="Times New Roman" w:hAnsi="Times New Roman" w:cs="Times New Roman"/>
          <w:lang w:val="en-CA"/>
        </w:rPr>
        <w:t xml:space="preserve">fitted </w:t>
      </w:r>
      <w:r w:rsidR="008670BD" w:rsidRPr="00FA4E42">
        <w:rPr>
          <w:rFonts w:ascii="Times New Roman" w:hAnsi="Times New Roman" w:cs="Times New Roman"/>
          <w:lang w:val="en-CA"/>
        </w:rPr>
        <w:t>slope</w:t>
      </w:r>
      <w:r w:rsidR="00042E81" w:rsidRPr="00FA4E42">
        <w:rPr>
          <w:rFonts w:ascii="Times New Roman" w:hAnsi="Times New Roman" w:cs="Times New Roman"/>
          <w:lang w:val="en-CA"/>
        </w:rPr>
        <w:t>s</w:t>
      </w:r>
      <w:r w:rsidRPr="00FA4E42">
        <w:rPr>
          <w:rFonts w:ascii="Times New Roman" w:hAnsi="Times New Roman" w:cs="Times New Roman"/>
          <w:lang w:val="en-CA"/>
        </w:rPr>
        <w:t xml:space="preserve"> </w:t>
      </w:r>
      <w:r w:rsidR="00042E81" w:rsidRPr="00FA4E42">
        <w:rPr>
          <w:rFonts w:ascii="Times New Roman" w:hAnsi="Times New Roman" w:cs="Times New Roman"/>
          <w:lang w:val="en-CA"/>
        </w:rPr>
        <w:t>(</w:t>
      </w:r>
      <w:r w:rsidR="008670BD" w:rsidRPr="00FA4E42">
        <w:rPr>
          <w:rFonts w:ascii="Times New Roman" w:hAnsi="Times New Roman" w:cs="Times New Roman"/>
          <w:lang w:val="en-CA"/>
        </w:rPr>
        <w:fldChar w:fldCharType="begin"/>
      </w:r>
      <w:r w:rsidR="008670BD" w:rsidRPr="00FA4E42">
        <w:rPr>
          <w:rFonts w:ascii="Times New Roman" w:hAnsi="Times New Roman" w:cs="Times New Roman"/>
          <w:lang w:val="en-CA"/>
        </w:rPr>
        <w:instrText xml:space="preserve"> REF _Ref488075298 \h  \* MERGEFORMAT </w:instrText>
      </w:r>
      <w:r w:rsidR="008670BD" w:rsidRPr="00FA4E42">
        <w:rPr>
          <w:rFonts w:ascii="Times New Roman" w:hAnsi="Times New Roman" w:cs="Times New Roman"/>
          <w:lang w:val="en-CA"/>
        </w:rPr>
      </w:r>
      <w:r w:rsidR="008670BD" w:rsidRPr="00FA4E42">
        <w:rPr>
          <w:rFonts w:ascii="Times New Roman" w:hAnsi="Times New Roman" w:cs="Times New Roman"/>
          <w:lang w:val="en-CA"/>
        </w:rPr>
        <w:fldChar w:fldCharType="separate"/>
      </w:r>
      <w:r w:rsidR="002677A8" w:rsidRPr="00FA4E42">
        <w:rPr>
          <w:rFonts w:ascii="Times New Roman" w:hAnsi="Times New Roman" w:cs="Times New Roman"/>
        </w:rPr>
        <w:t xml:space="preserve">Figure </w:t>
      </w:r>
      <w:r w:rsidR="00215577">
        <w:rPr>
          <w:rFonts w:ascii="Times New Roman" w:hAnsi="Times New Roman" w:cs="Times New Roman"/>
          <w:noProof/>
        </w:rPr>
        <w:t>10</w:t>
      </w:r>
      <w:r w:rsidR="008670BD" w:rsidRPr="00FA4E42">
        <w:rPr>
          <w:rFonts w:ascii="Times New Roman" w:hAnsi="Times New Roman" w:cs="Times New Roman"/>
          <w:lang w:val="en-CA"/>
        </w:rPr>
        <w:fldChar w:fldCharType="end"/>
      </w:r>
      <w:r w:rsidR="008670BD" w:rsidRPr="00FA4E42">
        <w:rPr>
          <w:rFonts w:ascii="Times New Roman" w:hAnsi="Times New Roman" w:cs="Times New Roman"/>
          <w:lang w:val="en-CA"/>
        </w:rPr>
        <w:t>a</w:t>
      </w:r>
      <w:r w:rsidR="00042E81" w:rsidRPr="00FA4E42">
        <w:rPr>
          <w:rFonts w:ascii="Times New Roman" w:hAnsi="Times New Roman" w:cs="Times New Roman"/>
          <w:lang w:val="en-CA"/>
        </w:rPr>
        <w:t>)</w:t>
      </w:r>
      <w:r w:rsidR="00D75914" w:rsidRPr="00FA4E42">
        <w:rPr>
          <w:rFonts w:ascii="Times New Roman" w:hAnsi="Times New Roman" w:cs="Times New Roman"/>
          <w:lang w:val="en-CA"/>
        </w:rPr>
        <w:t xml:space="preserve"> </w:t>
      </w:r>
      <w:r w:rsidRPr="00FA4E42">
        <w:rPr>
          <w:rFonts w:ascii="Times New Roman" w:hAnsi="Times New Roman" w:cs="Times New Roman"/>
          <w:lang w:val="en-CA"/>
        </w:rPr>
        <w:t>of the six</w:t>
      </w:r>
      <w:r w:rsidR="00D75914" w:rsidRPr="00FA4E42">
        <w:rPr>
          <w:rFonts w:ascii="Times New Roman" w:hAnsi="Times New Roman" w:cs="Times New Roman"/>
          <w:lang w:val="en-CA"/>
        </w:rPr>
        <w:t xml:space="preserve"> mice</w:t>
      </w:r>
      <w:r w:rsidR="008670BD" w:rsidRPr="00FA4E42">
        <w:rPr>
          <w:rFonts w:ascii="Times New Roman" w:hAnsi="Times New Roman" w:cs="Times New Roman"/>
          <w:lang w:val="en-CA"/>
        </w:rPr>
        <w:t xml:space="preserve"> and</w:t>
      </w:r>
      <w:r w:rsidRPr="00FA4E42">
        <w:rPr>
          <w:rFonts w:ascii="Times New Roman" w:hAnsi="Times New Roman" w:cs="Times New Roman"/>
          <w:lang w:val="en-CA"/>
        </w:rPr>
        <w:t xml:space="preserve"> </w:t>
      </w:r>
      <w:r w:rsidR="006C5787" w:rsidRPr="00FA4E42">
        <w:rPr>
          <w:rFonts w:ascii="Times New Roman" w:hAnsi="Times New Roman" w:cs="Times New Roman"/>
          <w:lang w:val="en-CA"/>
        </w:rPr>
        <w:t>the</w:t>
      </w:r>
      <w:r w:rsidRPr="00FA4E42">
        <w:rPr>
          <w:rFonts w:ascii="Times New Roman" w:hAnsi="Times New Roman" w:cs="Times New Roman"/>
          <w:lang w:val="en-CA"/>
        </w:rPr>
        <w:t xml:space="preserve"> </w:t>
      </w:r>
      <w:r w:rsidR="008670BD" w:rsidRPr="00FA4E42">
        <w:rPr>
          <w:rFonts w:ascii="Times New Roman" w:hAnsi="Times New Roman" w:cs="Times New Roman"/>
          <w:lang w:val="en-CA"/>
        </w:rPr>
        <w:t>standard</w:t>
      </w:r>
      <w:r w:rsidRPr="00FA4E42">
        <w:rPr>
          <w:rFonts w:ascii="Times New Roman" w:hAnsi="Times New Roman" w:cs="Times New Roman"/>
          <w:lang w:val="en-CA"/>
        </w:rPr>
        <w:t xml:space="preserve"> deviations are plotted in </w:t>
      </w:r>
      <w:r w:rsidRPr="00FA4E42">
        <w:rPr>
          <w:rFonts w:ascii="Times New Roman" w:hAnsi="Times New Roman" w:cs="Times New Roman"/>
          <w:lang w:val="en-CA"/>
        </w:rPr>
        <w:fldChar w:fldCharType="begin"/>
      </w:r>
      <w:r w:rsidRPr="00FA4E42">
        <w:rPr>
          <w:rFonts w:ascii="Times New Roman" w:hAnsi="Times New Roman" w:cs="Times New Roman"/>
          <w:lang w:val="en-CA"/>
        </w:rPr>
        <w:instrText xml:space="preserve"> REF _Ref488075298 \h </w:instrText>
      </w:r>
      <w:r w:rsidR="003C26DF" w:rsidRPr="00FA4E42">
        <w:rPr>
          <w:rFonts w:ascii="Times New Roman" w:hAnsi="Times New Roman" w:cs="Times New Roman"/>
          <w:lang w:val="en-CA"/>
        </w:rPr>
        <w:instrText xml:space="preserve"> \* MERGEFORMAT </w:instrText>
      </w:r>
      <w:r w:rsidRPr="00FA4E42">
        <w:rPr>
          <w:rFonts w:ascii="Times New Roman" w:hAnsi="Times New Roman" w:cs="Times New Roman"/>
          <w:lang w:val="en-CA"/>
        </w:rPr>
      </w:r>
      <w:r w:rsidRPr="00FA4E42">
        <w:rPr>
          <w:rFonts w:ascii="Times New Roman" w:hAnsi="Times New Roman" w:cs="Times New Roman"/>
          <w:lang w:val="en-CA"/>
        </w:rPr>
        <w:fldChar w:fldCharType="separate"/>
      </w:r>
      <w:r w:rsidR="002677A8" w:rsidRPr="00FA4E42">
        <w:rPr>
          <w:rFonts w:ascii="Times New Roman" w:hAnsi="Times New Roman" w:cs="Times New Roman"/>
        </w:rPr>
        <w:t xml:space="preserve">Figure </w:t>
      </w:r>
      <w:r w:rsidR="00215577">
        <w:rPr>
          <w:rFonts w:ascii="Times New Roman" w:hAnsi="Times New Roman" w:cs="Times New Roman"/>
          <w:noProof/>
        </w:rPr>
        <w:t>10</w:t>
      </w:r>
      <w:r w:rsidRPr="00FA4E42">
        <w:rPr>
          <w:rFonts w:ascii="Times New Roman" w:hAnsi="Times New Roman" w:cs="Times New Roman"/>
          <w:lang w:val="en-CA"/>
        </w:rPr>
        <w:fldChar w:fldCharType="end"/>
      </w:r>
      <w:r w:rsidRPr="00FA4E42">
        <w:rPr>
          <w:rFonts w:ascii="Times New Roman" w:hAnsi="Times New Roman" w:cs="Times New Roman"/>
          <w:lang w:val="en-CA"/>
        </w:rPr>
        <w:t>b for all three mice</w:t>
      </w:r>
      <w:r w:rsidR="00D75914" w:rsidRPr="00FA4E42">
        <w:rPr>
          <w:rFonts w:ascii="Times New Roman" w:hAnsi="Times New Roman" w:cs="Times New Roman"/>
          <w:lang w:val="en-CA"/>
        </w:rPr>
        <w:t xml:space="preserve"> breathing</w:t>
      </w:r>
      <w:r w:rsidRPr="00FA4E42">
        <w:rPr>
          <w:rFonts w:ascii="Times New Roman" w:hAnsi="Times New Roman" w:cs="Times New Roman"/>
          <w:lang w:val="en-CA"/>
        </w:rPr>
        <w:t xml:space="preserve"> states. The results </w:t>
      </w:r>
      <w:r w:rsidR="006C5787" w:rsidRPr="00FA4E42">
        <w:rPr>
          <w:rFonts w:ascii="Times New Roman" w:hAnsi="Times New Roman" w:cs="Times New Roman"/>
          <w:lang w:val="en-CA"/>
        </w:rPr>
        <w:t xml:space="preserve">show an </w:t>
      </w:r>
      <w:r w:rsidRPr="00FA4E42">
        <w:rPr>
          <w:rFonts w:ascii="Times New Roman" w:hAnsi="Times New Roman" w:cs="Times New Roman"/>
          <w:lang w:val="en-CA"/>
        </w:rPr>
        <w:t>increase</w:t>
      </w:r>
      <w:r w:rsidR="006C5787" w:rsidRPr="00FA4E42">
        <w:rPr>
          <w:rFonts w:ascii="Times New Roman" w:hAnsi="Times New Roman" w:cs="Times New Roman"/>
          <w:lang w:val="en-CA"/>
        </w:rPr>
        <w:t xml:space="preserve"> in the SO</w:t>
      </w:r>
      <w:r w:rsidR="006C5787" w:rsidRPr="00FA4E42">
        <w:rPr>
          <w:rFonts w:ascii="Times New Roman" w:hAnsi="Times New Roman" w:cs="Times New Roman"/>
          <w:vertAlign w:val="subscript"/>
          <w:lang w:val="en-CA"/>
        </w:rPr>
        <w:t>2</w:t>
      </w:r>
      <w:r w:rsidR="006C5787" w:rsidRPr="00FA4E42">
        <w:rPr>
          <w:rFonts w:ascii="Times New Roman" w:hAnsi="Times New Roman" w:cs="Times New Roman"/>
          <w:lang w:val="en-CA"/>
        </w:rPr>
        <w:t xml:space="preserve"> measurements</w:t>
      </w:r>
      <w:r w:rsidRPr="00FA4E42">
        <w:rPr>
          <w:rFonts w:ascii="Times New Roman" w:hAnsi="Times New Roman" w:cs="Times New Roman"/>
          <w:lang w:val="en-CA"/>
        </w:rPr>
        <w:t xml:space="preserve"> with depth for the mice breathing 100% O</w:t>
      </w:r>
      <w:r w:rsidRPr="00FA4E42">
        <w:rPr>
          <w:rFonts w:ascii="Times New Roman" w:hAnsi="Times New Roman" w:cs="Times New Roman"/>
          <w:vertAlign w:val="subscript"/>
          <w:lang w:val="en-CA"/>
        </w:rPr>
        <w:t>2</w:t>
      </w:r>
      <w:r w:rsidRPr="00FA4E42">
        <w:rPr>
          <w:rFonts w:ascii="Times New Roman" w:hAnsi="Times New Roman" w:cs="Times New Roman"/>
          <w:lang w:val="en-CA"/>
        </w:rPr>
        <w:t xml:space="preserve"> and room air of 2.67 and 1.33 %</w:t>
      </w:r>
      <w:r w:rsidR="00E07937" w:rsidRPr="00FA4E42">
        <w:rPr>
          <w:rFonts w:ascii="Times New Roman" w:hAnsi="Times New Roman" w:cs="Times New Roman"/>
          <w:lang w:val="en-CA"/>
        </w:rPr>
        <w:t xml:space="preserve"> </w:t>
      </w:r>
      <w:r w:rsidR="006C5787" w:rsidRPr="00FA4E42">
        <w:rPr>
          <w:rFonts w:ascii="Times New Roman" w:hAnsi="Times New Roman" w:cs="Times New Roman"/>
          <w:lang w:val="en-CA"/>
        </w:rPr>
        <w:t>per</w:t>
      </w:r>
      <w:r w:rsidR="00E07937" w:rsidRPr="00FA4E42">
        <w:rPr>
          <w:rFonts w:ascii="Times New Roman" w:hAnsi="Times New Roman" w:cs="Times New Roman"/>
          <w:lang w:val="en-CA"/>
        </w:rPr>
        <w:t xml:space="preserve"> </w:t>
      </w:r>
      <w:r w:rsidRPr="00FA4E42">
        <w:rPr>
          <w:rFonts w:ascii="Times New Roman" w:hAnsi="Times New Roman" w:cs="Times New Roman"/>
          <w:lang w:val="en-CA"/>
        </w:rPr>
        <w:t xml:space="preserve">mm and a </w:t>
      </w:r>
      <w:r w:rsidR="006C5787" w:rsidRPr="00FA4E42">
        <w:rPr>
          <w:rFonts w:ascii="Times New Roman" w:hAnsi="Times New Roman" w:cs="Times New Roman"/>
          <w:lang w:val="en-CA"/>
        </w:rPr>
        <w:t>decrease in the SO</w:t>
      </w:r>
      <w:r w:rsidR="006C5787" w:rsidRPr="00FA4E42">
        <w:rPr>
          <w:rFonts w:ascii="Times New Roman" w:hAnsi="Times New Roman" w:cs="Times New Roman"/>
          <w:vertAlign w:val="subscript"/>
          <w:lang w:val="en-CA"/>
        </w:rPr>
        <w:t>2</w:t>
      </w:r>
      <w:r w:rsidRPr="00FA4E42">
        <w:rPr>
          <w:rFonts w:ascii="Times New Roman" w:hAnsi="Times New Roman" w:cs="Times New Roman"/>
          <w:lang w:val="en-CA"/>
        </w:rPr>
        <w:t xml:space="preserve"> with depth for mice breathing 100% CO</w:t>
      </w:r>
      <w:r w:rsidRPr="00FA4E42">
        <w:rPr>
          <w:rFonts w:ascii="Times New Roman" w:hAnsi="Times New Roman" w:cs="Times New Roman"/>
          <w:vertAlign w:val="subscript"/>
          <w:lang w:val="en-CA"/>
        </w:rPr>
        <w:t>2</w:t>
      </w:r>
      <w:r w:rsidRPr="00FA4E42">
        <w:rPr>
          <w:rFonts w:ascii="Times New Roman" w:hAnsi="Times New Roman" w:cs="Times New Roman"/>
          <w:lang w:val="en-CA"/>
        </w:rPr>
        <w:t xml:space="preserve"> of 3.33</w:t>
      </w:r>
      <w:r w:rsidR="00D75914" w:rsidRPr="00FA4E42">
        <w:rPr>
          <w:rFonts w:ascii="Times New Roman" w:hAnsi="Times New Roman" w:cs="Times New Roman"/>
          <w:lang w:val="en-CA"/>
        </w:rPr>
        <w:t xml:space="preserve"> </w:t>
      </w:r>
      <w:r w:rsidRPr="00FA4E42">
        <w:rPr>
          <w:rFonts w:ascii="Times New Roman" w:hAnsi="Times New Roman" w:cs="Times New Roman"/>
          <w:lang w:val="en-CA"/>
        </w:rPr>
        <w:t>%</w:t>
      </w:r>
      <w:r w:rsidR="00E07937" w:rsidRPr="00FA4E42">
        <w:rPr>
          <w:rFonts w:ascii="Times New Roman" w:hAnsi="Times New Roman" w:cs="Times New Roman"/>
          <w:lang w:val="en-CA"/>
        </w:rPr>
        <w:t xml:space="preserve"> </w:t>
      </w:r>
      <w:r w:rsidR="006C5787" w:rsidRPr="00FA4E42">
        <w:rPr>
          <w:rFonts w:ascii="Times New Roman" w:hAnsi="Times New Roman" w:cs="Times New Roman"/>
          <w:lang w:val="en-CA"/>
        </w:rPr>
        <w:t>per</w:t>
      </w:r>
      <w:r w:rsidR="00E07937" w:rsidRPr="00FA4E42">
        <w:rPr>
          <w:rFonts w:ascii="Times New Roman" w:hAnsi="Times New Roman" w:cs="Times New Roman"/>
          <w:lang w:val="en-CA"/>
        </w:rPr>
        <w:t xml:space="preserve"> </w:t>
      </w:r>
      <w:r w:rsidR="00D75914" w:rsidRPr="00FA4E42">
        <w:rPr>
          <w:rFonts w:ascii="Times New Roman" w:hAnsi="Times New Roman" w:cs="Times New Roman"/>
          <w:lang w:val="en-CA"/>
        </w:rPr>
        <w:t>mm</w:t>
      </w:r>
      <w:r w:rsidRPr="00FA4E42">
        <w:rPr>
          <w:rFonts w:ascii="Times New Roman" w:hAnsi="Times New Roman" w:cs="Times New Roman"/>
          <w:lang w:val="en-CA"/>
        </w:rPr>
        <w:t xml:space="preserve">. The correction needed for </w:t>
      </w:r>
      <w:r w:rsidR="008670BD" w:rsidRPr="00FA4E42">
        <w:rPr>
          <w:rFonts w:ascii="Times New Roman" w:hAnsi="Times New Roman" w:cs="Times New Roman"/>
          <w:lang w:val="en-CA"/>
        </w:rPr>
        <w:t xml:space="preserve">the </w:t>
      </w:r>
      <w:r w:rsidRPr="00FA4E42">
        <w:rPr>
          <w:rFonts w:ascii="Times New Roman" w:hAnsi="Times New Roman" w:cs="Times New Roman"/>
          <w:lang w:val="en-CA"/>
        </w:rPr>
        <w:t>mice breathing 100% O</w:t>
      </w:r>
      <w:r w:rsidRPr="00FA4E42">
        <w:rPr>
          <w:rFonts w:ascii="Times New Roman" w:hAnsi="Times New Roman" w:cs="Times New Roman"/>
          <w:vertAlign w:val="subscript"/>
          <w:lang w:val="en-CA"/>
        </w:rPr>
        <w:t>2</w:t>
      </w:r>
      <w:r w:rsidR="008670BD" w:rsidRPr="00FA4E42">
        <w:rPr>
          <w:rFonts w:ascii="Times New Roman" w:hAnsi="Times New Roman" w:cs="Times New Roman"/>
          <w:lang w:val="en-CA"/>
        </w:rPr>
        <w:t xml:space="preserve"> was higher than that for</w:t>
      </w:r>
      <w:r w:rsidRPr="00FA4E42">
        <w:rPr>
          <w:rFonts w:ascii="Times New Roman" w:hAnsi="Times New Roman" w:cs="Times New Roman"/>
          <w:lang w:val="en-CA"/>
        </w:rPr>
        <w:t xml:space="preserve"> mice breathing room air. This was expected as room air contains an average of 21% O</w:t>
      </w:r>
      <w:r w:rsidRPr="00FA4E42">
        <w:rPr>
          <w:rFonts w:ascii="Times New Roman" w:hAnsi="Times New Roman" w:cs="Times New Roman"/>
          <w:vertAlign w:val="subscript"/>
          <w:lang w:val="en-CA"/>
        </w:rPr>
        <w:t>2</w:t>
      </w:r>
      <w:r w:rsidRPr="00FA4E42">
        <w:rPr>
          <w:rFonts w:ascii="Times New Roman" w:hAnsi="Times New Roman" w:cs="Times New Roman"/>
          <w:lang w:val="en-CA"/>
        </w:rPr>
        <w:t xml:space="preserve"> which will result in less oxygenated </w:t>
      </w:r>
      <w:r w:rsidR="00B74EE0" w:rsidRPr="00FA4E42">
        <w:rPr>
          <w:rFonts w:ascii="Times New Roman" w:hAnsi="Times New Roman" w:cs="Times New Roman"/>
          <w:lang w:val="en-CA"/>
        </w:rPr>
        <w:t>blood</w:t>
      </w:r>
      <w:r w:rsidRPr="00FA4E42">
        <w:rPr>
          <w:rFonts w:ascii="Times New Roman" w:hAnsi="Times New Roman" w:cs="Times New Roman"/>
          <w:lang w:val="en-CA"/>
        </w:rPr>
        <w:t>.</w:t>
      </w:r>
      <w:r w:rsidR="00A35497" w:rsidRPr="00FA4E42">
        <w:rPr>
          <w:rFonts w:ascii="Times New Roman" w:hAnsi="Times New Roman" w:cs="Times New Roman"/>
          <w:lang w:val="en-CA"/>
        </w:rPr>
        <w:t xml:space="preserve"> F</w:t>
      </w:r>
      <w:r w:rsidR="00B74EE0" w:rsidRPr="00FA4E42">
        <w:rPr>
          <w:rFonts w:ascii="Times New Roman" w:hAnsi="Times New Roman" w:cs="Times New Roman"/>
          <w:lang w:val="en-CA"/>
        </w:rPr>
        <w:t>or less oxygenated blood</w:t>
      </w:r>
      <w:r w:rsidR="00A35497" w:rsidRPr="00FA4E42">
        <w:rPr>
          <w:rFonts w:ascii="Times New Roman" w:hAnsi="Times New Roman" w:cs="Times New Roman"/>
          <w:lang w:val="en-CA"/>
        </w:rPr>
        <w:t>, the ratio of the absorption coefficient</w:t>
      </w:r>
      <w:r w:rsidR="00D75914" w:rsidRPr="00FA4E42">
        <w:rPr>
          <w:rFonts w:ascii="Times New Roman" w:hAnsi="Times New Roman" w:cs="Times New Roman"/>
          <w:lang w:val="en-CA"/>
        </w:rPr>
        <w:t>s</w:t>
      </w:r>
      <w:r w:rsidR="00A35497" w:rsidRPr="00FA4E42">
        <w:rPr>
          <w:rFonts w:ascii="Times New Roman" w:hAnsi="Times New Roman" w:cs="Times New Roman"/>
          <w:lang w:val="en-CA"/>
        </w:rPr>
        <w:t xml:space="preserve"> at 870 to 720 nm </w:t>
      </w:r>
      <w:r w:rsidR="00D75914" w:rsidRPr="00FA4E42">
        <w:rPr>
          <w:rFonts w:ascii="Times New Roman" w:hAnsi="Times New Roman" w:cs="Times New Roman"/>
          <w:lang w:val="en-CA"/>
        </w:rPr>
        <w:t>decreases</w:t>
      </w:r>
      <w:r w:rsidR="0015278A" w:rsidRPr="00FA4E42">
        <w:rPr>
          <w:rFonts w:ascii="Times New Roman" w:hAnsi="Times New Roman" w:cs="Times New Roman"/>
          <w:lang w:val="en-CA"/>
        </w:rPr>
        <w:t xml:space="preserve"> </w:t>
      </w:r>
      <w:r w:rsidR="0015278A" w:rsidRPr="00FA4E42">
        <w:rPr>
          <w:rFonts w:ascii="Times New Roman" w:hAnsi="Times New Roman" w:cs="Times New Roman"/>
          <w:lang w:val="en-CA"/>
        </w:rPr>
        <w:fldChar w:fldCharType="begin"/>
      </w:r>
      <w:r w:rsidR="00EF3405">
        <w:rPr>
          <w:rFonts w:ascii="Times New Roman" w:hAnsi="Times New Roman" w:cs="Times New Roman"/>
          <w:lang w:val="en-CA"/>
        </w:rPr>
        <w:instrText xml:space="preserve"> ADDIN ZOTERO_ITEM CSL_CITATION {"citationID":"KUlU1q43","properties":{"formattedCitation":"[8], [14]","plainCitation":"[8], [14]","noteIndex":0},"citationItems":[{"id":321,"uris":["http://zotero.org/users/2125210/items/GSC9GSVR"],"uri":["http://zotero.org/users/2125210/items/GSC9GSVR"],"itemData":{"id":321,"type":"article-journal","abstract":"Obtaining absolute chromophore concentrations from photoacoustic images obtained at multiple wavelengths is a nontrivial aspect of photoacoustic imaging but is essential for accurate functional and molecular imaging. This topic, known as quantitative photoacoustic imaging, is reviewed here. The inverse problems involved are described, their nature (nonlinear and ill-posed) is discussed, proposed solution techniques and their limitations are explained, and the remaining unsolved challenges are introduced.","container-title":"Journal of Biomedical Optics","DOI":"10.1117/1.JBO.17.6.061202","ISSN":"1560-2281","issue":"6","journalAbbreviation":"J Biomed Opt","language":"eng","note":"PMID: 22734732","page":"061202","source":"PubMed","title":"Quantitative spectroscopic photoacoustic imaging: a review","title-short":"Quantitative spectroscopic photoacoustic imaging","volume":"17","author":[{"family":"Cox","given":"Ben"},{"family":"Laufer","given":"Jan G."},{"family":"Arridge","given":"Simon R."},{"family":"Beard","given":"Paul C."}],"issued":{"date-parts":[["2012",6]]}}},{"id":236,"uris":["http://zotero.org/users/2125210/items/8M53XSA8"],"uri":["http://zotero.org/users/2125210/items/8M53XSA8"],"itemData":{"id":236,"type":"paper-conference","abstract":"In recent years, some of the promised potential of biomedical photoacoustic imaging has begun to be realised. It has been used to produce good, three-dimensional, images of blood vasculature in mice and other small animals, and in human skin in vivo, to depths of several mm, while maintaining a spatial resolution of &gt;100 μm. Furthermore, photoacoustic imaging depends for contrast on the optical absorption distribution of the tissue under study, so, in the same way that the measurement of optical spectra has traditionally provided a means of determining the molecular constituents of an object, there is hope that multiwavelength photoacoustic imaging will provide a way to distinguish and quantify the component molecules of optically-scattering biological tissue (which may include exogeneous, targeted, chromophores). In simple situations with only a few significant absorbers and some prior knowledge of the geometry of the arrangement, this has been shown to be possible, but significant hurdles remain before the general problem can be solved. The general problem may be stated as follows: is it possible, in general, to take a set of photoacoustic images obtained at multiple optical wavelengths, and process them in a way that results in a set of quantitatively accurate images of the concentration distributions of the constituent chromophores of the imaged tissue? If such an 'inversion' procedure -not specific to any particular situation and free of restrictive suppositions - were designed, then photoacoustic imaging would offer the possibility of high resolution 'molecular' imaging of optically scattering tissue: a very powerful technique that would find uses in many areas of the life sciences and in clinical practice. This paper describes the principal challenges that must be overcome for such a general procedure to be successful. © 2009 SPIE.","archive":"Scopus","DOI":"10.1117/12.806788","event":"Progress in Biomedical Optics and Imaging - Proceedings of SPIE","language":"English","source":"Scopus","title":"The challenges for quantitative photoacoustic imaging","volume":"7177","author":[{"family":"Cox","given":"B.T."},{"family":"Laufer","given":"J.G."},{"family":"Beard","given":"P.C."}],"issued":{"date-parts":[["2009"]]}}}],"schema":"https://github.com/citation-style-language/schema/raw/master/csl-citation.json"} </w:instrText>
      </w:r>
      <w:r w:rsidR="0015278A" w:rsidRPr="00FA4E42">
        <w:rPr>
          <w:rFonts w:ascii="Times New Roman" w:hAnsi="Times New Roman" w:cs="Times New Roman"/>
          <w:lang w:val="en-CA"/>
        </w:rPr>
        <w:fldChar w:fldCharType="separate"/>
      </w:r>
      <w:r w:rsidR="0015278A" w:rsidRPr="00FA4E42">
        <w:rPr>
          <w:rFonts w:ascii="Times New Roman" w:hAnsi="Times New Roman" w:cs="Times New Roman"/>
        </w:rPr>
        <w:t>[8], [14]</w:t>
      </w:r>
      <w:r w:rsidR="0015278A" w:rsidRPr="00FA4E42">
        <w:rPr>
          <w:rFonts w:ascii="Times New Roman" w:hAnsi="Times New Roman" w:cs="Times New Roman"/>
          <w:lang w:val="en-CA"/>
        </w:rPr>
        <w:fldChar w:fldCharType="end"/>
      </w:r>
      <w:r w:rsidR="00A35497" w:rsidRPr="00FA4E42">
        <w:rPr>
          <w:rFonts w:ascii="Times New Roman" w:hAnsi="Times New Roman" w:cs="Times New Roman"/>
          <w:lang w:val="en-CA"/>
        </w:rPr>
        <w:t>. For mice breathing 100% CO</w:t>
      </w:r>
      <w:r w:rsidR="00A35497" w:rsidRPr="00FA4E42">
        <w:rPr>
          <w:rFonts w:ascii="Times New Roman" w:hAnsi="Times New Roman" w:cs="Times New Roman"/>
          <w:vertAlign w:val="subscript"/>
          <w:lang w:val="en-CA"/>
        </w:rPr>
        <w:t>2</w:t>
      </w:r>
      <w:r w:rsidR="00A35497" w:rsidRPr="00FA4E42">
        <w:rPr>
          <w:rFonts w:ascii="Times New Roman" w:hAnsi="Times New Roman" w:cs="Times New Roman"/>
          <w:lang w:val="en-CA"/>
        </w:rPr>
        <w:t xml:space="preserve">, the trend was reversed due to the ratio of the absorption coefficient at 870 to 720 nm </w:t>
      </w:r>
      <w:r w:rsidR="00455089" w:rsidRPr="00FA4E42">
        <w:rPr>
          <w:rFonts w:ascii="Times New Roman" w:hAnsi="Times New Roman" w:cs="Times New Roman"/>
          <w:lang w:val="en-CA"/>
        </w:rPr>
        <w:t>being opposite</w:t>
      </w:r>
      <w:r w:rsidR="00A35497" w:rsidRPr="00FA4E42">
        <w:rPr>
          <w:rFonts w:ascii="Times New Roman" w:hAnsi="Times New Roman" w:cs="Times New Roman"/>
          <w:lang w:val="en-CA"/>
        </w:rPr>
        <w:t xml:space="preserve"> for deoxygenated blood. </w:t>
      </w:r>
      <w:r w:rsidR="00B74EE0" w:rsidRPr="00FA4E42">
        <w:rPr>
          <w:rFonts w:ascii="Times New Roman" w:hAnsi="Times New Roman" w:cs="Times New Roman"/>
          <w:lang w:val="en-CA"/>
        </w:rPr>
        <w:t>In addition</w:t>
      </w:r>
      <w:r w:rsidR="00F51366" w:rsidRPr="00FA4E42">
        <w:rPr>
          <w:rFonts w:ascii="Times New Roman" w:hAnsi="Times New Roman" w:cs="Times New Roman"/>
          <w:lang w:val="en-CA"/>
        </w:rPr>
        <w:t>,</w:t>
      </w:r>
      <w:r w:rsidR="00A35497" w:rsidRPr="00FA4E42">
        <w:rPr>
          <w:rFonts w:ascii="Times New Roman" w:hAnsi="Times New Roman" w:cs="Times New Roman"/>
          <w:lang w:val="en-CA"/>
        </w:rPr>
        <w:t xml:space="preserve"> the amplitude of</w:t>
      </w:r>
      <w:r w:rsidR="006C5787" w:rsidRPr="00FA4E42">
        <w:rPr>
          <w:rFonts w:ascii="Times New Roman" w:hAnsi="Times New Roman" w:cs="Times New Roman"/>
          <w:lang w:val="en-CA"/>
        </w:rPr>
        <w:t xml:space="preserve"> the</w:t>
      </w:r>
      <w:r w:rsidR="00A35497" w:rsidRPr="00FA4E42">
        <w:rPr>
          <w:rFonts w:ascii="Times New Roman" w:hAnsi="Times New Roman" w:cs="Times New Roman"/>
          <w:lang w:val="en-CA"/>
        </w:rPr>
        <w:t xml:space="preserve"> correction </w:t>
      </w:r>
      <w:r w:rsidR="00455089" w:rsidRPr="00FA4E42">
        <w:rPr>
          <w:rFonts w:ascii="Times New Roman" w:hAnsi="Times New Roman" w:cs="Times New Roman"/>
          <w:lang w:val="en-CA"/>
        </w:rPr>
        <w:t>for</w:t>
      </w:r>
      <w:r w:rsidR="00A35497" w:rsidRPr="00FA4E42">
        <w:rPr>
          <w:rFonts w:ascii="Times New Roman" w:hAnsi="Times New Roman" w:cs="Times New Roman"/>
          <w:lang w:val="en-CA"/>
        </w:rPr>
        <w:t xml:space="preserve"> mice breathing 100% CO</w:t>
      </w:r>
      <w:r w:rsidR="00A35497" w:rsidRPr="00FA4E42">
        <w:rPr>
          <w:rFonts w:ascii="Times New Roman" w:hAnsi="Times New Roman" w:cs="Times New Roman"/>
          <w:vertAlign w:val="subscript"/>
          <w:lang w:val="en-CA"/>
        </w:rPr>
        <w:t xml:space="preserve">2 </w:t>
      </w:r>
      <w:r w:rsidR="00A35497" w:rsidRPr="00FA4E42">
        <w:rPr>
          <w:rFonts w:ascii="Times New Roman" w:hAnsi="Times New Roman" w:cs="Times New Roman"/>
          <w:lang w:val="en-CA"/>
        </w:rPr>
        <w:t xml:space="preserve">was the highest. The reason behind </w:t>
      </w:r>
      <w:r w:rsidR="00B74EE0" w:rsidRPr="00FA4E42">
        <w:rPr>
          <w:rFonts w:ascii="Times New Roman" w:hAnsi="Times New Roman" w:cs="Times New Roman"/>
          <w:lang w:val="en-CA"/>
        </w:rPr>
        <w:t xml:space="preserve">it </w:t>
      </w:r>
      <w:r w:rsidR="00A35497" w:rsidRPr="00FA4E42">
        <w:rPr>
          <w:rFonts w:ascii="Times New Roman" w:hAnsi="Times New Roman" w:cs="Times New Roman"/>
          <w:lang w:val="en-CA"/>
        </w:rPr>
        <w:t xml:space="preserve">is that </w:t>
      </w:r>
      <w:r w:rsidR="00455089" w:rsidRPr="00FA4E42">
        <w:rPr>
          <w:rFonts w:ascii="Times New Roman" w:hAnsi="Times New Roman" w:cs="Times New Roman"/>
          <w:lang w:val="en-CA"/>
        </w:rPr>
        <w:t>in</w:t>
      </w:r>
      <w:r w:rsidR="00A35497" w:rsidRPr="00FA4E42">
        <w:rPr>
          <w:rFonts w:ascii="Times New Roman" w:hAnsi="Times New Roman" w:cs="Times New Roman"/>
          <w:lang w:val="en-CA"/>
        </w:rPr>
        <w:t xml:space="preserve"> mice breathing 100% O</w:t>
      </w:r>
      <w:r w:rsidR="00A35497" w:rsidRPr="00FA4E42">
        <w:rPr>
          <w:rFonts w:ascii="Times New Roman" w:hAnsi="Times New Roman" w:cs="Times New Roman"/>
          <w:vertAlign w:val="subscript"/>
          <w:lang w:val="en-CA"/>
        </w:rPr>
        <w:t>2</w:t>
      </w:r>
      <w:r w:rsidR="00A35497" w:rsidRPr="00FA4E42">
        <w:rPr>
          <w:rFonts w:ascii="Times New Roman" w:hAnsi="Times New Roman" w:cs="Times New Roman"/>
          <w:lang w:val="en-CA"/>
        </w:rPr>
        <w:t xml:space="preserve"> and room air</w:t>
      </w:r>
      <w:r w:rsidR="00455089" w:rsidRPr="00FA4E42">
        <w:rPr>
          <w:rFonts w:ascii="Times New Roman" w:hAnsi="Times New Roman" w:cs="Times New Roman"/>
          <w:lang w:val="en-CA"/>
        </w:rPr>
        <w:t>,</w:t>
      </w:r>
      <w:r w:rsidR="00A35497" w:rsidRPr="00FA4E42">
        <w:rPr>
          <w:rFonts w:ascii="Times New Roman" w:hAnsi="Times New Roman" w:cs="Times New Roman"/>
          <w:lang w:val="en-CA"/>
        </w:rPr>
        <w:t xml:space="preserve"> </w:t>
      </w:r>
      <w:r w:rsidR="00455089" w:rsidRPr="00FA4E42">
        <w:rPr>
          <w:rFonts w:ascii="Times New Roman" w:hAnsi="Times New Roman" w:cs="Times New Roman"/>
          <w:lang w:val="en-CA"/>
        </w:rPr>
        <w:t>fewer</w:t>
      </w:r>
      <w:r w:rsidR="00A35497" w:rsidRPr="00FA4E42">
        <w:rPr>
          <w:rFonts w:ascii="Times New Roman" w:hAnsi="Times New Roman" w:cs="Times New Roman"/>
          <w:lang w:val="en-CA"/>
        </w:rPr>
        <w:t xml:space="preserve"> oxygenated </w:t>
      </w:r>
      <w:r w:rsidR="00B74EE0" w:rsidRPr="00FA4E42">
        <w:rPr>
          <w:rFonts w:ascii="Times New Roman" w:hAnsi="Times New Roman" w:cs="Times New Roman"/>
          <w:lang w:val="en-CA"/>
        </w:rPr>
        <w:t xml:space="preserve">blood </w:t>
      </w:r>
      <w:r w:rsidR="00A35497" w:rsidRPr="00FA4E42">
        <w:rPr>
          <w:rFonts w:ascii="Times New Roman" w:hAnsi="Times New Roman" w:cs="Times New Roman"/>
          <w:lang w:val="en-CA"/>
        </w:rPr>
        <w:t>vessels are present due to the consumption of tissue to oxygen (</w:t>
      </w:r>
      <w:r w:rsidR="00A35497" w:rsidRPr="00FA4E42">
        <w:rPr>
          <w:rFonts w:ascii="Times New Roman" w:hAnsi="Times New Roman" w:cs="Times New Roman"/>
          <w:lang w:val="en-CA"/>
        </w:rPr>
        <w:fldChar w:fldCharType="begin"/>
      </w:r>
      <w:r w:rsidR="00A35497" w:rsidRPr="00FA4E42">
        <w:rPr>
          <w:rFonts w:ascii="Times New Roman" w:hAnsi="Times New Roman" w:cs="Times New Roman"/>
          <w:lang w:val="en-CA"/>
        </w:rPr>
        <w:instrText xml:space="preserve"> REF _Ref488075538 \h </w:instrText>
      </w:r>
      <w:r w:rsidR="003C26DF" w:rsidRPr="00FA4E42">
        <w:rPr>
          <w:rFonts w:ascii="Times New Roman" w:hAnsi="Times New Roman" w:cs="Times New Roman"/>
          <w:lang w:val="en-CA"/>
        </w:rPr>
        <w:instrText xml:space="preserve"> \* MERGEFORMAT </w:instrText>
      </w:r>
      <w:r w:rsidR="00A35497" w:rsidRPr="00FA4E42">
        <w:rPr>
          <w:rFonts w:ascii="Times New Roman" w:hAnsi="Times New Roman" w:cs="Times New Roman"/>
          <w:lang w:val="en-CA"/>
        </w:rPr>
      </w:r>
      <w:r w:rsidR="00A35497" w:rsidRPr="00FA4E42">
        <w:rPr>
          <w:rFonts w:ascii="Times New Roman" w:hAnsi="Times New Roman" w:cs="Times New Roman"/>
          <w:lang w:val="en-CA"/>
        </w:rPr>
        <w:fldChar w:fldCharType="separate"/>
      </w:r>
      <w:r w:rsidR="002677A8" w:rsidRPr="00FA4E42">
        <w:rPr>
          <w:rFonts w:ascii="Times New Roman" w:hAnsi="Times New Roman" w:cs="Times New Roman"/>
        </w:rPr>
        <w:t xml:space="preserve">Figure </w:t>
      </w:r>
      <w:r w:rsidR="00215577">
        <w:rPr>
          <w:rFonts w:ascii="Times New Roman" w:hAnsi="Times New Roman" w:cs="Times New Roman"/>
          <w:noProof/>
        </w:rPr>
        <w:t>9</w:t>
      </w:r>
      <w:r w:rsidR="00A35497" w:rsidRPr="00FA4E42">
        <w:rPr>
          <w:rFonts w:ascii="Times New Roman" w:hAnsi="Times New Roman" w:cs="Times New Roman"/>
          <w:lang w:val="en-CA"/>
        </w:rPr>
        <w:fldChar w:fldCharType="end"/>
      </w:r>
      <w:r w:rsidR="00A35497" w:rsidRPr="00FA4E42">
        <w:rPr>
          <w:rFonts w:ascii="Times New Roman" w:hAnsi="Times New Roman" w:cs="Times New Roman"/>
          <w:lang w:val="en-CA"/>
        </w:rPr>
        <w:t xml:space="preserve"> blue arrows). </w:t>
      </w:r>
      <w:r w:rsidR="00B74EE0" w:rsidRPr="00FA4E42">
        <w:rPr>
          <w:rFonts w:ascii="Times New Roman" w:hAnsi="Times New Roman" w:cs="Times New Roman"/>
          <w:lang w:val="en-CA"/>
        </w:rPr>
        <w:t>However, f</w:t>
      </w:r>
      <w:r w:rsidR="00A35497" w:rsidRPr="00FA4E42">
        <w:rPr>
          <w:rFonts w:ascii="Times New Roman" w:hAnsi="Times New Roman" w:cs="Times New Roman"/>
          <w:lang w:val="en-CA"/>
        </w:rPr>
        <w:t>or mice breathing 100% CO</w:t>
      </w:r>
      <w:r w:rsidR="00A35497" w:rsidRPr="00FA4E42">
        <w:rPr>
          <w:rFonts w:ascii="Times New Roman" w:hAnsi="Times New Roman" w:cs="Times New Roman"/>
          <w:vertAlign w:val="subscript"/>
          <w:lang w:val="en-CA"/>
        </w:rPr>
        <w:t>2</w:t>
      </w:r>
      <w:r w:rsidR="00B74EE0" w:rsidRPr="00FA4E42">
        <w:rPr>
          <w:rFonts w:ascii="Times New Roman" w:hAnsi="Times New Roman" w:cs="Times New Roman"/>
          <w:lang w:val="en-CA"/>
        </w:rPr>
        <w:t>, all vessels are</w:t>
      </w:r>
      <w:r w:rsidR="00A35497" w:rsidRPr="00FA4E42">
        <w:rPr>
          <w:rFonts w:ascii="Times New Roman" w:hAnsi="Times New Roman" w:cs="Times New Roman"/>
          <w:lang w:val="en-CA"/>
        </w:rPr>
        <w:t xml:space="preserve"> expected to be deoxygenated.</w:t>
      </w:r>
    </w:p>
    <w:p w14:paraId="5D898963" w14:textId="06CADB0F" w:rsidR="004E26A1" w:rsidRPr="00D75C60" w:rsidRDefault="004E26A1" w:rsidP="000B3802">
      <w:pPr>
        <w:spacing w:before="240" w:after="240"/>
        <w:jc w:val="both"/>
        <w:rPr>
          <w:rFonts w:ascii="Times New Roman" w:hAnsi="Times New Roman" w:cs="Times New Roman"/>
          <w:b/>
          <w:highlight w:val="green"/>
          <w:lang w:val="en-CA"/>
        </w:rPr>
      </w:pPr>
      <w:r w:rsidRPr="00D75C60">
        <w:rPr>
          <w:rFonts w:ascii="Times New Roman" w:hAnsi="Times New Roman" w:cs="Times New Roman"/>
          <w:b/>
          <w:highlight w:val="green"/>
          <w:lang w:val="en-CA"/>
        </w:rPr>
        <w:t>4.4. Assumptions of fluence matching method</w:t>
      </w:r>
    </w:p>
    <w:p w14:paraId="5F76D964" w14:textId="78288C89" w:rsidR="004E26A1" w:rsidRDefault="00117CC6" w:rsidP="00EB1669">
      <w:pPr>
        <w:pStyle w:val="m846719497099419131msolistparagraph"/>
        <w:shd w:val="clear" w:color="auto" w:fill="FFFFFF"/>
        <w:spacing w:before="0" w:beforeAutospacing="0" w:after="240" w:afterAutospacing="0"/>
        <w:jc w:val="both"/>
        <w:rPr>
          <w:rFonts w:asciiTheme="majorBidi" w:hAnsiTheme="majorBidi" w:cstheme="majorBidi"/>
          <w:color w:val="FF0000"/>
        </w:rPr>
      </w:pPr>
      <w:r w:rsidRPr="00D75C60">
        <w:rPr>
          <w:highlight w:val="green"/>
        </w:rPr>
        <w:t xml:space="preserve">This work demonstrates the capability of using the ratio of the power spectra to compensate for the fluence loss using ultrasound focused PA system. One of the assumptions used in the fluence matching approach is the linearity in the fit at the bandwidth of the transducer of the ratio of the two-power spectral. Although previous works has demonstrated that the ratio of the power spectra at two different optical wavelengths </w:t>
      </w:r>
      <w:r w:rsidR="00D75C60" w:rsidRPr="00D75C60">
        <w:rPr>
          <w:highlight w:val="green"/>
        </w:rPr>
        <w:t xml:space="preserve">can </w:t>
      </w:r>
      <w:r w:rsidRPr="00D75C60">
        <w:rPr>
          <w:highlight w:val="green"/>
        </w:rPr>
        <w:t>take a sigmoidal shape</w:t>
      </w:r>
      <w:r w:rsidR="00D75C60" w:rsidRPr="00D75C60">
        <w:rPr>
          <w:highlight w:val="green"/>
        </w:rPr>
        <w:t xml:space="preserve"> for specific geometrical setup</w:t>
      </w:r>
      <w:r w:rsidRPr="00D75C60">
        <w:rPr>
          <w:highlight w:val="green"/>
        </w:rPr>
        <w:t xml:space="preserve"> [37], [38]</w:t>
      </w:r>
      <w:r w:rsidR="00D75C60" w:rsidRPr="00D75C60">
        <w:rPr>
          <w:highlight w:val="green"/>
        </w:rPr>
        <w:t xml:space="preserve">. The ultrasound transducer used in these experiments has smaller bandwidth, </w:t>
      </w:r>
      <w:r w:rsidR="00D75C60" w:rsidRPr="00D75C60">
        <w:rPr>
          <w:rFonts w:asciiTheme="majorBidi" w:hAnsiTheme="majorBidi" w:cstheme="majorBidi"/>
          <w:highlight w:val="green"/>
        </w:rPr>
        <w:t>at the bandwidth of our transducer (10-30 MHz), the ratio of the power spectra is a linear function of frequency (R</w:t>
      </w:r>
      <w:r w:rsidR="00D75C60" w:rsidRPr="00D75C60">
        <w:rPr>
          <w:rFonts w:asciiTheme="majorBidi" w:hAnsiTheme="majorBidi" w:cstheme="majorBidi"/>
          <w:highlight w:val="green"/>
          <w:vertAlign w:val="superscript"/>
        </w:rPr>
        <w:t>2</w:t>
      </w:r>
      <w:r w:rsidR="00D75C60" w:rsidRPr="00D75C60">
        <w:rPr>
          <w:rFonts w:asciiTheme="majorBidi" w:hAnsiTheme="majorBidi" w:cstheme="majorBidi"/>
          <w:highlight w:val="green"/>
        </w:rPr>
        <w:t xml:space="preserve"> = 0.95)</w:t>
      </w:r>
      <w:r w:rsidR="00D75C60">
        <w:rPr>
          <w:rFonts w:asciiTheme="majorBidi" w:hAnsiTheme="majorBidi" w:cstheme="majorBidi"/>
          <w:highlight w:val="green"/>
        </w:rPr>
        <w:t xml:space="preserve"> as can be seen from Figure 5e</w:t>
      </w:r>
      <w:r w:rsidR="00D75C60" w:rsidRPr="00D75C60">
        <w:rPr>
          <w:rFonts w:asciiTheme="majorBidi" w:hAnsiTheme="majorBidi" w:cstheme="majorBidi"/>
          <w:highlight w:val="green"/>
        </w:rPr>
        <w:t>.</w:t>
      </w:r>
      <w:r w:rsidR="00D75C60" w:rsidRPr="00D75C60">
        <w:rPr>
          <w:rFonts w:asciiTheme="majorBidi" w:hAnsiTheme="majorBidi" w:cstheme="majorBidi"/>
        </w:rPr>
        <w:t xml:space="preserve"> </w:t>
      </w:r>
      <w:r w:rsidRPr="00D75C60">
        <w:rPr>
          <w:rFonts w:asciiTheme="majorBidi" w:hAnsiTheme="majorBidi" w:cstheme="majorBidi"/>
          <w:color w:val="FF0000"/>
        </w:rPr>
        <w:t xml:space="preserve"> </w:t>
      </w:r>
    </w:p>
    <w:p w14:paraId="46A45AFB" w14:textId="7BA0CEB0" w:rsidR="000B3802" w:rsidRDefault="000B3802" w:rsidP="00EB1669">
      <w:pPr>
        <w:pStyle w:val="m846719497099419131msolistparagraph"/>
        <w:shd w:val="clear" w:color="auto" w:fill="FFFFFF"/>
        <w:jc w:val="both"/>
        <w:rPr>
          <w:rFonts w:asciiTheme="majorBidi" w:hAnsiTheme="majorBidi" w:cstheme="majorBidi"/>
          <w:iCs/>
          <w:highlight w:val="green"/>
        </w:rPr>
      </w:pPr>
      <w:r w:rsidRPr="000B3802">
        <w:rPr>
          <w:rFonts w:asciiTheme="majorBidi" w:hAnsiTheme="majorBidi" w:cstheme="majorBidi"/>
          <w:highlight w:val="green"/>
        </w:rPr>
        <w:t>The second assumption used in the proposed fluence matching approach, is that</w:t>
      </w:r>
      <w:r>
        <w:rPr>
          <w:rFonts w:asciiTheme="majorBidi" w:hAnsiTheme="majorBidi" w:cstheme="majorBidi"/>
          <w:highlight w:val="green"/>
        </w:rPr>
        <w:t xml:space="preserve"> the spatial distribution of the chromophores at the two imaged wavelengths is invariant and can be eliminated when the ratio of the power spectra is computed.</w:t>
      </w:r>
      <w:r w:rsidR="00DC5F7A">
        <w:rPr>
          <w:rFonts w:asciiTheme="majorBidi" w:hAnsiTheme="majorBidi" w:cstheme="majorBidi"/>
          <w:highlight w:val="green"/>
        </w:rPr>
        <w:t xml:space="preserve"> This can be further explained through representing the absorption coefficient by two parameters one is optical wavelength dependent (</w:t>
      </w:r>
      <m:oMath>
        <m:r>
          <w:rPr>
            <w:rFonts w:ascii="Cambria Math" w:hAnsi="Cambria Math" w:cstheme="majorBidi"/>
            <w:highlight w:val="green"/>
            <w:lang w:val="en-US"/>
          </w:rPr>
          <m:t>A</m:t>
        </m:r>
        <m:d>
          <m:dPr>
            <m:ctrlPr>
              <w:rPr>
                <w:rFonts w:ascii="Cambria Math" w:hAnsi="Cambria Math" w:cstheme="majorBidi"/>
                <w:i/>
                <w:iCs/>
                <w:highlight w:val="green"/>
                <w:lang w:val="en-US"/>
              </w:rPr>
            </m:ctrlPr>
          </m:dPr>
          <m:e>
            <m:sSub>
              <m:sSubPr>
                <m:ctrlPr>
                  <w:rPr>
                    <w:rFonts w:ascii="Cambria Math" w:hAnsi="Cambria Math" w:cstheme="majorBidi"/>
                    <w:i/>
                    <w:iCs/>
                    <w:highlight w:val="green"/>
                    <w:lang w:val="en-US"/>
                  </w:rPr>
                </m:ctrlPr>
              </m:sSubPr>
              <m:e>
                <m:r>
                  <w:rPr>
                    <w:rFonts w:ascii="Cambria Math" w:hAnsi="Cambria Math" w:cstheme="majorBidi"/>
                    <w:highlight w:val="green"/>
                    <w:lang w:val="en-US"/>
                  </w:rPr>
                  <m:t>λ</m:t>
                </m:r>
              </m:e>
              <m:sub>
                <m:r>
                  <m:rPr>
                    <m:sty m:val="p"/>
                  </m:rPr>
                  <w:rPr>
                    <w:rFonts w:ascii="Cambria Math" w:hAnsi="Cambria Math" w:cstheme="majorBidi"/>
                    <w:highlight w:val="green"/>
                    <w:lang w:val="en-US"/>
                  </w:rPr>
                  <m:t>1</m:t>
                </m:r>
              </m:sub>
            </m:sSub>
          </m:e>
        </m:d>
      </m:oMath>
      <w:r w:rsidR="00DC5F7A">
        <w:rPr>
          <w:rFonts w:asciiTheme="majorBidi" w:hAnsiTheme="majorBidi" w:cstheme="majorBidi"/>
          <w:iCs/>
          <w:highlight w:val="green"/>
          <w:lang w:val="en-US"/>
        </w:rPr>
        <w:t>)</w:t>
      </w:r>
      <w:r w:rsidR="00DC5F7A">
        <w:rPr>
          <w:rFonts w:asciiTheme="majorBidi" w:hAnsiTheme="majorBidi" w:cstheme="majorBidi"/>
          <w:highlight w:val="green"/>
        </w:rPr>
        <w:t xml:space="preserve"> and one is ultrasound frequency dependant (</w:t>
      </w:r>
      <m:oMath>
        <m:r>
          <w:rPr>
            <w:rFonts w:ascii="Cambria Math" w:hAnsi="Cambria Math" w:cstheme="majorBidi"/>
            <w:highlight w:val="green"/>
            <w:lang w:val="en-US"/>
          </w:rPr>
          <m:t>B</m:t>
        </m:r>
        <m:r>
          <m:rPr>
            <m:sty m:val="p"/>
          </m:rPr>
          <w:rPr>
            <w:rFonts w:ascii="Cambria Math" w:hAnsi="Cambria Math" w:cstheme="majorBidi"/>
            <w:highlight w:val="green"/>
            <w:lang w:val="en-US"/>
          </w:rPr>
          <m:t>(</m:t>
        </m:r>
        <m:r>
          <w:rPr>
            <w:rFonts w:ascii="Cambria Math" w:hAnsi="Cambria Math" w:cstheme="majorBidi"/>
            <w:highlight w:val="green"/>
            <w:lang w:val="en-US"/>
          </w:rPr>
          <m:t>ω)</m:t>
        </m:r>
      </m:oMath>
      <w:r w:rsidR="00DC5F7A">
        <w:rPr>
          <w:rFonts w:asciiTheme="majorBidi" w:hAnsiTheme="majorBidi" w:cstheme="majorBidi"/>
          <w:iCs/>
          <w:highlight w:val="green"/>
          <w:lang w:val="en-US"/>
        </w:rPr>
        <w:t>)</w:t>
      </w:r>
      <w:r w:rsidR="00DC5F7A">
        <w:rPr>
          <w:rFonts w:asciiTheme="majorBidi" w:hAnsiTheme="majorBidi" w:cstheme="majorBidi"/>
          <w:highlight w:val="green"/>
        </w:rPr>
        <w:t xml:space="preserve"> such that </w:t>
      </w:r>
      <m:oMath>
        <m:sSub>
          <m:sSubPr>
            <m:ctrlPr>
              <w:rPr>
                <w:rFonts w:ascii="Cambria Math" w:hAnsi="Cambria Math" w:cstheme="majorBidi"/>
                <w:i/>
                <w:iCs/>
                <w:highlight w:val="green"/>
                <w:lang w:val="en-US"/>
              </w:rPr>
            </m:ctrlPr>
          </m:sSubPr>
          <m:e>
            <m:r>
              <w:rPr>
                <w:rFonts w:ascii="Cambria Math" w:hAnsi="Cambria Math" w:cstheme="majorBidi"/>
                <w:highlight w:val="green"/>
              </w:rPr>
              <m:t>μ</m:t>
            </m:r>
          </m:e>
          <m:sub>
            <m:r>
              <w:rPr>
                <w:rFonts w:ascii="Cambria Math" w:hAnsi="Cambria Math" w:cstheme="majorBidi"/>
                <w:highlight w:val="green"/>
                <w:lang w:val="en-US"/>
              </w:rPr>
              <m:t>a</m:t>
            </m:r>
          </m:sub>
        </m:sSub>
        <m:d>
          <m:dPr>
            <m:ctrlPr>
              <w:rPr>
                <w:rFonts w:ascii="Cambria Math" w:hAnsi="Cambria Math" w:cstheme="majorBidi"/>
                <w:i/>
                <w:iCs/>
                <w:highlight w:val="green"/>
              </w:rPr>
            </m:ctrlPr>
          </m:dPr>
          <m:e>
            <m:r>
              <w:rPr>
                <w:rFonts w:ascii="Cambria Math" w:hAnsi="Cambria Math" w:cstheme="majorBidi"/>
                <w:highlight w:val="green"/>
              </w:rPr>
              <m:t>ω</m:t>
            </m:r>
            <m:r>
              <w:rPr>
                <w:rFonts w:ascii="Cambria Math" w:hAnsi="Cambria Math" w:cstheme="majorBidi"/>
                <w:highlight w:val="green"/>
                <w:lang w:val="en-US"/>
              </w:rPr>
              <m:t>,</m:t>
            </m:r>
            <m:sSub>
              <m:sSubPr>
                <m:ctrlPr>
                  <w:rPr>
                    <w:rFonts w:ascii="Cambria Math" w:hAnsi="Cambria Math" w:cstheme="majorBidi"/>
                    <w:i/>
                    <w:iCs/>
                    <w:highlight w:val="green"/>
                  </w:rPr>
                </m:ctrlPr>
              </m:sSubPr>
              <m:e>
                <m:r>
                  <w:rPr>
                    <w:rFonts w:ascii="Cambria Math" w:hAnsi="Cambria Math" w:cstheme="majorBidi"/>
                    <w:highlight w:val="green"/>
                  </w:rPr>
                  <m:t>λ</m:t>
                </m:r>
              </m:e>
              <m:sub>
                <m:r>
                  <m:rPr>
                    <m:sty m:val="p"/>
                  </m:rPr>
                  <w:rPr>
                    <w:rFonts w:ascii="Cambria Math" w:hAnsi="Cambria Math" w:cstheme="majorBidi"/>
                    <w:highlight w:val="green"/>
                  </w:rPr>
                  <m:t>1</m:t>
                </m:r>
              </m:sub>
            </m:sSub>
          </m:e>
        </m:d>
        <m:r>
          <w:rPr>
            <w:rFonts w:ascii="Cambria Math" w:hAnsi="Cambria Math" w:cstheme="majorBidi"/>
            <w:highlight w:val="green"/>
          </w:rPr>
          <m:t>= </m:t>
        </m:r>
        <m:r>
          <w:rPr>
            <w:rFonts w:ascii="Cambria Math" w:hAnsi="Cambria Math" w:cstheme="majorBidi"/>
            <w:highlight w:val="green"/>
            <w:lang w:val="en-US"/>
          </w:rPr>
          <m:t>A</m:t>
        </m:r>
        <m:d>
          <m:dPr>
            <m:ctrlPr>
              <w:rPr>
                <w:rFonts w:ascii="Cambria Math" w:hAnsi="Cambria Math" w:cstheme="majorBidi"/>
                <w:i/>
                <w:iCs/>
                <w:highlight w:val="green"/>
              </w:rPr>
            </m:ctrlPr>
          </m:dPr>
          <m:e>
            <m:sSub>
              <m:sSubPr>
                <m:ctrlPr>
                  <w:rPr>
                    <w:rFonts w:ascii="Cambria Math" w:hAnsi="Cambria Math" w:cstheme="majorBidi"/>
                    <w:i/>
                    <w:iCs/>
                    <w:highlight w:val="green"/>
                  </w:rPr>
                </m:ctrlPr>
              </m:sSubPr>
              <m:e>
                <m:r>
                  <w:rPr>
                    <w:rFonts w:ascii="Cambria Math" w:hAnsi="Cambria Math" w:cstheme="majorBidi"/>
                    <w:highlight w:val="green"/>
                  </w:rPr>
                  <m:t>λ</m:t>
                </m:r>
              </m:e>
              <m:sub>
                <m:r>
                  <m:rPr>
                    <m:sty m:val="p"/>
                  </m:rPr>
                  <w:rPr>
                    <w:rFonts w:ascii="Cambria Math" w:hAnsi="Cambria Math" w:cstheme="majorBidi"/>
                    <w:highlight w:val="green"/>
                  </w:rPr>
                  <m:t>1</m:t>
                </m:r>
              </m:sub>
            </m:sSub>
          </m:e>
        </m:d>
        <m:r>
          <w:rPr>
            <w:rFonts w:ascii="Cambria Math" w:hAnsi="Cambria Math" w:cstheme="majorBidi"/>
            <w:highlight w:val="green"/>
            <w:lang w:val="en-US"/>
          </w:rPr>
          <m:t>B</m:t>
        </m:r>
        <m:r>
          <m:rPr>
            <m:sty m:val="p"/>
          </m:rPr>
          <w:rPr>
            <w:rFonts w:ascii="Cambria Math" w:hAnsi="Cambria Math" w:cstheme="majorBidi"/>
            <w:highlight w:val="green"/>
          </w:rPr>
          <m:t>(</m:t>
        </m:r>
        <m:r>
          <w:rPr>
            <w:rFonts w:ascii="Cambria Math" w:hAnsi="Cambria Math" w:cstheme="majorBidi"/>
            <w:highlight w:val="green"/>
          </w:rPr>
          <m:t>ω)</m:t>
        </m:r>
      </m:oMath>
      <w:r w:rsidR="00DC5F7A">
        <w:rPr>
          <w:rFonts w:asciiTheme="majorBidi" w:hAnsiTheme="majorBidi" w:cstheme="majorBidi"/>
          <w:iCs/>
          <w:highlight w:val="green"/>
        </w:rPr>
        <w:t xml:space="preserve">. </w:t>
      </w:r>
      <w:r w:rsidR="00894293" w:rsidRPr="00894293">
        <w:rPr>
          <w:rFonts w:asciiTheme="majorBidi" w:hAnsiTheme="majorBidi" w:cstheme="majorBidi"/>
          <w:iCs/>
          <w:highlight w:val="green"/>
        </w:rPr>
        <w:t>Since the main absorbers in blood is dominated by hemoglobin</w:t>
      </w:r>
      <w:r w:rsidR="00894293">
        <w:rPr>
          <w:rFonts w:asciiTheme="majorBidi" w:hAnsiTheme="majorBidi" w:cstheme="majorBidi"/>
          <w:iCs/>
          <w:highlight w:val="green"/>
        </w:rPr>
        <w:t xml:space="preserve"> at the imaged wavelengths, </w:t>
      </w:r>
      <w:r w:rsidR="00894293" w:rsidRPr="00894293">
        <w:rPr>
          <w:rFonts w:asciiTheme="majorBidi" w:hAnsiTheme="majorBidi" w:cstheme="majorBidi"/>
          <w:iCs/>
          <w:highlight w:val="green"/>
        </w:rPr>
        <w:t xml:space="preserve">the spatial dependence </w:t>
      </w:r>
      <w:r w:rsidR="00B864D3">
        <w:rPr>
          <w:rFonts w:asciiTheme="majorBidi" w:hAnsiTheme="majorBidi" w:cstheme="majorBidi"/>
          <w:iCs/>
          <w:highlight w:val="green"/>
        </w:rPr>
        <w:t>due to</w:t>
      </w:r>
      <w:r w:rsidR="00894293" w:rsidRPr="00894293">
        <w:rPr>
          <w:rFonts w:asciiTheme="majorBidi" w:hAnsiTheme="majorBidi" w:cstheme="majorBidi"/>
          <w:iCs/>
          <w:highlight w:val="green"/>
        </w:rPr>
        <w:t xml:space="preserve"> the optical wavelength</w:t>
      </w:r>
      <w:r w:rsidR="00894293">
        <w:rPr>
          <w:rFonts w:asciiTheme="majorBidi" w:hAnsiTheme="majorBidi" w:cstheme="majorBidi"/>
          <w:iCs/>
          <w:highlight w:val="green"/>
        </w:rPr>
        <w:t xml:space="preserve"> </w:t>
      </w:r>
      <w:r w:rsidR="00B864D3">
        <w:rPr>
          <w:rFonts w:asciiTheme="majorBidi" w:hAnsiTheme="majorBidi" w:cstheme="majorBidi"/>
          <w:iCs/>
          <w:highlight w:val="green"/>
        </w:rPr>
        <w:t>is the same</w:t>
      </w:r>
      <w:r w:rsidR="00894293">
        <w:rPr>
          <w:rFonts w:asciiTheme="majorBidi" w:hAnsiTheme="majorBidi" w:cstheme="majorBidi"/>
          <w:iCs/>
          <w:highlight w:val="green"/>
        </w:rPr>
        <w:t>.</w:t>
      </w:r>
      <w:r w:rsidR="00B864D3">
        <w:rPr>
          <w:rFonts w:asciiTheme="majorBidi" w:hAnsiTheme="majorBidi" w:cstheme="majorBidi"/>
          <w:iCs/>
          <w:highlight w:val="green"/>
        </w:rPr>
        <w:t xml:space="preserve"> The spatial dependence of the chromophores can be converted into time dependence in the generated PA signals through the speed of sound which will be reflected in the frequency domain through the power spectra.</w:t>
      </w:r>
      <w:r w:rsidR="00894293">
        <w:rPr>
          <w:rFonts w:asciiTheme="majorBidi" w:hAnsiTheme="majorBidi" w:cstheme="majorBidi"/>
          <w:iCs/>
          <w:highlight w:val="green"/>
        </w:rPr>
        <w:t xml:space="preserve"> </w:t>
      </w:r>
      <w:r w:rsidR="00DC5F7A">
        <w:rPr>
          <w:rFonts w:asciiTheme="majorBidi" w:hAnsiTheme="majorBidi" w:cstheme="majorBidi"/>
          <w:iCs/>
          <w:highlight w:val="green"/>
        </w:rPr>
        <w:t xml:space="preserve">This allow re-writing equation 2 such that: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
        <w:gridCol w:w="7489"/>
        <w:gridCol w:w="1206"/>
      </w:tblGrid>
      <w:tr w:rsidR="00DC5F7A" w:rsidRPr="00696E61" w14:paraId="394F2717" w14:textId="77777777" w:rsidTr="00B864D3">
        <w:trPr>
          <w:jc w:val="center"/>
        </w:trPr>
        <w:tc>
          <w:tcPr>
            <w:tcW w:w="705" w:type="dxa"/>
          </w:tcPr>
          <w:p w14:paraId="7E3A4345" w14:textId="77777777" w:rsidR="00DC5F7A" w:rsidRPr="00191349" w:rsidRDefault="00DC5F7A" w:rsidP="00EB1669">
            <w:pPr>
              <w:pStyle w:val="ListParagraph"/>
              <w:spacing w:after="240" w:line="240" w:lineRule="auto"/>
              <w:jc w:val="both"/>
              <w:rPr>
                <w:rStyle w:val="Strong"/>
                <w:rFonts w:cs="Times New Roman"/>
                <w:szCs w:val="24"/>
                <w:highlight w:val="yellow"/>
              </w:rPr>
            </w:pPr>
          </w:p>
        </w:tc>
        <w:tc>
          <w:tcPr>
            <w:tcW w:w="7830" w:type="dxa"/>
          </w:tcPr>
          <w:p w14:paraId="1C33B504" w14:textId="764258A2" w:rsidR="00DC5F7A" w:rsidRPr="00DC5F7A" w:rsidRDefault="00DC5F7A" w:rsidP="00EB1669">
            <w:pPr>
              <w:pStyle w:val="ListParagraph"/>
              <w:spacing w:after="240"/>
              <w:jc w:val="both"/>
              <w:rPr>
                <w:rStyle w:val="Strong"/>
                <w:rFonts w:ascii="Cambria Math" w:hAnsi="Cambria Math" w:cs="Times New Roman"/>
                <w:bCs w:val="0"/>
                <w:i/>
                <w:iCs/>
                <w:szCs w:val="24"/>
                <w:highlight w:val="green"/>
              </w:rPr>
            </w:pPr>
            <m:oMathPara>
              <m:oMath>
                <m:f>
                  <m:fPr>
                    <m:ctrlPr>
                      <w:rPr>
                        <w:rFonts w:ascii="Cambria Math" w:hAnsi="Cambria Math" w:cs="Times New Roman"/>
                        <w:i/>
                        <w:iCs/>
                        <w:sz w:val="24"/>
                        <w:szCs w:val="24"/>
                        <w:highlight w:val="green"/>
                      </w:rPr>
                    </m:ctrlPr>
                  </m:fPr>
                  <m:num>
                    <m:r>
                      <w:rPr>
                        <w:rFonts w:ascii="Cambria Math" w:hAnsi="Cambria Math" w:cs="Times New Roman"/>
                        <w:sz w:val="24"/>
                        <w:szCs w:val="24"/>
                        <w:highlight w:val="green"/>
                      </w:rPr>
                      <m:t>S(ω, </m:t>
                    </m:r>
                    <m:sSub>
                      <m:sSubPr>
                        <m:ctrlPr>
                          <w:rPr>
                            <w:rFonts w:ascii="Cambria Math" w:hAnsi="Cambria Math" w:cs="Times New Roman"/>
                            <w:i/>
                            <w:iCs/>
                            <w:sz w:val="24"/>
                            <w:szCs w:val="24"/>
                            <w:highlight w:val="green"/>
                          </w:rPr>
                        </m:ctrlPr>
                      </m:sSubPr>
                      <m:e>
                        <m:r>
                          <w:rPr>
                            <w:rFonts w:ascii="Cambria Math" w:hAnsi="Cambria Math" w:cs="Times New Roman"/>
                            <w:sz w:val="24"/>
                            <w:szCs w:val="24"/>
                            <w:highlight w:val="green"/>
                          </w:rPr>
                          <m:t>λ</m:t>
                        </m:r>
                      </m:e>
                      <m:sub>
                        <m:r>
                          <w:rPr>
                            <w:rFonts w:ascii="Cambria Math" w:hAnsi="Cambria Math" w:cs="Times New Roman"/>
                            <w:sz w:val="24"/>
                            <w:szCs w:val="24"/>
                            <w:highlight w:val="green"/>
                          </w:rPr>
                          <m:t>1</m:t>
                        </m:r>
                      </m:sub>
                    </m:sSub>
                    <m:r>
                      <w:rPr>
                        <w:rFonts w:ascii="Cambria Math" w:hAnsi="Cambria Math" w:cs="Times New Roman"/>
                        <w:sz w:val="24"/>
                        <w:szCs w:val="24"/>
                        <w:highlight w:val="green"/>
                      </w:rPr>
                      <m:t>)</m:t>
                    </m:r>
                  </m:num>
                  <m:den>
                    <m:r>
                      <w:rPr>
                        <w:rFonts w:ascii="Cambria Math" w:hAnsi="Cambria Math" w:cs="Times New Roman"/>
                        <w:sz w:val="24"/>
                        <w:szCs w:val="24"/>
                        <w:highlight w:val="green"/>
                      </w:rPr>
                      <m:t>S(ω, </m:t>
                    </m:r>
                    <m:sSub>
                      <m:sSubPr>
                        <m:ctrlPr>
                          <w:rPr>
                            <w:rFonts w:ascii="Cambria Math" w:hAnsi="Cambria Math" w:cs="Times New Roman"/>
                            <w:i/>
                            <w:iCs/>
                            <w:sz w:val="24"/>
                            <w:szCs w:val="24"/>
                            <w:highlight w:val="green"/>
                          </w:rPr>
                        </m:ctrlPr>
                      </m:sSubPr>
                      <m:e>
                        <m:r>
                          <w:rPr>
                            <w:rFonts w:ascii="Cambria Math" w:hAnsi="Cambria Math" w:cs="Times New Roman"/>
                            <w:sz w:val="24"/>
                            <w:szCs w:val="24"/>
                            <w:highlight w:val="green"/>
                          </w:rPr>
                          <m:t>λ</m:t>
                        </m:r>
                      </m:e>
                      <m:sub>
                        <m:r>
                          <w:rPr>
                            <w:rFonts w:ascii="Cambria Math" w:hAnsi="Cambria Math" w:cs="Times New Roman"/>
                            <w:sz w:val="24"/>
                            <w:szCs w:val="24"/>
                            <w:highlight w:val="green"/>
                          </w:rPr>
                          <m:t>2</m:t>
                        </m:r>
                      </m:sub>
                    </m:sSub>
                    <m:r>
                      <w:rPr>
                        <w:rFonts w:ascii="Cambria Math" w:hAnsi="Cambria Math" w:cs="Times New Roman"/>
                        <w:sz w:val="24"/>
                        <w:szCs w:val="24"/>
                        <w:highlight w:val="green"/>
                      </w:rPr>
                      <m:t>)</m:t>
                    </m:r>
                  </m:den>
                </m:f>
                <m:r>
                  <w:rPr>
                    <w:rFonts w:ascii="Cambria Math" w:hAnsi="Cambria Math" w:cs="Times New Roman"/>
                    <w:sz w:val="24"/>
                    <w:szCs w:val="24"/>
                    <w:highlight w:val="green"/>
                  </w:rPr>
                  <m:t> = </m:t>
                </m:r>
                <m:f>
                  <m:fPr>
                    <m:ctrlPr>
                      <w:rPr>
                        <w:rFonts w:ascii="Cambria Math" w:hAnsi="Cambria Math" w:cs="Times New Roman"/>
                        <w:i/>
                        <w:iCs/>
                        <w:sz w:val="24"/>
                        <w:szCs w:val="24"/>
                        <w:highlight w:val="green"/>
                      </w:rPr>
                    </m:ctrlPr>
                  </m:fPr>
                  <m:num>
                    <m:d>
                      <m:dPr>
                        <m:begChr m:val=""/>
                        <m:ctrlPr>
                          <w:rPr>
                            <w:rFonts w:ascii="Cambria Math" w:hAnsi="Cambria Math" w:cs="Times New Roman"/>
                            <w:i/>
                            <w:iCs/>
                            <w:sz w:val="24"/>
                            <w:szCs w:val="24"/>
                            <w:highlight w:val="green"/>
                          </w:rPr>
                        </m:ctrlPr>
                      </m:dPr>
                      <m:e>
                        <m:r>
                          <w:rPr>
                            <w:rFonts w:ascii="Cambria Math" w:hAnsi="Cambria Math" w:cs="Times New Roman"/>
                            <w:sz w:val="24"/>
                            <w:szCs w:val="24"/>
                            <w:highlight w:val="green"/>
                          </w:rPr>
                          <m:t>ϕ</m:t>
                        </m:r>
                        <m:d>
                          <m:dPr>
                            <m:ctrlPr>
                              <w:rPr>
                                <w:rFonts w:ascii="Cambria Math" w:hAnsi="Cambria Math" w:cs="Times New Roman"/>
                                <w:i/>
                                <w:iCs/>
                                <w:sz w:val="24"/>
                                <w:szCs w:val="24"/>
                                <w:highlight w:val="green"/>
                              </w:rPr>
                            </m:ctrlPr>
                          </m:dPr>
                          <m:e>
                            <m:r>
                              <w:rPr>
                                <w:rFonts w:ascii="Cambria Math" w:hAnsi="Cambria Math" w:cs="Times New Roman"/>
                                <w:sz w:val="24"/>
                                <w:szCs w:val="24"/>
                                <w:highlight w:val="green"/>
                              </w:rPr>
                              <m:t>ω, </m:t>
                            </m:r>
                            <m:sSub>
                              <m:sSubPr>
                                <m:ctrlPr>
                                  <w:rPr>
                                    <w:rFonts w:ascii="Cambria Math" w:hAnsi="Cambria Math" w:cs="Times New Roman"/>
                                    <w:i/>
                                    <w:iCs/>
                                    <w:sz w:val="24"/>
                                    <w:szCs w:val="24"/>
                                    <w:highlight w:val="green"/>
                                  </w:rPr>
                                </m:ctrlPr>
                              </m:sSubPr>
                              <m:e>
                                <m:r>
                                  <w:rPr>
                                    <w:rFonts w:ascii="Cambria Math" w:hAnsi="Cambria Math" w:cs="Times New Roman"/>
                                    <w:sz w:val="24"/>
                                    <w:szCs w:val="24"/>
                                    <w:highlight w:val="green"/>
                                  </w:rPr>
                                  <m:t>λ</m:t>
                                </m:r>
                              </m:e>
                              <m:sub>
                                <m:r>
                                  <w:rPr>
                                    <w:rFonts w:ascii="Cambria Math" w:hAnsi="Cambria Math" w:cs="Times New Roman"/>
                                    <w:sz w:val="24"/>
                                    <w:szCs w:val="24"/>
                                    <w:highlight w:val="green"/>
                                  </w:rPr>
                                  <m:t>1</m:t>
                                </m:r>
                              </m:sub>
                            </m:sSub>
                          </m:e>
                        </m:d>
                        <m:r>
                          <w:rPr>
                            <w:rFonts w:ascii="Cambria Math" w:hAnsi="Cambria Math" w:cs="Times New Roman"/>
                            <w:sz w:val="24"/>
                            <w:szCs w:val="24"/>
                            <w:highlight w:val="green"/>
                          </w:rPr>
                          <m:t>A</m:t>
                        </m:r>
                        <m:d>
                          <m:dPr>
                            <m:ctrlPr>
                              <w:rPr>
                                <w:rFonts w:ascii="Cambria Math" w:hAnsi="Cambria Math" w:cs="Times New Roman"/>
                                <w:i/>
                                <w:iCs/>
                                <w:sz w:val="24"/>
                                <w:szCs w:val="24"/>
                                <w:highlight w:val="green"/>
                              </w:rPr>
                            </m:ctrlPr>
                          </m:dPr>
                          <m:e>
                            <m:sSub>
                              <m:sSubPr>
                                <m:ctrlPr>
                                  <w:rPr>
                                    <w:rFonts w:ascii="Cambria Math" w:hAnsi="Cambria Math" w:cs="Times New Roman"/>
                                    <w:i/>
                                    <w:iCs/>
                                    <w:sz w:val="24"/>
                                    <w:szCs w:val="24"/>
                                    <w:highlight w:val="green"/>
                                  </w:rPr>
                                </m:ctrlPr>
                              </m:sSubPr>
                              <m:e>
                                <m:r>
                                  <w:rPr>
                                    <w:rFonts w:ascii="Cambria Math" w:hAnsi="Cambria Math" w:cs="Times New Roman"/>
                                    <w:sz w:val="24"/>
                                    <w:szCs w:val="24"/>
                                    <w:highlight w:val="green"/>
                                  </w:rPr>
                                  <m:t>λ</m:t>
                                </m:r>
                              </m:e>
                              <m:sub>
                                <m:r>
                                  <w:rPr>
                                    <w:rFonts w:ascii="Cambria Math" w:hAnsi="Cambria Math" w:cs="Times New Roman"/>
                                    <w:sz w:val="24"/>
                                    <w:szCs w:val="24"/>
                                    <w:highlight w:val="green"/>
                                  </w:rPr>
                                  <m:t>1</m:t>
                                </m:r>
                              </m:sub>
                            </m:sSub>
                          </m:e>
                        </m:d>
                        <m:r>
                          <w:rPr>
                            <w:rFonts w:ascii="Cambria Math" w:hAnsi="Cambria Math" w:cs="Times New Roman"/>
                            <w:sz w:val="24"/>
                            <w:szCs w:val="24"/>
                            <w:highlight w:val="green"/>
                          </w:rPr>
                          <m:t>B(ω</m:t>
                        </m:r>
                      </m:e>
                    </m:d>
                  </m:num>
                  <m:den>
                    <m:d>
                      <m:dPr>
                        <m:begChr m:val=""/>
                        <m:ctrlPr>
                          <w:rPr>
                            <w:rFonts w:ascii="Cambria Math" w:hAnsi="Cambria Math" w:cs="Times New Roman"/>
                            <w:i/>
                            <w:iCs/>
                            <w:sz w:val="24"/>
                            <w:szCs w:val="24"/>
                            <w:highlight w:val="green"/>
                          </w:rPr>
                        </m:ctrlPr>
                      </m:dPr>
                      <m:e>
                        <m:r>
                          <w:rPr>
                            <w:rFonts w:ascii="Cambria Math" w:hAnsi="Cambria Math" w:cs="Times New Roman"/>
                            <w:sz w:val="24"/>
                            <w:szCs w:val="24"/>
                            <w:highlight w:val="green"/>
                          </w:rPr>
                          <m:t>ϕ</m:t>
                        </m:r>
                        <m:d>
                          <m:dPr>
                            <m:ctrlPr>
                              <w:rPr>
                                <w:rFonts w:ascii="Cambria Math" w:hAnsi="Cambria Math" w:cs="Times New Roman"/>
                                <w:i/>
                                <w:iCs/>
                                <w:sz w:val="24"/>
                                <w:szCs w:val="24"/>
                                <w:highlight w:val="green"/>
                              </w:rPr>
                            </m:ctrlPr>
                          </m:dPr>
                          <m:e>
                            <m:r>
                              <w:rPr>
                                <w:rFonts w:ascii="Cambria Math" w:hAnsi="Cambria Math" w:cs="Times New Roman"/>
                                <w:sz w:val="24"/>
                                <w:szCs w:val="24"/>
                                <w:highlight w:val="green"/>
                              </w:rPr>
                              <m:t>ω, </m:t>
                            </m:r>
                            <m:sSub>
                              <m:sSubPr>
                                <m:ctrlPr>
                                  <w:rPr>
                                    <w:rFonts w:ascii="Cambria Math" w:hAnsi="Cambria Math" w:cs="Times New Roman"/>
                                    <w:i/>
                                    <w:iCs/>
                                    <w:sz w:val="24"/>
                                    <w:szCs w:val="24"/>
                                    <w:highlight w:val="green"/>
                                  </w:rPr>
                                </m:ctrlPr>
                              </m:sSubPr>
                              <m:e>
                                <m:r>
                                  <w:rPr>
                                    <w:rFonts w:ascii="Cambria Math" w:hAnsi="Cambria Math" w:cs="Times New Roman"/>
                                    <w:sz w:val="24"/>
                                    <w:szCs w:val="24"/>
                                    <w:highlight w:val="green"/>
                                  </w:rPr>
                                  <m:t>λ</m:t>
                                </m:r>
                              </m:e>
                              <m:sub>
                                <m:r>
                                  <w:rPr>
                                    <w:rFonts w:ascii="Cambria Math" w:hAnsi="Cambria Math" w:cs="Times New Roman"/>
                                    <w:sz w:val="24"/>
                                    <w:szCs w:val="24"/>
                                    <w:highlight w:val="green"/>
                                  </w:rPr>
                                  <m:t>2</m:t>
                                </m:r>
                              </m:sub>
                            </m:sSub>
                          </m:e>
                        </m:d>
                        <m:r>
                          <w:rPr>
                            <w:rFonts w:ascii="Cambria Math" w:hAnsi="Cambria Math" w:cs="Times New Roman"/>
                            <w:sz w:val="24"/>
                            <w:szCs w:val="24"/>
                            <w:highlight w:val="green"/>
                          </w:rPr>
                          <m:t>A</m:t>
                        </m:r>
                        <m:d>
                          <m:dPr>
                            <m:ctrlPr>
                              <w:rPr>
                                <w:rFonts w:ascii="Cambria Math" w:hAnsi="Cambria Math" w:cs="Times New Roman"/>
                                <w:i/>
                                <w:iCs/>
                                <w:sz w:val="24"/>
                                <w:szCs w:val="24"/>
                                <w:highlight w:val="green"/>
                              </w:rPr>
                            </m:ctrlPr>
                          </m:dPr>
                          <m:e>
                            <m:sSub>
                              <m:sSubPr>
                                <m:ctrlPr>
                                  <w:rPr>
                                    <w:rFonts w:ascii="Cambria Math" w:hAnsi="Cambria Math" w:cs="Times New Roman"/>
                                    <w:i/>
                                    <w:iCs/>
                                    <w:sz w:val="24"/>
                                    <w:szCs w:val="24"/>
                                    <w:highlight w:val="green"/>
                                  </w:rPr>
                                </m:ctrlPr>
                              </m:sSubPr>
                              <m:e>
                                <m:r>
                                  <w:rPr>
                                    <w:rFonts w:ascii="Cambria Math" w:hAnsi="Cambria Math" w:cs="Times New Roman"/>
                                    <w:sz w:val="24"/>
                                    <w:szCs w:val="24"/>
                                    <w:highlight w:val="green"/>
                                  </w:rPr>
                                  <m:t>λ</m:t>
                                </m:r>
                              </m:e>
                              <m:sub>
                                <m:r>
                                  <w:rPr>
                                    <w:rFonts w:ascii="Cambria Math" w:hAnsi="Cambria Math" w:cs="Times New Roman"/>
                                    <w:sz w:val="24"/>
                                    <w:szCs w:val="24"/>
                                    <w:highlight w:val="green"/>
                                  </w:rPr>
                                  <m:t>2</m:t>
                                </m:r>
                              </m:sub>
                            </m:sSub>
                          </m:e>
                        </m:d>
                        <m:r>
                          <w:rPr>
                            <w:rFonts w:ascii="Cambria Math" w:hAnsi="Cambria Math" w:cs="Times New Roman"/>
                            <w:sz w:val="24"/>
                            <w:szCs w:val="24"/>
                            <w:highlight w:val="green"/>
                          </w:rPr>
                          <m:t>B(ω</m:t>
                        </m:r>
                      </m:e>
                    </m:d>
                  </m:den>
                </m:f>
                <m:r>
                  <w:rPr>
                    <w:rFonts w:ascii="Cambria Math" w:hAnsi="Cambria Math" w:cs="Times New Roman"/>
                    <w:sz w:val="24"/>
                    <w:szCs w:val="24"/>
                    <w:highlight w:val="green"/>
                  </w:rPr>
                  <m:t xml:space="preserve"> </m:t>
                </m:r>
                <m:r>
                  <w:rPr>
                    <w:rFonts w:ascii="Cambria Math" w:hAnsi="Cambria Math" w:cs="Times New Roman"/>
                    <w:sz w:val="24"/>
                    <w:szCs w:val="24"/>
                    <w:highlight w:val="green"/>
                    <w:lang w:val="en-US"/>
                  </w:rPr>
                  <m:t>= </m:t>
                </m:r>
                <m:f>
                  <m:fPr>
                    <m:ctrlPr>
                      <w:rPr>
                        <w:rFonts w:ascii="Cambria Math" w:hAnsi="Cambria Math" w:cs="Times New Roman"/>
                        <w:i/>
                        <w:iCs/>
                        <w:sz w:val="24"/>
                        <w:szCs w:val="24"/>
                        <w:highlight w:val="green"/>
                        <w:lang w:val="en-US"/>
                      </w:rPr>
                    </m:ctrlPr>
                  </m:fPr>
                  <m:num>
                    <m:d>
                      <m:dPr>
                        <m:begChr m:val=""/>
                        <m:ctrlPr>
                          <w:rPr>
                            <w:rFonts w:ascii="Cambria Math" w:hAnsi="Cambria Math" w:cs="Times New Roman"/>
                            <w:i/>
                            <w:iCs/>
                            <w:sz w:val="24"/>
                            <w:szCs w:val="24"/>
                            <w:highlight w:val="green"/>
                            <w:lang w:val="en-US"/>
                          </w:rPr>
                        </m:ctrlPr>
                      </m:dPr>
                      <m:e>
                        <m:r>
                          <w:rPr>
                            <w:rFonts w:ascii="Cambria Math" w:hAnsi="Cambria Math" w:cs="Times New Roman"/>
                            <w:sz w:val="24"/>
                            <w:szCs w:val="24"/>
                            <w:highlight w:val="green"/>
                            <w:lang w:val="en-US"/>
                          </w:rPr>
                          <m:t>ϕ</m:t>
                        </m:r>
                        <m:d>
                          <m:dPr>
                            <m:ctrlPr>
                              <w:rPr>
                                <w:rFonts w:ascii="Cambria Math" w:hAnsi="Cambria Math" w:cs="Times New Roman"/>
                                <w:i/>
                                <w:iCs/>
                                <w:sz w:val="24"/>
                                <w:szCs w:val="24"/>
                                <w:highlight w:val="green"/>
                                <w:lang w:val="en-US"/>
                              </w:rPr>
                            </m:ctrlPr>
                          </m:dPr>
                          <m:e>
                            <m:r>
                              <w:rPr>
                                <w:rFonts w:ascii="Cambria Math" w:hAnsi="Cambria Math" w:cs="Times New Roman"/>
                                <w:sz w:val="24"/>
                                <w:szCs w:val="24"/>
                                <w:highlight w:val="green"/>
                                <w:lang w:val="en-US"/>
                              </w:rPr>
                              <m:t>ω, </m:t>
                            </m:r>
                            <m:sSub>
                              <m:sSubPr>
                                <m:ctrlPr>
                                  <w:rPr>
                                    <w:rFonts w:ascii="Cambria Math" w:hAnsi="Cambria Math" w:cs="Times New Roman"/>
                                    <w:i/>
                                    <w:iCs/>
                                    <w:sz w:val="24"/>
                                    <w:szCs w:val="24"/>
                                    <w:highlight w:val="green"/>
                                    <w:lang w:val="en-US"/>
                                  </w:rPr>
                                </m:ctrlPr>
                              </m:sSubPr>
                              <m:e>
                                <m:r>
                                  <w:rPr>
                                    <w:rFonts w:ascii="Cambria Math" w:hAnsi="Cambria Math" w:cs="Times New Roman"/>
                                    <w:sz w:val="24"/>
                                    <w:szCs w:val="24"/>
                                    <w:highlight w:val="green"/>
                                    <w:lang w:val="en-US"/>
                                  </w:rPr>
                                  <m:t>λ</m:t>
                                </m:r>
                              </m:e>
                              <m:sub>
                                <m:r>
                                  <w:rPr>
                                    <w:rFonts w:ascii="Cambria Math" w:hAnsi="Cambria Math" w:cs="Times New Roman"/>
                                    <w:sz w:val="24"/>
                                    <w:szCs w:val="24"/>
                                    <w:highlight w:val="green"/>
                                    <w:lang w:val="en-US"/>
                                  </w:rPr>
                                  <m:t>1</m:t>
                                </m:r>
                              </m:sub>
                            </m:sSub>
                          </m:e>
                        </m:d>
                        <m:r>
                          <w:rPr>
                            <w:rFonts w:ascii="Cambria Math" w:hAnsi="Cambria Math" w:cs="Times New Roman"/>
                            <w:sz w:val="24"/>
                            <w:szCs w:val="24"/>
                            <w:highlight w:val="green"/>
                            <w:lang w:val="en-US"/>
                          </w:rPr>
                          <m:t>A(</m:t>
                        </m:r>
                        <m:sSub>
                          <m:sSubPr>
                            <m:ctrlPr>
                              <w:rPr>
                                <w:rFonts w:ascii="Cambria Math" w:hAnsi="Cambria Math" w:cs="Times New Roman"/>
                                <w:i/>
                                <w:iCs/>
                                <w:sz w:val="24"/>
                                <w:szCs w:val="24"/>
                                <w:highlight w:val="green"/>
                                <w:lang w:val="en-US"/>
                              </w:rPr>
                            </m:ctrlPr>
                          </m:sSubPr>
                          <m:e>
                            <m:r>
                              <w:rPr>
                                <w:rFonts w:ascii="Cambria Math" w:hAnsi="Cambria Math" w:cs="Times New Roman"/>
                                <w:sz w:val="24"/>
                                <w:szCs w:val="24"/>
                                <w:highlight w:val="green"/>
                                <w:lang w:val="en-US"/>
                              </w:rPr>
                              <m:t>λ</m:t>
                            </m:r>
                          </m:e>
                          <m:sub>
                            <m:r>
                              <w:rPr>
                                <w:rFonts w:ascii="Cambria Math" w:hAnsi="Cambria Math" w:cs="Times New Roman"/>
                                <w:sz w:val="24"/>
                                <w:szCs w:val="24"/>
                                <w:highlight w:val="green"/>
                                <w:lang w:val="en-US"/>
                              </w:rPr>
                              <m:t>1</m:t>
                            </m:r>
                          </m:sub>
                        </m:sSub>
                      </m:e>
                    </m:d>
                  </m:num>
                  <m:den>
                    <m:d>
                      <m:dPr>
                        <m:begChr m:val=""/>
                        <m:ctrlPr>
                          <w:rPr>
                            <w:rFonts w:ascii="Cambria Math" w:hAnsi="Cambria Math" w:cs="Times New Roman"/>
                            <w:i/>
                            <w:iCs/>
                            <w:sz w:val="24"/>
                            <w:szCs w:val="24"/>
                            <w:highlight w:val="green"/>
                            <w:lang w:val="en-US"/>
                          </w:rPr>
                        </m:ctrlPr>
                      </m:dPr>
                      <m:e>
                        <m:r>
                          <w:rPr>
                            <w:rFonts w:ascii="Cambria Math" w:hAnsi="Cambria Math" w:cs="Times New Roman"/>
                            <w:sz w:val="24"/>
                            <w:szCs w:val="24"/>
                            <w:highlight w:val="green"/>
                            <w:lang w:val="en-US"/>
                          </w:rPr>
                          <m:t>ϕ</m:t>
                        </m:r>
                        <m:d>
                          <m:dPr>
                            <m:ctrlPr>
                              <w:rPr>
                                <w:rFonts w:ascii="Cambria Math" w:hAnsi="Cambria Math" w:cs="Times New Roman"/>
                                <w:i/>
                                <w:iCs/>
                                <w:sz w:val="24"/>
                                <w:szCs w:val="24"/>
                                <w:highlight w:val="green"/>
                                <w:lang w:val="en-US"/>
                              </w:rPr>
                            </m:ctrlPr>
                          </m:dPr>
                          <m:e>
                            <m:r>
                              <w:rPr>
                                <w:rFonts w:ascii="Cambria Math" w:hAnsi="Cambria Math" w:cs="Times New Roman"/>
                                <w:sz w:val="24"/>
                                <w:szCs w:val="24"/>
                                <w:highlight w:val="green"/>
                                <w:lang w:val="en-US"/>
                              </w:rPr>
                              <m:t>ω, </m:t>
                            </m:r>
                            <m:sSub>
                              <m:sSubPr>
                                <m:ctrlPr>
                                  <w:rPr>
                                    <w:rFonts w:ascii="Cambria Math" w:hAnsi="Cambria Math" w:cs="Times New Roman"/>
                                    <w:i/>
                                    <w:iCs/>
                                    <w:sz w:val="24"/>
                                    <w:szCs w:val="24"/>
                                    <w:highlight w:val="green"/>
                                    <w:lang w:val="en-US"/>
                                  </w:rPr>
                                </m:ctrlPr>
                              </m:sSubPr>
                              <m:e>
                                <m:r>
                                  <w:rPr>
                                    <w:rFonts w:ascii="Cambria Math" w:hAnsi="Cambria Math" w:cs="Times New Roman"/>
                                    <w:sz w:val="24"/>
                                    <w:szCs w:val="24"/>
                                    <w:highlight w:val="green"/>
                                    <w:lang w:val="en-US"/>
                                  </w:rPr>
                                  <m:t>λ</m:t>
                                </m:r>
                              </m:e>
                              <m:sub>
                                <m:r>
                                  <w:rPr>
                                    <w:rFonts w:ascii="Cambria Math" w:hAnsi="Cambria Math" w:cs="Times New Roman"/>
                                    <w:sz w:val="24"/>
                                    <w:szCs w:val="24"/>
                                    <w:highlight w:val="green"/>
                                    <w:lang w:val="en-US"/>
                                  </w:rPr>
                                  <m:t>2</m:t>
                                </m:r>
                              </m:sub>
                            </m:sSub>
                          </m:e>
                        </m:d>
                        <m:r>
                          <w:rPr>
                            <w:rFonts w:ascii="Cambria Math" w:hAnsi="Cambria Math" w:cs="Times New Roman"/>
                            <w:sz w:val="24"/>
                            <w:szCs w:val="24"/>
                            <w:highlight w:val="green"/>
                            <w:lang w:val="en-US"/>
                          </w:rPr>
                          <m:t>A(</m:t>
                        </m:r>
                        <m:sSub>
                          <m:sSubPr>
                            <m:ctrlPr>
                              <w:rPr>
                                <w:rFonts w:ascii="Cambria Math" w:hAnsi="Cambria Math" w:cs="Times New Roman"/>
                                <w:i/>
                                <w:iCs/>
                                <w:sz w:val="24"/>
                                <w:szCs w:val="24"/>
                                <w:highlight w:val="green"/>
                                <w:lang w:val="en-US"/>
                              </w:rPr>
                            </m:ctrlPr>
                          </m:sSubPr>
                          <m:e>
                            <m:r>
                              <w:rPr>
                                <w:rFonts w:ascii="Cambria Math" w:hAnsi="Cambria Math" w:cs="Times New Roman"/>
                                <w:sz w:val="24"/>
                                <w:szCs w:val="24"/>
                                <w:highlight w:val="green"/>
                                <w:lang w:val="en-US"/>
                              </w:rPr>
                              <m:t>λ</m:t>
                            </m:r>
                          </m:e>
                          <m:sub>
                            <m:r>
                              <w:rPr>
                                <w:rFonts w:ascii="Cambria Math" w:hAnsi="Cambria Math" w:cs="Times New Roman"/>
                                <w:sz w:val="24"/>
                                <w:szCs w:val="24"/>
                                <w:highlight w:val="green"/>
                                <w:lang w:val="en-US"/>
                              </w:rPr>
                              <m:t>2</m:t>
                            </m:r>
                          </m:sub>
                        </m:sSub>
                      </m:e>
                    </m:d>
                  </m:den>
                </m:f>
              </m:oMath>
            </m:oMathPara>
          </w:p>
        </w:tc>
        <w:tc>
          <w:tcPr>
            <w:tcW w:w="795" w:type="dxa"/>
          </w:tcPr>
          <w:p w14:paraId="06B4132D" w14:textId="77777777" w:rsidR="00DC5F7A" w:rsidRPr="00696E61" w:rsidRDefault="00DC5F7A" w:rsidP="00EB1669">
            <w:pPr>
              <w:pStyle w:val="ListParagraph"/>
              <w:spacing w:after="240" w:line="240" w:lineRule="auto"/>
              <w:jc w:val="both"/>
              <w:rPr>
                <w:rStyle w:val="Strong"/>
                <w:rFonts w:cs="Times New Roman"/>
                <w:szCs w:val="24"/>
                <w:highlight w:val="green"/>
              </w:rPr>
            </w:pPr>
          </w:p>
          <w:p w14:paraId="45506C14" w14:textId="27294132" w:rsidR="00DC5F7A" w:rsidRPr="00696E61" w:rsidRDefault="00DC5F7A" w:rsidP="00EB1669">
            <w:pPr>
              <w:pStyle w:val="ListParagraph"/>
              <w:spacing w:after="240" w:line="240" w:lineRule="auto"/>
              <w:jc w:val="both"/>
              <w:rPr>
                <w:rStyle w:val="Strong"/>
                <w:rFonts w:cs="Times New Roman"/>
                <w:szCs w:val="24"/>
                <w:highlight w:val="green"/>
              </w:rPr>
            </w:pPr>
            <w:r w:rsidRPr="00696E61">
              <w:rPr>
                <w:rStyle w:val="Strong"/>
                <w:rFonts w:cs="Times New Roman"/>
                <w:szCs w:val="24"/>
                <w:highlight w:val="green"/>
              </w:rPr>
              <w:t>(</w:t>
            </w:r>
            <w:r>
              <w:rPr>
                <w:highlight w:val="green"/>
              </w:rPr>
              <w:t>6</w:t>
            </w:r>
            <w:r w:rsidRPr="00696E61">
              <w:rPr>
                <w:rStyle w:val="Strong"/>
                <w:rFonts w:cs="Times New Roman"/>
                <w:szCs w:val="24"/>
                <w:highlight w:val="green"/>
              </w:rPr>
              <w:t>)</w:t>
            </w:r>
          </w:p>
        </w:tc>
      </w:tr>
    </w:tbl>
    <w:p w14:paraId="5C5C4E15" w14:textId="620DA107" w:rsidR="00DC5F7A" w:rsidRDefault="00B864D3" w:rsidP="00EB1669">
      <w:pPr>
        <w:pStyle w:val="m846719497099419131msolistparagraph"/>
        <w:shd w:val="clear" w:color="auto" w:fill="FFFFFF"/>
        <w:jc w:val="both"/>
        <w:rPr>
          <w:rFonts w:asciiTheme="majorBidi" w:hAnsiTheme="majorBidi" w:cstheme="majorBidi"/>
          <w:highlight w:val="green"/>
          <w:lang w:val="en-US"/>
        </w:rPr>
      </w:pPr>
      <w:r>
        <w:rPr>
          <w:rFonts w:asciiTheme="majorBidi" w:hAnsiTheme="majorBidi" w:cstheme="majorBidi"/>
          <w:highlight w:val="green"/>
          <w:lang w:val="en-US"/>
        </w:rPr>
        <w:t xml:space="preserve">since the power spectra are represented in the </w:t>
      </w:r>
      <w:r w:rsidRPr="00B864D3">
        <w:rPr>
          <w:rFonts w:asciiTheme="majorBidi" w:hAnsiTheme="majorBidi" w:cstheme="majorBidi"/>
          <w:i/>
          <w:highlight w:val="green"/>
          <w:lang w:val="en-US"/>
        </w:rPr>
        <w:t>log</w:t>
      </w:r>
      <w:r>
        <w:rPr>
          <w:rFonts w:asciiTheme="majorBidi" w:hAnsiTheme="majorBidi" w:cstheme="majorBidi"/>
          <w:highlight w:val="green"/>
          <w:lang w:val="en-US"/>
        </w:rPr>
        <w:t xml:space="preserve"> domain, the above equation can be modified to: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479"/>
        <w:gridCol w:w="1206"/>
      </w:tblGrid>
      <w:tr w:rsidR="00B864D3" w:rsidRPr="00696E61" w14:paraId="2264BB5F" w14:textId="77777777" w:rsidTr="00A72138">
        <w:trPr>
          <w:jc w:val="center"/>
        </w:trPr>
        <w:tc>
          <w:tcPr>
            <w:tcW w:w="675" w:type="dxa"/>
          </w:tcPr>
          <w:p w14:paraId="6E77F9E5" w14:textId="77777777" w:rsidR="00B864D3" w:rsidRPr="00191349" w:rsidRDefault="00B864D3" w:rsidP="00EB1669">
            <w:pPr>
              <w:pStyle w:val="ListParagraph"/>
              <w:spacing w:after="240" w:line="240" w:lineRule="auto"/>
              <w:jc w:val="both"/>
              <w:rPr>
                <w:rStyle w:val="Strong"/>
                <w:rFonts w:cs="Times New Roman"/>
                <w:szCs w:val="24"/>
                <w:highlight w:val="yellow"/>
              </w:rPr>
            </w:pPr>
          </w:p>
        </w:tc>
        <w:tc>
          <w:tcPr>
            <w:tcW w:w="7479" w:type="dxa"/>
          </w:tcPr>
          <w:p w14:paraId="0BBAA5CE" w14:textId="7A735E23" w:rsidR="00B864D3" w:rsidRPr="00B864D3" w:rsidRDefault="00B864D3" w:rsidP="00EB1669">
            <w:pPr>
              <w:pStyle w:val="ListParagraph"/>
              <w:spacing w:after="240"/>
              <w:jc w:val="both"/>
              <w:rPr>
                <w:rStyle w:val="Strong"/>
                <w:rFonts w:ascii="Cambria Math" w:hAnsi="Cambria Math" w:cs="Times New Roman"/>
                <w:bCs w:val="0"/>
                <w:i/>
                <w:iCs/>
                <w:szCs w:val="24"/>
                <w:highlight w:val="green"/>
                <w:lang w:val="en-US"/>
              </w:rPr>
            </w:pPr>
            <m:oMathPara>
              <m:oMath>
                <m:sSub>
                  <m:sSubPr>
                    <m:ctrlPr>
                      <w:rPr>
                        <w:rFonts w:ascii="Cambria Math" w:hAnsi="Cambria Math" w:cs="Times New Roman"/>
                        <w:i/>
                        <w:iCs/>
                        <w:sz w:val="24"/>
                        <w:szCs w:val="24"/>
                        <w:highlight w:val="green"/>
                      </w:rPr>
                    </m:ctrlPr>
                  </m:sSubPr>
                  <m:e>
                    <m:r>
                      <w:rPr>
                        <w:rFonts w:ascii="Cambria Math" w:hAnsi="Cambria Math" w:cs="Times New Roman"/>
                        <w:sz w:val="24"/>
                        <w:szCs w:val="24"/>
                        <w:highlight w:val="green"/>
                      </w:rPr>
                      <m:t>log</m:t>
                    </m:r>
                  </m:e>
                  <m:sub>
                    <m:r>
                      <w:rPr>
                        <w:rFonts w:ascii="Cambria Math" w:hAnsi="Cambria Math" w:cs="Times New Roman"/>
                        <w:sz w:val="24"/>
                        <w:szCs w:val="24"/>
                        <w:highlight w:val="green"/>
                      </w:rPr>
                      <m:t>10</m:t>
                    </m:r>
                  </m:sub>
                </m:sSub>
                <m:d>
                  <m:dPr>
                    <m:begChr m:val="["/>
                    <m:endChr m:val="]"/>
                    <m:ctrlPr>
                      <w:rPr>
                        <w:rFonts w:ascii="Cambria Math" w:hAnsi="Cambria Math" w:cs="Times New Roman"/>
                        <w:i/>
                        <w:iCs/>
                        <w:sz w:val="24"/>
                        <w:szCs w:val="24"/>
                        <w:highlight w:val="green"/>
                      </w:rPr>
                    </m:ctrlPr>
                  </m:dPr>
                  <m:e>
                    <m:f>
                      <m:fPr>
                        <m:ctrlPr>
                          <w:rPr>
                            <w:rFonts w:ascii="Cambria Math" w:hAnsi="Cambria Math" w:cs="Times New Roman"/>
                            <w:i/>
                            <w:iCs/>
                            <w:sz w:val="24"/>
                            <w:szCs w:val="24"/>
                            <w:highlight w:val="green"/>
                          </w:rPr>
                        </m:ctrlPr>
                      </m:fPr>
                      <m:num>
                        <m:r>
                          <w:rPr>
                            <w:rFonts w:ascii="Cambria Math" w:hAnsi="Cambria Math" w:cs="Times New Roman"/>
                            <w:sz w:val="24"/>
                            <w:szCs w:val="24"/>
                            <w:highlight w:val="green"/>
                          </w:rPr>
                          <m:t>S(ω, </m:t>
                        </m:r>
                        <m:sSub>
                          <m:sSubPr>
                            <m:ctrlPr>
                              <w:rPr>
                                <w:rFonts w:ascii="Cambria Math" w:hAnsi="Cambria Math" w:cs="Times New Roman"/>
                                <w:i/>
                                <w:iCs/>
                                <w:sz w:val="24"/>
                                <w:szCs w:val="24"/>
                                <w:highlight w:val="green"/>
                              </w:rPr>
                            </m:ctrlPr>
                          </m:sSubPr>
                          <m:e>
                            <m:r>
                              <w:rPr>
                                <w:rFonts w:ascii="Cambria Math" w:hAnsi="Cambria Math" w:cs="Times New Roman"/>
                                <w:sz w:val="24"/>
                                <w:szCs w:val="24"/>
                                <w:highlight w:val="green"/>
                              </w:rPr>
                              <m:t>λ</m:t>
                            </m:r>
                          </m:e>
                          <m:sub>
                            <m:r>
                              <w:rPr>
                                <w:rFonts w:ascii="Cambria Math" w:hAnsi="Cambria Math" w:cs="Times New Roman"/>
                                <w:sz w:val="24"/>
                                <w:szCs w:val="24"/>
                                <w:highlight w:val="green"/>
                              </w:rPr>
                              <m:t>1</m:t>
                            </m:r>
                          </m:sub>
                        </m:sSub>
                        <m:r>
                          <w:rPr>
                            <w:rFonts w:ascii="Cambria Math" w:hAnsi="Cambria Math" w:cs="Times New Roman"/>
                            <w:sz w:val="24"/>
                            <w:szCs w:val="24"/>
                            <w:highlight w:val="green"/>
                          </w:rPr>
                          <m:t>)</m:t>
                        </m:r>
                      </m:num>
                      <m:den>
                        <m:r>
                          <w:rPr>
                            <w:rFonts w:ascii="Cambria Math" w:hAnsi="Cambria Math" w:cs="Times New Roman"/>
                            <w:sz w:val="24"/>
                            <w:szCs w:val="24"/>
                            <w:highlight w:val="green"/>
                          </w:rPr>
                          <m:t>S(ω, </m:t>
                        </m:r>
                        <m:sSub>
                          <m:sSubPr>
                            <m:ctrlPr>
                              <w:rPr>
                                <w:rFonts w:ascii="Cambria Math" w:hAnsi="Cambria Math" w:cs="Times New Roman"/>
                                <w:i/>
                                <w:iCs/>
                                <w:sz w:val="24"/>
                                <w:szCs w:val="24"/>
                                <w:highlight w:val="green"/>
                              </w:rPr>
                            </m:ctrlPr>
                          </m:sSubPr>
                          <m:e>
                            <m:r>
                              <w:rPr>
                                <w:rFonts w:ascii="Cambria Math" w:hAnsi="Cambria Math" w:cs="Times New Roman"/>
                                <w:sz w:val="24"/>
                                <w:szCs w:val="24"/>
                                <w:highlight w:val="green"/>
                              </w:rPr>
                              <m:t>λ</m:t>
                            </m:r>
                          </m:e>
                          <m:sub>
                            <m:r>
                              <w:rPr>
                                <w:rFonts w:ascii="Cambria Math" w:hAnsi="Cambria Math" w:cs="Times New Roman"/>
                                <w:sz w:val="24"/>
                                <w:szCs w:val="24"/>
                                <w:highlight w:val="green"/>
                              </w:rPr>
                              <m:t>2</m:t>
                            </m:r>
                          </m:sub>
                        </m:sSub>
                        <m:r>
                          <w:rPr>
                            <w:rFonts w:ascii="Cambria Math" w:hAnsi="Cambria Math" w:cs="Times New Roman"/>
                            <w:sz w:val="24"/>
                            <w:szCs w:val="24"/>
                            <w:highlight w:val="green"/>
                          </w:rPr>
                          <m:t>)</m:t>
                        </m:r>
                      </m:den>
                    </m:f>
                  </m:e>
                </m:d>
                <m:r>
                  <w:rPr>
                    <w:rFonts w:ascii="Cambria Math" w:hAnsi="Cambria Math" w:cs="Times New Roman"/>
                    <w:sz w:val="24"/>
                    <w:szCs w:val="24"/>
                    <w:highlight w:val="green"/>
                  </w:rPr>
                  <m:t>=</m:t>
                </m:r>
                <m:func>
                  <m:funcPr>
                    <m:ctrlPr>
                      <w:rPr>
                        <w:rFonts w:ascii="Cambria Math" w:hAnsi="Cambria Math" w:cs="Times New Roman"/>
                        <w:i/>
                        <w:iCs/>
                        <w:sz w:val="24"/>
                        <w:szCs w:val="24"/>
                        <w:highlight w:val="green"/>
                      </w:rPr>
                    </m:ctrlPr>
                  </m:funcPr>
                  <m:fName>
                    <m:sSub>
                      <m:sSubPr>
                        <m:ctrlPr>
                          <w:rPr>
                            <w:rFonts w:ascii="Cambria Math" w:hAnsi="Cambria Math" w:cs="Times New Roman"/>
                            <w:i/>
                            <w:iCs/>
                            <w:sz w:val="24"/>
                            <w:szCs w:val="24"/>
                            <w:highlight w:val="green"/>
                          </w:rPr>
                        </m:ctrlPr>
                      </m:sSubPr>
                      <m:e>
                        <m:r>
                          <w:rPr>
                            <w:rFonts w:ascii="Cambria Math" w:hAnsi="Cambria Math" w:cs="Times New Roman"/>
                            <w:sz w:val="24"/>
                            <w:szCs w:val="24"/>
                            <w:highlight w:val="green"/>
                          </w:rPr>
                          <m:t>log</m:t>
                        </m:r>
                      </m:e>
                      <m:sub>
                        <m:r>
                          <w:rPr>
                            <w:rFonts w:ascii="Cambria Math" w:hAnsi="Cambria Math" w:cs="Times New Roman"/>
                            <w:sz w:val="24"/>
                            <w:szCs w:val="24"/>
                            <w:highlight w:val="green"/>
                          </w:rPr>
                          <m:t>10</m:t>
                        </m:r>
                      </m:sub>
                    </m:sSub>
                  </m:fName>
                  <m:e>
                    <m:d>
                      <m:dPr>
                        <m:begChr m:val="["/>
                        <m:endChr m:val="]"/>
                        <m:ctrlPr>
                          <w:rPr>
                            <w:rFonts w:ascii="Cambria Math" w:hAnsi="Cambria Math" w:cs="Times New Roman"/>
                            <w:i/>
                            <w:iCs/>
                            <w:sz w:val="24"/>
                            <w:szCs w:val="24"/>
                            <w:highlight w:val="green"/>
                          </w:rPr>
                        </m:ctrlPr>
                      </m:dPr>
                      <m:e>
                        <m:f>
                          <m:fPr>
                            <m:ctrlPr>
                              <w:rPr>
                                <w:rFonts w:ascii="Cambria Math" w:hAnsi="Cambria Math" w:cs="Times New Roman"/>
                                <w:i/>
                                <w:iCs/>
                                <w:sz w:val="24"/>
                                <w:szCs w:val="24"/>
                                <w:highlight w:val="green"/>
                              </w:rPr>
                            </m:ctrlPr>
                          </m:fPr>
                          <m:num>
                            <m:r>
                              <w:rPr>
                                <w:rFonts w:ascii="Cambria Math" w:hAnsi="Cambria Math" w:cs="Times New Roman"/>
                                <w:sz w:val="24"/>
                                <w:szCs w:val="24"/>
                                <w:highlight w:val="green"/>
                              </w:rPr>
                              <m:t>ϕ</m:t>
                            </m:r>
                            <m:d>
                              <m:dPr>
                                <m:ctrlPr>
                                  <w:rPr>
                                    <w:rFonts w:ascii="Cambria Math" w:hAnsi="Cambria Math" w:cs="Times New Roman"/>
                                    <w:i/>
                                    <w:iCs/>
                                    <w:sz w:val="24"/>
                                    <w:szCs w:val="24"/>
                                    <w:highlight w:val="green"/>
                                  </w:rPr>
                                </m:ctrlPr>
                              </m:dPr>
                              <m:e>
                                <m:r>
                                  <w:rPr>
                                    <w:rFonts w:ascii="Cambria Math" w:hAnsi="Cambria Math" w:cs="Times New Roman"/>
                                    <w:sz w:val="24"/>
                                    <w:szCs w:val="24"/>
                                    <w:highlight w:val="green"/>
                                  </w:rPr>
                                  <m:t>ω, </m:t>
                                </m:r>
                                <m:sSub>
                                  <m:sSubPr>
                                    <m:ctrlPr>
                                      <w:rPr>
                                        <w:rFonts w:ascii="Cambria Math" w:hAnsi="Cambria Math" w:cs="Times New Roman"/>
                                        <w:i/>
                                        <w:iCs/>
                                        <w:sz w:val="24"/>
                                        <w:szCs w:val="24"/>
                                        <w:highlight w:val="green"/>
                                      </w:rPr>
                                    </m:ctrlPr>
                                  </m:sSubPr>
                                  <m:e>
                                    <m:r>
                                      <w:rPr>
                                        <w:rFonts w:ascii="Cambria Math" w:hAnsi="Cambria Math" w:cs="Times New Roman"/>
                                        <w:sz w:val="24"/>
                                        <w:szCs w:val="24"/>
                                        <w:highlight w:val="green"/>
                                      </w:rPr>
                                      <m:t>λ</m:t>
                                    </m:r>
                                  </m:e>
                                  <m:sub>
                                    <m:r>
                                      <w:rPr>
                                        <w:rFonts w:ascii="Cambria Math" w:hAnsi="Cambria Math" w:cs="Times New Roman"/>
                                        <w:sz w:val="24"/>
                                        <w:szCs w:val="24"/>
                                        <w:highlight w:val="green"/>
                                      </w:rPr>
                                      <m:t>1</m:t>
                                    </m:r>
                                  </m:sub>
                                </m:sSub>
                              </m:e>
                            </m:d>
                          </m:num>
                          <m:den>
                            <m:r>
                              <w:rPr>
                                <w:rFonts w:ascii="Cambria Math" w:hAnsi="Cambria Math" w:cs="Times New Roman"/>
                                <w:sz w:val="24"/>
                                <w:szCs w:val="24"/>
                                <w:highlight w:val="green"/>
                              </w:rPr>
                              <m:t>ϕ</m:t>
                            </m:r>
                            <m:d>
                              <m:dPr>
                                <m:ctrlPr>
                                  <w:rPr>
                                    <w:rFonts w:ascii="Cambria Math" w:hAnsi="Cambria Math" w:cs="Times New Roman"/>
                                    <w:i/>
                                    <w:iCs/>
                                    <w:sz w:val="24"/>
                                    <w:szCs w:val="24"/>
                                    <w:highlight w:val="green"/>
                                  </w:rPr>
                                </m:ctrlPr>
                              </m:dPr>
                              <m:e>
                                <m:r>
                                  <w:rPr>
                                    <w:rFonts w:ascii="Cambria Math" w:hAnsi="Cambria Math" w:cs="Times New Roman"/>
                                    <w:sz w:val="24"/>
                                    <w:szCs w:val="24"/>
                                    <w:highlight w:val="green"/>
                                  </w:rPr>
                                  <m:t>ω, </m:t>
                                </m:r>
                                <m:sSub>
                                  <m:sSubPr>
                                    <m:ctrlPr>
                                      <w:rPr>
                                        <w:rFonts w:ascii="Cambria Math" w:hAnsi="Cambria Math" w:cs="Times New Roman"/>
                                        <w:i/>
                                        <w:iCs/>
                                        <w:sz w:val="24"/>
                                        <w:szCs w:val="24"/>
                                        <w:highlight w:val="green"/>
                                      </w:rPr>
                                    </m:ctrlPr>
                                  </m:sSubPr>
                                  <m:e>
                                    <m:r>
                                      <w:rPr>
                                        <w:rFonts w:ascii="Cambria Math" w:hAnsi="Cambria Math" w:cs="Times New Roman"/>
                                        <w:sz w:val="24"/>
                                        <w:szCs w:val="24"/>
                                        <w:highlight w:val="green"/>
                                      </w:rPr>
                                      <m:t>λ</m:t>
                                    </m:r>
                                  </m:e>
                                  <m:sub>
                                    <m:r>
                                      <w:rPr>
                                        <w:rFonts w:ascii="Cambria Math" w:hAnsi="Cambria Math" w:cs="Times New Roman"/>
                                        <w:sz w:val="24"/>
                                        <w:szCs w:val="24"/>
                                        <w:highlight w:val="green"/>
                                      </w:rPr>
                                      <m:t>2</m:t>
                                    </m:r>
                                  </m:sub>
                                </m:sSub>
                              </m:e>
                            </m:d>
                          </m:den>
                        </m:f>
                      </m:e>
                    </m:d>
                  </m:e>
                </m:func>
                <m:r>
                  <w:rPr>
                    <w:rFonts w:ascii="Cambria Math" w:hAnsi="Cambria Math" w:cs="Times New Roman"/>
                    <w:sz w:val="24"/>
                    <w:szCs w:val="24"/>
                    <w:highlight w:val="green"/>
                  </w:rPr>
                  <m:t>+</m:t>
                </m:r>
                <m:func>
                  <m:funcPr>
                    <m:ctrlPr>
                      <w:rPr>
                        <w:rFonts w:ascii="Cambria Math" w:hAnsi="Cambria Math" w:cs="Times New Roman"/>
                        <w:i/>
                        <w:iCs/>
                        <w:sz w:val="24"/>
                        <w:szCs w:val="24"/>
                        <w:highlight w:val="green"/>
                      </w:rPr>
                    </m:ctrlPr>
                  </m:funcPr>
                  <m:fName>
                    <m:sSub>
                      <m:sSubPr>
                        <m:ctrlPr>
                          <w:rPr>
                            <w:rFonts w:ascii="Cambria Math" w:hAnsi="Cambria Math" w:cs="Times New Roman"/>
                            <w:i/>
                            <w:iCs/>
                            <w:sz w:val="24"/>
                            <w:szCs w:val="24"/>
                            <w:highlight w:val="green"/>
                          </w:rPr>
                        </m:ctrlPr>
                      </m:sSubPr>
                      <m:e>
                        <m:r>
                          <w:rPr>
                            <w:rFonts w:ascii="Cambria Math" w:hAnsi="Cambria Math" w:cs="Times New Roman"/>
                            <w:sz w:val="24"/>
                            <w:szCs w:val="24"/>
                            <w:highlight w:val="green"/>
                          </w:rPr>
                          <m:t>log</m:t>
                        </m:r>
                      </m:e>
                      <m:sub>
                        <m:r>
                          <w:rPr>
                            <w:rFonts w:ascii="Cambria Math" w:hAnsi="Cambria Math" w:cs="Times New Roman"/>
                            <w:sz w:val="24"/>
                            <w:szCs w:val="24"/>
                            <w:highlight w:val="green"/>
                          </w:rPr>
                          <m:t>10</m:t>
                        </m:r>
                      </m:sub>
                    </m:sSub>
                  </m:fName>
                  <m:e>
                    <m:d>
                      <m:dPr>
                        <m:begChr m:val="["/>
                        <m:endChr m:val="]"/>
                        <m:ctrlPr>
                          <w:rPr>
                            <w:rFonts w:ascii="Cambria Math" w:hAnsi="Cambria Math" w:cs="Times New Roman"/>
                            <w:i/>
                            <w:iCs/>
                            <w:sz w:val="24"/>
                            <w:szCs w:val="24"/>
                            <w:highlight w:val="green"/>
                          </w:rPr>
                        </m:ctrlPr>
                      </m:dPr>
                      <m:e>
                        <m:f>
                          <m:fPr>
                            <m:ctrlPr>
                              <w:rPr>
                                <w:rFonts w:ascii="Cambria Math" w:hAnsi="Cambria Math" w:cs="Times New Roman"/>
                                <w:i/>
                                <w:iCs/>
                                <w:sz w:val="24"/>
                                <w:szCs w:val="24"/>
                                <w:highlight w:val="green"/>
                              </w:rPr>
                            </m:ctrlPr>
                          </m:fPr>
                          <m:num>
                            <m:d>
                              <m:dPr>
                                <m:begChr m:val=""/>
                                <m:ctrlPr>
                                  <w:rPr>
                                    <w:rFonts w:ascii="Cambria Math" w:hAnsi="Cambria Math" w:cs="Times New Roman"/>
                                    <w:i/>
                                    <w:iCs/>
                                    <w:sz w:val="24"/>
                                    <w:szCs w:val="24"/>
                                    <w:highlight w:val="green"/>
                                  </w:rPr>
                                </m:ctrlPr>
                              </m:dPr>
                              <m:e>
                                <m:r>
                                  <w:rPr>
                                    <w:rFonts w:ascii="Cambria Math" w:hAnsi="Cambria Math" w:cs="Times New Roman"/>
                                    <w:sz w:val="24"/>
                                    <w:szCs w:val="24"/>
                                    <w:highlight w:val="green"/>
                                  </w:rPr>
                                  <m:t>A(</m:t>
                                </m:r>
                                <m:sSub>
                                  <m:sSubPr>
                                    <m:ctrlPr>
                                      <w:rPr>
                                        <w:rFonts w:ascii="Cambria Math" w:hAnsi="Cambria Math" w:cs="Times New Roman"/>
                                        <w:i/>
                                        <w:iCs/>
                                        <w:sz w:val="24"/>
                                        <w:szCs w:val="24"/>
                                        <w:highlight w:val="green"/>
                                      </w:rPr>
                                    </m:ctrlPr>
                                  </m:sSubPr>
                                  <m:e>
                                    <m:r>
                                      <w:rPr>
                                        <w:rFonts w:ascii="Cambria Math" w:hAnsi="Cambria Math" w:cs="Times New Roman"/>
                                        <w:sz w:val="24"/>
                                        <w:szCs w:val="24"/>
                                        <w:highlight w:val="green"/>
                                      </w:rPr>
                                      <m:t>λ</m:t>
                                    </m:r>
                                  </m:e>
                                  <m:sub>
                                    <m:r>
                                      <w:rPr>
                                        <w:rFonts w:ascii="Cambria Math" w:hAnsi="Cambria Math" w:cs="Times New Roman"/>
                                        <w:sz w:val="24"/>
                                        <w:szCs w:val="24"/>
                                        <w:highlight w:val="green"/>
                                      </w:rPr>
                                      <m:t>1</m:t>
                                    </m:r>
                                  </m:sub>
                                </m:sSub>
                              </m:e>
                            </m:d>
                          </m:num>
                          <m:den>
                            <m:d>
                              <m:dPr>
                                <m:begChr m:val=""/>
                                <m:ctrlPr>
                                  <w:rPr>
                                    <w:rFonts w:ascii="Cambria Math" w:hAnsi="Cambria Math" w:cs="Times New Roman"/>
                                    <w:i/>
                                    <w:iCs/>
                                    <w:sz w:val="24"/>
                                    <w:szCs w:val="24"/>
                                    <w:highlight w:val="green"/>
                                  </w:rPr>
                                </m:ctrlPr>
                              </m:dPr>
                              <m:e>
                                <m:r>
                                  <w:rPr>
                                    <w:rFonts w:ascii="Cambria Math" w:hAnsi="Cambria Math" w:cs="Times New Roman"/>
                                    <w:sz w:val="24"/>
                                    <w:szCs w:val="24"/>
                                    <w:highlight w:val="green"/>
                                  </w:rPr>
                                  <m:t>A(</m:t>
                                </m:r>
                                <m:sSub>
                                  <m:sSubPr>
                                    <m:ctrlPr>
                                      <w:rPr>
                                        <w:rFonts w:ascii="Cambria Math" w:hAnsi="Cambria Math" w:cs="Times New Roman"/>
                                        <w:i/>
                                        <w:iCs/>
                                        <w:sz w:val="24"/>
                                        <w:szCs w:val="24"/>
                                        <w:highlight w:val="green"/>
                                      </w:rPr>
                                    </m:ctrlPr>
                                  </m:sSubPr>
                                  <m:e>
                                    <m:r>
                                      <w:rPr>
                                        <w:rFonts w:ascii="Cambria Math" w:hAnsi="Cambria Math" w:cs="Times New Roman"/>
                                        <w:sz w:val="24"/>
                                        <w:szCs w:val="24"/>
                                        <w:highlight w:val="green"/>
                                      </w:rPr>
                                      <m:t>λ</m:t>
                                    </m:r>
                                  </m:e>
                                  <m:sub>
                                    <m:r>
                                      <w:rPr>
                                        <w:rFonts w:ascii="Cambria Math" w:hAnsi="Cambria Math" w:cs="Times New Roman"/>
                                        <w:sz w:val="24"/>
                                        <w:szCs w:val="24"/>
                                        <w:highlight w:val="green"/>
                                      </w:rPr>
                                      <m:t>2</m:t>
                                    </m:r>
                                  </m:sub>
                                </m:sSub>
                              </m:e>
                            </m:d>
                          </m:den>
                        </m:f>
                      </m:e>
                    </m:d>
                  </m:e>
                </m:func>
              </m:oMath>
            </m:oMathPara>
          </w:p>
        </w:tc>
        <w:tc>
          <w:tcPr>
            <w:tcW w:w="1206" w:type="dxa"/>
          </w:tcPr>
          <w:p w14:paraId="12777AA0" w14:textId="77777777" w:rsidR="00B864D3" w:rsidRPr="00696E61" w:rsidRDefault="00B864D3" w:rsidP="00EB1669">
            <w:pPr>
              <w:pStyle w:val="ListParagraph"/>
              <w:spacing w:after="240" w:line="240" w:lineRule="auto"/>
              <w:jc w:val="both"/>
              <w:rPr>
                <w:rStyle w:val="Strong"/>
                <w:rFonts w:cs="Times New Roman"/>
                <w:szCs w:val="24"/>
                <w:highlight w:val="green"/>
              </w:rPr>
            </w:pPr>
          </w:p>
          <w:p w14:paraId="0CA7F4BD" w14:textId="14CEADFB" w:rsidR="00B864D3" w:rsidRPr="00696E61" w:rsidRDefault="00B864D3" w:rsidP="00EB1669">
            <w:pPr>
              <w:pStyle w:val="ListParagraph"/>
              <w:spacing w:after="240" w:line="240" w:lineRule="auto"/>
              <w:jc w:val="both"/>
              <w:rPr>
                <w:rStyle w:val="Strong"/>
                <w:rFonts w:cs="Times New Roman"/>
                <w:szCs w:val="24"/>
                <w:highlight w:val="green"/>
              </w:rPr>
            </w:pPr>
            <w:r w:rsidRPr="00696E61">
              <w:rPr>
                <w:rStyle w:val="Strong"/>
                <w:rFonts w:cs="Times New Roman"/>
                <w:szCs w:val="24"/>
                <w:highlight w:val="green"/>
              </w:rPr>
              <w:lastRenderedPageBreak/>
              <w:t>(</w:t>
            </w:r>
            <w:r w:rsidR="00A667AF">
              <w:rPr>
                <w:rStyle w:val="Strong"/>
                <w:rFonts w:cs="Times New Roman"/>
                <w:sz w:val="22"/>
                <w:highlight w:val="green"/>
              </w:rPr>
              <w:t>7</w:t>
            </w:r>
            <w:r w:rsidRPr="00696E61">
              <w:rPr>
                <w:rStyle w:val="Strong"/>
                <w:rFonts w:cs="Times New Roman"/>
                <w:szCs w:val="24"/>
                <w:highlight w:val="green"/>
              </w:rPr>
              <w:t>)</w:t>
            </w:r>
          </w:p>
        </w:tc>
      </w:tr>
    </w:tbl>
    <w:p w14:paraId="3FE77E35" w14:textId="02527F23" w:rsidR="00B864D3" w:rsidRPr="00A72138" w:rsidRDefault="00A72138" w:rsidP="00EB1669">
      <w:pPr>
        <w:pStyle w:val="m846719497099419131msolistparagraph"/>
        <w:shd w:val="clear" w:color="auto" w:fill="FFFFFF"/>
        <w:jc w:val="both"/>
        <w:rPr>
          <w:rFonts w:asciiTheme="majorBidi" w:hAnsiTheme="majorBidi" w:cstheme="majorBidi"/>
          <w:highlight w:val="green"/>
          <w:lang w:val="en-US"/>
        </w:rPr>
      </w:pPr>
      <w:r w:rsidRPr="00A72138">
        <w:rPr>
          <w:highlight w:val="green"/>
        </w:rPr>
        <w:lastRenderedPageBreak/>
        <w:t>b</w:t>
      </w:r>
      <w:r w:rsidRPr="00A72138">
        <w:rPr>
          <w:highlight w:val="green"/>
        </w:rPr>
        <w:t xml:space="preserve">y applying a linear fit of slope (m) and y-intercept (b) to the logarithmic form of Equation </w:t>
      </w:r>
      <w:r w:rsidRPr="00A72138">
        <w:rPr>
          <w:highlight w:val="green"/>
        </w:rPr>
        <w:t xml:space="preserve">7, </w:t>
      </w:r>
      <w:r w:rsidRPr="00A72138">
        <w:rPr>
          <w:highlight w:val="green"/>
        </w:rPr>
        <w:t>the changes in the frequency content (</w:t>
      </w:r>
      <w:r w:rsidRPr="00A72138">
        <w:rPr>
          <w:highlight w:val="green"/>
        </w:rPr>
        <w:t>SS)</w:t>
      </w:r>
      <w:r w:rsidRPr="00A72138">
        <w:rPr>
          <w:highlight w:val="green"/>
        </w:rPr>
        <w:t xml:space="preserve"> of the ratio of PA power spectra at two different optical wavelengths (of the same absorbing chromophores spatial distribution) can be attributed to changes in the optical fluence at these two optical wavelengths. This difference in optical fluence (due to the different fluence distribution maps that are related to the tissue bulk optical properties at these two wavelengths) create changes in the spatial distribution of the energy deposition maps that in turn create changes in the ultrasound PA signals.</w:t>
      </w:r>
    </w:p>
    <w:p w14:paraId="06D82E8F" w14:textId="1762D294" w:rsidR="000B2235" w:rsidRPr="00FA4E42" w:rsidRDefault="00502114" w:rsidP="009E19E6">
      <w:pPr>
        <w:spacing w:before="240"/>
        <w:jc w:val="both"/>
        <w:rPr>
          <w:rFonts w:ascii="Times New Roman" w:hAnsi="Times New Roman" w:cs="Times New Roman"/>
          <w:lang w:val="en-CA"/>
        </w:rPr>
      </w:pPr>
      <w:r w:rsidRPr="00FA4E42">
        <w:rPr>
          <w:rFonts w:ascii="Times New Roman" w:hAnsi="Times New Roman" w:cs="Times New Roman"/>
          <w:lang w:val="en-CA"/>
        </w:rPr>
        <w:t>The proposed fluence matching method take</w:t>
      </w:r>
      <w:r w:rsidR="00985F6F" w:rsidRPr="00FA4E42">
        <w:rPr>
          <w:rFonts w:ascii="Times New Roman" w:hAnsi="Times New Roman" w:cs="Times New Roman"/>
          <w:lang w:val="en-CA"/>
        </w:rPr>
        <w:t>s</w:t>
      </w:r>
      <w:r w:rsidRPr="00FA4E42">
        <w:rPr>
          <w:rFonts w:ascii="Times New Roman" w:hAnsi="Times New Roman" w:cs="Times New Roman"/>
          <w:lang w:val="en-CA"/>
        </w:rPr>
        <w:t xml:space="preserve"> advantage of </w:t>
      </w:r>
      <w:r w:rsidR="001276F0" w:rsidRPr="00FA4E42">
        <w:rPr>
          <w:rFonts w:ascii="Times New Roman" w:hAnsi="Times New Roman" w:cs="Times New Roman"/>
          <w:lang w:val="en-CA"/>
        </w:rPr>
        <w:t xml:space="preserve">the similarity in the absorbing chromophores at the </w:t>
      </w:r>
      <w:r w:rsidR="00985F6F" w:rsidRPr="00FA4E42">
        <w:rPr>
          <w:rFonts w:ascii="Times New Roman" w:hAnsi="Times New Roman" w:cs="Times New Roman"/>
          <w:lang w:val="en-CA"/>
        </w:rPr>
        <w:t>two optical</w:t>
      </w:r>
      <w:r w:rsidR="001276F0" w:rsidRPr="00FA4E42">
        <w:rPr>
          <w:rFonts w:ascii="Times New Roman" w:hAnsi="Times New Roman" w:cs="Times New Roman"/>
          <w:lang w:val="en-CA"/>
        </w:rPr>
        <w:t xml:space="preserve"> wavelengths to generate a frequency filter using power spectra normalization. The approach provides a new simple and rapid method which can aid in relative chromophore quantification. </w:t>
      </w:r>
      <w:r w:rsidR="00D443FD" w:rsidRPr="00FA4E42">
        <w:rPr>
          <w:rFonts w:ascii="Times New Roman" w:hAnsi="Times New Roman" w:cs="Times New Roman"/>
          <w:lang w:val="en-CA"/>
        </w:rPr>
        <w:t>However, some of the limitation</w:t>
      </w:r>
      <w:r w:rsidR="00985F6F" w:rsidRPr="00FA4E42">
        <w:rPr>
          <w:rFonts w:ascii="Times New Roman" w:hAnsi="Times New Roman" w:cs="Times New Roman"/>
          <w:lang w:val="en-CA"/>
        </w:rPr>
        <w:t>s</w:t>
      </w:r>
      <w:r w:rsidR="00D443FD" w:rsidRPr="00FA4E42">
        <w:rPr>
          <w:rFonts w:ascii="Times New Roman" w:hAnsi="Times New Roman" w:cs="Times New Roman"/>
          <w:lang w:val="en-CA"/>
        </w:rPr>
        <w:t xml:space="preserve"> of the method include</w:t>
      </w:r>
      <w:r w:rsidR="00985F6F" w:rsidRPr="00FA4E42">
        <w:rPr>
          <w:rFonts w:ascii="Times New Roman" w:hAnsi="Times New Roman" w:cs="Times New Roman"/>
          <w:lang w:val="en-CA"/>
        </w:rPr>
        <w:t xml:space="preserve"> signal </w:t>
      </w:r>
      <w:r w:rsidR="00D443FD" w:rsidRPr="00FA4E42">
        <w:rPr>
          <w:rFonts w:ascii="Times New Roman" w:hAnsi="Times New Roman" w:cs="Times New Roman"/>
          <w:lang w:val="en-CA"/>
        </w:rPr>
        <w:t>averaging</w:t>
      </w:r>
      <w:r w:rsidR="00731798" w:rsidRPr="00FA4E42">
        <w:rPr>
          <w:rFonts w:ascii="Times New Roman" w:hAnsi="Times New Roman" w:cs="Times New Roman"/>
          <w:lang w:val="en-CA"/>
        </w:rPr>
        <w:t xml:space="preserve">, as the method uses </w:t>
      </w:r>
      <w:r w:rsidR="00985F6F" w:rsidRPr="00FA4E42">
        <w:rPr>
          <w:rFonts w:ascii="Times New Roman" w:hAnsi="Times New Roman" w:cs="Times New Roman"/>
          <w:lang w:val="en-CA"/>
        </w:rPr>
        <w:t xml:space="preserve">RF </w:t>
      </w:r>
      <w:r w:rsidR="00731798" w:rsidRPr="00FA4E42">
        <w:rPr>
          <w:rFonts w:ascii="Times New Roman" w:hAnsi="Times New Roman" w:cs="Times New Roman"/>
          <w:lang w:val="en-CA"/>
        </w:rPr>
        <w:t>frequency analysis</w:t>
      </w:r>
      <w:r w:rsidR="00985F6F" w:rsidRPr="00FA4E42">
        <w:rPr>
          <w:rFonts w:ascii="Times New Roman" w:hAnsi="Times New Roman" w:cs="Times New Roman"/>
          <w:lang w:val="en-CA"/>
        </w:rPr>
        <w:t>. A</w:t>
      </w:r>
      <w:r w:rsidR="00731798" w:rsidRPr="00FA4E42">
        <w:rPr>
          <w:rFonts w:ascii="Times New Roman" w:hAnsi="Times New Roman" w:cs="Times New Roman"/>
          <w:lang w:val="en-CA"/>
        </w:rPr>
        <w:t xml:space="preserve"> high</w:t>
      </w:r>
      <w:r w:rsidR="00D443FD" w:rsidRPr="00FA4E42">
        <w:rPr>
          <w:rFonts w:ascii="Times New Roman" w:hAnsi="Times New Roman" w:cs="Times New Roman"/>
          <w:lang w:val="en-CA"/>
        </w:rPr>
        <w:t xml:space="preserve"> signal-to-noise </w:t>
      </w:r>
      <w:r w:rsidR="00731798" w:rsidRPr="00FA4E42">
        <w:rPr>
          <w:rFonts w:ascii="Times New Roman" w:hAnsi="Times New Roman" w:cs="Times New Roman"/>
          <w:lang w:val="en-CA"/>
        </w:rPr>
        <w:t>ratio (SNR) is required for accurate quantification of the frequency filter</w:t>
      </w:r>
      <w:r w:rsidR="00D443FD" w:rsidRPr="00FA4E42">
        <w:rPr>
          <w:rFonts w:ascii="Times New Roman" w:hAnsi="Times New Roman" w:cs="Times New Roman"/>
          <w:lang w:val="en-CA"/>
        </w:rPr>
        <w:t xml:space="preserve">. </w:t>
      </w:r>
      <w:r w:rsidR="00731798" w:rsidRPr="00FA4E42">
        <w:rPr>
          <w:rFonts w:ascii="Times New Roman" w:hAnsi="Times New Roman" w:cs="Times New Roman"/>
          <w:lang w:val="en-CA"/>
        </w:rPr>
        <w:t xml:space="preserve">Low SNR can increase the error in the estimated frequency filter. In addition, motion can result in a significant alteration in the estimated frequency filter as the location of the absorbing chromophores changes from one wavelength to another. </w:t>
      </w:r>
      <w:r w:rsidR="00985F6F" w:rsidRPr="00FA4E42">
        <w:rPr>
          <w:rFonts w:ascii="Times New Roman" w:hAnsi="Times New Roman" w:cs="Times New Roman"/>
          <w:lang w:val="en-CA"/>
        </w:rPr>
        <w:t>Motion</w:t>
      </w:r>
      <w:r w:rsidR="00731798" w:rsidRPr="00FA4E42">
        <w:rPr>
          <w:rFonts w:ascii="Times New Roman" w:hAnsi="Times New Roman" w:cs="Times New Roman"/>
          <w:lang w:val="en-CA"/>
        </w:rPr>
        <w:t xml:space="preserve"> </w:t>
      </w:r>
      <w:r w:rsidR="00985F6F" w:rsidRPr="00FA4E42">
        <w:rPr>
          <w:rFonts w:ascii="Times New Roman" w:hAnsi="Times New Roman" w:cs="Times New Roman"/>
          <w:lang w:val="en-CA"/>
        </w:rPr>
        <w:t xml:space="preserve">can </w:t>
      </w:r>
      <w:r w:rsidR="00731798" w:rsidRPr="00FA4E42">
        <w:rPr>
          <w:rFonts w:ascii="Times New Roman" w:hAnsi="Times New Roman" w:cs="Times New Roman"/>
          <w:lang w:val="en-CA"/>
        </w:rPr>
        <w:t>create a change in the frequency filters</w:t>
      </w:r>
      <w:r w:rsidR="00603536" w:rsidRPr="00FA4E42">
        <w:rPr>
          <w:rFonts w:ascii="Times New Roman" w:hAnsi="Times New Roman" w:cs="Times New Roman"/>
          <w:lang w:val="en-CA"/>
        </w:rPr>
        <w:t xml:space="preserve">. Further experiments to test the fluence matching method can include imaging organs with </w:t>
      </w:r>
      <w:r w:rsidR="00985F6F" w:rsidRPr="00FA4E42">
        <w:rPr>
          <w:rFonts w:ascii="Times New Roman" w:hAnsi="Times New Roman" w:cs="Times New Roman"/>
          <w:lang w:val="en-CA"/>
        </w:rPr>
        <w:t xml:space="preserve">greater </w:t>
      </w:r>
      <w:r w:rsidR="00603536" w:rsidRPr="00FA4E42">
        <w:rPr>
          <w:rFonts w:ascii="Times New Roman" w:hAnsi="Times New Roman" w:cs="Times New Roman"/>
          <w:lang w:val="en-CA"/>
        </w:rPr>
        <w:t>motion (e.g. liver and kidney)</w:t>
      </w:r>
      <w:r w:rsidR="00985F6F" w:rsidRPr="00FA4E42">
        <w:rPr>
          <w:rFonts w:ascii="Times New Roman" w:hAnsi="Times New Roman" w:cs="Times New Roman"/>
          <w:lang w:val="en-CA"/>
        </w:rPr>
        <w:t xml:space="preserve"> and</w:t>
      </w:r>
      <w:r w:rsidR="00603536" w:rsidRPr="00FA4E42">
        <w:rPr>
          <w:rFonts w:ascii="Times New Roman" w:hAnsi="Times New Roman" w:cs="Times New Roman"/>
          <w:lang w:val="en-CA"/>
        </w:rPr>
        <w:t xml:space="preserve"> applying respiratory motion gating </w:t>
      </w:r>
      <w:r w:rsidR="00847EAC" w:rsidRPr="00FA4E42">
        <w:rPr>
          <w:rFonts w:ascii="Times New Roman" w:hAnsi="Times New Roman" w:cs="Times New Roman"/>
          <w:lang w:val="en-CA"/>
        </w:rPr>
        <w:t>to reduce the</w:t>
      </w:r>
      <w:r w:rsidR="00603536" w:rsidRPr="00FA4E42">
        <w:rPr>
          <w:rFonts w:ascii="Times New Roman" w:hAnsi="Times New Roman" w:cs="Times New Roman"/>
          <w:lang w:val="en-CA"/>
        </w:rPr>
        <w:t xml:space="preserve"> effect</w:t>
      </w:r>
      <w:r w:rsidR="00985F6F" w:rsidRPr="00FA4E42">
        <w:rPr>
          <w:rFonts w:ascii="Times New Roman" w:hAnsi="Times New Roman" w:cs="Times New Roman"/>
          <w:lang w:val="en-CA"/>
        </w:rPr>
        <w:t>s</w:t>
      </w:r>
      <w:r w:rsidR="00603536" w:rsidRPr="00FA4E42">
        <w:rPr>
          <w:rFonts w:ascii="Times New Roman" w:hAnsi="Times New Roman" w:cs="Times New Roman"/>
          <w:lang w:val="en-CA"/>
        </w:rPr>
        <w:t xml:space="preserve"> of </w:t>
      </w:r>
      <w:r w:rsidR="00985F6F" w:rsidRPr="00FA4E42">
        <w:rPr>
          <w:rFonts w:ascii="Times New Roman" w:hAnsi="Times New Roman" w:cs="Times New Roman"/>
          <w:lang w:val="en-CA"/>
        </w:rPr>
        <w:t xml:space="preserve">this </w:t>
      </w:r>
      <w:r w:rsidR="00603536" w:rsidRPr="00FA4E42">
        <w:rPr>
          <w:rFonts w:ascii="Times New Roman" w:hAnsi="Times New Roman" w:cs="Times New Roman"/>
          <w:lang w:val="en-CA"/>
        </w:rPr>
        <w:t xml:space="preserve">motion. Also, direct comparison of the method to other fluence compensation approaches can help to improve in chromophore quantification. </w:t>
      </w:r>
    </w:p>
    <w:p w14:paraId="105F0BF3" w14:textId="73CEBF03" w:rsidR="00455089" w:rsidRPr="00FA4E42" w:rsidRDefault="00455089" w:rsidP="00455089">
      <w:pPr>
        <w:pStyle w:val="ListParagraph"/>
        <w:numPr>
          <w:ilvl w:val="0"/>
          <w:numId w:val="3"/>
        </w:numPr>
        <w:ind w:left="426" w:hanging="426"/>
        <w:jc w:val="both"/>
        <w:rPr>
          <w:rFonts w:cs="Times New Roman"/>
          <w:b/>
        </w:rPr>
      </w:pPr>
      <w:r w:rsidRPr="00FA4E42">
        <w:rPr>
          <w:rFonts w:cs="Times New Roman"/>
          <w:b/>
        </w:rPr>
        <w:t>Conclusions</w:t>
      </w:r>
    </w:p>
    <w:p w14:paraId="572AF59B" w14:textId="6F290672" w:rsidR="00612BD6" w:rsidRPr="00FA4E42" w:rsidRDefault="00455089" w:rsidP="006C5787">
      <w:pPr>
        <w:spacing w:before="240"/>
        <w:jc w:val="both"/>
        <w:rPr>
          <w:rFonts w:ascii="Times New Roman" w:hAnsi="Times New Roman" w:cs="Times New Roman"/>
          <w:lang w:val="en-CA"/>
        </w:rPr>
      </w:pPr>
      <w:r w:rsidRPr="00FA4E42">
        <w:rPr>
          <w:rFonts w:ascii="Times New Roman" w:hAnsi="Times New Roman" w:cs="Times New Roman"/>
          <w:lang w:val="en-CA"/>
        </w:rPr>
        <w:t>E</w:t>
      </w:r>
      <w:r w:rsidR="00D0307D" w:rsidRPr="00FA4E42">
        <w:rPr>
          <w:rFonts w:ascii="Times New Roman" w:hAnsi="Times New Roman" w:cs="Times New Roman"/>
          <w:lang w:val="en-CA"/>
        </w:rPr>
        <w:t xml:space="preserve">xtracting information from the photoacoustic </w:t>
      </w:r>
      <w:r w:rsidR="00461D75" w:rsidRPr="00FA4E42">
        <w:rPr>
          <w:rFonts w:ascii="Times New Roman" w:hAnsi="Times New Roman" w:cs="Times New Roman"/>
          <w:lang w:val="en-CA"/>
        </w:rPr>
        <w:t>RF</w:t>
      </w:r>
      <w:r w:rsidR="00D0307D" w:rsidRPr="00FA4E42">
        <w:rPr>
          <w:rFonts w:ascii="Times New Roman" w:hAnsi="Times New Roman" w:cs="Times New Roman"/>
          <w:lang w:val="en-CA"/>
        </w:rPr>
        <w:t xml:space="preserve"> </w:t>
      </w:r>
      <w:r w:rsidR="00F51366" w:rsidRPr="00FA4E42">
        <w:rPr>
          <w:rFonts w:ascii="Times New Roman" w:hAnsi="Times New Roman" w:cs="Times New Roman"/>
          <w:lang w:val="en-CA"/>
        </w:rPr>
        <w:t>SS</w:t>
      </w:r>
      <w:r w:rsidR="00D0307D" w:rsidRPr="00FA4E42">
        <w:rPr>
          <w:rFonts w:ascii="Times New Roman" w:hAnsi="Times New Roman" w:cs="Times New Roman"/>
          <w:lang w:val="en-CA"/>
        </w:rPr>
        <w:t xml:space="preserve"> </w:t>
      </w:r>
      <w:r w:rsidR="006C5787" w:rsidRPr="00FA4E42">
        <w:rPr>
          <w:rFonts w:ascii="Times New Roman" w:hAnsi="Times New Roman" w:cs="Times New Roman"/>
          <w:lang w:val="en-CA"/>
        </w:rPr>
        <w:t xml:space="preserve">to be used for fluence </w:t>
      </w:r>
      <w:r w:rsidR="001C3B44" w:rsidRPr="00FA4E42">
        <w:rPr>
          <w:rFonts w:ascii="Times New Roman" w:hAnsi="Times New Roman" w:cs="Times New Roman"/>
          <w:lang w:val="en-CA"/>
        </w:rPr>
        <w:t>matching</w:t>
      </w:r>
      <w:r w:rsidR="006C5787" w:rsidRPr="00FA4E42">
        <w:rPr>
          <w:rFonts w:ascii="Times New Roman" w:hAnsi="Times New Roman" w:cs="Times New Roman"/>
          <w:lang w:val="en-CA"/>
        </w:rPr>
        <w:t xml:space="preserve"> </w:t>
      </w:r>
      <w:r w:rsidR="00D0307D" w:rsidRPr="00FA4E42">
        <w:rPr>
          <w:rFonts w:ascii="Times New Roman" w:hAnsi="Times New Roman" w:cs="Times New Roman"/>
          <w:lang w:val="en-CA"/>
        </w:rPr>
        <w:t xml:space="preserve">to improve chromophore quantification </w:t>
      </w:r>
      <w:r w:rsidR="006C5787" w:rsidRPr="00FA4E42">
        <w:rPr>
          <w:rFonts w:ascii="Times New Roman" w:hAnsi="Times New Roman" w:cs="Times New Roman"/>
          <w:lang w:val="en-CA"/>
        </w:rPr>
        <w:t>and</w:t>
      </w:r>
      <w:r w:rsidR="00D0307D" w:rsidRPr="00FA4E42">
        <w:rPr>
          <w:rFonts w:ascii="Times New Roman" w:hAnsi="Times New Roman" w:cs="Times New Roman"/>
          <w:lang w:val="en-CA"/>
        </w:rPr>
        <w:t xml:space="preserve"> better oxygenation estimates. The </w:t>
      </w:r>
      <w:r w:rsidR="00F51366" w:rsidRPr="00FA4E42">
        <w:rPr>
          <w:rFonts w:ascii="Times New Roman" w:hAnsi="Times New Roman" w:cs="Times New Roman"/>
          <w:lang w:val="en-CA"/>
        </w:rPr>
        <w:t>SS</w:t>
      </w:r>
      <w:r w:rsidR="00D0307D" w:rsidRPr="00FA4E42">
        <w:rPr>
          <w:rFonts w:ascii="Times New Roman" w:hAnsi="Times New Roman" w:cs="Times New Roman"/>
          <w:lang w:val="en-CA"/>
        </w:rPr>
        <w:t xml:space="preserve"> has been shown to carry information </w:t>
      </w:r>
      <w:r w:rsidR="006C5787" w:rsidRPr="00FA4E42">
        <w:rPr>
          <w:rFonts w:ascii="Times New Roman" w:hAnsi="Times New Roman" w:cs="Times New Roman"/>
          <w:lang w:val="en-CA"/>
        </w:rPr>
        <w:t>that can be used to correct the</w:t>
      </w:r>
      <w:r w:rsidR="00D0307D" w:rsidRPr="00FA4E42">
        <w:rPr>
          <w:rFonts w:ascii="Times New Roman" w:hAnsi="Times New Roman" w:cs="Times New Roman"/>
          <w:lang w:val="en-CA"/>
        </w:rPr>
        <w:t xml:space="preserve"> light distribution</w:t>
      </w:r>
      <w:r w:rsidR="006C5787" w:rsidRPr="00FA4E42">
        <w:rPr>
          <w:rFonts w:ascii="Times New Roman" w:hAnsi="Times New Roman" w:cs="Times New Roman"/>
          <w:lang w:val="en-CA"/>
        </w:rPr>
        <w:t xml:space="preserve"> </w:t>
      </w:r>
      <w:r w:rsidR="00985F6F" w:rsidRPr="00FA4E42">
        <w:rPr>
          <w:rFonts w:ascii="Times New Roman" w:hAnsi="Times New Roman" w:cs="Times New Roman"/>
          <w:lang w:val="en-CA"/>
        </w:rPr>
        <w:t xml:space="preserve">at different wavelengths which results in </w:t>
      </w:r>
      <w:r w:rsidR="006C5787" w:rsidRPr="00FA4E42">
        <w:rPr>
          <w:rFonts w:ascii="Times New Roman" w:hAnsi="Times New Roman" w:cs="Times New Roman"/>
          <w:lang w:val="en-CA"/>
        </w:rPr>
        <w:t>spectral coloring</w:t>
      </w:r>
      <w:r w:rsidR="00D0307D" w:rsidRPr="00FA4E42">
        <w:rPr>
          <w:rFonts w:ascii="Times New Roman" w:hAnsi="Times New Roman" w:cs="Times New Roman"/>
          <w:lang w:val="en-CA"/>
        </w:rPr>
        <w:t xml:space="preserve">. In multi-wavelength </w:t>
      </w:r>
      <w:r w:rsidR="00B74EE0" w:rsidRPr="00FA4E42">
        <w:rPr>
          <w:rFonts w:ascii="Times New Roman" w:hAnsi="Times New Roman" w:cs="Times New Roman"/>
          <w:lang w:val="en-CA"/>
        </w:rPr>
        <w:t>PA</w:t>
      </w:r>
      <w:r w:rsidR="00D0307D" w:rsidRPr="00FA4E42">
        <w:rPr>
          <w:rFonts w:ascii="Times New Roman" w:hAnsi="Times New Roman" w:cs="Times New Roman"/>
          <w:lang w:val="en-CA"/>
        </w:rPr>
        <w:t xml:space="preserve"> imaging, the absorbers size remains unchanged; this allows the </w:t>
      </w:r>
      <w:r w:rsidR="006C5787" w:rsidRPr="00FA4E42">
        <w:rPr>
          <w:rFonts w:ascii="Times New Roman" w:hAnsi="Times New Roman" w:cs="Times New Roman"/>
          <w:lang w:val="en-CA"/>
        </w:rPr>
        <w:t>relating the</w:t>
      </w:r>
      <w:r w:rsidR="00D0307D" w:rsidRPr="00FA4E42">
        <w:rPr>
          <w:rFonts w:ascii="Times New Roman" w:hAnsi="Times New Roman" w:cs="Times New Roman"/>
          <w:lang w:val="en-CA"/>
        </w:rPr>
        <w:t xml:space="preserve"> </w:t>
      </w:r>
      <w:r w:rsidR="00F51366" w:rsidRPr="00FA4E42">
        <w:rPr>
          <w:rFonts w:ascii="Times New Roman" w:hAnsi="Times New Roman" w:cs="Times New Roman"/>
          <w:lang w:val="en-CA"/>
        </w:rPr>
        <w:t>SS</w:t>
      </w:r>
      <w:r w:rsidR="00D0307D" w:rsidRPr="00FA4E42">
        <w:rPr>
          <w:rFonts w:ascii="Times New Roman" w:hAnsi="Times New Roman" w:cs="Times New Roman"/>
          <w:lang w:val="en-CA"/>
        </w:rPr>
        <w:t xml:space="preserve"> and light distribution</w:t>
      </w:r>
      <w:r w:rsidR="006C5787" w:rsidRPr="00FA4E42">
        <w:rPr>
          <w:rFonts w:ascii="Times New Roman" w:hAnsi="Times New Roman" w:cs="Times New Roman"/>
          <w:lang w:val="en-CA"/>
        </w:rPr>
        <w:t xml:space="preserve"> as long as the absorbing structures </w:t>
      </w:r>
      <w:r w:rsidR="00985F6F" w:rsidRPr="00FA4E42">
        <w:rPr>
          <w:rFonts w:ascii="Times New Roman" w:hAnsi="Times New Roman" w:cs="Times New Roman"/>
          <w:lang w:val="en-CA"/>
        </w:rPr>
        <w:t xml:space="preserve">are the same for each optical wavelength and </w:t>
      </w:r>
      <w:r w:rsidR="006C5787" w:rsidRPr="00FA4E42">
        <w:rPr>
          <w:rFonts w:ascii="Times New Roman" w:hAnsi="Times New Roman" w:cs="Times New Roman"/>
          <w:lang w:val="en-CA"/>
        </w:rPr>
        <w:t>are optically thin</w:t>
      </w:r>
      <w:r w:rsidR="00D0307D" w:rsidRPr="00FA4E42">
        <w:rPr>
          <w:rFonts w:ascii="Times New Roman" w:hAnsi="Times New Roman" w:cs="Times New Roman"/>
          <w:lang w:val="en-CA"/>
        </w:rPr>
        <w:t xml:space="preserve">. The results demonstrate </w:t>
      </w:r>
      <w:r w:rsidRPr="00FA4E42">
        <w:rPr>
          <w:rFonts w:ascii="Times New Roman" w:hAnsi="Times New Roman" w:cs="Times New Roman"/>
          <w:lang w:val="en-CA"/>
        </w:rPr>
        <w:t xml:space="preserve">that accounting for </w:t>
      </w:r>
      <w:r w:rsidR="00D0307D" w:rsidRPr="00FA4E42">
        <w:rPr>
          <w:rFonts w:ascii="Times New Roman" w:hAnsi="Times New Roman" w:cs="Times New Roman"/>
          <w:lang w:val="en-CA"/>
        </w:rPr>
        <w:t>light distribution</w:t>
      </w:r>
      <w:r w:rsidRPr="00FA4E42">
        <w:rPr>
          <w:rFonts w:ascii="Times New Roman" w:hAnsi="Times New Roman" w:cs="Times New Roman"/>
          <w:lang w:val="en-CA"/>
        </w:rPr>
        <w:t xml:space="preserve"> through the frequency content of PA signals can improve the accuracy of </w:t>
      </w:r>
      <w:r w:rsidR="00D0307D" w:rsidRPr="00FA4E42">
        <w:rPr>
          <w:rFonts w:ascii="Times New Roman" w:hAnsi="Times New Roman" w:cs="Times New Roman"/>
          <w:lang w:val="en-CA"/>
        </w:rPr>
        <w:t xml:space="preserve">the </w:t>
      </w:r>
      <w:r w:rsidRPr="00FA4E42">
        <w:rPr>
          <w:rFonts w:ascii="Times New Roman" w:hAnsi="Times New Roman" w:cs="Times New Roman"/>
          <w:lang w:val="en-CA"/>
        </w:rPr>
        <w:t>reported</w:t>
      </w:r>
      <w:r w:rsidR="00D0307D" w:rsidRPr="00FA4E42">
        <w:rPr>
          <w:rFonts w:ascii="Times New Roman" w:hAnsi="Times New Roman" w:cs="Times New Roman"/>
          <w:lang w:val="en-CA"/>
        </w:rPr>
        <w:t xml:space="preserve"> </w:t>
      </w:r>
      <w:r w:rsidR="00B74EE0" w:rsidRPr="00FA4E42">
        <w:rPr>
          <w:rFonts w:ascii="Times New Roman" w:hAnsi="Times New Roman" w:cs="Times New Roman"/>
          <w:lang w:val="en-CA"/>
        </w:rPr>
        <w:t>sO</w:t>
      </w:r>
      <w:r w:rsidR="00B74EE0" w:rsidRPr="00FA4E42">
        <w:rPr>
          <w:rFonts w:ascii="Times New Roman" w:hAnsi="Times New Roman" w:cs="Times New Roman"/>
          <w:vertAlign w:val="subscript"/>
          <w:lang w:val="en-CA"/>
        </w:rPr>
        <w:t>2</w:t>
      </w:r>
      <w:r w:rsidR="00D0307D" w:rsidRPr="00FA4E42">
        <w:rPr>
          <w:rFonts w:ascii="Times New Roman" w:hAnsi="Times New Roman" w:cs="Times New Roman"/>
          <w:lang w:val="en-CA"/>
        </w:rPr>
        <w:t xml:space="preserve"> values.</w:t>
      </w:r>
    </w:p>
    <w:p w14:paraId="5548F027" w14:textId="77777777" w:rsidR="006C5787" w:rsidRPr="00FA4E42" w:rsidRDefault="006C5787" w:rsidP="006C5787">
      <w:pPr>
        <w:spacing w:before="240"/>
        <w:jc w:val="both"/>
        <w:rPr>
          <w:rFonts w:ascii="Times New Roman" w:hAnsi="Times New Roman" w:cs="Times New Roman"/>
          <w:lang w:val="en-CA"/>
        </w:rPr>
      </w:pPr>
    </w:p>
    <w:p w14:paraId="315A53D8" w14:textId="714F569D" w:rsidR="00612BD6" w:rsidRPr="00FA4E42" w:rsidRDefault="00612BD6" w:rsidP="003C26DF">
      <w:pPr>
        <w:spacing w:after="160"/>
        <w:rPr>
          <w:rFonts w:ascii="Times New Roman" w:hAnsi="Times New Roman" w:cs="Times New Roman"/>
          <w:b/>
        </w:rPr>
      </w:pPr>
      <w:r w:rsidRPr="00FA4E42">
        <w:rPr>
          <w:rFonts w:ascii="Times New Roman" w:hAnsi="Times New Roman" w:cs="Times New Roman"/>
          <w:b/>
        </w:rPr>
        <w:t>Acknowledgments</w:t>
      </w:r>
    </w:p>
    <w:p w14:paraId="29A37246" w14:textId="7CB3147C" w:rsidR="00D0307D" w:rsidRDefault="00997354" w:rsidP="003C26DF">
      <w:pPr>
        <w:spacing w:after="240"/>
        <w:jc w:val="both"/>
        <w:rPr>
          <w:rFonts w:ascii="Times New Roman" w:hAnsi="Times New Roman" w:cs="Times New Roman"/>
        </w:rPr>
      </w:pPr>
      <w:r w:rsidRPr="00FA4E42">
        <w:rPr>
          <w:rFonts w:ascii="N" w:hAnsi="N"/>
        </w:rPr>
        <w:t xml:space="preserve">The authors would like to thank Danielle Gifford of St. Michael Hospital and </w:t>
      </w:r>
      <w:r w:rsidR="00455089" w:rsidRPr="00FA4E42">
        <w:rPr>
          <w:rFonts w:ascii="N" w:hAnsi="N"/>
        </w:rPr>
        <w:t>the</w:t>
      </w:r>
      <w:r w:rsidRPr="00FA4E42">
        <w:rPr>
          <w:rFonts w:ascii="N" w:hAnsi="N"/>
        </w:rPr>
        <w:t xml:space="preserve"> Canadian Blood Services for assistance with blood handling</w:t>
      </w:r>
      <w:r w:rsidR="00455089" w:rsidRPr="00FA4E42">
        <w:rPr>
          <w:rFonts w:ascii="N" w:hAnsi="N"/>
        </w:rPr>
        <w:t xml:space="preserve"> and col</w:t>
      </w:r>
      <w:r w:rsidR="0015424F" w:rsidRPr="00FA4E42">
        <w:rPr>
          <w:rFonts w:ascii="N" w:hAnsi="N"/>
        </w:rPr>
        <w:t>lection</w:t>
      </w:r>
      <w:r w:rsidRPr="00FA4E42">
        <w:rPr>
          <w:rFonts w:ascii="N" w:hAnsi="N"/>
        </w:rPr>
        <w:t xml:space="preserve">. </w:t>
      </w:r>
      <w:proofErr w:type="spellStart"/>
      <w:r w:rsidR="0012784E" w:rsidRPr="00FA4E42">
        <w:rPr>
          <w:rFonts w:ascii="Times New Roman" w:hAnsi="Times New Roman" w:cs="Times New Roman"/>
        </w:rPr>
        <w:t>Muhannad</w:t>
      </w:r>
      <w:proofErr w:type="spellEnd"/>
      <w:r w:rsidR="00612BD6" w:rsidRPr="00FA4E42">
        <w:rPr>
          <w:rFonts w:ascii="Times New Roman" w:hAnsi="Times New Roman" w:cs="Times New Roman"/>
        </w:rPr>
        <w:t xml:space="preserve"> N. </w:t>
      </w:r>
      <w:proofErr w:type="spellStart"/>
      <w:r w:rsidR="00612BD6" w:rsidRPr="00FA4E42">
        <w:rPr>
          <w:rFonts w:ascii="Times New Roman" w:hAnsi="Times New Roman" w:cs="Times New Roman"/>
        </w:rPr>
        <w:t>Fadhel</w:t>
      </w:r>
      <w:proofErr w:type="spellEnd"/>
      <w:r w:rsidR="00612BD6" w:rsidRPr="00FA4E42">
        <w:rPr>
          <w:rFonts w:ascii="Times New Roman" w:hAnsi="Times New Roman" w:cs="Times New Roman"/>
        </w:rPr>
        <w:t xml:space="preserve"> was funded by a NSERC Postgraduate Scholarships Doctoral (PGS D). </w:t>
      </w:r>
      <w:r w:rsidR="00AC68B3" w:rsidRPr="00FA4E42">
        <w:rPr>
          <w:rFonts w:ascii="Times New Roman" w:hAnsi="Times New Roman" w:cs="Times New Roman"/>
        </w:rPr>
        <w:t xml:space="preserve">Eno </w:t>
      </w:r>
      <w:proofErr w:type="spellStart"/>
      <w:r w:rsidR="00AC68B3" w:rsidRPr="00FA4E42">
        <w:rPr>
          <w:rFonts w:ascii="Times New Roman" w:hAnsi="Times New Roman" w:cs="Times New Roman"/>
        </w:rPr>
        <w:t>Hysi</w:t>
      </w:r>
      <w:proofErr w:type="spellEnd"/>
      <w:r w:rsidR="00AC68B3" w:rsidRPr="00FA4E42">
        <w:rPr>
          <w:rFonts w:ascii="Times New Roman" w:hAnsi="Times New Roman" w:cs="Times New Roman"/>
        </w:rPr>
        <w:t xml:space="preserve"> is the recipient of a NSERC Vanier Canada Graduate Scholarship. </w:t>
      </w:r>
      <w:r w:rsidR="00612BD6" w:rsidRPr="00FA4E42">
        <w:rPr>
          <w:rFonts w:ascii="Times New Roman" w:hAnsi="Times New Roman" w:cs="Times New Roman"/>
        </w:rPr>
        <w:t>Funding for this work was provided by the Terry Fox Foundation (The Terry Fox New Frontiers Program Project Grant in Ultrasound and MRI for Cancer Therapy)</w:t>
      </w:r>
      <w:r w:rsidR="006C5787" w:rsidRPr="00FA4E42">
        <w:rPr>
          <w:rFonts w:ascii="Times New Roman" w:hAnsi="Times New Roman" w:cs="Times New Roman"/>
        </w:rPr>
        <w:t>,</w:t>
      </w:r>
      <w:r w:rsidR="00612BD6" w:rsidRPr="00FA4E42">
        <w:rPr>
          <w:rFonts w:ascii="Times New Roman" w:hAnsi="Times New Roman" w:cs="Times New Roman"/>
        </w:rPr>
        <w:t xml:space="preserve"> the Canadian Foundation for Innovation</w:t>
      </w:r>
      <w:r w:rsidR="006C5787" w:rsidRPr="00FA4E42">
        <w:rPr>
          <w:rFonts w:ascii="Times New Roman" w:hAnsi="Times New Roman" w:cs="Times New Roman"/>
        </w:rPr>
        <w:t xml:space="preserve"> and Ryerson University</w:t>
      </w:r>
      <w:r w:rsidR="00612BD6" w:rsidRPr="00FA4E42">
        <w:rPr>
          <w:rFonts w:ascii="Times New Roman" w:hAnsi="Times New Roman" w:cs="Times New Roman"/>
        </w:rPr>
        <w:t>.</w:t>
      </w:r>
    </w:p>
    <w:p w14:paraId="7D25DA38" w14:textId="77777777" w:rsidR="00F448BA" w:rsidRPr="00FA4E42" w:rsidRDefault="00F448BA" w:rsidP="003C26DF">
      <w:pPr>
        <w:spacing w:after="240"/>
        <w:jc w:val="both"/>
        <w:rPr>
          <w:rFonts w:ascii="Times New Roman" w:hAnsi="Times New Roman" w:cs="Times New Roman"/>
        </w:rPr>
      </w:pPr>
    </w:p>
    <w:p w14:paraId="0F7A0045" w14:textId="56690213" w:rsidR="009B7ADF" w:rsidRPr="00FA4E42" w:rsidRDefault="009B7ADF" w:rsidP="003C26DF">
      <w:pPr>
        <w:spacing w:after="240"/>
        <w:jc w:val="both"/>
        <w:rPr>
          <w:rFonts w:ascii="Times New Roman" w:hAnsi="Times New Roman" w:cs="Times New Roman"/>
          <w:b/>
          <w:color w:val="000000" w:themeColor="text1"/>
        </w:rPr>
      </w:pPr>
      <w:r w:rsidRPr="00FA4E42">
        <w:rPr>
          <w:rFonts w:ascii="Times New Roman" w:hAnsi="Times New Roman" w:cs="Times New Roman"/>
          <w:b/>
          <w:color w:val="000000" w:themeColor="text1"/>
        </w:rPr>
        <w:lastRenderedPageBreak/>
        <w:t>References</w:t>
      </w:r>
    </w:p>
    <w:p w14:paraId="76724D3E" w14:textId="77777777" w:rsidR="002D2420" w:rsidRPr="002D2420" w:rsidRDefault="00DB1DD7" w:rsidP="002D2420">
      <w:pPr>
        <w:pStyle w:val="Bibliography"/>
        <w:rPr>
          <w:rFonts w:ascii="Calibri" w:hAnsi="Calibri" w:cs="Calibri"/>
        </w:rPr>
      </w:pPr>
      <w:r w:rsidRPr="00FA4E42">
        <w:rPr>
          <w:color w:val="000000" w:themeColor="text1"/>
        </w:rPr>
        <w:fldChar w:fldCharType="begin"/>
      </w:r>
      <w:r w:rsidR="00EF3405">
        <w:rPr>
          <w:color w:val="000000" w:themeColor="text1"/>
        </w:rPr>
        <w:instrText xml:space="preserve"> ADDIN ZOTERO_BIBL {"uncited":[],"omitted":[],"custom":[]} CSL_BIBLIOGRAPHY </w:instrText>
      </w:r>
      <w:r w:rsidRPr="00FA4E42">
        <w:rPr>
          <w:color w:val="000000" w:themeColor="text1"/>
        </w:rPr>
        <w:fldChar w:fldCharType="separate"/>
      </w:r>
      <w:r w:rsidR="002D2420" w:rsidRPr="002D2420">
        <w:rPr>
          <w:rFonts w:ascii="Calibri" w:hAnsi="Calibri" w:cs="Calibri"/>
        </w:rPr>
        <w:t>[1]</w:t>
      </w:r>
      <w:r w:rsidR="002D2420" w:rsidRPr="002D2420">
        <w:rPr>
          <w:rFonts w:ascii="Calibri" w:hAnsi="Calibri" w:cs="Calibri"/>
        </w:rPr>
        <w:tab/>
        <w:t xml:space="preserve">L. Wang, K. Maslov, and L. V. Wang, “Single-cell label-free photoacoustic flowoxigraphy in vivo,” </w:t>
      </w:r>
      <w:r w:rsidR="002D2420" w:rsidRPr="002D2420">
        <w:rPr>
          <w:rFonts w:ascii="Calibri" w:hAnsi="Calibri" w:cs="Calibri"/>
          <w:i/>
          <w:iCs/>
        </w:rPr>
        <w:t>Proc. Natl. Acad. Sci. U. S. A.</w:t>
      </w:r>
      <w:r w:rsidR="002D2420" w:rsidRPr="002D2420">
        <w:rPr>
          <w:rFonts w:ascii="Calibri" w:hAnsi="Calibri" w:cs="Calibri"/>
        </w:rPr>
        <w:t>, vol. 110, no. 15, pp. 5759–5764, 2013, doi: 10.1073/pnas.1215578110.</w:t>
      </w:r>
    </w:p>
    <w:p w14:paraId="1A0A3F75" w14:textId="77777777" w:rsidR="002D2420" w:rsidRPr="002D2420" w:rsidRDefault="002D2420" w:rsidP="002D2420">
      <w:pPr>
        <w:pStyle w:val="Bibliography"/>
        <w:rPr>
          <w:rFonts w:ascii="Calibri" w:hAnsi="Calibri" w:cs="Calibri"/>
        </w:rPr>
      </w:pPr>
      <w:r w:rsidRPr="002D2420">
        <w:rPr>
          <w:rFonts w:ascii="Calibri" w:hAnsi="Calibri" w:cs="Calibri"/>
        </w:rPr>
        <w:t>[2]</w:t>
      </w:r>
      <w:r w:rsidRPr="002D2420">
        <w:rPr>
          <w:rFonts w:ascii="Calibri" w:hAnsi="Calibri" w:cs="Calibri"/>
        </w:rPr>
        <w:tab/>
        <w:t xml:space="preserve">M. Sivaramakrishnan, K. Maslov, H. F. Zhang, G. Stoica, and L. V. Wang, “Limitations of quantitative photoacoustic measurements of blood oxygenation in small vessels,” </w:t>
      </w:r>
      <w:r w:rsidRPr="002D2420">
        <w:rPr>
          <w:rFonts w:ascii="Calibri" w:hAnsi="Calibri" w:cs="Calibri"/>
          <w:i/>
          <w:iCs/>
        </w:rPr>
        <w:t>Phys. Med. Biol.</w:t>
      </w:r>
      <w:r w:rsidRPr="002D2420">
        <w:rPr>
          <w:rFonts w:ascii="Calibri" w:hAnsi="Calibri" w:cs="Calibri"/>
        </w:rPr>
        <w:t>, vol. 52, no. 5, pp. 1349–1361, Mar. 2007, doi: 10.1088/0031-9155/52/5/010.</w:t>
      </w:r>
    </w:p>
    <w:p w14:paraId="16312FC4" w14:textId="77777777" w:rsidR="002D2420" w:rsidRPr="002D2420" w:rsidRDefault="002D2420" w:rsidP="002D2420">
      <w:pPr>
        <w:pStyle w:val="Bibliography"/>
        <w:rPr>
          <w:rFonts w:ascii="Calibri" w:hAnsi="Calibri" w:cs="Calibri"/>
        </w:rPr>
      </w:pPr>
      <w:r w:rsidRPr="002D2420">
        <w:rPr>
          <w:rFonts w:ascii="Calibri" w:hAnsi="Calibri" w:cs="Calibri"/>
        </w:rPr>
        <w:t>[3]</w:t>
      </w:r>
      <w:r w:rsidRPr="002D2420">
        <w:rPr>
          <w:rFonts w:ascii="Calibri" w:hAnsi="Calibri" w:cs="Calibri"/>
        </w:rPr>
        <w:tab/>
        <w:t xml:space="preserve">S. Manohar and D. Razansky, “Photoacoustics: a historical review,” </w:t>
      </w:r>
      <w:r w:rsidRPr="002D2420">
        <w:rPr>
          <w:rFonts w:ascii="Calibri" w:hAnsi="Calibri" w:cs="Calibri"/>
          <w:i/>
          <w:iCs/>
        </w:rPr>
        <w:t>Adv. Opt. Photonics</w:t>
      </w:r>
      <w:r w:rsidRPr="002D2420">
        <w:rPr>
          <w:rFonts w:ascii="Calibri" w:hAnsi="Calibri" w:cs="Calibri"/>
        </w:rPr>
        <w:t>, vol. 8, no. 4, pp. 586–617, Dec. 2016, doi: 10.1364/AOP.8.000586.</w:t>
      </w:r>
    </w:p>
    <w:p w14:paraId="780237E2" w14:textId="77777777" w:rsidR="002D2420" w:rsidRPr="002D2420" w:rsidRDefault="002D2420" w:rsidP="002D2420">
      <w:pPr>
        <w:pStyle w:val="Bibliography"/>
        <w:rPr>
          <w:rFonts w:ascii="Calibri" w:hAnsi="Calibri" w:cs="Calibri"/>
        </w:rPr>
      </w:pPr>
      <w:r w:rsidRPr="002D2420">
        <w:rPr>
          <w:rFonts w:ascii="Calibri" w:hAnsi="Calibri" w:cs="Calibri"/>
        </w:rPr>
        <w:t>[4]</w:t>
      </w:r>
      <w:r w:rsidRPr="002D2420">
        <w:rPr>
          <w:rFonts w:ascii="Calibri" w:hAnsi="Calibri" w:cs="Calibri"/>
        </w:rPr>
        <w:tab/>
        <w:t xml:space="preserve">R. J. Paproski, A. Heinmiller, K. Wachowicz, and R. J. Zemp, “Multi-wavelength photoacoustic imaging of inducible tyrosinase reporter gene expression in xenograft tumors,” </w:t>
      </w:r>
      <w:r w:rsidRPr="002D2420">
        <w:rPr>
          <w:rFonts w:ascii="Calibri" w:hAnsi="Calibri" w:cs="Calibri"/>
          <w:i/>
          <w:iCs/>
        </w:rPr>
        <w:t>Sci. Rep.</w:t>
      </w:r>
      <w:r w:rsidRPr="002D2420">
        <w:rPr>
          <w:rFonts w:ascii="Calibri" w:hAnsi="Calibri" w:cs="Calibri"/>
        </w:rPr>
        <w:t>, vol. 4, Jun. 2014, doi: 10.1038/srep05329.</w:t>
      </w:r>
    </w:p>
    <w:p w14:paraId="0826D676" w14:textId="77777777" w:rsidR="002D2420" w:rsidRPr="002D2420" w:rsidRDefault="002D2420" w:rsidP="002D2420">
      <w:pPr>
        <w:pStyle w:val="Bibliography"/>
        <w:rPr>
          <w:rFonts w:ascii="Calibri" w:hAnsi="Calibri" w:cs="Calibri"/>
        </w:rPr>
      </w:pPr>
      <w:r w:rsidRPr="002D2420">
        <w:rPr>
          <w:rFonts w:ascii="Calibri" w:hAnsi="Calibri" w:cs="Calibri"/>
        </w:rPr>
        <w:t>[5]</w:t>
      </w:r>
      <w:r w:rsidRPr="002D2420">
        <w:rPr>
          <w:rFonts w:ascii="Calibri" w:hAnsi="Calibri" w:cs="Calibri"/>
        </w:rPr>
        <w:tab/>
        <w:t>H. F. Zhang, K. Maslov, and L. V. Wang, “Effects of wavelength-dependent fluence attenuation on the noninvasive photoacoustic imaging of hemoglobin oxygen saturation in subcutaneous vasculature in vivo,” presented at the 9th Conference on Photons Plus Ultrasound: Imaging and Sensing 2008, 2008, doi: 10.1117/12.761984.</w:t>
      </w:r>
    </w:p>
    <w:p w14:paraId="54FE1BFF" w14:textId="77777777" w:rsidR="002D2420" w:rsidRPr="002D2420" w:rsidRDefault="002D2420" w:rsidP="002D2420">
      <w:pPr>
        <w:pStyle w:val="Bibliography"/>
        <w:rPr>
          <w:rFonts w:ascii="Calibri" w:hAnsi="Calibri" w:cs="Calibri"/>
        </w:rPr>
      </w:pPr>
      <w:r w:rsidRPr="002D2420">
        <w:rPr>
          <w:rFonts w:ascii="Calibri" w:hAnsi="Calibri" w:cs="Calibri"/>
        </w:rPr>
        <w:t>[6]</w:t>
      </w:r>
      <w:r w:rsidRPr="002D2420">
        <w:rPr>
          <w:rFonts w:ascii="Calibri" w:hAnsi="Calibri" w:cs="Calibri"/>
        </w:rPr>
        <w:tab/>
        <w:t xml:space="preserve">J. P. May, E. Hysi, L. A. Wirtzfeld, E. Undzys, S.-D. Li, and M. C. Kolios, “Photoacoustic Imaging of Cancer Treatment Response: Early Detection of Therapeutic Effect from Thermosensitive Liposomes,” </w:t>
      </w:r>
      <w:r w:rsidRPr="002D2420">
        <w:rPr>
          <w:rFonts w:ascii="Calibri" w:hAnsi="Calibri" w:cs="Calibri"/>
          <w:i/>
          <w:iCs/>
        </w:rPr>
        <w:t>PloS One</w:t>
      </w:r>
      <w:r w:rsidRPr="002D2420">
        <w:rPr>
          <w:rFonts w:ascii="Calibri" w:hAnsi="Calibri" w:cs="Calibri"/>
        </w:rPr>
        <w:t>, vol. 11, no. 10, p. e0165345, 2016, doi: 10.1371/journal.pone.0165345.</w:t>
      </w:r>
    </w:p>
    <w:p w14:paraId="3384E924" w14:textId="77777777" w:rsidR="002D2420" w:rsidRPr="002D2420" w:rsidRDefault="002D2420" w:rsidP="002D2420">
      <w:pPr>
        <w:pStyle w:val="Bibliography"/>
        <w:rPr>
          <w:rFonts w:ascii="Calibri" w:hAnsi="Calibri" w:cs="Calibri"/>
        </w:rPr>
      </w:pPr>
      <w:r w:rsidRPr="002D2420">
        <w:rPr>
          <w:rFonts w:ascii="Calibri" w:hAnsi="Calibri" w:cs="Calibri"/>
        </w:rPr>
        <w:t>[7]</w:t>
      </w:r>
      <w:r w:rsidRPr="002D2420">
        <w:rPr>
          <w:rFonts w:ascii="Calibri" w:hAnsi="Calibri" w:cs="Calibri"/>
        </w:rPr>
        <w:tab/>
        <w:t xml:space="preserve">R. Ma, A. Taruttis, V. Ntziachristos, and D. Razansky, “Multispectral optoacoustic tomography (MSOT) scanner for whole-body small animal imaging,” </w:t>
      </w:r>
      <w:r w:rsidRPr="002D2420">
        <w:rPr>
          <w:rFonts w:ascii="Calibri" w:hAnsi="Calibri" w:cs="Calibri"/>
          <w:i/>
          <w:iCs/>
        </w:rPr>
        <w:t>Opt. Express</w:t>
      </w:r>
      <w:r w:rsidRPr="002D2420">
        <w:rPr>
          <w:rFonts w:ascii="Calibri" w:hAnsi="Calibri" w:cs="Calibri"/>
        </w:rPr>
        <w:t>, vol. 17, no. 24, pp. 21414–21426, Nov. 2009.</w:t>
      </w:r>
    </w:p>
    <w:p w14:paraId="0CF0EC50" w14:textId="77777777" w:rsidR="002D2420" w:rsidRPr="002D2420" w:rsidRDefault="002D2420" w:rsidP="002D2420">
      <w:pPr>
        <w:pStyle w:val="Bibliography"/>
        <w:rPr>
          <w:rFonts w:ascii="Calibri" w:hAnsi="Calibri" w:cs="Calibri"/>
        </w:rPr>
      </w:pPr>
      <w:r w:rsidRPr="002D2420">
        <w:rPr>
          <w:rFonts w:ascii="Calibri" w:hAnsi="Calibri" w:cs="Calibri"/>
        </w:rPr>
        <w:t>[8]</w:t>
      </w:r>
      <w:r w:rsidRPr="002D2420">
        <w:rPr>
          <w:rFonts w:ascii="Calibri" w:hAnsi="Calibri" w:cs="Calibri"/>
        </w:rPr>
        <w:tab/>
        <w:t xml:space="preserve">B. Cox, J. G. Laufer, S. R. Arridge, and P. C. Beard, “Quantitative spectroscopic photoacoustic imaging: a review,” </w:t>
      </w:r>
      <w:r w:rsidRPr="002D2420">
        <w:rPr>
          <w:rFonts w:ascii="Calibri" w:hAnsi="Calibri" w:cs="Calibri"/>
          <w:i/>
          <w:iCs/>
        </w:rPr>
        <w:t>J. Biomed. Opt.</w:t>
      </w:r>
      <w:r w:rsidRPr="002D2420">
        <w:rPr>
          <w:rFonts w:ascii="Calibri" w:hAnsi="Calibri" w:cs="Calibri"/>
        </w:rPr>
        <w:t>, vol. 17, no. 6, p. 061202, Jun. 2012, doi: 10.1117/1.JBO.17.6.061202.</w:t>
      </w:r>
    </w:p>
    <w:p w14:paraId="11A67190" w14:textId="77777777" w:rsidR="002D2420" w:rsidRPr="002D2420" w:rsidRDefault="002D2420" w:rsidP="002D2420">
      <w:pPr>
        <w:pStyle w:val="Bibliography"/>
        <w:rPr>
          <w:rFonts w:ascii="Calibri" w:hAnsi="Calibri" w:cs="Calibri"/>
        </w:rPr>
      </w:pPr>
      <w:r w:rsidRPr="002D2420">
        <w:rPr>
          <w:rFonts w:ascii="Calibri" w:hAnsi="Calibri" w:cs="Calibri"/>
        </w:rPr>
        <w:t>[9]</w:t>
      </w:r>
      <w:r w:rsidRPr="002D2420">
        <w:rPr>
          <w:rFonts w:ascii="Calibri" w:hAnsi="Calibri" w:cs="Calibri"/>
        </w:rPr>
        <w:tab/>
        <w:t xml:space="preserve">S. L. Jacques, “Optical properties of biological tissues: a review,” </w:t>
      </w:r>
      <w:r w:rsidRPr="002D2420">
        <w:rPr>
          <w:rFonts w:ascii="Calibri" w:hAnsi="Calibri" w:cs="Calibri"/>
          <w:i/>
          <w:iCs/>
        </w:rPr>
        <w:t>Phys. Med. Biol.</w:t>
      </w:r>
      <w:r w:rsidRPr="002D2420">
        <w:rPr>
          <w:rFonts w:ascii="Calibri" w:hAnsi="Calibri" w:cs="Calibri"/>
        </w:rPr>
        <w:t>, vol. 58, no. 11, pp. R37-61, Jun. 2013, doi: 10.1088/0031-9155/58/11/R37.</w:t>
      </w:r>
    </w:p>
    <w:p w14:paraId="395F5324" w14:textId="77777777" w:rsidR="002D2420" w:rsidRPr="002D2420" w:rsidRDefault="002D2420" w:rsidP="002D2420">
      <w:pPr>
        <w:pStyle w:val="Bibliography"/>
        <w:rPr>
          <w:rFonts w:ascii="Calibri" w:hAnsi="Calibri" w:cs="Calibri"/>
        </w:rPr>
      </w:pPr>
      <w:r w:rsidRPr="002D2420">
        <w:rPr>
          <w:rFonts w:ascii="Calibri" w:hAnsi="Calibri" w:cs="Calibri"/>
        </w:rPr>
        <w:t>[10]</w:t>
      </w:r>
      <w:r w:rsidRPr="002D2420">
        <w:rPr>
          <w:rFonts w:ascii="Calibri" w:hAnsi="Calibri" w:cs="Calibri"/>
        </w:rPr>
        <w:tab/>
        <w:t xml:space="preserve">S. L. Jacques and B. W. Pogue, “Tutorial on diffuse light transport,” </w:t>
      </w:r>
      <w:r w:rsidRPr="002D2420">
        <w:rPr>
          <w:rFonts w:ascii="Calibri" w:hAnsi="Calibri" w:cs="Calibri"/>
          <w:i/>
          <w:iCs/>
        </w:rPr>
        <w:t>J. Biomed. Opt.</w:t>
      </w:r>
      <w:r w:rsidRPr="002D2420">
        <w:rPr>
          <w:rFonts w:ascii="Calibri" w:hAnsi="Calibri" w:cs="Calibri"/>
        </w:rPr>
        <w:t>, vol. 13, no. 4, p. 041302, Aug. 2008, doi: 10.1117/1.2967535.</w:t>
      </w:r>
    </w:p>
    <w:p w14:paraId="19055DE7" w14:textId="77777777" w:rsidR="002D2420" w:rsidRPr="002D2420" w:rsidRDefault="002D2420" w:rsidP="002D2420">
      <w:pPr>
        <w:pStyle w:val="Bibliography"/>
        <w:rPr>
          <w:rFonts w:ascii="Calibri" w:hAnsi="Calibri" w:cs="Calibri"/>
        </w:rPr>
      </w:pPr>
      <w:r w:rsidRPr="002D2420">
        <w:rPr>
          <w:rFonts w:ascii="Calibri" w:hAnsi="Calibri" w:cs="Calibri"/>
        </w:rPr>
        <w:t>[11]</w:t>
      </w:r>
      <w:r w:rsidRPr="002D2420">
        <w:rPr>
          <w:rFonts w:ascii="Calibri" w:hAnsi="Calibri" w:cs="Calibri"/>
        </w:rPr>
        <w:tab/>
        <w:t xml:space="preserve">Z. Yuan, Q. Wang, and H. Jiang, “Reconstruction of optical absorption coefficient maps of heterogeneous media by photoacoustic tomography coupled with diffusion equation based regularized Newton method,” </w:t>
      </w:r>
      <w:r w:rsidRPr="002D2420">
        <w:rPr>
          <w:rFonts w:ascii="Calibri" w:hAnsi="Calibri" w:cs="Calibri"/>
          <w:i/>
          <w:iCs/>
        </w:rPr>
        <w:t>Opt. Express</w:t>
      </w:r>
      <w:r w:rsidRPr="002D2420">
        <w:rPr>
          <w:rFonts w:ascii="Calibri" w:hAnsi="Calibri" w:cs="Calibri"/>
        </w:rPr>
        <w:t>, vol. 15, no. 26, pp. 18076–18081, Dec. 2007.</w:t>
      </w:r>
    </w:p>
    <w:p w14:paraId="7DF027E1" w14:textId="77777777" w:rsidR="002D2420" w:rsidRPr="002D2420" w:rsidRDefault="002D2420" w:rsidP="002D2420">
      <w:pPr>
        <w:pStyle w:val="Bibliography"/>
        <w:rPr>
          <w:rFonts w:ascii="Calibri" w:hAnsi="Calibri" w:cs="Calibri"/>
        </w:rPr>
      </w:pPr>
      <w:r w:rsidRPr="002D2420">
        <w:rPr>
          <w:rFonts w:ascii="Calibri" w:hAnsi="Calibri" w:cs="Calibri"/>
        </w:rPr>
        <w:t>[12]</w:t>
      </w:r>
      <w:r w:rsidRPr="002D2420">
        <w:rPr>
          <w:rFonts w:ascii="Calibri" w:hAnsi="Calibri" w:cs="Calibri"/>
        </w:rPr>
        <w:tab/>
        <w:t xml:space="preserve">Z. Yuan and H. Jiang, “Quantitative photoacoustic tomography: Recovery of optical absorption coefficient maps of heterogeneous media,” </w:t>
      </w:r>
      <w:r w:rsidRPr="002D2420">
        <w:rPr>
          <w:rFonts w:ascii="Calibri" w:hAnsi="Calibri" w:cs="Calibri"/>
          <w:i/>
          <w:iCs/>
        </w:rPr>
        <w:t>Appl. Phys. Lett.</w:t>
      </w:r>
      <w:r w:rsidRPr="002D2420">
        <w:rPr>
          <w:rFonts w:ascii="Calibri" w:hAnsi="Calibri" w:cs="Calibri"/>
        </w:rPr>
        <w:t>, vol. 88, no. 23, p. 231101, Jun. 2006, doi: 10.1063/1.2209883.</w:t>
      </w:r>
    </w:p>
    <w:p w14:paraId="0136CF17" w14:textId="77777777" w:rsidR="002D2420" w:rsidRPr="002D2420" w:rsidRDefault="002D2420" w:rsidP="002D2420">
      <w:pPr>
        <w:pStyle w:val="Bibliography"/>
        <w:rPr>
          <w:rFonts w:ascii="Calibri" w:hAnsi="Calibri" w:cs="Calibri"/>
        </w:rPr>
      </w:pPr>
      <w:r w:rsidRPr="002D2420">
        <w:rPr>
          <w:rFonts w:ascii="Calibri" w:hAnsi="Calibri" w:cs="Calibri"/>
        </w:rPr>
        <w:t>[13]</w:t>
      </w:r>
      <w:r w:rsidRPr="002D2420">
        <w:rPr>
          <w:rFonts w:ascii="Calibri" w:hAnsi="Calibri" w:cs="Calibri"/>
        </w:rPr>
        <w:tab/>
        <w:t xml:space="preserve">S. Bu </w:t>
      </w:r>
      <w:r w:rsidRPr="002D2420">
        <w:rPr>
          <w:rFonts w:ascii="Calibri" w:hAnsi="Calibri" w:cs="Calibri"/>
          <w:i/>
          <w:iCs/>
        </w:rPr>
        <w:t>et al.</w:t>
      </w:r>
      <w:r w:rsidRPr="002D2420">
        <w:rPr>
          <w:rFonts w:ascii="Calibri" w:hAnsi="Calibri" w:cs="Calibri"/>
        </w:rPr>
        <w:t xml:space="preserve">, “Model-based reconstruction integrated with fluence compensation for photoacoustic tomography,” </w:t>
      </w:r>
      <w:r w:rsidRPr="002D2420">
        <w:rPr>
          <w:rFonts w:ascii="Calibri" w:hAnsi="Calibri" w:cs="Calibri"/>
          <w:i/>
          <w:iCs/>
        </w:rPr>
        <w:t>IEEE Trans. Biomed. Eng.</w:t>
      </w:r>
      <w:r w:rsidRPr="002D2420">
        <w:rPr>
          <w:rFonts w:ascii="Calibri" w:hAnsi="Calibri" w:cs="Calibri"/>
        </w:rPr>
        <w:t>, vol. 59, no. 5, pp. 1354–1363, May 2012, doi: 10.1109/TBME.2012.2187649.</w:t>
      </w:r>
    </w:p>
    <w:p w14:paraId="2EB34BA5" w14:textId="77777777" w:rsidR="002D2420" w:rsidRPr="002D2420" w:rsidRDefault="002D2420" w:rsidP="002D2420">
      <w:pPr>
        <w:pStyle w:val="Bibliography"/>
        <w:rPr>
          <w:rFonts w:ascii="Calibri" w:hAnsi="Calibri" w:cs="Calibri"/>
        </w:rPr>
      </w:pPr>
      <w:r w:rsidRPr="002D2420">
        <w:rPr>
          <w:rFonts w:ascii="Calibri" w:hAnsi="Calibri" w:cs="Calibri"/>
        </w:rPr>
        <w:t>[14]</w:t>
      </w:r>
      <w:r w:rsidRPr="002D2420">
        <w:rPr>
          <w:rFonts w:ascii="Calibri" w:hAnsi="Calibri" w:cs="Calibri"/>
        </w:rPr>
        <w:tab/>
        <w:t>B. T. Cox, J. G. Laufer, and P. C. Beard, “The challenges for quantitative photoacoustic imaging,” presented at the Progress in Biomedical Optics and Imaging - Proceedings of SPIE, 2009, vol. 7177, doi: 10.1117/12.806788.</w:t>
      </w:r>
    </w:p>
    <w:p w14:paraId="2F69CBD1" w14:textId="77777777" w:rsidR="002D2420" w:rsidRPr="002D2420" w:rsidRDefault="002D2420" w:rsidP="002D2420">
      <w:pPr>
        <w:pStyle w:val="Bibliography"/>
        <w:rPr>
          <w:rFonts w:ascii="Calibri" w:hAnsi="Calibri" w:cs="Calibri"/>
        </w:rPr>
      </w:pPr>
      <w:r w:rsidRPr="002D2420">
        <w:rPr>
          <w:rFonts w:ascii="Calibri" w:hAnsi="Calibri" w:cs="Calibri"/>
        </w:rPr>
        <w:lastRenderedPageBreak/>
        <w:t>[15]</w:t>
      </w:r>
      <w:r w:rsidRPr="002D2420">
        <w:rPr>
          <w:rFonts w:ascii="Calibri" w:hAnsi="Calibri" w:cs="Calibri"/>
        </w:rPr>
        <w:tab/>
        <w:t xml:space="preserve">J. Laufer, B. Cox, E. Zhang, and P. Beard, “Quantitative determination of chromophore concentrations from 2D photoacoustic images using a nonlinear model-based inversion scheme,” </w:t>
      </w:r>
      <w:r w:rsidRPr="002D2420">
        <w:rPr>
          <w:rFonts w:ascii="Calibri" w:hAnsi="Calibri" w:cs="Calibri"/>
          <w:i/>
          <w:iCs/>
        </w:rPr>
        <w:t>Appl. Opt.</w:t>
      </w:r>
      <w:r w:rsidRPr="002D2420">
        <w:rPr>
          <w:rFonts w:ascii="Calibri" w:hAnsi="Calibri" w:cs="Calibri"/>
        </w:rPr>
        <w:t>, vol. 49, no. 8, pp. 1219–1233, Mar. 2010.</w:t>
      </w:r>
    </w:p>
    <w:p w14:paraId="08BCCBDC" w14:textId="77777777" w:rsidR="002D2420" w:rsidRPr="002D2420" w:rsidRDefault="002D2420" w:rsidP="002D2420">
      <w:pPr>
        <w:pStyle w:val="Bibliography"/>
        <w:rPr>
          <w:rFonts w:ascii="Calibri" w:hAnsi="Calibri" w:cs="Calibri"/>
        </w:rPr>
      </w:pPr>
      <w:r w:rsidRPr="002D2420">
        <w:rPr>
          <w:rFonts w:ascii="Calibri" w:hAnsi="Calibri" w:cs="Calibri"/>
        </w:rPr>
        <w:t>[16]</w:t>
      </w:r>
      <w:r w:rsidRPr="002D2420">
        <w:rPr>
          <w:rFonts w:ascii="Calibri" w:hAnsi="Calibri" w:cs="Calibri"/>
        </w:rPr>
        <w:tab/>
        <w:t xml:space="preserve">J. Laufer, D. Delpy, C. Elwell, and P. Beard, “Quantitative spatially resolved measurement of tissue chromophore concentrations using photoacoustic spectroscopy: application to the measurement of blood oxygenation and haemoglobin concentration,” </w:t>
      </w:r>
      <w:r w:rsidRPr="002D2420">
        <w:rPr>
          <w:rFonts w:ascii="Calibri" w:hAnsi="Calibri" w:cs="Calibri"/>
          <w:i/>
          <w:iCs/>
        </w:rPr>
        <w:t>Phys. Med. Biol.</w:t>
      </w:r>
      <w:r w:rsidRPr="002D2420">
        <w:rPr>
          <w:rFonts w:ascii="Calibri" w:hAnsi="Calibri" w:cs="Calibri"/>
        </w:rPr>
        <w:t>, vol. 52, no. 1, pp. 141–168, Jan. 2007, doi: 10.1088/0031-9155/52/1/010.</w:t>
      </w:r>
    </w:p>
    <w:p w14:paraId="4DE57839" w14:textId="77777777" w:rsidR="002D2420" w:rsidRPr="002D2420" w:rsidRDefault="002D2420" w:rsidP="002D2420">
      <w:pPr>
        <w:pStyle w:val="Bibliography"/>
        <w:rPr>
          <w:rFonts w:ascii="Calibri" w:hAnsi="Calibri" w:cs="Calibri"/>
        </w:rPr>
      </w:pPr>
      <w:r w:rsidRPr="002D2420">
        <w:rPr>
          <w:rFonts w:ascii="Calibri" w:hAnsi="Calibri" w:cs="Calibri"/>
        </w:rPr>
        <w:t>[17]</w:t>
      </w:r>
      <w:r w:rsidRPr="002D2420">
        <w:rPr>
          <w:rFonts w:ascii="Calibri" w:hAnsi="Calibri" w:cs="Calibri"/>
        </w:rPr>
        <w:tab/>
        <w:t xml:space="preserve">B. T. Cox, S. R. Arridge, K. P. Köstli, and P. C. Beard, “Two-dimensional quantitative photoacoustic image reconstruction of absorption distributions in scattering media by use of a simple iterative method,” </w:t>
      </w:r>
      <w:r w:rsidRPr="002D2420">
        <w:rPr>
          <w:rFonts w:ascii="Calibri" w:hAnsi="Calibri" w:cs="Calibri"/>
          <w:i/>
          <w:iCs/>
        </w:rPr>
        <w:t>Appl. Opt.</w:t>
      </w:r>
      <w:r w:rsidRPr="002D2420">
        <w:rPr>
          <w:rFonts w:ascii="Calibri" w:hAnsi="Calibri" w:cs="Calibri"/>
        </w:rPr>
        <w:t>, vol. 45, no. 8, pp. 1866–1875, Mar. 2006.</w:t>
      </w:r>
    </w:p>
    <w:p w14:paraId="7741F4DD" w14:textId="77777777" w:rsidR="002D2420" w:rsidRPr="002D2420" w:rsidRDefault="002D2420" w:rsidP="002D2420">
      <w:pPr>
        <w:pStyle w:val="Bibliography"/>
        <w:rPr>
          <w:rFonts w:ascii="Calibri" w:hAnsi="Calibri" w:cs="Calibri"/>
        </w:rPr>
      </w:pPr>
      <w:r w:rsidRPr="002D2420">
        <w:rPr>
          <w:rFonts w:ascii="Calibri" w:hAnsi="Calibri" w:cs="Calibri"/>
        </w:rPr>
        <w:t>[18]</w:t>
      </w:r>
      <w:r w:rsidRPr="002D2420">
        <w:rPr>
          <w:rFonts w:ascii="Calibri" w:hAnsi="Calibri" w:cs="Calibri"/>
        </w:rPr>
        <w:tab/>
        <w:t xml:space="preserve">R. J. Zemp, “Quantitative photoacoustic tomography with multiple optical sources,” </w:t>
      </w:r>
      <w:r w:rsidRPr="002D2420">
        <w:rPr>
          <w:rFonts w:ascii="Calibri" w:hAnsi="Calibri" w:cs="Calibri"/>
          <w:i/>
          <w:iCs/>
        </w:rPr>
        <w:t>Appl. Opt.</w:t>
      </w:r>
      <w:r w:rsidRPr="002D2420">
        <w:rPr>
          <w:rFonts w:ascii="Calibri" w:hAnsi="Calibri" w:cs="Calibri"/>
        </w:rPr>
        <w:t>, vol. 49, no. 18, pp. 3566–3572, Jun. 2010, doi: 10.1364/AO.49.003566.</w:t>
      </w:r>
    </w:p>
    <w:p w14:paraId="385BB5D3" w14:textId="77777777" w:rsidR="002D2420" w:rsidRPr="002D2420" w:rsidRDefault="002D2420" w:rsidP="002D2420">
      <w:pPr>
        <w:pStyle w:val="Bibliography"/>
        <w:rPr>
          <w:rFonts w:ascii="Calibri" w:hAnsi="Calibri" w:cs="Calibri"/>
        </w:rPr>
      </w:pPr>
      <w:r w:rsidRPr="002D2420">
        <w:rPr>
          <w:rFonts w:ascii="Calibri" w:hAnsi="Calibri" w:cs="Calibri"/>
        </w:rPr>
        <w:t>[19]</w:t>
      </w:r>
      <w:r w:rsidRPr="002D2420">
        <w:rPr>
          <w:rFonts w:ascii="Calibri" w:hAnsi="Calibri" w:cs="Calibri"/>
        </w:rPr>
        <w:tab/>
        <w:t xml:space="preserve">A. Pulkkinen, B. T. Cox, S. R. Arridge, H. Goh, J. P. Kaipio, and T. Tarvainen, “Direct Estimation of Optical Parameters from Photoacoustic Time Series in Quantitative Photoacoustic Tomography,” </w:t>
      </w:r>
      <w:r w:rsidRPr="002D2420">
        <w:rPr>
          <w:rFonts w:ascii="Calibri" w:hAnsi="Calibri" w:cs="Calibri"/>
          <w:i/>
          <w:iCs/>
        </w:rPr>
        <w:t>IEEE Trans. Med. Imaging</w:t>
      </w:r>
      <w:r w:rsidRPr="002D2420">
        <w:rPr>
          <w:rFonts w:ascii="Calibri" w:hAnsi="Calibri" w:cs="Calibri"/>
        </w:rPr>
        <w:t>, vol. 35, no. 11, pp. 2497–2508, 2016, doi: 10.1109/TMI.2016.2581211.</w:t>
      </w:r>
    </w:p>
    <w:p w14:paraId="315B3D17" w14:textId="77777777" w:rsidR="002D2420" w:rsidRPr="002D2420" w:rsidRDefault="002D2420" w:rsidP="002D2420">
      <w:pPr>
        <w:pStyle w:val="Bibliography"/>
        <w:rPr>
          <w:rFonts w:ascii="Calibri" w:hAnsi="Calibri" w:cs="Calibri"/>
        </w:rPr>
      </w:pPr>
      <w:r w:rsidRPr="002D2420">
        <w:rPr>
          <w:rFonts w:ascii="Calibri" w:hAnsi="Calibri" w:cs="Calibri"/>
        </w:rPr>
        <w:t>[20]</w:t>
      </w:r>
      <w:r w:rsidRPr="002D2420">
        <w:rPr>
          <w:rFonts w:ascii="Calibri" w:hAnsi="Calibri" w:cs="Calibri"/>
        </w:rPr>
        <w:tab/>
        <w:t xml:space="preserve">M. Fonseca </w:t>
      </w:r>
      <w:r w:rsidRPr="002D2420">
        <w:rPr>
          <w:rFonts w:ascii="Calibri" w:hAnsi="Calibri" w:cs="Calibri"/>
          <w:i/>
          <w:iCs/>
        </w:rPr>
        <w:t>et al.</w:t>
      </w:r>
      <w:r w:rsidRPr="002D2420">
        <w:rPr>
          <w:rFonts w:ascii="Calibri" w:hAnsi="Calibri" w:cs="Calibri"/>
        </w:rPr>
        <w:t>, “Three-dimensional photoacoustic imaging and inversion for accurate quantification of chromophore distributions,” 2017, vol. 10064, pp. 1006415-1006415–9, doi: 10.1117/12.2250964.</w:t>
      </w:r>
    </w:p>
    <w:p w14:paraId="1443623E" w14:textId="77777777" w:rsidR="002D2420" w:rsidRPr="002D2420" w:rsidRDefault="002D2420" w:rsidP="002D2420">
      <w:pPr>
        <w:pStyle w:val="Bibliography"/>
        <w:rPr>
          <w:rFonts w:ascii="Calibri" w:hAnsi="Calibri" w:cs="Calibri"/>
        </w:rPr>
      </w:pPr>
      <w:r w:rsidRPr="002D2420">
        <w:rPr>
          <w:rFonts w:ascii="Calibri" w:hAnsi="Calibri" w:cs="Calibri"/>
        </w:rPr>
        <w:t>[21]</w:t>
      </w:r>
      <w:r w:rsidRPr="002D2420">
        <w:rPr>
          <w:rFonts w:ascii="Calibri" w:hAnsi="Calibri" w:cs="Calibri"/>
        </w:rPr>
        <w:tab/>
        <w:t xml:space="preserve">M. A. Naser </w:t>
      </w:r>
      <w:r w:rsidRPr="002D2420">
        <w:rPr>
          <w:rFonts w:ascii="Calibri" w:hAnsi="Calibri" w:cs="Calibri"/>
          <w:i/>
          <w:iCs/>
        </w:rPr>
        <w:t>et al.</w:t>
      </w:r>
      <w:r w:rsidRPr="002D2420">
        <w:rPr>
          <w:rFonts w:ascii="Calibri" w:hAnsi="Calibri" w:cs="Calibri"/>
        </w:rPr>
        <w:t xml:space="preserve">, “Improved photoacoustic-based oxygen saturation estimation with SNR-regularized local fluence correction,” </w:t>
      </w:r>
      <w:r w:rsidRPr="002D2420">
        <w:rPr>
          <w:rFonts w:ascii="Calibri" w:hAnsi="Calibri" w:cs="Calibri"/>
          <w:i/>
          <w:iCs/>
        </w:rPr>
        <w:t>IEEE Trans. Med. Imaging</w:t>
      </w:r>
      <w:r w:rsidRPr="002D2420">
        <w:rPr>
          <w:rFonts w:ascii="Calibri" w:hAnsi="Calibri" w:cs="Calibri"/>
        </w:rPr>
        <w:t>, pp. 1–1, 2018, doi: 10.1109/TMI.2018.2867602.</w:t>
      </w:r>
    </w:p>
    <w:p w14:paraId="781C918D" w14:textId="77777777" w:rsidR="002D2420" w:rsidRPr="002D2420" w:rsidRDefault="002D2420" w:rsidP="002D2420">
      <w:pPr>
        <w:pStyle w:val="Bibliography"/>
        <w:rPr>
          <w:rFonts w:ascii="Calibri" w:hAnsi="Calibri" w:cs="Calibri"/>
        </w:rPr>
      </w:pPr>
      <w:r w:rsidRPr="002D2420">
        <w:rPr>
          <w:rFonts w:ascii="Calibri" w:hAnsi="Calibri" w:cs="Calibri"/>
        </w:rPr>
        <w:t>[22]</w:t>
      </w:r>
      <w:r w:rsidRPr="002D2420">
        <w:rPr>
          <w:rFonts w:ascii="Calibri" w:hAnsi="Calibri" w:cs="Calibri"/>
        </w:rPr>
        <w:tab/>
        <w:t xml:space="preserve">F. M. Brochu, J. Brunker, J. Joseph, M. R. Tomaszewski, S. Morscher, and S. E. Bohndiek, “Towards Quantitative Evaluation of Tissue Absorption Coefficients Using Light Fluence Correction in Optoacoustic Tomography,” </w:t>
      </w:r>
      <w:r w:rsidRPr="002D2420">
        <w:rPr>
          <w:rFonts w:ascii="Calibri" w:hAnsi="Calibri" w:cs="Calibri"/>
          <w:i/>
          <w:iCs/>
        </w:rPr>
        <w:t>IEEE Trans. Med. Imaging</w:t>
      </w:r>
      <w:r w:rsidRPr="002D2420">
        <w:rPr>
          <w:rFonts w:ascii="Calibri" w:hAnsi="Calibri" w:cs="Calibri"/>
        </w:rPr>
        <w:t>, vol. 36, no. 1, pp. 322–331, Jan. 2017, doi: 10.1109/TMI.2016.2607199.</w:t>
      </w:r>
    </w:p>
    <w:p w14:paraId="7B08D4CA" w14:textId="77777777" w:rsidR="002D2420" w:rsidRPr="002D2420" w:rsidRDefault="002D2420" w:rsidP="002D2420">
      <w:pPr>
        <w:pStyle w:val="Bibliography"/>
        <w:rPr>
          <w:rFonts w:ascii="Calibri" w:hAnsi="Calibri" w:cs="Calibri"/>
        </w:rPr>
      </w:pPr>
      <w:r w:rsidRPr="002D2420">
        <w:rPr>
          <w:rFonts w:ascii="Calibri" w:hAnsi="Calibri" w:cs="Calibri"/>
        </w:rPr>
        <w:t>[23]</w:t>
      </w:r>
      <w:r w:rsidRPr="002D2420">
        <w:rPr>
          <w:rFonts w:ascii="Calibri" w:hAnsi="Calibri" w:cs="Calibri"/>
        </w:rPr>
        <w:tab/>
        <w:t xml:space="preserve">S. Tzoumas </w:t>
      </w:r>
      <w:r w:rsidRPr="002D2420">
        <w:rPr>
          <w:rFonts w:ascii="Calibri" w:hAnsi="Calibri" w:cs="Calibri"/>
          <w:i/>
          <w:iCs/>
        </w:rPr>
        <w:t>et al.</w:t>
      </w:r>
      <w:r w:rsidRPr="002D2420">
        <w:rPr>
          <w:rFonts w:ascii="Calibri" w:hAnsi="Calibri" w:cs="Calibri"/>
        </w:rPr>
        <w:t xml:space="preserve">, “Eigenspectra optoacoustic tomography achieves quantitative blood oxygenation imaging deep in tissues,” </w:t>
      </w:r>
      <w:r w:rsidRPr="002D2420">
        <w:rPr>
          <w:rFonts w:ascii="Calibri" w:hAnsi="Calibri" w:cs="Calibri"/>
          <w:i/>
          <w:iCs/>
        </w:rPr>
        <w:t>Nat. Commun.</w:t>
      </w:r>
      <w:r w:rsidRPr="002D2420">
        <w:rPr>
          <w:rFonts w:ascii="Calibri" w:hAnsi="Calibri" w:cs="Calibri"/>
        </w:rPr>
        <w:t>, vol. 7, p. ncomms12121, Jun. 2016, doi: 10.1038/ncomms12121.</w:t>
      </w:r>
    </w:p>
    <w:p w14:paraId="1CD85247" w14:textId="77777777" w:rsidR="002D2420" w:rsidRPr="002D2420" w:rsidRDefault="002D2420" w:rsidP="002D2420">
      <w:pPr>
        <w:pStyle w:val="Bibliography"/>
        <w:rPr>
          <w:rFonts w:ascii="Calibri" w:hAnsi="Calibri" w:cs="Calibri"/>
        </w:rPr>
      </w:pPr>
      <w:r w:rsidRPr="002D2420">
        <w:rPr>
          <w:rFonts w:ascii="Calibri" w:hAnsi="Calibri" w:cs="Calibri"/>
        </w:rPr>
        <w:t>[24]</w:t>
      </w:r>
      <w:r w:rsidRPr="002D2420">
        <w:rPr>
          <w:rFonts w:ascii="Calibri" w:hAnsi="Calibri" w:cs="Calibri"/>
        </w:rPr>
        <w:tab/>
        <w:t xml:space="preserve">T. Kirchner, J. Gröhl, and L. Maier-Hein, “Local context encoding enables machine learning-based quantitative photoacoustics,” </w:t>
      </w:r>
      <w:r w:rsidRPr="002D2420">
        <w:rPr>
          <w:rFonts w:ascii="Calibri" w:hAnsi="Calibri" w:cs="Calibri"/>
          <w:i/>
          <w:iCs/>
        </w:rPr>
        <w:t>ArXiv170603595 Phys.</w:t>
      </w:r>
      <w:r w:rsidRPr="002D2420">
        <w:rPr>
          <w:rFonts w:ascii="Calibri" w:hAnsi="Calibri" w:cs="Calibri"/>
        </w:rPr>
        <w:t>, Jun. 2017.</w:t>
      </w:r>
    </w:p>
    <w:p w14:paraId="31D9423D" w14:textId="77777777" w:rsidR="002D2420" w:rsidRPr="002D2420" w:rsidRDefault="002D2420" w:rsidP="002D2420">
      <w:pPr>
        <w:pStyle w:val="Bibliography"/>
        <w:rPr>
          <w:rFonts w:ascii="Calibri" w:hAnsi="Calibri" w:cs="Calibri"/>
        </w:rPr>
      </w:pPr>
      <w:r w:rsidRPr="002D2420">
        <w:rPr>
          <w:rFonts w:ascii="Calibri" w:hAnsi="Calibri" w:cs="Calibri"/>
        </w:rPr>
        <w:t>[25]</w:t>
      </w:r>
      <w:r w:rsidRPr="002D2420">
        <w:rPr>
          <w:rFonts w:ascii="Calibri" w:hAnsi="Calibri" w:cs="Calibri"/>
        </w:rPr>
        <w:tab/>
        <w:t xml:space="preserve">J. R. Rajian, P. L. Carson, and X. Wang, “Quantitative photoacoustic measurement of tissue optical absorption spectrum aided by an optical contrast agent,” </w:t>
      </w:r>
      <w:r w:rsidRPr="002D2420">
        <w:rPr>
          <w:rFonts w:ascii="Calibri" w:hAnsi="Calibri" w:cs="Calibri"/>
          <w:i/>
          <w:iCs/>
        </w:rPr>
        <w:t>Opt. Express</w:t>
      </w:r>
      <w:r w:rsidRPr="002D2420">
        <w:rPr>
          <w:rFonts w:ascii="Calibri" w:hAnsi="Calibri" w:cs="Calibri"/>
        </w:rPr>
        <w:t>, vol. 17, no. 6, pp. 4879–4889, Mar. 2009.</w:t>
      </w:r>
    </w:p>
    <w:p w14:paraId="76CEECD5" w14:textId="77777777" w:rsidR="002D2420" w:rsidRPr="002D2420" w:rsidRDefault="002D2420" w:rsidP="002D2420">
      <w:pPr>
        <w:pStyle w:val="Bibliography"/>
        <w:rPr>
          <w:rFonts w:ascii="Calibri" w:hAnsi="Calibri" w:cs="Calibri"/>
        </w:rPr>
      </w:pPr>
      <w:r w:rsidRPr="002D2420">
        <w:rPr>
          <w:rFonts w:ascii="Calibri" w:hAnsi="Calibri" w:cs="Calibri"/>
        </w:rPr>
        <w:t>[26]</w:t>
      </w:r>
      <w:r w:rsidRPr="002D2420">
        <w:rPr>
          <w:rFonts w:ascii="Calibri" w:hAnsi="Calibri" w:cs="Calibri"/>
        </w:rPr>
        <w:tab/>
        <w:t xml:space="preserve">K. Daoudi, A. Hussain, E. Hondebrink, and W. Steenbergen, “Correcting photoacoustic signals for fluence variations using acousto-optic modulation,” </w:t>
      </w:r>
      <w:r w:rsidRPr="002D2420">
        <w:rPr>
          <w:rFonts w:ascii="Calibri" w:hAnsi="Calibri" w:cs="Calibri"/>
          <w:i/>
          <w:iCs/>
        </w:rPr>
        <w:t>Opt. Express</w:t>
      </w:r>
      <w:r w:rsidRPr="002D2420">
        <w:rPr>
          <w:rFonts w:ascii="Calibri" w:hAnsi="Calibri" w:cs="Calibri"/>
        </w:rPr>
        <w:t>, vol. 20, no. 13, pp. 14117–14129, Jun. 2012.</w:t>
      </w:r>
    </w:p>
    <w:p w14:paraId="7B609CF0" w14:textId="77777777" w:rsidR="002D2420" w:rsidRPr="002D2420" w:rsidRDefault="002D2420" w:rsidP="002D2420">
      <w:pPr>
        <w:pStyle w:val="Bibliography"/>
        <w:rPr>
          <w:rFonts w:ascii="Calibri" w:hAnsi="Calibri" w:cs="Calibri"/>
        </w:rPr>
      </w:pPr>
      <w:r w:rsidRPr="002D2420">
        <w:rPr>
          <w:rFonts w:ascii="Calibri" w:hAnsi="Calibri" w:cs="Calibri"/>
        </w:rPr>
        <w:t>[27]</w:t>
      </w:r>
      <w:r w:rsidRPr="002D2420">
        <w:rPr>
          <w:rFonts w:ascii="Calibri" w:hAnsi="Calibri" w:cs="Calibri"/>
        </w:rPr>
        <w:tab/>
        <w:t xml:space="preserve">P. Shao, T. J. Harrison, and R. J. Zemp, “Consecutively reconstructing absorption and scattering distributions in turbid media with multiple-illumination photoacoustic tomography,” </w:t>
      </w:r>
      <w:r w:rsidRPr="002D2420">
        <w:rPr>
          <w:rFonts w:ascii="Calibri" w:hAnsi="Calibri" w:cs="Calibri"/>
          <w:i/>
          <w:iCs/>
        </w:rPr>
        <w:t>J. Biomed. Opt.</w:t>
      </w:r>
      <w:r w:rsidRPr="002D2420">
        <w:rPr>
          <w:rFonts w:ascii="Calibri" w:hAnsi="Calibri" w:cs="Calibri"/>
        </w:rPr>
        <w:t>, vol. 19, no. 12, p. 126009, Dec. 2014, doi: 10.1117/1.JBO.19.12.126009.</w:t>
      </w:r>
    </w:p>
    <w:p w14:paraId="4471A33D" w14:textId="77777777" w:rsidR="002D2420" w:rsidRPr="002D2420" w:rsidRDefault="002D2420" w:rsidP="002D2420">
      <w:pPr>
        <w:pStyle w:val="Bibliography"/>
        <w:rPr>
          <w:rFonts w:ascii="Calibri" w:hAnsi="Calibri" w:cs="Calibri"/>
        </w:rPr>
      </w:pPr>
      <w:r w:rsidRPr="002D2420">
        <w:rPr>
          <w:rFonts w:ascii="Calibri" w:hAnsi="Calibri" w:cs="Calibri"/>
        </w:rPr>
        <w:t>[28]</w:t>
      </w:r>
      <w:r w:rsidRPr="002D2420">
        <w:rPr>
          <w:rFonts w:ascii="Calibri" w:hAnsi="Calibri" w:cs="Calibri"/>
        </w:rPr>
        <w:tab/>
        <w:t xml:space="preserve">L. Yin, Q. Wang, Q. Zhang, and H. Jiang, “Tomographic imaging of absolute optical absorption coefficient in turbid media using combined photoacoustic and diffusing light </w:t>
      </w:r>
      <w:r w:rsidRPr="002D2420">
        <w:rPr>
          <w:rFonts w:ascii="Calibri" w:hAnsi="Calibri" w:cs="Calibri"/>
        </w:rPr>
        <w:lastRenderedPageBreak/>
        <w:t xml:space="preserve">measurements,” </w:t>
      </w:r>
      <w:r w:rsidRPr="002D2420">
        <w:rPr>
          <w:rFonts w:ascii="Calibri" w:hAnsi="Calibri" w:cs="Calibri"/>
          <w:i/>
          <w:iCs/>
        </w:rPr>
        <w:t>Opt. Lett.</w:t>
      </w:r>
      <w:r w:rsidRPr="002D2420">
        <w:rPr>
          <w:rFonts w:ascii="Calibri" w:hAnsi="Calibri" w:cs="Calibri"/>
        </w:rPr>
        <w:t>, vol. 32, no. 17, pp. 2556–2558, Sep. 2007, doi: 10.1364/OL.32.002556.</w:t>
      </w:r>
    </w:p>
    <w:p w14:paraId="56904555" w14:textId="77777777" w:rsidR="002D2420" w:rsidRPr="002D2420" w:rsidRDefault="002D2420" w:rsidP="002D2420">
      <w:pPr>
        <w:pStyle w:val="Bibliography"/>
        <w:rPr>
          <w:rFonts w:ascii="Calibri" w:hAnsi="Calibri" w:cs="Calibri"/>
        </w:rPr>
      </w:pPr>
      <w:r w:rsidRPr="002D2420">
        <w:rPr>
          <w:rFonts w:ascii="Calibri" w:hAnsi="Calibri" w:cs="Calibri"/>
        </w:rPr>
        <w:t>[29]</w:t>
      </w:r>
      <w:r w:rsidRPr="002D2420">
        <w:rPr>
          <w:rFonts w:ascii="Calibri" w:hAnsi="Calibri" w:cs="Calibri"/>
        </w:rPr>
        <w:tab/>
        <w:t xml:space="preserve">J. Ripoll and V. Ntziachristos, “Quantitative point source photoacoustic inversion formulas for scattering and absorbing media,” </w:t>
      </w:r>
      <w:r w:rsidRPr="002D2420">
        <w:rPr>
          <w:rFonts w:ascii="Calibri" w:hAnsi="Calibri" w:cs="Calibri"/>
          <w:i/>
          <w:iCs/>
        </w:rPr>
        <w:t>Phys. Rev. E Stat. Nonlin. Soft Matter Phys.</w:t>
      </w:r>
      <w:r w:rsidRPr="002D2420">
        <w:rPr>
          <w:rFonts w:ascii="Calibri" w:hAnsi="Calibri" w:cs="Calibri"/>
        </w:rPr>
        <w:t>, vol. 71, no. 3 Pt 1, p. 031912, Mar. 2005, doi: 10.1103/PhysRevE.71.031912.</w:t>
      </w:r>
    </w:p>
    <w:p w14:paraId="77C0B67A" w14:textId="77777777" w:rsidR="002D2420" w:rsidRPr="002D2420" w:rsidRDefault="002D2420" w:rsidP="002D2420">
      <w:pPr>
        <w:pStyle w:val="Bibliography"/>
        <w:rPr>
          <w:rFonts w:ascii="Calibri" w:hAnsi="Calibri" w:cs="Calibri"/>
        </w:rPr>
      </w:pPr>
      <w:r w:rsidRPr="002D2420">
        <w:rPr>
          <w:rFonts w:ascii="Calibri" w:hAnsi="Calibri" w:cs="Calibri"/>
        </w:rPr>
        <w:t>[30]</w:t>
      </w:r>
      <w:r w:rsidRPr="002D2420">
        <w:rPr>
          <w:rFonts w:ascii="Calibri" w:hAnsi="Calibri" w:cs="Calibri"/>
        </w:rPr>
        <w:tab/>
        <w:t xml:space="preserve">S. Tzoumas, N. Deliolanis, S. Morscher, and V. Ntziachristos, “Unmixing Molecular Agents From Absorbing Tissue in Multispectral Optoacoustic Tomography,” </w:t>
      </w:r>
      <w:r w:rsidRPr="002D2420">
        <w:rPr>
          <w:rFonts w:ascii="Calibri" w:hAnsi="Calibri" w:cs="Calibri"/>
          <w:i/>
          <w:iCs/>
        </w:rPr>
        <w:t>IEEE Trans. Med. Imaging</w:t>
      </w:r>
      <w:r w:rsidRPr="002D2420">
        <w:rPr>
          <w:rFonts w:ascii="Calibri" w:hAnsi="Calibri" w:cs="Calibri"/>
        </w:rPr>
        <w:t>, vol. 33, no. 1, pp. 48–60, Jan. 2014, doi: 10.1109/TMI.2013.2279994.</w:t>
      </w:r>
    </w:p>
    <w:p w14:paraId="3725560A" w14:textId="77777777" w:rsidR="002D2420" w:rsidRPr="002D2420" w:rsidRDefault="002D2420" w:rsidP="002D2420">
      <w:pPr>
        <w:pStyle w:val="Bibliography"/>
        <w:rPr>
          <w:rFonts w:ascii="Calibri" w:hAnsi="Calibri" w:cs="Calibri"/>
        </w:rPr>
      </w:pPr>
      <w:r w:rsidRPr="002D2420">
        <w:rPr>
          <w:rFonts w:ascii="Calibri" w:hAnsi="Calibri" w:cs="Calibri"/>
        </w:rPr>
        <w:t>[31]</w:t>
      </w:r>
      <w:r w:rsidRPr="002D2420">
        <w:rPr>
          <w:rFonts w:ascii="Calibri" w:hAnsi="Calibri" w:cs="Calibri"/>
        </w:rPr>
        <w:tab/>
        <w:t xml:space="preserve">S. Tzoumas, A. Nunes, N. C. Deliolanis, and V. Ntziachristos, “Effects of multispectral excitation on the sensitivity of molecular optoacoustic imaging,” </w:t>
      </w:r>
      <w:r w:rsidRPr="002D2420">
        <w:rPr>
          <w:rFonts w:ascii="Calibri" w:hAnsi="Calibri" w:cs="Calibri"/>
          <w:i/>
          <w:iCs/>
        </w:rPr>
        <w:t>J. Biophotonics</w:t>
      </w:r>
      <w:r w:rsidRPr="002D2420">
        <w:rPr>
          <w:rFonts w:ascii="Calibri" w:hAnsi="Calibri" w:cs="Calibri"/>
        </w:rPr>
        <w:t>, vol. 8, no. 8, pp. 629–637, Aug. 2015, doi: 10.1002/jbio.201400056.</w:t>
      </w:r>
    </w:p>
    <w:p w14:paraId="2E6290E1" w14:textId="77777777" w:rsidR="002D2420" w:rsidRPr="002D2420" w:rsidRDefault="002D2420" w:rsidP="002D2420">
      <w:pPr>
        <w:pStyle w:val="Bibliography"/>
        <w:rPr>
          <w:rFonts w:ascii="Calibri" w:hAnsi="Calibri" w:cs="Calibri"/>
        </w:rPr>
      </w:pPr>
      <w:r w:rsidRPr="002D2420">
        <w:rPr>
          <w:rFonts w:ascii="Calibri" w:hAnsi="Calibri" w:cs="Calibri"/>
        </w:rPr>
        <w:t>[32]</w:t>
      </w:r>
      <w:r w:rsidRPr="002D2420">
        <w:rPr>
          <w:rFonts w:ascii="Calibri" w:hAnsi="Calibri" w:cs="Calibri"/>
        </w:rPr>
        <w:tab/>
        <w:t xml:space="preserve">D. Razansky </w:t>
      </w:r>
      <w:r w:rsidRPr="002D2420">
        <w:rPr>
          <w:rFonts w:ascii="Calibri" w:hAnsi="Calibri" w:cs="Calibri"/>
          <w:i/>
          <w:iCs/>
        </w:rPr>
        <w:t>et al.</w:t>
      </w:r>
      <w:r w:rsidRPr="002D2420">
        <w:rPr>
          <w:rFonts w:ascii="Calibri" w:hAnsi="Calibri" w:cs="Calibri"/>
        </w:rPr>
        <w:t xml:space="preserve">, “Multispectral opto-acoustic tomography of deep-seated fluorescent proteins in vivo,” </w:t>
      </w:r>
      <w:r w:rsidRPr="002D2420">
        <w:rPr>
          <w:rFonts w:ascii="Calibri" w:hAnsi="Calibri" w:cs="Calibri"/>
          <w:i/>
          <w:iCs/>
        </w:rPr>
        <w:t>Nat. Photonics</w:t>
      </w:r>
      <w:r w:rsidRPr="002D2420">
        <w:rPr>
          <w:rFonts w:ascii="Calibri" w:hAnsi="Calibri" w:cs="Calibri"/>
        </w:rPr>
        <w:t>, vol. 3, no. 7, pp. 412–417, Jul. 2009, doi: 10.1038/nphoton.2009.98.</w:t>
      </w:r>
    </w:p>
    <w:p w14:paraId="165CDA03" w14:textId="77777777" w:rsidR="002D2420" w:rsidRPr="002D2420" w:rsidRDefault="002D2420" w:rsidP="002D2420">
      <w:pPr>
        <w:pStyle w:val="Bibliography"/>
        <w:rPr>
          <w:rFonts w:ascii="Calibri" w:hAnsi="Calibri" w:cs="Calibri"/>
        </w:rPr>
      </w:pPr>
      <w:r w:rsidRPr="002D2420">
        <w:rPr>
          <w:rFonts w:ascii="Calibri" w:hAnsi="Calibri" w:cs="Calibri"/>
        </w:rPr>
        <w:t>[33]</w:t>
      </w:r>
      <w:r w:rsidRPr="002D2420">
        <w:rPr>
          <w:rFonts w:ascii="Calibri" w:hAnsi="Calibri" w:cs="Calibri"/>
        </w:rPr>
        <w:tab/>
        <w:t xml:space="preserve">J. Glatz, N. C. Deliolanis, A. Buehler, D. Razansky, and V. Ntziachristos, “Blind source unmixing in multi-spectral optoacoustic tomography,” </w:t>
      </w:r>
      <w:r w:rsidRPr="002D2420">
        <w:rPr>
          <w:rFonts w:ascii="Calibri" w:hAnsi="Calibri" w:cs="Calibri"/>
          <w:i/>
          <w:iCs/>
        </w:rPr>
        <w:t>Opt. Express</w:t>
      </w:r>
      <w:r w:rsidRPr="002D2420">
        <w:rPr>
          <w:rFonts w:ascii="Calibri" w:hAnsi="Calibri" w:cs="Calibri"/>
        </w:rPr>
        <w:t>, vol. 19, no. 4, pp. 3175–3184, Feb. 2011.</w:t>
      </w:r>
    </w:p>
    <w:p w14:paraId="03246981" w14:textId="77777777" w:rsidR="002D2420" w:rsidRPr="002D2420" w:rsidRDefault="002D2420" w:rsidP="002D2420">
      <w:pPr>
        <w:pStyle w:val="Bibliography"/>
        <w:rPr>
          <w:rFonts w:ascii="Calibri" w:hAnsi="Calibri" w:cs="Calibri"/>
        </w:rPr>
      </w:pPr>
      <w:r w:rsidRPr="002D2420">
        <w:rPr>
          <w:rFonts w:ascii="Calibri" w:hAnsi="Calibri" w:cs="Calibri"/>
        </w:rPr>
        <w:t>[34]</w:t>
      </w:r>
      <w:r w:rsidRPr="002D2420">
        <w:rPr>
          <w:rFonts w:ascii="Calibri" w:hAnsi="Calibri" w:cs="Calibri"/>
        </w:rPr>
        <w:tab/>
        <w:t xml:space="preserve">S. Kim, Y.-S. Chen, G. P. Luke, and S. Y. Emelianov, “In vivo three-dimensional spectroscopic photoacoustic imaging for monitoring nanoparticle delivery,” </w:t>
      </w:r>
      <w:r w:rsidRPr="002D2420">
        <w:rPr>
          <w:rFonts w:ascii="Calibri" w:hAnsi="Calibri" w:cs="Calibri"/>
          <w:i/>
          <w:iCs/>
        </w:rPr>
        <w:t>Biomed. Opt. Express</w:t>
      </w:r>
      <w:r w:rsidRPr="002D2420">
        <w:rPr>
          <w:rFonts w:ascii="Calibri" w:hAnsi="Calibri" w:cs="Calibri"/>
        </w:rPr>
        <w:t>, vol. 2, no. 9, pp. 2540–2550, Aug. 2011, doi: 10.1364/BOE.2.002540.</w:t>
      </w:r>
    </w:p>
    <w:p w14:paraId="26F0271F" w14:textId="77777777" w:rsidR="002D2420" w:rsidRPr="002D2420" w:rsidRDefault="002D2420" w:rsidP="002D2420">
      <w:pPr>
        <w:pStyle w:val="Bibliography"/>
        <w:rPr>
          <w:rFonts w:ascii="Calibri" w:hAnsi="Calibri" w:cs="Calibri"/>
        </w:rPr>
      </w:pPr>
      <w:r w:rsidRPr="002D2420">
        <w:rPr>
          <w:rFonts w:ascii="Calibri" w:hAnsi="Calibri" w:cs="Calibri"/>
        </w:rPr>
        <w:t>[35]</w:t>
      </w:r>
      <w:r w:rsidRPr="002D2420">
        <w:rPr>
          <w:rFonts w:ascii="Calibri" w:hAnsi="Calibri" w:cs="Calibri"/>
        </w:rPr>
        <w:tab/>
        <w:t xml:space="preserve">T. A. Bigelow, M. L. Oelze, and W. D. O’Brien, “Estimation of total attenuation and scatterer size from backscattered ultrasound waveforms,” </w:t>
      </w:r>
      <w:r w:rsidRPr="002D2420">
        <w:rPr>
          <w:rFonts w:ascii="Calibri" w:hAnsi="Calibri" w:cs="Calibri"/>
          <w:i/>
          <w:iCs/>
        </w:rPr>
        <w:t>J. Acoust. Soc. Am.</w:t>
      </w:r>
      <w:r w:rsidRPr="002D2420">
        <w:rPr>
          <w:rFonts w:ascii="Calibri" w:hAnsi="Calibri" w:cs="Calibri"/>
        </w:rPr>
        <w:t>, vol. 117, no. 3 Pt 1, pp. 1431–1439, Mar. 2005.</w:t>
      </w:r>
    </w:p>
    <w:p w14:paraId="66199F03" w14:textId="77777777" w:rsidR="002D2420" w:rsidRPr="002D2420" w:rsidRDefault="002D2420" w:rsidP="002D2420">
      <w:pPr>
        <w:pStyle w:val="Bibliography"/>
        <w:rPr>
          <w:rFonts w:ascii="Calibri" w:hAnsi="Calibri" w:cs="Calibri"/>
        </w:rPr>
      </w:pPr>
      <w:r w:rsidRPr="002D2420">
        <w:rPr>
          <w:rFonts w:ascii="Calibri" w:hAnsi="Calibri" w:cs="Calibri"/>
        </w:rPr>
        <w:t>[36]</w:t>
      </w:r>
      <w:r w:rsidRPr="002D2420">
        <w:rPr>
          <w:rFonts w:ascii="Calibri" w:hAnsi="Calibri" w:cs="Calibri"/>
        </w:rPr>
        <w:tab/>
        <w:t xml:space="preserve">T. A. Bigelow, B. L. McFarlin, W. D. O’Brien, and M. L. Oelze, “In vivo ultrasonic attenuation slope estimates for detecting cervical ripening in rats: Preliminary results,” </w:t>
      </w:r>
      <w:r w:rsidRPr="002D2420">
        <w:rPr>
          <w:rFonts w:ascii="Calibri" w:hAnsi="Calibri" w:cs="Calibri"/>
          <w:i/>
          <w:iCs/>
        </w:rPr>
        <w:t>J. Acoust. Soc. Am.</w:t>
      </w:r>
      <w:r w:rsidRPr="002D2420">
        <w:rPr>
          <w:rFonts w:ascii="Calibri" w:hAnsi="Calibri" w:cs="Calibri"/>
        </w:rPr>
        <w:t>, vol. 123, no. 3, pp. 1794–1800, Mar. 2008, doi: 10.1121/1.2832317.</w:t>
      </w:r>
    </w:p>
    <w:p w14:paraId="7FF62342" w14:textId="77777777" w:rsidR="002D2420" w:rsidRPr="002D2420" w:rsidRDefault="002D2420" w:rsidP="002D2420">
      <w:pPr>
        <w:pStyle w:val="Bibliography"/>
        <w:rPr>
          <w:rFonts w:ascii="Calibri" w:hAnsi="Calibri" w:cs="Calibri"/>
        </w:rPr>
      </w:pPr>
      <w:r w:rsidRPr="002D2420">
        <w:rPr>
          <w:rFonts w:ascii="Calibri" w:hAnsi="Calibri" w:cs="Calibri"/>
        </w:rPr>
        <w:t>[37]</w:t>
      </w:r>
      <w:r w:rsidRPr="002D2420">
        <w:rPr>
          <w:rFonts w:ascii="Calibri" w:hAnsi="Calibri" w:cs="Calibri"/>
        </w:rPr>
        <w:tab/>
        <w:t xml:space="preserve">Z. Guo, C. P. Favazza, A. Garcia-Uribe, and L. V. Wang, “Quantitative photoacoustic microscopy of optical absorption coefficients from acoustic spectra in the optical diffusive regime,” </w:t>
      </w:r>
      <w:r w:rsidRPr="002D2420">
        <w:rPr>
          <w:rFonts w:ascii="Calibri" w:hAnsi="Calibri" w:cs="Calibri"/>
          <w:i/>
          <w:iCs/>
        </w:rPr>
        <w:t>J. Biomed. Opt.</w:t>
      </w:r>
      <w:r w:rsidRPr="002D2420">
        <w:rPr>
          <w:rFonts w:ascii="Calibri" w:hAnsi="Calibri" w:cs="Calibri"/>
        </w:rPr>
        <w:t>, vol. 17, no. 6, p. 066011, Jun. 2012, doi: 10.1117/1.JBO.17.6.066011.</w:t>
      </w:r>
    </w:p>
    <w:p w14:paraId="20B38DC5" w14:textId="77777777" w:rsidR="002D2420" w:rsidRPr="002D2420" w:rsidRDefault="002D2420" w:rsidP="002D2420">
      <w:pPr>
        <w:pStyle w:val="Bibliography"/>
        <w:rPr>
          <w:rFonts w:ascii="Calibri" w:hAnsi="Calibri" w:cs="Calibri"/>
        </w:rPr>
      </w:pPr>
      <w:r w:rsidRPr="002D2420">
        <w:rPr>
          <w:rFonts w:ascii="Calibri" w:hAnsi="Calibri" w:cs="Calibri"/>
        </w:rPr>
        <w:t>[38]</w:t>
      </w:r>
      <w:r w:rsidRPr="002D2420">
        <w:rPr>
          <w:rFonts w:ascii="Calibri" w:hAnsi="Calibri" w:cs="Calibri"/>
        </w:rPr>
        <w:tab/>
        <w:t xml:space="preserve">Z. Guo, S. Hu, and L. V. Wang, “Calibration-free absolute quantification of optical absorption coefficients using acoustic spectra in 3D photoacoustic microscopy of biological tissue,” </w:t>
      </w:r>
      <w:r w:rsidRPr="002D2420">
        <w:rPr>
          <w:rFonts w:ascii="Calibri" w:hAnsi="Calibri" w:cs="Calibri"/>
          <w:i/>
          <w:iCs/>
        </w:rPr>
        <w:t>Opt. Lett.</w:t>
      </w:r>
      <w:r w:rsidRPr="002D2420">
        <w:rPr>
          <w:rFonts w:ascii="Calibri" w:hAnsi="Calibri" w:cs="Calibri"/>
        </w:rPr>
        <w:t>, vol. 35, no. 12, pp. 2067–2069, Jun. 2010, doi: 10.1364/OL.35.002067.</w:t>
      </w:r>
    </w:p>
    <w:p w14:paraId="23527C89" w14:textId="77777777" w:rsidR="002D2420" w:rsidRPr="002D2420" w:rsidRDefault="002D2420" w:rsidP="002D2420">
      <w:pPr>
        <w:pStyle w:val="Bibliography"/>
        <w:rPr>
          <w:rFonts w:ascii="Calibri" w:hAnsi="Calibri" w:cs="Calibri"/>
        </w:rPr>
      </w:pPr>
      <w:r w:rsidRPr="002D2420">
        <w:rPr>
          <w:rFonts w:ascii="Calibri" w:hAnsi="Calibri" w:cs="Calibri"/>
        </w:rPr>
        <w:t>[39]</w:t>
      </w:r>
      <w:r w:rsidRPr="002D2420">
        <w:rPr>
          <w:rFonts w:ascii="Calibri" w:hAnsi="Calibri" w:cs="Calibri"/>
        </w:rPr>
        <w:tab/>
        <w:t xml:space="preserve">Y. Liang, H. Liu,  li qiang, L. Jin, B.-O. Guan, and L. Wang, “Acoustic-spectrum compensated photoacoustic microscopy,” </w:t>
      </w:r>
      <w:r w:rsidRPr="002D2420">
        <w:rPr>
          <w:rFonts w:ascii="Calibri" w:hAnsi="Calibri" w:cs="Calibri"/>
          <w:i/>
          <w:iCs/>
        </w:rPr>
        <w:t>Opt. Lett.</w:t>
      </w:r>
      <w:r w:rsidRPr="002D2420">
        <w:rPr>
          <w:rFonts w:ascii="Calibri" w:hAnsi="Calibri" w:cs="Calibri"/>
        </w:rPr>
        <w:t>, Feb. 2020, doi: 10.1364/OL.387087.</w:t>
      </w:r>
    </w:p>
    <w:p w14:paraId="2E804F90" w14:textId="77777777" w:rsidR="002D2420" w:rsidRPr="002D2420" w:rsidRDefault="002D2420" w:rsidP="002D2420">
      <w:pPr>
        <w:pStyle w:val="Bibliography"/>
        <w:rPr>
          <w:rFonts w:ascii="Calibri" w:hAnsi="Calibri" w:cs="Calibri"/>
        </w:rPr>
      </w:pPr>
      <w:r w:rsidRPr="002D2420">
        <w:rPr>
          <w:rFonts w:ascii="Calibri" w:hAnsi="Calibri" w:cs="Calibri"/>
        </w:rPr>
        <w:t>[40]</w:t>
      </w:r>
      <w:r w:rsidRPr="002D2420">
        <w:rPr>
          <w:rFonts w:ascii="Calibri" w:hAnsi="Calibri" w:cs="Calibri"/>
        </w:rPr>
        <w:tab/>
        <w:t xml:space="preserve">C. Liu, Y. Liang, and L. Wang, “Optical-resolution photoacoustic microscopy of oxygen saturation with nonlinear compensation,” </w:t>
      </w:r>
      <w:r w:rsidRPr="002D2420">
        <w:rPr>
          <w:rFonts w:ascii="Calibri" w:hAnsi="Calibri" w:cs="Calibri"/>
          <w:i/>
          <w:iCs/>
        </w:rPr>
        <w:t>Biomed. Opt. Express</w:t>
      </w:r>
      <w:r w:rsidRPr="002D2420">
        <w:rPr>
          <w:rFonts w:ascii="Calibri" w:hAnsi="Calibri" w:cs="Calibri"/>
        </w:rPr>
        <w:t>, vol. 10, no. 6, pp. 3061–3069, May 2019, doi: 10.1364/BOE.10.003061.</w:t>
      </w:r>
    </w:p>
    <w:p w14:paraId="0B791F35" w14:textId="77777777" w:rsidR="002D2420" w:rsidRPr="002D2420" w:rsidRDefault="002D2420" w:rsidP="002D2420">
      <w:pPr>
        <w:pStyle w:val="Bibliography"/>
        <w:rPr>
          <w:rFonts w:ascii="Calibri" w:hAnsi="Calibri" w:cs="Calibri"/>
        </w:rPr>
      </w:pPr>
      <w:r w:rsidRPr="002D2420">
        <w:rPr>
          <w:rFonts w:ascii="Calibri" w:hAnsi="Calibri" w:cs="Calibri"/>
        </w:rPr>
        <w:t>[41]</w:t>
      </w:r>
      <w:r w:rsidRPr="002D2420">
        <w:rPr>
          <w:rFonts w:ascii="Calibri" w:hAnsi="Calibri" w:cs="Calibri"/>
        </w:rPr>
        <w:tab/>
        <w:t xml:space="preserve">L. X. Yao, J. A. Zagzebski, and E. L. Madsen, “Backscatter coefficient measurements using a reference phantom to extract depth-dependent instrumentation factors,” </w:t>
      </w:r>
      <w:r w:rsidRPr="002D2420">
        <w:rPr>
          <w:rFonts w:ascii="Calibri" w:hAnsi="Calibri" w:cs="Calibri"/>
          <w:i/>
          <w:iCs/>
        </w:rPr>
        <w:t>Ultrason. Imaging</w:t>
      </w:r>
      <w:r w:rsidRPr="002D2420">
        <w:rPr>
          <w:rFonts w:ascii="Calibri" w:hAnsi="Calibri" w:cs="Calibri"/>
        </w:rPr>
        <w:t>, vol. 12, no. 1, pp. 58–70, Jan. 1990, doi: 10.1016/0161-7346(90)90221-I.</w:t>
      </w:r>
    </w:p>
    <w:p w14:paraId="40AEEA34" w14:textId="77777777" w:rsidR="002D2420" w:rsidRPr="002D2420" w:rsidRDefault="002D2420" w:rsidP="002D2420">
      <w:pPr>
        <w:pStyle w:val="Bibliography"/>
        <w:rPr>
          <w:rFonts w:ascii="Calibri" w:hAnsi="Calibri" w:cs="Calibri"/>
        </w:rPr>
      </w:pPr>
      <w:r w:rsidRPr="002D2420">
        <w:rPr>
          <w:rFonts w:ascii="Calibri" w:hAnsi="Calibri" w:cs="Calibri"/>
        </w:rPr>
        <w:t>[42]</w:t>
      </w:r>
      <w:r w:rsidRPr="002D2420">
        <w:rPr>
          <w:rFonts w:ascii="Calibri" w:hAnsi="Calibri" w:cs="Calibri"/>
        </w:rPr>
        <w:tab/>
        <w:t xml:space="preserve">E. Hysi, M. N. Fadhel, M. J. Moore, J. Zalev, E. M. Strohm, and M. C. Kolios, “Insights into photoacoustic speckle and applications in tumor characterization,” </w:t>
      </w:r>
      <w:r w:rsidRPr="002D2420">
        <w:rPr>
          <w:rFonts w:ascii="Calibri" w:hAnsi="Calibri" w:cs="Calibri"/>
          <w:i/>
          <w:iCs/>
        </w:rPr>
        <w:t>Photoacoustics</w:t>
      </w:r>
      <w:r w:rsidRPr="002D2420">
        <w:rPr>
          <w:rFonts w:ascii="Calibri" w:hAnsi="Calibri" w:cs="Calibri"/>
        </w:rPr>
        <w:t>, Apr. 2019, doi: 10.1016/j.pacs.2019.02.002.</w:t>
      </w:r>
    </w:p>
    <w:p w14:paraId="115B9E57" w14:textId="77777777" w:rsidR="002D2420" w:rsidRPr="002D2420" w:rsidRDefault="002D2420" w:rsidP="002D2420">
      <w:pPr>
        <w:pStyle w:val="Bibliography"/>
        <w:rPr>
          <w:rFonts w:ascii="Calibri" w:hAnsi="Calibri" w:cs="Calibri"/>
        </w:rPr>
      </w:pPr>
      <w:r w:rsidRPr="002D2420">
        <w:rPr>
          <w:rFonts w:ascii="Calibri" w:hAnsi="Calibri" w:cs="Calibri"/>
        </w:rPr>
        <w:lastRenderedPageBreak/>
        <w:t>[43]</w:t>
      </w:r>
      <w:r w:rsidRPr="002D2420">
        <w:rPr>
          <w:rFonts w:ascii="Calibri" w:hAnsi="Calibri" w:cs="Calibri"/>
        </w:rPr>
        <w:tab/>
        <w:t xml:space="preserve">M. Xu and L. V. Wang, “Photoacoustic imaging in biomedicine,” </w:t>
      </w:r>
      <w:r w:rsidRPr="002D2420">
        <w:rPr>
          <w:rFonts w:ascii="Calibri" w:hAnsi="Calibri" w:cs="Calibri"/>
          <w:i/>
          <w:iCs/>
        </w:rPr>
        <w:t>Rev. Sci. Instrum.</w:t>
      </w:r>
      <w:r w:rsidRPr="002D2420">
        <w:rPr>
          <w:rFonts w:ascii="Calibri" w:hAnsi="Calibri" w:cs="Calibri"/>
        </w:rPr>
        <w:t>, vol. 77, no. 4, p. 041101, Apr. 2006, doi: 10.1063/1.2195024.</w:t>
      </w:r>
    </w:p>
    <w:p w14:paraId="02D63418" w14:textId="77777777" w:rsidR="002D2420" w:rsidRPr="002D2420" w:rsidRDefault="002D2420" w:rsidP="002D2420">
      <w:pPr>
        <w:pStyle w:val="Bibliography"/>
        <w:rPr>
          <w:rFonts w:ascii="Calibri" w:hAnsi="Calibri" w:cs="Calibri"/>
        </w:rPr>
      </w:pPr>
      <w:r w:rsidRPr="002D2420">
        <w:rPr>
          <w:rFonts w:ascii="Calibri" w:hAnsi="Calibri" w:cs="Calibri"/>
        </w:rPr>
        <w:t>[44]</w:t>
      </w:r>
      <w:r w:rsidRPr="002D2420">
        <w:rPr>
          <w:rFonts w:ascii="Calibri" w:hAnsi="Calibri" w:cs="Calibri"/>
        </w:rPr>
        <w:tab/>
        <w:t xml:space="preserve">K. NAM, I. M. ROSADO-MENDEZ, N. C. RUBERT, E. L. MADSEN, J. A. ZAGZEBSKI, and T. J. HALL, “Ultrasound Attenuation Measurements using a Reference Phantom with a Sound Speed Mismatch,” </w:t>
      </w:r>
      <w:r w:rsidRPr="002D2420">
        <w:rPr>
          <w:rFonts w:ascii="Calibri" w:hAnsi="Calibri" w:cs="Calibri"/>
          <w:i/>
          <w:iCs/>
        </w:rPr>
        <w:t>Ultrason. Imaging</w:t>
      </w:r>
      <w:r w:rsidRPr="002D2420">
        <w:rPr>
          <w:rFonts w:ascii="Calibri" w:hAnsi="Calibri" w:cs="Calibri"/>
        </w:rPr>
        <w:t>, vol. 33, no. 4, pp. 251–263, Oct. 2011.</w:t>
      </w:r>
    </w:p>
    <w:p w14:paraId="6E9930F1" w14:textId="77777777" w:rsidR="002D2420" w:rsidRPr="002D2420" w:rsidRDefault="002D2420" w:rsidP="002D2420">
      <w:pPr>
        <w:pStyle w:val="Bibliography"/>
        <w:rPr>
          <w:rFonts w:ascii="Calibri" w:hAnsi="Calibri" w:cs="Calibri"/>
        </w:rPr>
      </w:pPr>
      <w:r w:rsidRPr="002D2420">
        <w:rPr>
          <w:rFonts w:ascii="Calibri" w:hAnsi="Calibri" w:cs="Calibri"/>
        </w:rPr>
        <w:t>[45]</w:t>
      </w:r>
      <w:r w:rsidRPr="002D2420">
        <w:rPr>
          <w:rFonts w:ascii="Calibri" w:hAnsi="Calibri" w:cs="Calibri"/>
        </w:rPr>
        <w:tab/>
        <w:t xml:space="preserve">G. J. Diebold, T. Sun, and M. I. Khan, “Photoacoustic monopole radiation in one, two, and three dimensions,” </w:t>
      </w:r>
      <w:r w:rsidRPr="002D2420">
        <w:rPr>
          <w:rFonts w:ascii="Calibri" w:hAnsi="Calibri" w:cs="Calibri"/>
          <w:i/>
          <w:iCs/>
        </w:rPr>
        <w:t>Phys. Rev. Lett.</w:t>
      </w:r>
      <w:r w:rsidRPr="002D2420">
        <w:rPr>
          <w:rFonts w:ascii="Calibri" w:hAnsi="Calibri" w:cs="Calibri"/>
        </w:rPr>
        <w:t>, vol. 67, no. 24, pp. 3384–3387, Dec. 1991, doi: 10.1103/PhysRevLett.67.3384.</w:t>
      </w:r>
    </w:p>
    <w:p w14:paraId="05F77E8D" w14:textId="77777777" w:rsidR="002D2420" w:rsidRPr="002D2420" w:rsidRDefault="002D2420" w:rsidP="002D2420">
      <w:pPr>
        <w:pStyle w:val="Bibliography"/>
        <w:rPr>
          <w:rFonts w:ascii="Calibri" w:hAnsi="Calibri" w:cs="Calibri"/>
        </w:rPr>
      </w:pPr>
      <w:r w:rsidRPr="002D2420">
        <w:rPr>
          <w:rFonts w:ascii="Calibri" w:hAnsi="Calibri" w:cs="Calibri"/>
        </w:rPr>
        <w:t>[46]</w:t>
      </w:r>
      <w:r w:rsidRPr="002D2420">
        <w:rPr>
          <w:rFonts w:ascii="Calibri" w:hAnsi="Calibri" w:cs="Calibri"/>
        </w:rPr>
        <w:tab/>
        <w:t xml:space="preserve">K. J. Parker, “Ultrasonic attenuation and absorption in liver tissue,” </w:t>
      </w:r>
      <w:r w:rsidRPr="002D2420">
        <w:rPr>
          <w:rFonts w:ascii="Calibri" w:hAnsi="Calibri" w:cs="Calibri"/>
          <w:i/>
          <w:iCs/>
        </w:rPr>
        <w:t>Ultrasound Med. Biol.</w:t>
      </w:r>
      <w:r w:rsidRPr="002D2420">
        <w:rPr>
          <w:rFonts w:ascii="Calibri" w:hAnsi="Calibri" w:cs="Calibri"/>
        </w:rPr>
        <w:t>, vol. 9, no. 4, pp. 363–369, Aug. 1983, doi: 10.1016/0301-5629(83)90089-3.</w:t>
      </w:r>
    </w:p>
    <w:p w14:paraId="02BE881F" w14:textId="77777777" w:rsidR="002D2420" w:rsidRPr="002D2420" w:rsidRDefault="002D2420" w:rsidP="002D2420">
      <w:pPr>
        <w:pStyle w:val="Bibliography"/>
        <w:rPr>
          <w:rFonts w:ascii="Calibri" w:hAnsi="Calibri" w:cs="Calibri"/>
        </w:rPr>
      </w:pPr>
      <w:r w:rsidRPr="002D2420">
        <w:rPr>
          <w:rFonts w:ascii="Calibri" w:hAnsi="Calibri" w:cs="Calibri"/>
        </w:rPr>
        <w:t>[47]</w:t>
      </w:r>
      <w:r w:rsidRPr="002D2420">
        <w:rPr>
          <w:rFonts w:ascii="Calibri" w:hAnsi="Calibri" w:cs="Calibri"/>
        </w:rPr>
        <w:tab/>
        <w:t xml:space="preserve">X. Yang, X. Shen, J. Long, and H. Chen, “An Improved Median-based Otsu Image Thresholding Algorithm,” </w:t>
      </w:r>
      <w:r w:rsidRPr="002D2420">
        <w:rPr>
          <w:rFonts w:ascii="Calibri" w:hAnsi="Calibri" w:cs="Calibri"/>
          <w:i/>
          <w:iCs/>
        </w:rPr>
        <w:t>AASRI Procedia</w:t>
      </w:r>
      <w:r w:rsidRPr="002D2420">
        <w:rPr>
          <w:rFonts w:ascii="Calibri" w:hAnsi="Calibri" w:cs="Calibri"/>
        </w:rPr>
        <w:t>, vol. 3, pp. 468–473, Jan. 2012, doi: 10.1016/j.aasri.2012.11.074.</w:t>
      </w:r>
    </w:p>
    <w:p w14:paraId="6278B6C5" w14:textId="77777777" w:rsidR="002D2420" w:rsidRPr="002D2420" w:rsidRDefault="002D2420" w:rsidP="002D2420">
      <w:pPr>
        <w:pStyle w:val="Bibliography"/>
        <w:rPr>
          <w:rFonts w:ascii="Calibri" w:hAnsi="Calibri" w:cs="Calibri"/>
        </w:rPr>
      </w:pPr>
      <w:r w:rsidRPr="002D2420">
        <w:rPr>
          <w:rFonts w:ascii="Calibri" w:hAnsi="Calibri" w:cs="Calibri"/>
        </w:rPr>
        <w:t>[48]</w:t>
      </w:r>
      <w:r w:rsidRPr="002D2420">
        <w:rPr>
          <w:rFonts w:ascii="Calibri" w:hAnsi="Calibri" w:cs="Calibri"/>
        </w:rPr>
        <w:tab/>
        <w:t xml:space="preserve">N. Bosschaart, G. J. Edelman, M. C. G. Aalders, T. G. van Leeuwen, and D. J. Faber, “A literature review and novel theoretical approach on the optical properties of whole blood,” </w:t>
      </w:r>
      <w:r w:rsidRPr="002D2420">
        <w:rPr>
          <w:rFonts w:ascii="Calibri" w:hAnsi="Calibri" w:cs="Calibri"/>
          <w:i/>
          <w:iCs/>
        </w:rPr>
        <w:t>Lasers Med. Sci.</w:t>
      </w:r>
      <w:r w:rsidRPr="002D2420">
        <w:rPr>
          <w:rFonts w:ascii="Calibri" w:hAnsi="Calibri" w:cs="Calibri"/>
        </w:rPr>
        <w:t>, vol. 29, no. 2, pp. 453–479, Mar. 2014, doi: 10.1007/s10103-013-1446-7.</w:t>
      </w:r>
    </w:p>
    <w:p w14:paraId="52126269" w14:textId="4C089589" w:rsidR="00FF2189" w:rsidRPr="00997354" w:rsidRDefault="00DB1DD7" w:rsidP="003C26DF">
      <w:pPr>
        <w:spacing w:after="240"/>
        <w:jc w:val="both"/>
        <w:rPr>
          <w:rFonts w:ascii="Times New Roman" w:hAnsi="Times New Roman" w:cs="Times New Roman"/>
          <w:color w:val="000000" w:themeColor="text1"/>
        </w:rPr>
      </w:pPr>
      <w:r w:rsidRPr="00FA4E42">
        <w:rPr>
          <w:rFonts w:ascii="Times New Roman" w:hAnsi="Times New Roman" w:cs="Times New Roman"/>
          <w:color w:val="000000" w:themeColor="text1"/>
        </w:rPr>
        <w:fldChar w:fldCharType="end"/>
      </w:r>
      <w:r w:rsidR="00FF2189" w:rsidRPr="00997354">
        <w:rPr>
          <w:rFonts w:ascii="Times New Roman" w:hAnsi="Times New Roman" w:cs="Times New Roman"/>
          <w:color w:val="000000" w:themeColor="text1"/>
        </w:rPr>
        <w:t xml:space="preserve"> </w:t>
      </w:r>
    </w:p>
    <w:sectPr w:rsidR="00FF2189" w:rsidRPr="00997354" w:rsidSect="00E44A3D">
      <w:footerReference w:type="default" r:id="rId23"/>
      <w:pgSz w:w="12240" w:h="15840"/>
      <w:pgMar w:top="1440" w:right="1440" w:bottom="1440" w:left="1440" w:header="708" w:footer="708" w:gutter="0"/>
      <w:lnNumType w:countBy="1"/>
      <w:cols w:space="708"/>
      <w:docGrid w:linePitch="40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1FC2CAD" w16cex:dateUtc="2020-02-23T03:41: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58DFCE" w14:textId="77777777" w:rsidR="00B864D3" w:rsidRDefault="00B864D3" w:rsidP="00612BD6">
      <w:r>
        <w:separator/>
      </w:r>
    </w:p>
  </w:endnote>
  <w:endnote w:type="continuationSeparator" w:id="0">
    <w:p w14:paraId="7938DF3C" w14:textId="77777777" w:rsidR="00B864D3" w:rsidRDefault="00B864D3" w:rsidP="00612B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N">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1754818"/>
      <w:docPartObj>
        <w:docPartGallery w:val="Page Numbers (Bottom of Page)"/>
        <w:docPartUnique/>
      </w:docPartObj>
    </w:sdtPr>
    <w:sdtEndPr>
      <w:rPr>
        <w:noProof/>
      </w:rPr>
    </w:sdtEndPr>
    <w:sdtContent>
      <w:p w14:paraId="54BB15F7" w14:textId="21ACBF5B" w:rsidR="00B864D3" w:rsidRDefault="00B864D3">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2D9F32E1" w14:textId="77777777" w:rsidR="00B864D3" w:rsidRDefault="00B864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32A0C8" w14:textId="77777777" w:rsidR="00B864D3" w:rsidRDefault="00B864D3" w:rsidP="00612BD6">
      <w:r>
        <w:separator/>
      </w:r>
    </w:p>
  </w:footnote>
  <w:footnote w:type="continuationSeparator" w:id="0">
    <w:p w14:paraId="7A2A8CCD" w14:textId="77777777" w:rsidR="00B864D3" w:rsidRDefault="00B864D3" w:rsidP="00612B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570E2C"/>
    <w:multiLevelType w:val="multilevel"/>
    <w:tmpl w:val="B42A416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3A03A06"/>
    <w:multiLevelType w:val="multilevel"/>
    <w:tmpl w:val="1278E452"/>
    <w:lvl w:ilvl="0">
      <w:start w:val="1"/>
      <w:numFmt w:val="decimal"/>
      <w:lvlText w:val="%1."/>
      <w:lvlJc w:val="left"/>
      <w:pPr>
        <w:ind w:left="720" w:hanging="360"/>
      </w:pPr>
      <w:rPr>
        <w:rFonts w:hint="default"/>
        <w:lang w:val="en-U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62594B1A"/>
    <w:multiLevelType w:val="multilevel"/>
    <w:tmpl w:val="5DCCE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color w:val="000000"/>
      </w:rPr>
    </w:lvl>
    <w:lvl w:ilvl="2">
      <w:start w:val="1"/>
      <w:numFmt w:val="decimal"/>
      <w:isLgl/>
      <w:lvlText w:val="%1.%2.%3."/>
      <w:lvlJc w:val="left"/>
      <w:pPr>
        <w:ind w:left="1080" w:hanging="720"/>
      </w:pPr>
      <w:rPr>
        <w:rFonts w:hint="default"/>
        <w:color w:val="000000"/>
      </w:rPr>
    </w:lvl>
    <w:lvl w:ilvl="3">
      <w:start w:val="1"/>
      <w:numFmt w:val="decimal"/>
      <w:isLgl/>
      <w:lvlText w:val="%1.%2.%3.%4."/>
      <w:lvlJc w:val="left"/>
      <w:pPr>
        <w:ind w:left="1080" w:hanging="720"/>
      </w:pPr>
      <w:rPr>
        <w:rFonts w:hint="default"/>
        <w:color w:val="000000"/>
      </w:rPr>
    </w:lvl>
    <w:lvl w:ilvl="4">
      <w:start w:val="1"/>
      <w:numFmt w:val="decimal"/>
      <w:isLgl/>
      <w:lvlText w:val="%1.%2.%3.%4.%5."/>
      <w:lvlJc w:val="left"/>
      <w:pPr>
        <w:ind w:left="1440" w:hanging="1080"/>
      </w:pPr>
      <w:rPr>
        <w:rFonts w:hint="default"/>
        <w:color w:val="000000"/>
      </w:rPr>
    </w:lvl>
    <w:lvl w:ilvl="5">
      <w:start w:val="1"/>
      <w:numFmt w:val="decimal"/>
      <w:isLgl/>
      <w:lvlText w:val="%1.%2.%3.%4.%5.%6."/>
      <w:lvlJc w:val="left"/>
      <w:pPr>
        <w:ind w:left="1440" w:hanging="1080"/>
      </w:pPr>
      <w:rPr>
        <w:rFonts w:hint="default"/>
        <w:color w:val="000000"/>
      </w:rPr>
    </w:lvl>
    <w:lvl w:ilvl="6">
      <w:start w:val="1"/>
      <w:numFmt w:val="decimal"/>
      <w:isLgl/>
      <w:lvlText w:val="%1.%2.%3.%4.%5.%6.%7."/>
      <w:lvlJc w:val="left"/>
      <w:pPr>
        <w:ind w:left="1800" w:hanging="1440"/>
      </w:pPr>
      <w:rPr>
        <w:rFonts w:hint="default"/>
        <w:color w:val="000000"/>
      </w:rPr>
    </w:lvl>
    <w:lvl w:ilvl="7">
      <w:start w:val="1"/>
      <w:numFmt w:val="decimal"/>
      <w:isLgl/>
      <w:lvlText w:val="%1.%2.%3.%4.%5.%6.%7.%8."/>
      <w:lvlJc w:val="left"/>
      <w:pPr>
        <w:ind w:left="1800" w:hanging="1440"/>
      </w:pPr>
      <w:rPr>
        <w:rFonts w:hint="default"/>
        <w:color w:val="000000"/>
      </w:rPr>
    </w:lvl>
    <w:lvl w:ilvl="8">
      <w:start w:val="1"/>
      <w:numFmt w:val="decimal"/>
      <w:isLgl/>
      <w:lvlText w:val="%1.%2.%3.%4.%5.%6.%7.%8.%9."/>
      <w:lvlJc w:val="left"/>
      <w:pPr>
        <w:ind w:left="2160" w:hanging="1800"/>
      </w:pPr>
      <w:rPr>
        <w:rFonts w:hint="default"/>
        <w:color w:val="00000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LQwNTc1M7AwN7IwMDZU0lEKTi0uzszPAykwrAUAjViiVSwAAAA="/>
    <w:docVar w:name="dgnword-docGUID" w:val="{E06ED061-58FF-471B-B1CC-1CCB3DC9794D}"/>
    <w:docVar w:name="dgnword-eventsink" w:val="2594345719904"/>
  </w:docVars>
  <w:rsids>
    <w:rsidRoot w:val="0047355B"/>
    <w:rsid w:val="00001FDB"/>
    <w:rsid w:val="00004745"/>
    <w:rsid w:val="00006871"/>
    <w:rsid w:val="00011A47"/>
    <w:rsid w:val="00011D83"/>
    <w:rsid w:val="00015604"/>
    <w:rsid w:val="00023132"/>
    <w:rsid w:val="0002515F"/>
    <w:rsid w:val="000259AA"/>
    <w:rsid w:val="00026EDB"/>
    <w:rsid w:val="00037215"/>
    <w:rsid w:val="000408E2"/>
    <w:rsid w:val="00042763"/>
    <w:rsid w:val="00042E81"/>
    <w:rsid w:val="0004543F"/>
    <w:rsid w:val="00062B48"/>
    <w:rsid w:val="00071D20"/>
    <w:rsid w:val="000748A1"/>
    <w:rsid w:val="00077621"/>
    <w:rsid w:val="00077BE6"/>
    <w:rsid w:val="000806FF"/>
    <w:rsid w:val="00082906"/>
    <w:rsid w:val="00084275"/>
    <w:rsid w:val="000871F1"/>
    <w:rsid w:val="000951F1"/>
    <w:rsid w:val="000959FC"/>
    <w:rsid w:val="00095D5C"/>
    <w:rsid w:val="000A035B"/>
    <w:rsid w:val="000A59AB"/>
    <w:rsid w:val="000A60DE"/>
    <w:rsid w:val="000B2235"/>
    <w:rsid w:val="000B3802"/>
    <w:rsid w:val="000B41E7"/>
    <w:rsid w:val="000B4530"/>
    <w:rsid w:val="000B7F33"/>
    <w:rsid w:val="000C25F8"/>
    <w:rsid w:val="000C45CC"/>
    <w:rsid w:val="000C5939"/>
    <w:rsid w:val="000C7620"/>
    <w:rsid w:val="000D0370"/>
    <w:rsid w:val="000D0A5B"/>
    <w:rsid w:val="000D4349"/>
    <w:rsid w:val="000D4D21"/>
    <w:rsid w:val="000F2289"/>
    <w:rsid w:val="000F74C2"/>
    <w:rsid w:val="000F7BB1"/>
    <w:rsid w:val="001023FE"/>
    <w:rsid w:val="001039EA"/>
    <w:rsid w:val="00104AD5"/>
    <w:rsid w:val="00105ACA"/>
    <w:rsid w:val="00105F05"/>
    <w:rsid w:val="001079AA"/>
    <w:rsid w:val="00111BF0"/>
    <w:rsid w:val="0011278D"/>
    <w:rsid w:val="00112834"/>
    <w:rsid w:val="0011444B"/>
    <w:rsid w:val="001167B5"/>
    <w:rsid w:val="00117CC6"/>
    <w:rsid w:val="001276F0"/>
    <w:rsid w:val="0012784E"/>
    <w:rsid w:val="00136D87"/>
    <w:rsid w:val="0014016C"/>
    <w:rsid w:val="00147A98"/>
    <w:rsid w:val="0015278A"/>
    <w:rsid w:val="0015424F"/>
    <w:rsid w:val="00156697"/>
    <w:rsid w:val="001656F6"/>
    <w:rsid w:val="00165725"/>
    <w:rsid w:val="00166E84"/>
    <w:rsid w:val="0016701C"/>
    <w:rsid w:val="00174A9C"/>
    <w:rsid w:val="00176CDF"/>
    <w:rsid w:val="00180E4B"/>
    <w:rsid w:val="0018496D"/>
    <w:rsid w:val="00185DCF"/>
    <w:rsid w:val="0018654A"/>
    <w:rsid w:val="0018792C"/>
    <w:rsid w:val="00191349"/>
    <w:rsid w:val="00191FBC"/>
    <w:rsid w:val="0019787C"/>
    <w:rsid w:val="001A1550"/>
    <w:rsid w:val="001A6637"/>
    <w:rsid w:val="001B343F"/>
    <w:rsid w:val="001B7421"/>
    <w:rsid w:val="001C021C"/>
    <w:rsid w:val="001C3B44"/>
    <w:rsid w:val="001D485F"/>
    <w:rsid w:val="001D5442"/>
    <w:rsid w:val="001D5DE4"/>
    <w:rsid w:val="001D7736"/>
    <w:rsid w:val="001E3DBE"/>
    <w:rsid w:val="00200260"/>
    <w:rsid w:val="00204241"/>
    <w:rsid w:val="00206343"/>
    <w:rsid w:val="0021169E"/>
    <w:rsid w:val="00215577"/>
    <w:rsid w:val="00221ED1"/>
    <w:rsid w:val="00223B29"/>
    <w:rsid w:val="00232897"/>
    <w:rsid w:val="0024165D"/>
    <w:rsid w:val="002416DE"/>
    <w:rsid w:val="002547A7"/>
    <w:rsid w:val="0026344F"/>
    <w:rsid w:val="002677A8"/>
    <w:rsid w:val="00272FD9"/>
    <w:rsid w:val="0027562C"/>
    <w:rsid w:val="00281DB0"/>
    <w:rsid w:val="00284355"/>
    <w:rsid w:val="00287C9E"/>
    <w:rsid w:val="0029005C"/>
    <w:rsid w:val="00297BF2"/>
    <w:rsid w:val="002B6A85"/>
    <w:rsid w:val="002B77AF"/>
    <w:rsid w:val="002C5E99"/>
    <w:rsid w:val="002C6F07"/>
    <w:rsid w:val="002D2420"/>
    <w:rsid w:val="002D250C"/>
    <w:rsid w:val="002E03B7"/>
    <w:rsid w:val="002E1AD1"/>
    <w:rsid w:val="002E5D4F"/>
    <w:rsid w:val="002E7F34"/>
    <w:rsid w:val="002F0306"/>
    <w:rsid w:val="002F343C"/>
    <w:rsid w:val="002F4C32"/>
    <w:rsid w:val="00303A6B"/>
    <w:rsid w:val="00311AAF"/>
    <w:rsid w:val="00313B30"/>
    <w:rsid w:val="00315D64"/>
    <w:rsid w:val="0032065A"/>
    <w:rsid w:val="0032123D"/>
    <w:rsid w:val="00324677"/>
    <w:rsid w:val="0032589F"/>
    <w:rsid w:val="0034005A"/>
    <w:rsid w:val="003400AF"/>
    <w:rsid w:val="00340BE7"/>
    <w:rsid w:val="00345CED"/>
    <w:rsid w:val="0035039D"/>
    <w:rsid w:val="003516B5"/>
    <w:rsid w:val="003557AD"/>
    <w:rsid w:val="0035659B"/>
    <w:rsid w:val="00356F6E"/>
    <w:rsid w:val="00356FD6"/>
    <w:rsid w:val="00361F2C"/>
    <w:rsid w:val="00361F98"/>
    <w:rsid w:val="00362528"/>
    <w:rsid w:val="00362F8D"/>
    <w:rsid w:val="003631B2"/>
    <w:rsid w:val="00363EA2"/>
    <w:rsid w:val="003661A1"/>
    <w:rsid w:val="00374352"/>
    <w:rsid w:val="00374C3C"/>
    <w:rsid w:val="00387022"/>
    <w:rsid w:val="0038750F"/>
    <w:rsid w:val="00390505"/>
    <w:rsid w:val="00393188"/>
    <w:rsid w:val="0039719B"/>
    <w:rsid w:val="003A5286"/>
    <w:rsid w:val="003A5C30"/>
    <w:rsid w:val="003B134C"/>
    <w:rsid w:val="003B13F3"/>
    <w:rsid w:val="003B3F5C"/>
    <w:rsid w:val="003B4BB2"/>
    <w:rsid w:val="003B66A6"/>
    <w:rsid w:val="003C26DF"/>
    <w:rsid w:val="003C2977"/>
    <w:rsid w:val="003C7DCD"/>
    <w:rsid w:val="003D3F4A"/>
    <w:rsid w:val="003D62D0"/>
    <w:rsid w:val="003D6387"/>
    <w:rsid w:val="003D7C05"/>
    <w:rsid w:val="003E2819"/>
    <w:rsid w:val="003E31A8"/>
    <w:rsid w:val="003E5252"/>
    <w:rsid w:val="003E6A42"/>
    <w:rsid w:val="003F15BE"/>
    <w:rsid w:val="003F6623"/>
    <w:rsid w:val="003F7F39"/>
    <w:rsid w:val="00402338"/>
    <w:rsid w:val="00406A0D"/>
    <w:rsid w:val="0041428D"/>
    <w:rsid w:val="0041649D"/>
    <w:rsid w:val="00416C48"/>
    <w:rsid w:val="00417219"/>
    <w:rsid w:val="00417260"/>
    <w:rsid w:val="00420C77"/>
    <w:rsid w:val="00425096"/>
    <w:rsid w:val="0042559D"/>
    <w:rsid w:val="00436380"/>
    <w:rsid w:val="004415C6"/>
    <w:rsid w:val="00441EC8"/>
    <w:rsid w:val="00444B26"/>
    <w:rsid w:val="00455089"/>
    <w:rsid w:val="00456C57"/>
    <w:rsid w:val="004607C0"/>
    <w:rsid w:val="00461D75"/>
    <w:rsid w:val="00462739"/>
    <w:rsid w:val="00464996"/>
    <w:rsid w:val="00466B88"/>
    <w:rsid w:val="00466D4B"/>
    <w:rsid w:val="004675EF"/>
    <w:rsid w:val="004717E0"/>
    <w:rsid w:val="00472308"/>
    <w:rsid w:val="0047355B"/>
    <w:rsid w:val="0047621A"/>
    <w:rsid w:val="0049051F"/>
    <w:rsid w:val="0049054C"/>
    <w:rsid w:val="0049065D"/>
    <w:rsid w:val="00494377"/>
    <w:rsid w:val="004A0F6E"/>
    <w:rsid w:val="004A2641"/>
    <w:rsid w:val="004A59DC"/>
    <w:rsid w:val="004A740D"/>
    <w:rsid w:val="004B044C"/>
    <w:rsid w:val="004C086A"/>
    <w:rsid w:val="004C25AB"/>
    <w:rsid w:val="004D00DB"/>
    <w:rsid w:val="004D0E01"/>
    <w:rsid w:val="004D1393"/>
    <w:rsid w:val="004D4ADC"/>
    <w:rsid w:val="004D4F83"/>
    <w:rsid w:val="004E083E"/>
    <w:rsid w:val="004E26A1"/>
    <w:rsid w:val="004E72A5"/>
    <w:rsid w:val="004E7759"/>
    <w:rsid w:val="004F448C"/>
    <w:rsid w:val="00500462"/>
    <w:rsid w:val="00502114"/>
    <w:rsid w:val="0050497E"/>
    <w:rsid w:val="00515B04"/>
    <w:rsid w:val="005165B9"/>
    <w:rsid w:val="0052498C"/>
    <w:rsid w:val="005253DA"/>
    <w:rsid w:val="005305F0"/>
    <w:rsid w:val="005350A5"/>
    <w:rsid w:val="00535188"/>
    <w:rsid w:val="00547B66"/>
    <w:rsid w:val="0055064A"/>
    <w:rsid w:val="00567CB5"/>
    <w:rsid w:val="00571E66"/>
    <w:rsid w:val="00572BF3"/>
    <w:rsid w:val="005731E9"/>
    <w:rsid w:val="00573ECE"/>
    <w:rsid w:val="005740DF"/>
    <w:rsid w:val="00580070"/>
    <w:rsid w:val="00580FD2"/>
    <w:rsid w:val="00581480"/>
    <w:rsid w:val="00582796"/>
    <w:rsid w:val="00586FA8"/>
    <w:rsid w:val="00587364"/>
    <w:rsid w:val="00587CAB"/>
    <w:rsid w:val="00590C21"/>
    <w:rsid w:val="00596EE0"/>
    <w:rsid w:val="005A126B"/>
    <w:rsid w:val="005A2135"/>
    <w:rsid w:val="005A3964"/>
    <w:rsid w:val="005B4390"/>
    <w:rsid w:val="005B44A4"/>
    <w:rsid w:val="005B73C0"/>
    <w:rsid w:val="005C1F89"/>
    <w:rsid w:val="005C42E8"/>
    <w:rsid w:val="005C74EC"/>
    <w:rsid w:val="005E4AAE"/>
    <w:rsid w:val="005F081C"/>
    <w:rsid w:val="005F2711"/>
    <w:rsid w:val="005F63E6"/>
    <w:rsid w:val="005F7436"/>
    <w:rsid w:val="006000DF"/>
    <w:rsid w:val="00603536"/>
    <w:rsid w:val="00606733"/>
    <w:rsid w:val="00611A85"/>
    <w:rsid w:val="00612BD6"/>
    <w:rsid w:val="00613CFD"/>
    <w:rsid w:val="00616D21"/>
    <w:rsid w:val="006264CB"/>
    <w:rsid w:val="00627BCA"/>
    <w:rsid w:val="00632596"/>
    <w:rsid w:val="006341D2"/>
    <w:rsid w:val="00636CB6"/>
    <w:rsid w:val="0064320A"/>
    <w:rsid w:val="00654010"/>
    <w:rsid w:val="00657609"/>
    <w:rsid w:val="006600FA"/>
    <w:rsid w:val="0066196A"/>
    <w:rsid w:val="00662C2F"/>
    <w:rsid w:val="00664D33"/>
    <w:rsid w:val="00667241"/>
    <w:rsid w:val="00670BEA"/>
    <w:rsid w:val="0068420F"/>
    <w:rsid w:val="006932F5"/>
    <w:rsid w:val="00696E61"/>
    <w:rsid w:val="006A1863"/>
    <w:rsid w:val="006A2D56"/>
    <w:rsid w:val="006A53D0"/>
    <w:rsid w:val="006B2A71"/>
    <w:rsid w:val="006B4FB6"/>
    <w:rsid w:val="006C0723"/>
    <w:rsid w:val="006C526F"/>
    <w:rsid w:val="006C5787"/>
    <w:rsid w:val="006D325D"/>
    <w:rsid w:val="006E14D9"/>
    <w:rsid w:val="006E2EEC"/>
    <w:rsid w:val="006E3140"/>
    <w:rsid w:val="006E3291"/>
    <w:rsid w:val="006E72E3"/>
    <w:rsid w:val="006F0959"/>
    <w:rsid w:val="00701E58"/>
    <w:rsid w:val="007026AA"/>
    <w:rsid w:val="007066A6"/>
    <w:rsid w:val="00707C61"/>
    <w:rsid w:val="007103B6"/>
    <w:rsid w:val="00715F17"/>
    <w:rsid w:val="00724587"/>
    <w:rsid w:val="007274A1"/>
    <w:rsid w:val="007303D4"/>
    <w:rsid w:val="00731798"/>
    <w:rsid w:val="007341C5"/>
    <w:rsid w:val="00737079"/>
    <w:rsid w:val="00741B32"/>
    <w:rsid w:val="007434C9"/>
    <w:rsid w:val="007449F3"/>
    <w:rsid w:val="00751746"/>
    <w:rsid w:val="00755737"/>
    <w:rsid w:val="00755C70"/>
    <w:rsid w:val="00757C08"/>
    <w:rsid w:val="007631CB"/>
    <w:rsid w:val="007721D5"/>
    <w:rsid w:val="007735D4"/>
    <w:rsid w:val="00775BD2"/>
    <w:rsid w:val="00781ACD"/>
    <w:rsid w:val="0078319B"/>
    <w:rsid w:val="00784673"/>
    <w:rsid w:val="00785096"/>
    <w:rsid w:val="007855EB"/>
    <w:rsid w:val="00794347"/>
    <w:rsid w:val="00794F24"/>
    <w:rsid w:val="00797E7A"/>
    <w:rsid w:val="007A17D4"/>
    <w:rsid w:val="007A35AA"/>
    <w:rsid w:val="007A6DC3"/>
    <w:rsid w:val="007B57C3"/>
    <w:rsid w:val="007C3463"/>
    <w:rsid w:val="007C6B66"/>
    <w:rsid w:val="007D03AC"/>
    <w:rsid w:val="007D48E2"/>
    <w:rsid w:val="007D5097"/>
    <w:rsid w:val="007E57FA"/>
    <w:rsid w:val="007F13B6"/>
    <w:rsid w:val="008028E4"/>
    <w:rsid w:val="0081213E"/>
    <w:rsid w:val="00825F31"/>
    <w:rsid w:val="00826505"/>
    <w:rsid w:val="00826C13"/>
    <w:rsid w:val="00833C7A"/>
    <w:rsid w:val="0084415E"/>
    <w:rsid w:val="00847EAC"/>
    <w:rsid w:val="00847FE4"/>
    <w:rsid w:val="008670BD"/>
    <w:rsid w:val="00870F45"/>
    <w:rsid w:val="0087120A"/>
    <w:rsid w:val="008723E3"/>
    <w:rsid w:val="00873F7F"/>
    <w:rsid w:val="00875945"/>
    <w:rsid w:val="00876846"/>
    <w:rsid w:val="00880632"/>
    <w:rsid w:val="00881669"/>
    <w:rsid w:val="008910CF"/>
    <w:rsid w:val="008916C0"/>
    <w:rsid w:val="00892E28"/>
    <w:rsid w:val="00894293"/>
    <w:rsid w:val="008961AC"/>
    <w:rsid w:val="00896A5A"/>
    <w:rsid w:val="008970E2"/>
    <w:rsid w:val="008A03D3"/>
    <w:rsid w:val="008A331A"/>
    <w:rsid w:val="008A3B1A"/>
    <w:rsid w:val="008A4139"/>
    <w:rsid w:val="008A47B5"/>
    <w:rsid w:val="008A50FD"/>
    <w:rsid w:val="008B5490"/>
    <w:rsid w:val="008C1C3F"/>
    <w:rsid w:val="008C635E"/>
    <w:rsid w:val="008C7E28"/>
    <w:rsid w:val="008D1054"/>
    <w:rsid w:val="008D21E3"/>
    <w:rsid w:val="008D3E85"/>
    <w:rsid w:val="008D4F2B"/>
    <w:rsid w:val="008D5C17"/>
    <w:rsid w:val="008F2A01"/>
    <w:rsid w:val="00902654"/>
    <w:rsid w:val="00903257"/>
    <w:rsid w:val="00911F6C"/>
    <w:rsid w:val="00915E91"/>
    <w:rsid w:val="00917C43"/>
    <w:rsid w:val="00924185"/>
    <w:rsid w:val="00931863"/>
    <w:rsid w:val="0093362A"/>
    <w:rsid w:val="00933B35"/>
    <w:rsid w:val="009350D7"/>
    <w:rsid w:val="00937E96"/>
    <w:rsid w:val="0094346A"/>
    <w:rsid w:val="0094697E"/>
    <w:rsid w:val="00951E4D"/>
    <w:rsid w:val="00955F5C"/>
    <w:rsid w:val="00957D41"/>
    <w:rsid w:val="00960BF2"/>
    <w:rsid w:val="00961608"/>
    <w:rsid w:val="009616A4"/>
    <w:rsid w:val="009633CA"/>
    <w:rsid w:val="00964373"/>
    <w:rsid w:val="00965271"/>
    <w:rsid w:val="00973209"/>
    <w:rsid w:val="00974FAC"/>
    <w:rsid w:val="009804DF"/>
    <w:rsid w:val="00980D2E"/>
    <w:rsid w:val="00981085"/>
    <w:rsid w:val="009820B5"/>
    <w:rsid w:val="00983179"/>
    <w:rsid w:val="00984B5E"/>
    <w:rsid w:val="00985F6F"/>
    <w:rsid w:val="00986300"/>
    <w:rsid w:val="00990B3E"/>
    <w:rsid w:val="00992683"/>
    <w:rsid w:val="00995D17"/>
    <w:rsid w:val="00997354"/>
    <w:rsid w:val="009A31B1"/>
    <w:rsid w:val="009A6355"/>
    <w:rsid w:val="009B0F58"/>
    <w:rsid w:val="009B3515"/>
    <w:rsid w:val="009B7ADF"/>
    <w:rsid w:val="009C4AFB"/>
    <w:rsid w:val="009D1FB3"/>
    <w:rsid w:val="009D7CD3"/>
    <w:rsid w:val="009E19E6"/>
    <w:rsid w:val="009E322E"/>
    <w:rsid w:val="009F0F14"/>
    <w:rsid w:val="009F22A1"/>
    <w:rsid w:val="009F274D"/>
    <w:rsid w:val="009F28F8"/>
    <w:rsid w:val="009F67F1"/>
    <w:rsid w:val="009F7179"/>
    <w:rsid w:val="00A06EFD"/>
    <w:rsid w:val="00A10217"/>
    <w:rsid w:val="00A12F01"/>
    <w:rsid w:val="00A26760"/>
    <w:rsid w:val="00A30964"/>
    <w:rsid w:val="00A35241"/>
    <w:rsid w:val="00A35497"/>
    <w:rsid w:val="00A40655"/>
    <w:rsid w:val="00A40AC1"/>
    <w:rsid w:val="00A439B2"/>
    <w:rsid w:val="00A47CA1"/>
    <w:rsid w:val="00A56673"/>
    <w:rsid w:val="00A60648"/>
    <w:rsid w:val="00A60AE9"/>
    <w:rsid w:val="00A631FC"/>
    <w:rsid w:val="00A635FD"/>
    <w:rsid w:val="00A6563D"/>
    <w:rsid w:val="00A667AF"/>
    <w:rsid w:val="00A72138"/>
    <w:rsid w:val="00A82C58"/>
    <w:rsid w:val="00A84877"/>
    <w:rsid w:val="00A90AA2"/>
    <w:rsid w:val="00A946C2"/>
    <w:rsid w:val="00AA5E65"/>
    <w:rsid w:val="00AA7B80"/>
    <w:rsid w:val="00AB23F4"/>
    <w:rsid w:val="00AC25F6"/>
    <w:rsid w:val="00AC3384"/>
    <w:rsid w:val="00AC35EC"/>
    <w:rsid w:val="00AC36C1"/>
    <w:rsid w:val="00AC5317"/>
    <w:rsid w:val="00AC68B3"/>
    <w:rsid w:val="00AC73E2"/>
    <w:rsid w:val="00AD2582"/>
    <w:rsid w:val="00AD3B0A"/>
    <w:rsid w:val="00AE01CD"/>
    <w:rsid w:val="00AE4865"/>
    <w:rsid w:val="00AE60C4"/>
    <w:rsid w:val="00AF11B1"/>
    <w:rsid w:val="00AF162C"/>
    <w:rsid w:val="00AF6A2D"/>
    <w:rsid w:val="00B00709"/>
    <w:rsid w:val="00B049C2"/>
    <w:rsid w:val="00B0547F"/>
    <w:rsid w:val="00B104D9"/>
    <w:rsid w:val="00B12927"/>
    <w:rsid w:val="00B15DC2"/>
    <w:rsid w:val="00B203A8"/>
    <w:rsid w:val="00B214D7"/>
    <w:rsid w:val="00B26788"/>
    <w:rsid w:val="00B2789C"/>
    <w:rsid w:val="00B3319A"/>
    <w:rsid w:val="00B3683C"/>
    <w:rsid w:val="00B401AD"/>
    <w:rsid w:val="00B457F5"/>
    <w:rsid w:val="00B54681"/>
    <w:rsid w:val="00B570EF"/>
    <w:rsid w:val="00B70732"/>
    <w:rsid w:val="00B74EE0"/>
    <w:rsid w:val="00B77C95"/>
    <w:rsid w:val="00B816CF"/>
    <w:rsid w:val="00B8335C"/>
    <w:rsid w:val="00B85A52"/>
    <w:rsid w:val="00B864D3"/>
    <w:rsid w:val="00B873F4"/>
    <w:rsid w:val="00B92561"/>
    <w:rsid w:val="00B93651"/>
    <w:rsid w:val="00BA27DD"/>
    <w:rsid w:val="00BA4E7C"/>
    <w:rsid w:val="00BA5B99"/>
    <w:rsid w:val="00BA66E6"/>
    <w:rsid w:val="00BB1658"/>
    <w:rsid w:val="00BB3149"/>
    <w:rsid w:val="00BC1DB3"/>
    <w:rsid w:val="00BC722C"/>
    <w:rsid w:val="00BD00B8"/>
    <w:rsid w:val="00BD4F55"/>
    <w:rsid w:val="00BD5763"/>
    <w:rsid w:val="00BE0913"/>
    <w:rsid w:val="00BF1A2E"/>
    <w:rsid w:val="00BF233D"/>
    <w:rsid w:val="00BF68D7"/>
    <w:rsid w:val="00BF735A"/>
    <w:rsid w:val="00C13879"/>
    <w:rsid w:val="00C167ED"/>
    <w:rsid w:val="00C24D73"/>
    <w:rsid w:val="00C2533D"/>
    <w:rsid w:val="00C25E5D"/>
    <w:rsid w:val="00C27A83"/>
    <w:rsid w:val="00C315D9"/>
    <w:rsid w:val="00C333AB"/>
    <w:rsid w:val="00C3582F"/>
    <w:rsid w:val="00C36862"/>
    <w:rsid w:val="00C401DF"/>
    <w:rsid w:val="00C40CA5"/>
    <w:rsid w:val="00C44765"/>
    <w:rsid w:val="00C4744B"/>
    <w:rsid w:val="00C513E4"/>
    <w:rsid w:val="00C61365"/>
    <w:rsid w:val="00C61B22"/>
    <w:rsid w:val="00C65A3E"/>
    <w:rsid w:val="00C71B77"/>
    <w:rsid w:val="00C757CF"/>
    <w:rsid w:val="00C76F18"/>
    <w:rsid w:val="00C77445"/>
    <w:rsid w:val="00C82FFA"/>
    <w:rsid w:val="00C85A34"/>
    <w:rsid w:val="00C94477"/>
    <w:rsid w:val="00C947A3"/>
    <w:rsid w:val="00CA2559"/>
    <w:rsid w:val="00CA3893"/>
    <w:rsid w:val="00CA516D"/>
    <w:rsid w:val="00CA5EA7"/>
    <w:rsid w:val="00CA6744"/>
    <w:rsid w:val="00CB0D19"/>
    <w:rsid w:val="00CB45F3"/>
    <w:rsid w:val="00CB4875"/>
    <w:rsid w:val="00CC000F"/>
    <w:rsid w:val="00CC1142"/>
    <w:rsid w:val="00CD3A60"/>
    <w:rsid w:val="00CE0E9A"/>
    <w:rsid w:val="00CE30AF"/>
    <w:rsid w:val="00CE7304"/>
    <w:rsid w:val="00CF04F2"/>
    <w:rsid w:val="00CF7D92"/>
    <w:rsid w:val="00D0307D"/>
    <w:rsid w:val="00D15A3E"/>
    <w:rsid w:val="00D21A58"/>
    <w:rsid w:val="00D25437"/>
    <w:rsid w:val="00D26ADA"/>
    <w:rsid w:val="00D36339"/>
    <w:rsid w:val="00D36F77"/>
    <w:rsid w:val="00D417E5"/>
    <w:rsid w:val="00D41C80"/>
    <w:rsid w:val="00D441C4"/>
    <w:rsid w:val="00D443FD"/>
    <w:rsid w:val="00D46E6C"/>
    <w:rsid w:val="00D47D3F"/>
    <w:rsid w:val="00D51940"/>
    <w:rsid w:val="00D67F59"/>
    <w:rsid w:val="00D73CCE"/>
    <w:rsid w:val="00D755C6"/>
    <w:rsid w:val="00D75914"/>
    <w:rsid w:val="00D75C60"/>
    <w:rsid w:val="00D76683"/>
    <w:rsid w:val="00D87C56"/>
    <w:rsid w:val="00D95E42"/>
    <w:rsid w:val="00DA163B"/>
    <w:rsid w:val="00DA31B0"/>
    <w:rsid w:val="00DA5039"/>
    <w:rsid w:val="00DA6EA6"/>
    <w:rsid w:val="00DB1DD7"/>
    <w:rsid w:val="00DB3111"/>
    <w:rsid w:val="00DC44CC"/>
    <w:rsid w:val="00DC46E8"/>
    <w:rsid w:val="00DC5F7A"/>
    <w:rsid w:val="00DC64C8"/>
    <w:rsid w:val="00DD2032"/>
    <w:rsid w:val="00DD2A85"/>
    <w:rsid w:val="00DD6DF6"/>
    <w:rsid w:val="00DD79F2"/>
    <w:rsid w:val="00DE0841"/>
    <w:rsid w:val="00DE163F"/>
    <w:rsid w:val="00DE7054"/>
    <w:rsid w:val="00DF7F06"/>
    <w:rsid w:val="00E00FDE"/>
    <w:rsid w:val="00E07937"/>
    <w:rsid w:val="00E12439"/>
    <w:rsid w:val="00E17C5D"/>
    <w:rsid w:val="00E20BF1"/>
    <w:rsid w:val="00E21BF8"/>
    <w:rsid w:val="00E22C44"/>
    <w:rsid w:val="00E24146"/>
    <w:rsid w:val="00E2643B"/>
    <w:rsid w:val="00E307F0"/>
    <w:rsid w:val="00E3531D"/>
    <w:rsid w:val="00E44A3D"/>
    <w:rsid w:val="00E46300"/>
    <w:rsid w:val="00E6092D"/>
    <w:rsid w:val="00E6564A"/>
    <w:rsid w:val="00E72BD3"/>
    <w:rsid w:val="00E81F86"/>
    <w:rsid w:val="00E858DF"/>
    <w:rsid w:val="00E8649F"/>
    <w:rsid w:val="00E86E26"/>
    <w:rsid w:val="00E92D65"/>
    <w:rsid w:val="00E94375"/>
    <w:rsid w:val="00E94722"/>
    <w:rsid w:val="00E96580"/>
    <w:rsid w:val="00EA19A9"/>
    <w:rsid w:val="00EA266B"/>
    <w:rsid w:val="00EA4C70"/>
    <w:rsid w:val="00EA6C98"/>
    <w:rsid w:val="00EB1669"/>
    <w:rsid w:val="00EB390A"/>
    <w:rsid w:val="00EB3C53"/>
    <w:rsid w:val="00EB690E"/>
    <w:rsid w:val="00EB6EE6"/>
    <w:rsid w:val="00EC152D"/>
    <w:rsid w:val="00ED0689"/>
    <w:rsid w:val="00ED137D"/>
    <w:rsid w:val="00ED2663"/>
    <w:rsid w:val="00ED6647"/>
    <w:rsid w:val="00EE124F"/>
    <w:rsid w:val="00EE22E2"/>
    <w:rsid w:val="00EE4ADC"/>
    <w:rsid w:val="00EE651B"/>
    <w:rsid w:val="00EE75B1"/>
    <w:rsid w:val="00EF2122"/>
    <w:rsid w:val="00EF23E9"/>
    <w:rsid w:val="00EF3405"/>
    <w:rsid w:val="00EF55F2"/>
    <w:rsid w:val="00EF5B8A"/>
    <w:rsid w:val="00EF6613"/>
    <w:rsid w:val="00EF7D6E"/>
    <w:rsid w:val="00F01A56"/>
    <w:rsid w:val="00F03DAC"/>
    <w:rsid w:val="00F0608C"/>
    <w:rsid w:val="00F11B60"/>
    <w:rsid w:val="00F127A8"/>
    <w:rsid w:val="00F176B9"/>
    <w:rsid w:val="00F20978"/>
    <w:rsid w:val="00F2159D"/>
    <w:rsid w:val="00F216B2"/>
    <w:rsid w:val="00F21F02"/>
    <w:rsid w:val="00F225F2"/>
    <w:rsid w:val="00F23E7F"/>
    <w:rsid w:val="00F26DA8"/>
    <w:rsid w:val="00F27BB2"/>
    <w:rsid w:val="00F335C6"/>
    <w:rsid w:val="00F40F0B"/>
    <w:rsid w:val="00F448B3"/>
    <w:rsid w:val="00F448BA"/>
    <w:rsid w:val="00F50319"/>
    <w:rsid w:val="00F51366"/>
    <w:rsid w:val="00F53EC9"/>
    <w:rsid w:val="00F57096"/>
    <w:rsid w:val="00F60690"/>
    <w:rsid w:val="00F66906"/>
    <w:rsid w:val="00F72290"/>
    <w:rsid w:val="00F74907"/>
    <w:rsid w:val="00F86FF5"/>
    <w:rsid w:val="00F933E0"/>
    <w:rsid w:val="00F94D26"/>
    <w:rsid w:val="00F965CE"/>
    <w:rsid w:val="00FA4E42"/>
    <w:rsid w:val="00FB4FC2"/>
    <w:rsid w:val="00FB6212"/>
    <w:rsid w:val="00FC0200"/>
    <w:rsid w:val="00FC1F93"/>
    <w:rsid w:val="00FC323B"/>
    <w:rsid w:val="00FC3B62"/>
    <w:rsid w:val="00FC7E07"/>
    <w:rsid w:val="00FD0878"/>
    <w:rsid w:val="00FD4AC0"/>
    <w:rsid w:val="00FD7AF8"/>
    <w:rsid w:val="00FE45E1"/>
    <w:rsid w:val="00FF0061"/>
    <w:rsid w:val="00FF2189"/>
    <w:rsid w:val="00FF542E"/>
    <w:rsid w:val="00FF71C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6B84C"/>
  <w14:defaultImageDpi w14:val="33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FF2189"/>
    <w:pPr>
      <w:keepNext/>
      <w:keepLines/>
      <w:spacing w:before="280" w:after="240" w:line="259" w:lineRule="auto"/>
      <w:outlineLvl w:val="1"/>
    </w:pPr>
    <w:rPr>
      <w:rFonts w:ascii="Times New Roman" w:eastAsiaTheme="majorEastAsia" w:hAnsi="Times New Roman" w:cstheme="majorBidi"/>
      <w:b/>
      <w:color w:val="000000" w:themeColor="text1"/>
      <w:sz w:val="26"/>
      <w:szCs w:val="26"/>
      <w:lang w:val="en-C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F2189"/>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FF2189"/>
    <w:rPr>
      <w:rFonts w:ascii="Times New Roman" w:eastAsiaTheme="majorEastAsia" w:hAnsi="Times New Roman" w:cstheme="majorBidi"/>
      <w:b/>
      <w:color w:val="000000" w:themeColor="text1"/>
      <w:sz w:val="26"/>
      <w:szCs w:val="26"/>
      <w:lang w:val="en-CA"/>
    </w:rPr>
  </w:style>
  <w:style w:type="paragraph" w:styleId="ListParagraph">
    <w:name w:val="List Paragraph"/>
    <w:basedOn w:val="Normal"/>
    <w:uiPriority w:val="34"/>
    <w:qFormat/>
    <w:rsid w:val="00FF2189"/>
    <w:pPr>
      <w:spacing w:before="240" w:after="400" w:line="259" w:lineRule="auto"/>
      <w:ind w:left="720"/>
      <w:contextualSpacing/>
    </w:pPr>
    <w:rPr>
      <w:rFonts w:ascii="Times New Roman" w:hAnsi="Times New Roman"/>
      <w:szCs w:val="22"/>
      <w:lang w:val="en-CA"/>
    </w:rPr>
  </w:style>
  <w:style w:type="table" w:styleId="TableGrid">
    <w:name w:val="Table Grid"/>
    <w:basedOn w:val="TableNormal"/>
    <w:uiPriority w:val="39"/>
    <w:rsid w:val="00FF2189"/>
    <w:rPr>
      <w:sz w:val="22"/>
      <w:szCs w:val="22"/>
      <w:lang w:val="en-CA"/>
    </w:rPr>
    <w:tblP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Pr>
  </w:style>
  <w:style w:type="character" w:styleId="Strong">
    <w:name w:val="Strong"/>
    <w:basedOn w:val="DefaultParagraphFont"/>
    <w:uiPriority w:val="22"/>
    <w:qFormat/>
    <w:rsid w:val="00FF2189"/>
    <w:rPr>
      <w:rFonts w:ascii="Times New Roman" w:hAnsi="Times New Roman"/>
      <w:b w:val="0"/>
      <w:bCs/>
      <w:sz w:val="24"/>
    </w:rPr>
  </w:style>
  <w:style w:type="paragraph" w:styleId="Bibliography">
    <w:name w:val="Bibliography"/>
    <w:basedOn w:val="Normal"/>
    <w:next w:val="Normal"/>
    <w:uiPriority w:val="37"/>
    <w:unhideWhenUsed/>
    <w:rsid w:val="00DB1DD7"/>
    <w:pPr>
      <w:tabs>
        <w:tab w:val="left" w:pos="504"/>
      </w:tabs>
      <w:ind w:left="504" w:hanging="504"/>
    </w:pPr>
  </w:style>
  <w:style w:type="character" w:styleId="PlaceholderText">
    <w:name w:val="Placeholder Text"/>
    <w:basedOn w:val="DefaultParagraphFont"/>
    <w:uiPriority w:val="99"/>
    <w:semiHidden/>
    <w:rsid w:val="003B13F3"/>
    <w:rPr>
      <w:color w:val="808080"/>
    </w:rPr>
  </w:style>
  <w:style w:type="paragraph" w:styleId="Caption">
    <w:name w:val="caption"/>
    <w:basedOn w:val="Normal"/>
    <w:next w:val="Normal"/>
    <w:uiPriority w:val="35"/>
    <w:unhideWhenUsed/>
    <w:qFormat/>
    <w:rsid w:val="00915E91"/>
    <w:pPr>
      <w:spacing w:after="200"/>
    </w:pPr>
    <w:rPr>
      <w:i/>
      <w:iCs/>
      <w:color w:val="44546A" w:themeColor="text2"/>
      <w:sz w:val="18"/>
      <w:szCs w:val="18"/>
    </w:rPr>
  </w:style>
  <w:style w:type="paragraph" w:styleId="Header">
    <w:name w:val="header"/>
    <w:basedOn w:val="Normal"/>
    <w:link w:val="HeaderChar"/>
    <w:uiPriority w:val="99"/>
    <w:unhideWhenUsed/>
    <w:rsid w:val="00612BD6"/>
    <w:pPr>
      <w:tabs>
        <w:tab w:val="center" w:pos="4680"/>
        <w:tab w:val="right" w:pos="9360"/>
      </w:tabs>
    </w:pPr>
  </w:style>
  <w:style w:type="character" w:customStyle="1" w:styleId="HeaderChar">
    <w:name w:val="Header Char"/>
    <w:basedOn w:val="DefaultParagraphFont"/>
    <w:link w:val="Header"/>
    <w:uiPriority w:val="99"/>
    <w:rsid w:val="00612BD6"/>
  </w:style>
  <w:style w:type="paragraph" w:styleId="Footer">
    <w:name w:val="footer"/>
    <w:basedOn w:val="Normal"/>
    <w:link w:val="FooterChar"/>
    <w:uiPriority w:val="99"/>
    <w:unhideWhenUsed/>
    <w:rsid w:val="00612BD6"/>
    <w:pPr>
      <w:tabs>
        <w:tab w:val="center" w:pos="4680"/>
        <w:tab w:val="right" w:pos="9360"/>
      </w:tabs>
    </w:pPr>
  </w:style>
  <w:style w:type="character" w:customStyle="1" w:styleId="FooterChar">
    <w:name w:val="Footer Char"/>
    <w:basedOn w:val="DefaultParagraphFont"/>
    <w:link w:val="Footer"/>
    <w:uiPriority w:val="99"/>
    <w:rsid w:val="00612BD6"/>
  </w:style>
  <w:style w:type="paragraph" w:styleId="TableofFigures">
    <w:name w:val="table of figures"/>
    <w:basedOn w:val="Normal"/>
    <w:next w:val="Normal"/>
    <w:uiPriority w:val="99"/>
    <w:unhideWhenUsed/>
    <w:rsid w:val="00931863"/>
  </w:style>
  <w:style w:type="character" w:styleId="Hyperlink">
    <w:name w:val="Hyperlink"/>
    <w:basedOn w:val="DefaultParagraphFont"/>
    <w:uiPriority w:val="99"/>
    <w:unhideWhenUsed/>
    <w:rsid w:val="00931863"/>
    <w:rPr>
      <w:color w:val="0563C1" w:themeColor="hyperlink"/>
      <w:u w:val="single"/>
    </w:rPr>
  </w:style>
  <w:style w:type="paragraph" w:styleId="Revision">
    <w:name w:val="Revision"/>
    <w:hidden/>
    <w:uiPriority w:val="99"/>
    <w:semiHidden/>
    <w:rsid w:val="0019787C"/>
  </w:style>
  <w:style w:type="paragraph" w:styleId="BalloonText">
    <w:name w:val="Balloon Text"/>
    <w:basedOn w:val="Normal"/>
    <w:link w:val="BalloonTextChar"/>
    <w:uiPriority w:val="99"/>
    <w:semiHidden/>
    <w:unhideWhenUsed/>
    <w:rsid w:val="00BA4E7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4E7C"/>
    <w:rPr>
      <w:rFonts w:ascii="Segoe UI" w:hAnsi="Segoe UI" w:cs="Segoe UI"/>
      <w:sz w:val="18"/>
      <w:szCs w:val="18"/>
    </w:rPr>
  </w:style>
  <w:style w:type="character" w:styleId="CommentReference">
    <w:name w:val="annotation reference"/>
    <w:basedOn w:val="DefaultParagraphFont"/>
    <w:uiPriority w:val="99"/>
    <w:semiHidden/>
    <w:unhideWhenUsed/>
    <w:rsid w:val="00425096"/>
    <w:rPr>
      <w:sz w:val="16"/>
      <w:szCs w:val="16"/>
    </w:rPr>
  </w:style>
  <w:style w:type="paragraph" w:styleId="CommentText">
    <w:name w:val="annotation text"/>
    <w:basedOn w:val="Normal"/>
    <w:link w:val="CommentTextChar"/>
    <w:uiPriority w:val="99"/>
    <w:semiHidden/>
    <w:unhideWhenUsed/>
    <w:rsid w:val="00425096"/>
    <w:rPr>
      <w:sz w:val="20"/>
      <w:szCs w:val="20"/>
    </w:rPr>
  </w:style>
  <w:style w:type="character" w:customStyle="1" w:styleId="CommentTextChar">
    <w:name w:val="Comment Text Char"/>
    <w:basedOn w:val="DefaultParagraphFont"/>
    <w:link w:val="CommentText"/>
    <w:uiPriority w:val="99"/>
    <w:semiHidden/>
    <w:rsid w:val="00425096"/>
    <w:rPr>
      <w:sz w:val="20"/>
      <w:szCs w:val="20"/>
    </w:rPr>
  </w:style>
  <w:style w:type="paragraph" w:styleId="CommentSubject">
    <w:name w:val="annotation subject"/>
    <w:basedOn w:val="CommentText"/>
    <w:next w:val="CommentText"/>
    <w:link w:val="CommentSubjectChar"/>
    <w:uiPriority w:val="99"/>
    <w:semiHidden/>
    <w:unhideWhenUsed/>
    <w:rsid w:val="00425096"/>
    <w:rPr>
      <w:b/>
      <w:bCs/>
    </w:rPr>
  </w:style>
  <w:style w:type="character" w:customStyle="1" w:styleId="CommentSubjectChar">
    <w:name w:val="Comment Subject Char"/>
    <w:basedOn w:val="CommentTextChar"/>
    <w:link w:val="CommentSubject"/>
    <w:uiPriority w:val="99"/>
    <w:semiHidden/>
    <w:rsid w:val="00425096"/>
    <w:rPr>
      <w:b/>
      <w:bCs/>
      <w:sz w:val="20"/>
      <w:szCs w:val="20"/>
    </w:rPr>
  </w:style>
  <w:style w:type="paragraph" w:styleId="EndnoteText">
    <w:name w:val="endnote text"/>
    <w:basedOn w:val="Normal"/>
    <w:link w:val="EndnoteTextChar"/>
    <w:uiPriority w:val="99"/>
    <w:semiHidden/>
    <w:unhideWhenUsed/>
    <w:rsid w:val="00E44A3D"/>
    <w:rPr>
      <w:sz w:val="20"/>
      <w:szCs w:val="20"/>
    </w:rPr>
  </w:style>
  <w:style w:type="character" w:customStyle="1" w:styleId="EndnoteTextChar">
    <w:name w:val="Endnote Text Char"/>
    <w:basedOn w:val="DefaultParagraphFont"/>
    <w:link w:val="EndnoteText"/>
    <w:uiPriority w:val="99"/>
    <w:semiHidden/>
    <w:rsid w:val="00E44A3D"/>
    <w:rPr>
      <w:sz w:val="20"/>
      <w:szCs w:val="20"/>
    </w:rPr>
  </w:style>
  <w:style w:type="character" w:styleId="EndnoteReference">
    <w:name w:val="endnote reference"/>
    <w:basedOn w:val="DefaultParagraphFont"/>
    <w:uiPriority w:val="99"/>
    <w:semiHidden/>
    <w:unhideWhenUsed/>
    <w:rsid w:val="00E44A3D"/>
    <w:rPr>
      <w:vertAlign w:val="superscript"/>
    </w:rPr>
  </w:style>
  <w:style w:type="paragraph" w:styleId="FootnoteText">
    <w:name w:val="footnote text"/>
    <w:basedOn w:val="Normal"/>
    <w:link w:val="FootnoteTextChar"/>
    <w:uiPriority w:val="99"/>
    <w:semiHidden/>
    <w:unhideWhenUsed/>
    <w:rsid w:val="00E44A3D"/>
    <w:rPr>
      <w:sz w:val="20"/>
      <w:szCs w:val="20"/>
    </w:rPr>
  </w:style>
  <w:style w:type="character" w:customStyle="1" w:styleId="FootnoteTextChar">
    <w:name w:val="Footnote Text Char"/>
    <w:basedOn w:val="DefaultParagraphFont"/>
    <w:link w:val="FootnoteText"/>
    <w:uiPriority w:val="99"/>
    <w:semiHidden/>
    <w:rsid w:val="00E44A3D"/>
    <w:rPr>
      <w:sz w:val="20"/>
      <w:szCs w:val="20"/>
    </w:rPr>
  </w:style>
  <w:style w:type="character" w:styleId="FootnoteReference">
    <w:name w:val="footnote reference"/>
    <w:basedOn w:val="DefaultParagraphFont"/>
    <w:uiPriority w:val="99"/>
    <w:semiHidden/>
    <w:unhideWhenUsed/>
    <w:rsid w:val="00E44A3D"/>
    <w:rPr>
      <w:vertAlign w:val="superscript"/>
    </w:rPr>
  </w:style>
  <w:style w:type="character" w:styleId="LineNumber">
    <w:name w:val="line number"/>
    <w:basedOn w:val="DefaultParagraphFont"/>
    <w:uiPriority w:val="99"/>
    <w:semiHidden/>
    <w:unhideWhenUsed/>
    <w:rsid w:val="00E44A3D"/>
  </w:style>
  <w:style w:type="paragraph" w:customStyle="1" w:styleId="m846719497099419131msolistparagraph">
    <w:name w:val="m_846719497099419131msolistparagraph"/>
    <w:basedOn w:val="Normal"/>
    <w:rsid w:val="004C086A"/>
    <w:pPr>
      <w:spacing w:before="100" w:beforeAutospacing="1" w:after="100" w:afterAutospacing="1"/>
    </w:pPr>
    <w:rPr>
      <w:rFonts w:ascii="Times New Roman" w:eastAsia="Times New Roman" w:hAnsi="Times New Roman" w:cs="Times New Roman"/>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062910">
      <w:bodyDiv w:val="1"/>
      <w:marLeft w:val="0"/>
      <w:marRight w:val="0"/>
      <w:marTop w:val="0"/>
      <w:marBottom w:val="0"/>
      <w:divBdr>
        <w:top w:val="none" w:sz="0" w:space="0" w:color="auto"/>
        <w:left w:val="none" w:sz="0" w:space="0" w:color="auto"/>
        <w:bottom w:val="none" w:sz="0" w:space="0" w:color="auto"/>
        <w:right w:val="none" w:sz="0" w:space="0" w:color="auto"/>
      </w:divBdr>
    </w:div>
    <w:div w:id="167600360">
      <w:bodyDiv w:val="1"/>
      <w:marLeft w:val="0"/>
      <w:marRight w:val="0"/>
      <w:marTop w:val="0"/>
      <w:marBottom w:val="0"/>
      <w:divBdr>
        <w:top w:val="none" w:sz="0" w:space="0" w:color="auto"/>
        <w:left w:val="none" w:sz="0" w:space="0" w:color="auto"/>
        <w:bottom w:val="none" w:sz="0" w:space="0" w:color="auto"/>
        <w:right w:val="none" w:sz="0" w:space="0" w:color="auto"/>
      </w:divBdr>
    </w:div>
    <w:div w:id="214242192">
      <w:bodyDiv w:val="1"/>
      <w:marLeft w:val="0"/>
      <w:marRight w:val="0"/>
      <w:marTop w:val="0"/>
      <w:marBottom w:val="0"/>
      <w:divBdr>
        <w:top w:val="none" w:sz="0" w:space="0" w:color="auto"/>
        <w:left w:val="none" w:sz="0" w:space="0" w:color="auto"/>
        <w:bottom w:val="none" w:sz="0" w:space="0" w:color="auto"/>
        <w:right w:val="none" w:sz="0" w:space="0" w:color="auto"/>
      </w:divBdr>
    </w:div>
    <w:div w:id="344946593">
      <w:bodyDiv w:val="1"/>
      <w:marLeft w:val="0"/>
      <w:marRight w:val="0"/>
      <w:marTop w:val="0"/>
      <w:marBottom w:val="0"/>
      <w:divBdr>
        <w:top w:val="none" w:sz="0" w:space="0" w:color="auto"/>
        <w:left w:val="none" w:sz="0" w:space="0" w:color="auto"/>
        <w:bottom w:val="none" w:sz="0" w:space="0" w:color="auto"/>
        <w:right w:val="none" w:sz="0" w:space="0" w:color="auto"/>
      </w:divBdr>
    </w:div>
    <w:div w:id="383797028">
      <w:bodyDiv w:val="1"/>
      <w:marLeft w:val="0"/>
      <w:marRight w:val="0"/>
      <w:marTop w:val="0"/>
      <w:marBottom w:val="0"/>
      <w:divBdr>
        <w:top w:val="none" w:sz="0" w:space="0" w:color="auto"/>
        <w:left w:val="none" w:sz="0" w:space="0" w:color="auto"/>
        <w:bottom w:val="none" w:sz="0" w:space="0" w:color="auto"/>
        <w:right w:val="none" w:sz="0" w:space="0" w:color="auto"/>
      </w:divBdr>
    </w:div>
    <w:div w:id="728573096">
      <w:bodyDiv w:val="1"/>
      <w:marLeft w:val="0"/>
      <w:marRight w:val="0"/>
      <w:marTop w:val="0"/>
      <w:marBottom w:val="0"/>
      <w:divBdr>
        <w:top w:val="none" w:sz="0" w:space="0" w:color="auto"/>
        <w:left w:val="none" w:sz="0" w:space="0" w:color="auto"/>
        <w:bottom w:val="none" w:sz="0" w:space="0" w:color="auto"/>
        <w:right w:val="none" w:sz="0" w:space="0" w:color="auto"/>
      </w:divBdr>
    </w:div>
    <w:div w:id="742919711">
      <w:bodyDiv w:val="1"/>
      <w:marLeft w:val="0"/>
      <w:marRight w:val="0"/>
      <w:marTop w:val="0"/>
      <w:marBottom w:val="0"/>
      <w:divBdr>
        <w:top w:val="none" w:sz="0" w:space="0" w:color="auto"/>
        <w:left w:val="none" w:sz="0" w:space="0" w:color="auto"/>
        <w:bottom w:val="none" w:sz="0" w:space="0" w:color="auto"/>
        <w:right w:val="none" w:sz="0" w:space="0" w:color="auto"/>
      </w:divBdr>
    </w:div>
    <w:div w:id="850146575">
      <w:bodyDiv w:val="1"/>
      <w:marLeft w:val="0"/>
      <w:marRight w:val="0"/>
      <w:marTop w:val="0"/>
      <w:marBottom w:val="0"/>
      <w:divBdr>
        <w:top w:val="none" w:sz="0" w:space="0" w:color="auto"/>
        <w:left w:val="none" w:sz="0" w:space="0" w:color="auto"/>
        <w:bottom w:val="none" w:sz="0" w:space="0" w:color="auto"/>
        <w:right w:val="none" w:sz="0" w:space="0" w:color="auto"/>
      </w:divBdr>
    </w:div>
    <w:div w:id="892423140">
      <w:bodyDiv w:val="1"/>
      <w:marLeft w:val="0"/>
      <w:marRight w:val="0"/>
      <w:marTop w:val="0"/>
      <w:marBottom w:val="0"/>
      <w:divBdr>
        <w:top w:val="none" w:sz="0" w:space="0" w:color="auto"/>
        <w:left w:val="none" w:sz="0" w:space="0" w:color="auto"/>
        <w:bottom w:val="none" w:sz="0" w:space="0" w:color="auto"/>
        <w:right w:val="none" w:sz="0" w:space="0" w:color="auto"/>
      </w:divBdr>
    </w:div>
    <w:div w:id="1342777014">
      <w:bodyDiv w:val="1"/>
      <w:marLeft w:val="0"/>
      <w:marRight w:val="0"/>
      <w:marTop w:val="0"/>
      <w:marBottom w:val="0"/>
      <w:divBdr>
        <w:top w:val="none" w:sz="0" w:space="0" w:color="auto"/>
        <w:left w:val="none" w:sz="0" w:space="0" w:color="auto"/>
        <w:bottom w:val="none" w:sz="0" w:space="0" w:color="auto"/>
        <w:right w:val="none" w:sz="0" w:space="0" w:color="auto"/>
      </w:divBdr>
    </w:div>
    <w:div w:id="2062559823">
      <w:bodyDiv w:val="1"/>
      <w:marLeft w:val="0"/>
      <w:marRight w:val="0"/>
      <w:marTop w:val="0"/>
      <w:marBottom w:val="0"/>
      <w:divBdr>
        <w:top w:val="none" w:sz="0" w:space="0" w:color="auto"/>
        <w:left w:val="none" w:sz="0" w:space="0" w:color="auto"/>
        <w:bottom w:val="none" w:sz="0" w:space="0" w:color="auto"/>
        <w:right w:val="none" w:sz="0" w:space="0" w:color="auto"/>
      </w:divBdr>
    </w:div>
    <w:div w:id="21316299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E0427B-23DE-4B69-862E-093EE9358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2831</TotalTime>
  <Pages>21</Pages>
  <Words>26655</Words>
  <Characters>151935</Characters>
  <Application>Microsoft Office Word</Application>
  <DocSecurity>0</DocSecurity>
  <Lines>1266</Lines>
  <Paragraphs>356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178234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Muhannad Fadhel</dc:creator>
  <cp:lastModifiedBy>Alireza Rahimnejad Yazdi</cp:lastModifiedBy>
  <cp:revision>64</cp:revision>
  <dcterms:created xsi:type="dcterms:W3CDTF">2020-01-24T16:53:00Z</dcterms:created>
  <dcterms:modified xsi:type="dcterms:W3CDTF">2020-03-11T23:42:00Z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zotero-version="5.0.83"&gt;&lt;session id="yPqX5GhC"/&gt;&lt;style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