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1F84A5B2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F956B5" w:rsidRPr="00F956B5">
        <w:rPr>
          <w:rFonts w:ascii="Times New Roman" w:hAnsi="Times New Roman" w:cs="Times New Roman"/>
          <w:color w:val="auto"/>
          <w:lang w:val="id-ID"/>
        </w:rPr>
        <w:t>IT Service Management</w:t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="00542FE1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4DAAC052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C7134E">
        <w:rPr>
          <w:rFonts w:ascii="Times New Roman" w:hAnsi="Times New Roman" w:cs="Times New Roman"/>
          <w:color w:val="auto"/>
        </w:rPr>
        <w:t>231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CA6BA3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78CB392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75C41FF" w14:textId="195C895D" w:rsidR="00947C18" w:rsidRDefault="00947C18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E0E7155" w14:textId="77777777" w:rsidR="00947C18" w:rsidRDefault="00947C18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6D55F050" w:rsidR="00CA678A" w:rsidRPr="00947C18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14F11BE2" w14:textId="51CA8DFC" w:rsidR="00947C18" w:rsidRDefault="00947C18" w:rsidP="00947C18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62B5F029" w14:textId="77777777" w:rsidR="00947C18" w:rsidRPr="00D079FA" w:rsidRDefault="00947C18" w:rsidP="00947C18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EF3FD4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7B0AB0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CA6BA3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33890DC1" w:rsidR="00074C98" w:rsidRPr="007D229D" w:rsidRDefault="00B2505C" w:rsidP="00FF6563">
            <w:pPr>
              <w:pStyle w:val="Default"/>
              <w:jc w:val="both"/>
              <w:rPr>
                <w:rFonts w:ascii="Times New Roman" w:hAnsi="Times New Roman"/>
                <w:highlight w:val="yellow"/>
              </w:rPr>
            </w:pPr>
            <w:r w:rsidRPr="00094EB5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094EB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94EB5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094EB5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094EB5">
              <w:rPr>
                <w:rFonts w:ascii="Times New Roman" w:hAnsi="Times New Roman"/>
                <w:color w:val="auto"/>
              </w:rPr>
              <w:t xml:space="preserve">analisis dan </w:t>
            </w:r>
            <w:r w:rsidR="00FC5A66" w:rsidRPr="00094EB5">
              <w:rPr>
                <w:rFonts w:ascii="Times New Roman" w:hAnsi="Times New Roman"/>
                <w:color w:val="auto"/>
              </w:rPr>
              <w:t>mendemonsrasikan</w:t>
            </w:r>
            <w:r w:rsidR="00422047" w:rsidRPr="00094EB5">
              <w:t xml:space="preserve"> </w:t>
            </w:r>
            <w:r w:rsidR="00422047" w:rsidRPr="00094EB5">
              <w:rPr>
                <w:rFonts w:ascii="Times New Roman" w:hAnsi="Times New Roman"/>
                <w:color w:val="auto"/>
              </w:rPr>
              <w:t xml:space="preserve">strategi dan tujuan bisnis, menanggapi perubahan dengan cara yang </w:t>
            </w:r>
            <w:r w:rsidR="00422047" w:rsidRPr="00094EB5">
              <w:rPr>
                <w:rFonts w:ascii="Times New Roman" w:hAnsi="Times New Roman"/>
                <w:i/>
                <w:iCs/>
                <w:color w:val="auto"/>
              </w:rPr>
              <w:t>agile</w:t>
            </w:r>
            <w:r w:rsidR="00422047" w:rsidRPr="00094EB5">
              <w:rPr>
                <w:rFonts w:ascii="Times New Roman" w:hAnsi="Times New Roman"/>
                <w:color w:val="auto"/>
              </w:rPr>
              <w:t xml:space="preserve"> dan efektif dalam mengoptimalkan kepuasan pelanggan, menyediakan kerangka kerja dengan memberikan serangkaian rekomendasi dan teknik yang dirancang </w:t>
            </w:r>
            <w:r w:rsidR="00113025">
              <w:t xml:space="preserve">dengan pendekatan </w:t>
            </w:r>
            <w:r w:rsidR="00113025" w:rsidRPr="00EF77B5">
              <w:rPr>
                <w:i/>
                <w:iCs/>
                <w:lang w:val="id-ID"/>
              </w:rPr>
              <w:t>ITSM (ITIL V3)</w:t>
            </w:r>
            <w:r w:rsidR="00113025">
              <w:rPr>
                <w:i/>
                <w:iCs/>
              </w:rPr>
              <w:t xml:space="preserve"> </w:t>
            </w:r>
            <w:r w:rsidR="00422047" w:rsidRPr="00094EB5">
              <w:rPr>
                <w:rFonts w:ascii="Times New Roman" w:hAnsi="Times New Roman"/>
                <w:color w:val="auto"/>
              </w:rPr>
              <w:t>untuk mengoptimalkan manajemen layanan berbasis IT.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0F5834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07307695" w:rsidR="00C476D2" w:rsidRPr="007D229D" w:rsidRDefault="00C476D2" w:rsidP="006D712F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highlight w:val="yellow"/>
                <w:lang w:val="id-ID"/>
              </w:rPr>
            </w:pPr>
            <w:r w:rsidRPr="00F45EAD">
              <w:rPr>
                <w:bCs/>
              </w:rPr>
              <w:t xml:space="preserve">Merupakan mata kuliah </w:t>
            </w:r>
            <w:r w:rsidR="003A1C70" w:rsidRPr="00F45EAD">
              <w:rPr>
                <w:bCs/>
              </w:rPr>
              <w:t>khusus pada konsentrasi Program Studi yaitu “</w:t>
            </w:r>
            <w:r w:rsidR="0079004B" w:rsidRPr="00F45EAD">
              <w:rPr>
                <w:i/>
                <w:iCs/>
              </w:rPr>
              <w:t>Enterprise IT Infrastructure</w:t>
            </w:r>
            <w:r w:rsidR="003A1C70" w:rsidRPr="00F45EAD">
              <w:rPr>
                <w:i/>
                <w:iCs/>
              </w:rPr>
              <w:t>”</w:t>
            </w:r>
            <w:r w:rsidR="00574E8F" w:rsidRPr="00F45EAD">
              <w:rPr>
                <w:bCs/>
              </w:rPr>
              <w:t xml:space="preserve"> yang</w:t>
            </w:r>
            <w:r w:rsidRPr="00F45EAD">
              <w:rPr>
                <w:bCs/>
              </w:rPr>
              <w:t xml:space="preserve"> memberikan gambaran </w:t>
            </w:r>
            <w:r w:rsidR="003A1C70" w:rsidRPr="00F45EAD">
              <w:t xml:space="preserve">dalam </w:t>
            </w:r>
            <w:r w:rsidR="0079004B" w:rsidRPr="00F45EAD">
              <w:t xml:space="preserve">mendesain, menganalisis dan mendemonsrasikan strategi dan tujuan bisnis, menanggapi perubahan dengan cara yang </w:t>
            </w:r>
            <w:r w:rsidR="0079004B" w:rsidRPr="00F45EAD">
              <w:rPr>
                <w:i/>
                <w:iCs/>
              </w:rPr>
              <w:t>agile</w:t>
            </w:r>
            <w:r w:rsidR="0079004B" w:rsidRPr="00F45EAD">
              <w:t xml:space="preserve"> dan efektif dalam mengoptimalkan kepuasan pelanggan, menyediakan kerangka kerja dengan memberikan serangkaian rekomendasi dan teknik yang dirancang </w:t>
            </w:r>
            <w:r w:rsidR="00660C81">
              <w:t xml:space="preserve">dengan pendekatan </w:t>
            </w:r>
            <w:r w:rsidR="00660C81" w:rsidRPr="00EF77B5">
              <w:rPr>
                <w:i/>
                <w:iCs/>
                <w:lang w:val="id-ID"/>
              </w:rPr>
              <w:t>ITSM (ITIL V3)</w:t>
            </w:r>
            <w:r w:rsidR="00660C81">
              <w:rPr>
                <w:i/>
                <w:iCs/>
              </w:rPr>
              <w:t xml:space="preserve"> </w:t>
            </w:r>
            <w:r w:rsidR="0079004B" w:rsidRPr="00F45EAD">
              <w:t>untuk mengoptimalkan manajemen layanan berbasis IT.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1894DD69" w:rsidR="00B2505C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1FEB45A" w14:textId="4359A4CE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611450F2" w14:textId="63723325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F210D7A" w14:textId="220EBE8A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B076F8" w14:textId="4ED0E2D5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3E9ADDF2" w14:textId="56415B37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4551FB4" w14:textId="70AE043F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EE5C624" w14:textId="2FEF4A97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0A0D51D5" w14:textId="3C091D17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44ADC47C" w14:textId="5957ADAD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13AE9D84" w14:textId="2CDD985C" w:rsidR="000F5834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4C2ADF3B" w14:textId="77777777" w:rsidR="000F5834" w:rsidRPr="00AF4F49" w:rsidRDefault="000F5834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lastRenderedPageBreak/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0F5834">
        <w:trPr>
          <w:trHeight w:val="314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50744FD5" w14:textId="0DA36EDA" w:rsidR="00737E78" w:rsidRDefault="00F85B20" w:rsidP="00737E7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F85B20">
              <w:rPr>
                <w:i/>
                <w:iCs/>
                <w:lang w:val="id-ID"/>
              </w:rPr>
              <w:t xml:space="preserve">Define and </w:t>
            </w:r>
            <w:r w:rsidR="00737E78">
              <w:rPr>
                <w:i/>
                <w:iCs/>
              </w:rPr>
              <w:t>analyze</w:t>
            </w:r>
            <w:r w:rsidRPr="00F85B20">
              <w:rPr>
                <w:i/>
                <w:iCs/>
                <w:lang w:val="id-ID"/>
              </w:rPr>
              <w:t xml:space="preserve"> the concept of a SERVICE</w:t>
            </w:r>
          </w:p>
          <w:p w14:paraId="32EBD6D6" w14:textId="77777777" w:rsidR="00120E36" w:rsidRDefault="00F85B20" w:rsidP="00737E78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737E78">
              <w:rPr>
                <w:i/>
                <w:iCs/>
                <w:lang w:val="id-ID"/>
              </w:rPr>
              <w:t xml:space="preserve">Define and </w:t>
            </w:r>
            <w:r w:rsidR="00737E78">
              <w:rPr>
                <w:i/>
                <w:iCs/>
              </w:rPr>
              <w:t>analyze</w:t>
            </w:r>
            <w:r w:rsidR="00737E78" w:rsidRPr="00F85B20">
              <w:rPr>
                <w:i/>
                <w:iCs/>
                <w:lang w:val="id-ID"/>
              </w:rPr>
              <w:t xml:space="preserve"> </w:t>
            </w:r>
            <w:r w:rsidRPr="00737E78">
              <w:rPr>
                <w:i/>
                <w:iCs/>
                <w:lang w:val="id-ID"/>
              </w:rPr>
              <w:t>the concept of SERVICE MANAGEMENT</w:t>
            </w:r>
          </w:p>
          <w:p w14:paraId="7D59D552" w14:textId="77777777" w:rsidR="004F73B9" w:rsidRDefault="004F73B9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4F73B9">
              <w:rPr>
                <w:i/>
                <w:iCs/>
                <w:lang w:val="id-ID"/>
              </w:rPr>
              <w:t>Define and distinguish between FUNCTIONS, ROLES and PROCESSES</w:t>
            </w:r>
          </w:p>
          <w:p w14:paraId="0EAA2808" w14:textId="77777777" w:rsidR="004F73B9" w:rsidRDefault="004F73B9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Evaluate</w:t>
            </w:r>
            <w:r w:rsidRPr="004F73B9">
              <w:rPr>
                <w:i/>
                <w:iCs/>
                <w:lang w:val="id-ID"/>
              </w:rPr>
              <w:t xml:space="preserve"> the PROCESS model</w:t>
            </w:r>
          </w:p>
          <w:p w14:paraId="6D943749" w14:textId="77777777" w:rsidR="008E5B9D" w:rsidRPr="00462A11" w:rsidRDefault="008E5B9D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8E5B9D">
              <w:rPr>
                <w:i/>
                <w:iCs/>
                <w:lang w:val="id-ID"/>
              </w:rPr>
              <w:t>List the characteristics of PROCESSES (Measurable, Specific results, CUSTOMERS, and Responds</w:t>
            </w:r>
            <w:r>
              <w:rPr>
                <w:i/>
                <w:iCs/>
              </w:rPr>
              <w:t>)</w:t>
            </w:r>
          </w:p>
          <w:p w14:paraId="0D1D1A40" w14:textId="77777777" w:rsidR="00462A11" w:rsidRDefault="001031D7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1031D7">
              <w:rPr>
                <w:i/>
                <w:iCs/>
                <w:lang w:val="id-ID"/>
              </w:rPr>
              <w:t>Describe the structure, scope, components and interfaces of the ITIL Library</w:t>
            </w:r>
          </w:p>
          <w:p w14:paraId="105F83C8" w14:textId="77777777" w:rsidR="001031D7" w:rsidRPr="001F59A3" w:rsidRDefault="001C5E1D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1C5E1D">
              <w:rPr>
                <w:i/>
                <w:iCs/>
                <w:lang w:val="id-ID"/>
              </w:rPr>
              <w:t>what value Service Design provides to the business</w:t>
            </w:r>
            <w:r w:rsidR="001F59A3">
              <w:rPr>
                <w:i/>
                <w:iCs/>
              </w:rPr>
              <w:t xml:space="preserve"> and organizations</w:t>
            </w:r>
          </w:p>
          <w:p w14:paraId="732681FA" w14:textId="77777777" w:rsidR="001F59A3" w:rsidRPr="00F53360" w:rsidRDefault="00322912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322912">
              <w:rPr>
                <w:i/>
                <w:iCs/>
                <w:lang w:val="id-ID"/>
              </w:rPr>
              <w:t>what value Service Transition provides to the business</w:t>
            </w:r>
            <w:r w:rsidR="00CF5F0E">
              <w:rPr>
                <w:i/>
                <w:iCs/>
              </w:rPr>
              <w:t xml:space="preserve"> and organizations</w:t>
            </w:r>
          </w:p>
          <w:p w14:paraId="5667E9D5" w14:textId="77777777" w:rsidR="00F53360" w:rsidRPr="00280CF2" w:rsidRDefault="00393FB3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393FB3">
              <w:rPr>
                <w:i/>
                <w:iCs/>
                <w:lang w:val="id-ID"/>
              </w:rPr>
              <w:t>what value Continual Service Improvement provides to the business</w:t>
            </w:r>
            <w:r w:rsidR="00600A7C">
              <w:rPr>
                <w:i/>
                <w:iCs/>
              </w:rPr>
              <w:t xml:space="preserve"> and organizations</w:t>
            </w:r>
          </w:p>
          <w:p w14:paraId="6B9D5128" w14:textId="77777777" w:rsidR="00280CF2" w:rsidRDefault="00E25346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E25346">
              <w:rPr>
                <w:i/>
                <w:iCs/>
                <w:lang w:val="id-ID"/>
              </w:rPr>
              <w:t>Technology and Architecture</w:t>
            </w:r>
          </w:p>
          <w:p w14:paraId="770B14A9" w14:textId="3CA5DAB5" w:rsidR="00EF77B5" w:rsidRPr="004F73B9" w:rsidRDefault="00EF77B5" w:rsidP="004F73B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EF77B5">
              <w:rPr>
                <w:i/>
                <w:iCs/>
                <w:lang w:val="id-ID"/>
              </w:rPr>
              <w:t>Workshop/Case Study in ITSM (ITIL V3)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79A6334C" w:rsidR="00C23E83" w:rsidRPr="002519A0" w:rsidRDefault="00C23E83" w:rsidP="007E7E0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131F2">
              <w:rPr>
                <w:rFonts w:ascii="Times New Roman" w:hAnsi="Times New Roman"/>
              </w:rPr>
              <w:t>menganalisa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797B46">
              <w:rPr>
                <w:rFonts w:ascii="Times New Roman" w:hAnsi="Times New Roman"/>
              </w:rPr>
              <w:t xml:space="preserve">dan mengevaluasi </w:t>
            </w:r>
            <w:r w:rsidR="008131F2">
              <w:rPr>
                <w:rFonts w:ascii="Times New Roman" w:hAnsi="Times New Roman"/>
              </w:rPr>
              <w:t>prinsip-prinsip dan konsep</w:t>
            </w:r>
            <w:r w:rsidR="009B3587">
              <w:rPr>
                <w:rFonts w:ascii="Times New Roman" w:hAnsi="Times New Roman"/>
              </w:rPr>
              <w:t xml:space="preserve"> dalam</w:t>
            </w:r>
            <w:r w:rsidR="008131F2">
              <w:rPr>
                <w:rFonts w:ascii="Times New Roman" w:hAnsi="Times New Roman"/>
              </w:rPr>
              <w:t xml:space="preserve"> layanan pengembangan teknologi </w:t>
            </w:r>
            <w:r w:rsidR="004C7FD5">
              <w:rPr>
                <w:rFonts w:ascii="Times New Roman" w:hAnsi="Times New Roman"/>
              </w:rPr>
              <w:t>informasi (</w:t>
            </w:r>
            <w:r w:rsidR="00865B79">
              <w:rPr>
                <w:rFonts w:ascii="Times New Roman" w:hAnsi="Times New Roman"/>
              </w:rPr>
              <w:t>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3C1FE" w14:textId="77777777" w:rsidR="004C7FD5" w:rsidRPr="004C7FD5" w:rsidRDefault="004C7FD5" w:rsidP="004C7FD5">
            <w:pPr>
              <w:rPr>
                <w:i/>
                <w:iCs/>
                <w:lang w:val="id-ID"/>
              </w:rPr>
            </w:pPr>
            <w:r w:rsidRPr="004C7FD5">
              <w:rPr>
                <w:i/>
                <w:iCs/>
                <w:lang w:val="id-ID"/>
              </w:rPr>
              <w:t xml:space="preserve">Define and </w:t>
            </w:r>
            <w:r w:rsidRPr="004C7FD5">
              <w:rPr>
                <w:i/>
                <w:iCs/>
              </w:rPr>
              <w:t>analyze</w:t>
            </w:r>
            <w:r w:rsidRPr="004C7FD5">
              <w:rPr>
                <w:i/>
                <w:iCs/>
                <w:lang w:val="id-ID"/>
              </w:rPr>
              <w:t xml:space="preserve"> the concept of a SERVICE</w:t>
            </w:r>
          </w:p>
          <w:p w14:paraId="33AE5C31" w14:textId="54CDF01C" w:rsidR="003F21F5" w:rsidRPr="00264734" w:rsidRDefault="003F21F5" w:rsidP="00264734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47992109" w:rsidR="00CE5609" w:rsidRPr="00AF4F49" w:rsidRDefault="00CE5609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9D5837">
              <w:rPr>
                <w:rFonts w:ascii="Times New Roman" w:hAnsi="Times New Roman"/>
              </w:rPr>
              <w:t>menganalisa dan mengevaluasi prinsip-prinsip dan konsep dalam manajemen layanan pengembangan teknologi informasi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DB6B7" w14:textId="5B032CB7" w:rsidR="00412E9A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5B0C1B">
              <w:rPr>
                <w:rFonts w:ascii="Times New Roman" w:hAnsi="Times New Roman"/>
              </w:rPr>
              <w:t>menganalisa dan mengevaluasi prinsip-prinsip dan konsep dalam manajemen layanan pengemban</w:t>
            </w:r>
            <w:r w:rsidR="005B0C1B">
              <w:rPr>
                <w:rFonts w:ascii="Times New Roman" w:hAnsi="Times New Roman"/>
              </w:rPr>
              <w:lastRenderedPageBreak/>
              <w:t>gan teknologi informasi</w:t>
            </w:r>
          </w:p>
          <w:p w14:paraId="55848D4A" w14:textId="77777777" w:rsidR="004F1299" w:rsidRDefault="004F1299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780AE1D1" w:rsidR="001E6B73" w:rsidRPr="002519A0" w:rsidRDefault="00CD09BC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F13886">
              <w:rPr>
                <w:rFonts w:ascii="Times New Roman" w:hAnsi="Times New Roman"/>
              </w:rPr>
              <w:t xml:space="preserve">menganalisa dan mengevaluasi prinsip-prinsip dan konsep dalam manajemen pengembangan teknologi informasi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A0CD0" w14:textId="77777777" w:rsidR="006E763E" w:rsidRPr="00F13886" w:rsidRDefault="006E763E" w:rsidP="00F13886">
            <w:pPr>
              <w:rPr>
                <w:i/>
                <w:iCs/>
                <w:lang w:val="id-ID"/>
              </w:rPr>
            </w:pPr>
            <w:r w:rsidRPr="00F13886">
              <w:rPr>
                <w:i/>
                <w:iCs/>
                <w:lang w:val="id-ID"/>
              </w:rPr>
              <w:t xml:space="preserve">Define and </w:t>
            </w:r>
            <w:r w:rsidRPr="00F13886">
              <w:rPr>
                <w:i/>
                <w:iCs/>
              </w:rPr>
              <w:t>analyze</w:t>
            </w:r>
            <w:r w:rsidRPr="00F13886">
              <w:rPr>
                <w:i/>
                <w:iCs/>
                <w:lang w:val="id-ID"/>
              </w:rPr>
              <w:t xml:space="preserve"> the concept of SERVICE MANAGEMENT</w:t>
            </w:r>
          </w:p>
          <w:p w14:paraId="7509ABFC" w14:textId="7EF422DA" w:rsidR="00EC4738" w:rsidRPr="00B6230D" w:rsidRDefault="00EC4738" w:rsidP="00264734">
            <w:pPr>
              <w:autoSpaceDE w:val="0"/>
              <w:autoSpaceDN w:val="0"/>
              <w:adjustRightInd w:val="0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5E3335E9" w:rsidR="001E6B73" w:rsidRPr="00AF4F49" w:rsidRDefault="001E6B73" w:rsidP="001E6B7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50745">
              <w:t>menganalisa dan mengevaluasi prinsip-prinsip dan konsep dalam manajemen pengembangan teknologi informasi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1205" w14:textId="7C103529" w:rsidR="001E6B73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F0BAE">
              <w:rPr>
                <w:rFonts w:ascii="Times New Roman" w:hAnsi="Times New Roman"/>
              </w:rPr>
              <w:t xml:space="preserve">menganalisa dan mengevaluasi prinsip-prinsip dan konsep dalam manajemen pengembangan teknologi informasi </w:t>
            </w:r>
          </w:p>
          <w:p w14:paraId="14D46FC4" w14:textId="77777777" w:rsidR="004B1BFD" w:rsidRDefault="004B1BFD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1E6B73" w:rsidRPr="00AF4F49" w:rsidRDefault="001E6B73" w:rsidP="007C5A7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353DCDA1" w:rsidR="007147B9" w:rsidRDefault="0038778C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</w:t>
            </w:r>
            <w:r w:rsidR="00C258AD">
              <w:rPr>
                <w:rFonts w:ascii="Times New Roman" w:hAnsi="Times New Roman"/>
              </w:rPr>
              <w:t>membandingkan</w:t>
            </w:r>
            <w:r w:rsidR="006C6457" w:rsidRPr="006C6457">
              <w:rPr>
                <w:rFonts w:ascii="Times New Roman" w:hAnsi="Times New Roman"/>
              </w:rPr>
              <w:t xml:space="preserve"> </w:t>
            </w:r>
            <w:r w:rsidR="00C258AD">
              <w:rPr>
                <w:rFonts w:ascii="Times New Roman" w:hAnsi="Times New Roman"/>
              </w:rPr>
              <w:t>perbedaan antara fungsi, aturan dan proses yang terlibat pada kegiatan manajerial layanan teknologi informasi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81037" w14:textId="55CFF5B8" w:rsidR="007C5A7D" w:rsidRPr="006725E7" w:rsidRDefault="007C5A7D" w:rsidP="006725E7">
            <w:pPr>
              <w:rPr>
                <w:i/>
                <w:iCs/>
                <w:lang w:val="id-ID"/>
              </w:rPr>
            </w:pPr>
            <w:r w:rsidRPr="006725E7">
              <w:rPr>
                <w:i/>
                <w:iCs/>
                <w:lang w:val="id-ID"/>
              </w:rPr>
              <w:t>Define and distinguish between FUNCTIONS, ROLES and PROCESSES</w:t>
            </w:r>
          </w:p>
          <w:p w14:paraId="4C7BFE3C" w14:textId="0A44DE12" w:rsidR="007147B9" w:rsidRPr="006E4993" w:rsidRDefault="007147B9" w:rsidP="006E4993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14B9A" w14:textId="77777777" w:rsidR="00EE0820" w:rsidRPr="009333FB" w:rsidRDefault="00EE0820" w:rsidP="00EE082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113025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113025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32584C1C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D1E96">
              <w:t>menganalisis dan membandingkan</w:t>
            </w:r>
            <w:r w:rsidR="000D1E96" w:rsidRPr="006C6457">
              <w:t xml:space="preserve"> </w:t>
            </w:r>
            <w:r w:rsidR="000D1E96">
              <w:t xml:space="preserve">perbedaan antara fungsi, aturan dan proses yang terlibat pada kegiatan </w:t>
            </w:r>
            <w:r w:rsidR="000D1E96">
              <w:lastRenderedPageBreak/>
              <w:t>manajerial layanan teknologi informasi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660B" w14:textId="079F103C" w:rsidR="00075A20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023FF">
              <w:rPr>
                <w:rFonts w:ascii="Times New Roman" w:hAnsi="Times New Roman"/>
              </w:rPr>
              <w:t>menganalisis dan membandingkan</w:t>
            </w:r>
            <w:r w:rsidR="00D023FF" w:rsidRPr="006C6457">
              <w:rPr>
                <w:rFonts w:ascii="Times New Roman" w:hAnsi="Times New Roman"/>
              </w:rPr>
              <w:t xml:space="preserve"> </w:t>
            </w:r>
            <w:r w:rsidR="00D023FF">
              <w:rPr>
                <w:rFonts w:ascii="Times New Roman" w:hAnsi="Times New Roman"/>
              </w:rPr>
              <w:t xml:space="preserve">perbedaan antara fungsi, </w:t>
            </w:r>
            <w:r w:rsidR="00D023FF">
              <w:rPr>
                <w:rFonts w:ascii="Times New Roman" w:hAnsi="Times New Roman"/>
              </w:rPr>
              <w:lastRenderedPageBreak/>
              <w:t>aturan dan proses yang terlibat pada kegiatan manajerial layanan teknologi informasi</w:t>
            </w:r>
          </w:p>
          <w:p w14:paraId="4BDD78CC" w14:textId="77777777" w:rsidR="001C0784" w:rsidRDefault="001C0784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64B9FCD8" w:rsidR="007147B9" w:rsidRPr="00502E01" w:rsidRDefault="00075A2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7147B9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6FE0" w14:textId="77777777" w:rsidR="00F24F78" w:rsidRPr="00AF4F49" w:rsidRDefault="00F24F78" w:rsidP="00F24F78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65A82E33" w14:textId="77777777" w:rsidR="007147B9" w:rsidRPr="00AF4F49" w:rsidRDefault="007147B9" w:rsidP="00CA5848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56CA5B25" w:rsidR="007147B9" w:rsidRDefault="005000D6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2C3070">
              <w:rPr>
                <w:rFonts w:ascii="Times New Roman" w:hAnsi="Times New Roman"/>
              </w:rPr>
              <w:t xml:space="preserve">mengevaluasi model proses yang terlibat pada kegiatan manajerial layanan teknologi informasi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6D6B" w14:textId="77777777" w:rsidR="00D50C1D" w:rsidRPr="006A0120" w:rsidRDefault="00D50C1D" w:rsidP="006A0120">
            <w:pPr>
              <w:rPr>
                <w:i/>
                <w:iCs/>
                <w:lang w:val="id-ID"/>
              </w:rPr>
            </w:pPr>
            <w:r w:rsidRPr="006A0120">
              <w:rPr>
                <w:i/>
                <w:iCs/>
              </w:rPr>
              <w:t>Evaluate</w:t>
            </w:r>
            <w:r w:rsidRPr="006A0120">
              <w:rPr>
                <w:i/>
                <w:iCs/>
                <w:lang w:val="id-ID"/>
              </w:rPr>
              <w:t xml:space="preserve"> the PROCESS model</w:t>
            </w:r>
          </w:p>
          <w:p w14:paraId="1BB05CB4" w14:textId="3D751C09" w:rsidR="007147B9" w:rsidRPr="00735E8C" w:rsidRDefault="007147B9" w:rsidP="00D978AB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28129" w14:textId="77777777" w:rsidR="008B3359" w:rsidRPr="009333FB" w:rsidRDefault="008B3359" w:rsidP="008B335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113025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113025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7A548D37" w:rsidR="00CA6E25" w:rsidRPr="00AF4F49" w:rsidRDefault="007147B9" w:rsidP="007147B9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</w:t>
            </w:r>
            <w:r w:rsidR="00B32665">
              <w:t>dalam mengevaluasi model proses yang terlibat pada kegiatan manajerial layanan teknologi informasi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48E5F" w14:textId="2C887892" w:rsidR="00A3311C" w:rsidRDefault="007147B9" w:rsidP="00A3311C">
            <w:r w:rsidRPr="00AF4F49">
              <w:rPr>
                <w:b/>
                <w:bCs/>
                <w:lang w:val="id-ID"/>
              </w:rPr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F10DD8">
              <w:t>mengevaluasi model proses yang terlibat pada kegiatan manajerial layanan teknologi informasi</w:t>
            </w:r>
          </w:p>
          <w:p w14:paraId="4D4FEB08" w14:textId="7076A2E8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6A8B083D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Bentuk :</w:t>
            </w:r>
          </w:p>
          <w:p w14:paraId="3730922F" w14:textId="7DB4F627" w:rsidR="00A3311C" w:rsidRPr="00502E01" w:rsidRDefault="003C12C1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7147B9" w:rsidRPr="00AF4F49" w:rsidRDefault="007147B9" w:rsidP="008B4269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79660128" w:rsidR="007147B9" w:rsidRDefault="00802980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51444A">
              <w:rPr>
                <w:rFonts w:ascii="Times New Roman" w:hAnsi="Times New Roman"/>
              </w:rPr>
              <w:t>menganalisis dan membandingkan</w:t>
            </w:r>
            <w:r w:rsidR="0051444A" w:rsidRPr="006C6457">
              <w:rPr>
                <w:rFonts w:ascii="Times New Roman" w:hAnsi="Times New Roman"/>
              </w:rPr>
              <w:t xml:space="preserve"> </w:t>
            </w:r>
            <w:r w:rsidR="0051444A">
              <w:rPr>
                <w:rFonts w:ascii="Times New Roman" w:hAnsi="Times New Roman"/>
              </w:rPr>
              <w:t>perbedaan karakteristik antar proses</w:t>
            </w:r>
            <w:r w:rsidR="00792495">
              <w:rPr>
                <w:rFonts w:ascii="Times New Roman" w:hAnsi="Times New Roman"/>
              </w:rPr>
              <w:t xml:space="preserve"> yang</w:t>
            </w:r>
            <w:r w:rsidR="0051444A">
              <w:rPr>
                <w:rFonts w:ascii="Times New Roman" w:hAnsi="Times New Roman"/>
              </w:rPr>
              <w:t xml:space="preserve"> berkaitan dengan</w:t>
            </w:r>
            <w:r w:rsidR="00D84AA0">
              <w:rPr>
                <w:rFonts w:ascii="Times New Roman" w:hAnsi="Times New Roman"/>
              </w:rPr>
              <w:t xml:space="preserve"> metode</w:t>
            </w:r>
            <w:r w:rsidR="0051444A">
              <w:rPr>
                <w:rFonts w:ascii="Times New Roman" w:hAnsi="Times New Roman"/>
              </w:rPr>
              <w:t xml:space="preserve"> pengukuran</w:t>
            </w:r>
            <w:r w:rsidR="00D84AA0">
              <w:rPr>
                <w:rFonts w:ascii="Times New Roman" w:hAnsi="Times New Roman"/>
              </w:rPr>
              <w:t xml:space="preserve">, </w:t>
            </w:r>
            <w:r w:rsidR="0051444A">
              <w:rPr>
                <w:rFonts w:ascii="Times New Roman" w:hAnsi="Times New Roman"/>
              </w:rPr>
              <w:t>kebutuhan pelanggan dan respon yang dibutuhkan pada kegiatan manajerial layanan teknologi informasi</w:t>
            </w:r>
            <w:r w:rsidR="00133412">
              <w:rPr>
                <w:rFonts w:ascii="Times New Roman" w:hAnsi="Times New Roman"/>
              </w:rPr>
              <w:t xml:space="preserve"> Bagian 1</w:t>
            </w:r>
            <w:r w:rsidR="0051444A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1.5)</w:t>
            </w:r>
          </w:p>
          <w:p w14:paraId="149E1520" w14:textId="1EA164CE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7147B9" w:rsidRPr="005E6842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05568" w14:textId="77777777" w:rsidR="006F6A4A" w:rsidRPr="006F6A4A" w:rsidRDefault="006F6A4A" w:rsidP="006F6A4A">
            <w:pPr>
              <w:rPr>
                <w:i/>
                <w:iCs/>
                <w:lang w:val="id-ID"/>
              </w:rPr>
            </w:pPr>
            <w:r w:rsidRPr="006F6A4A">
              <w:rPr>
                <w:i/>
                <w:iCs/>
                <w:lang w:val="id-ID"/>
              </w:rPr>
              <w:t>List the characteristics of PROCESSES (Measurable, Specific results, CUSTOMERS, and Responds</w:t>
            </w:r>
            <w:r w:rsidRPr="006F6A4A">
              <w:rPr>
                <w:i/>
                <w:iCs/>
              </w:rPr>
              <w:t>)</w:t>
            </w:r>
          </w:p>
          <w:p w14:paraId="49094414" w14:textId="68915767" w:rsidR="007147B9" w:rsidRPr="00017F33" w:rsidRDefault="007147B9" w:rsidP="000E240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7E027" w14:textId="77777777" w:rsidR="00362CA5" w:rsidRPr="009333FB" w:rsidRDefault="00362CA5" w:rsidP="00362CA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03858697" w14:textId="6C19E2FC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7147B9" w:rsidRDefault="007147B9" w:rsidP="00113025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7147B9" w:rsidRPr="00256E0E" w:rsidRDefault="007147B9" w:rsidP="00113025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27AF0C6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33412">
              <w:rPr>
                <w:rFonts w:ascii="Times New Roman" w:hAnsi="Times New Roman"/>
              </w:rPr>
              <w:t>menganalisis dan membandingkan</w:t>
            </w:r>
            <w:r w:rsidR="00133412" w:rsidRPr="006C6457">
              <w:rPr>
                <w:rFonts w:ascii="Times New Roman" w:hAnsi="Times New Roman"/>
              </w:rPr>
              <w:t xml:space="preserve"> </w:t>
            </w:r>
            <w:r w:rsidR="00133412">
              <w:rPr>
                <w:rFonts w:ascii="Times New Roman" w:hAnsi="Times New Roman"/>
              </w:rPr>
              <w:t>perbedaan karakteristik antar proses yang berkaitan dengan metode pengukuran, kebutuhan pelanggan dan respon yang dibutuhkan pada kegiatan manajerial layanan teknologi informasi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EBB3C" w14:textId="3C1433A4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652F3">
              <w:rPr>
                <w:rFonts w:ascii="Times New Roman" w:hAnsi="Times New Roman"/>
              </w:rPr>
              <w:t>menganalisis dan membandingkan</w:t>
            </w:r>
            <w:r w:rsidR="00C652F3" w:rsidRPr="006C6457">
              <w:rPr>
                <w:rFonts w:ascii="Times New Roman" w:hAnsi="Times New Roman"/>
              </w:rPr>
              <w:t xml:space="preserve"> </w:t>
            </w:r>
            <w:r w:rsidR="00C652F3">
              <w:rPr>
                <w:rFonts w:ascii="Times New Roman" w:hAnsi="Times New Roman"/>
              </w:rPr>
              <w:t>perbedaan karakteristik antar proses yang berkaitan dengan metode pengukuran, kebutuhan pelanggan dan respon yang dibutuhkan pada kegiatan manajerial layanan teknologi informasi Bagian 1</w:t>
            </w:r>
          </w:p>
          <w:p w14:paraId="66A7981B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256FA0B0" w:rsidR="007147B9" w:rsidRPr="002C7A7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C652F3">
              <w:rPr>
                <w:rFonts w:ascii="Times New Roman" w:hAnsi="Times New Roman" w:cs="Times New Roman"/>
                <w:color w:val="auto"/>
              </w:rPr>
              <w:t>2</w:t>
            </w:r>
          </w:p>
          <w:p w14:paraId="3ACA74BC" w14:textId="0545BEB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7147B9" w:rsidRPr="00AF4F49" w:rsidRDefault="007147B9" w:rsidP="007147B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37344158" w:rsidR="007147B9" w:rsidRDefault="00A3213B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 dan membandingkan</w:t>
            </w:r>
            <w:r w:rsidRPr="006C645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perbedaan karakteristik antar proses yang berkaitan dengan metode pengukuran, kebutuhan pelanggan dan respon yang dibutuhkan pada kegiatan manajerial layanan teknologi informasi Bagian 2 </w:t>
            </w:r>
            <w:r w:rsidR="007147B9">
              <w:rPr>
                <w:rFonts w:ascii="Times New Roman" w:hAnsi="Times New Roman"/>
              </w:rPr>
              <w:t>(CPMK 1.6)</w:t>
            </w:r>
          </w:p>
          <w:p w14:paraId="2ACBC415" w14:textId="4120361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99EE6" w14:textId="77777777" w:rsidR="00A3213B" w:rsidRPr="006F6A4A" w:rsidRDefault="00A3213B" w:rsidP="00A3213B">
            <w:pPr>
              <w:rPr>
                <w:i/>
                <w:iCs/>
                <w:lang w:val="id-ID"/>
              </w:rPr>
            </w:pPr>
            <w:r w:rsidRPr="006F6A4A">
              <w:rPr>
                <w:i/>
                <w:iCs/>
                <w:lang w:val="id-ID"/>
              </w:rPr>
              <w:t>List the characteristics of PROCESSES (Measurable, Specific results, CUSTOMERS, and Responds</w:t>
            </w:r>
            <w:r w:rsidRPr="006F6A4A">
              <w:rPr>
                <w:i/>
                <w:iCs/>
              </w:rPr>
              <w:t>)</w:t>
            </w:r>
          </w:p>
          <w:p w14:paraId="69D2C57F" w14:textId="5E7EA9EC" w:rsidR="002834DD" w:rsidRPr="00DF3E26" w:rsidRDefault="002834DD" w:rsidP="00976593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48D14" w14:textId="77777777" w:rsidR="002523EA" w:rsidRPr="009333FB" w:rsidRDefault="002523EA" w:rsidP="002523EA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7147B9" w:rsidRDefault="007147B9" w:rsidP="00113025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7147B9" w:rsidRPr="00F14A22" w:rsidRDefault="007147B9" w:rsidP="00113025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08D696E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2447B">
              <w:rPr>
                <w:rFonts w:ascii="Times New Roman" w:hAnsi="Times New Roman"/>
              </w:rPr>
              <w:t>menganalisis dan membandingkan</w:t>
            </w:r>
            <w:r w:rsidR="0042447B" w:rsidRPr="006C6457">
              <w:rPr>
                <w:rFonts w:ascii="Times New Roman" w:hAnsi="Times New Roman"/>
              </w:rPr>
              <w:t xml:space="preserve"> </w:t>
            </w:r>
            <w:r w:rsidR="0042447B">
              <w:rPr>
                <w:rFonts w:ascii="Times New Roman" w:hAnsi="Times New Roman"/>
              </w:rPr>
              <w:t>perbedaan karakteristik antar proses yang berkaitan dengan metode pengukuran, kebutuhan pelanggan dan respon yang dibutuhkan pada kegiatan manajerial layanan teknologi informasi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DCBF9" w14:textId="0CE5FE23" w:rsidR="005876A4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E90921">
              <w:rPr>
                <w:rFonts w:ascii="Times New Roman" w:hAnsi="Times New Roman"/>
              </w:rPr>
              <w:t>menganalisis dan membandingkan</w:t>
            </w:r>
            <w:r w:rsidR="00E90921" w:rsidRPr="006C6457">
              <w:rPr>
                <w:rFonts w:ascii="Times New Roman" w:hAnsi="Times New Roman"/>
              </w:rPr>
              <w:t xml:space="preserve"> </w:t>
            </w:r>
            <w:r w:rsidR="00E90921">
              <w:rPr>
                <w:rFonts w:ascii="Times New Roman" w:hAnsi="Times New Roman"/>
              </w:rPr>
              <w:t xml:space="preserve">perbedaan karakteristik antar proses yang berkaitan dengan metode pengukuran, kebutuhan pelanggan dan respon yang dibutuhkan pada kegiatan manajerial layanan teknologi informasi Bagian 2 </w:t>
            </w:r>
          </w:p>
          <w:p w14:paraId="6E53362A" w14:textId="77777777" w:rsidR="00E90921" w:rsidRDefault="00E90921" w:rsidP="007147B9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7044ADDF" w:rsidR="00D05E42" w:rsidRPr="00502E01" w:rsidRDefault="00D05E42" w:rsidP="00D05E4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42447B">
              <w:rPr>
                <w:rFonts w:ascii="Times New Roman" w:hAnsi="Times New Roman" w:cs="Times New Roman"/>
                <w:color w:val="auto"/>
              </w:rPr>
              <w:t>3</w:t>
            </w:r>
          </w:p>
          <w:p w14:paraId="2CEC9124" w14:textId="638B46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C86D8" w14:textId="77777777" w:rsidR="00D469BE" w:rsidRPr="00AF4F49" w:rsidRDefault="00D469BE" w:rsidP="00D469B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A88E973" w14:textId="25F282A9" w:rsidR="007147B9" w:rsidRPr="00AF4F49" w:rsidRDefault="007147B9" w:rsidP="0066060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7147B9" w:rsidRPr="004D02CA" w:rsidRDefault="007147B9" w:rsidP="007147B9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7147B9" w:rsidRPr="00355A23" w:rsidRDefault="007147B9" w:rsidP="007147B9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7147B9" w:rsidRDefault="007147B9" w:rsidP="00113025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7147B9" w:rsidRPr="00256E0E" w:rsidRDefault="007147B9" w:rsidP="00113025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3E173" w14:textId="5C7D6FB0" w:rsidR="00617F2B" w:rsidRPr="0079324D" w:rsidRDefault="007908FC" w:rsidP="00617F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8623140" w14:textId="67709441" w:rsidR="007147B9" w:rsidRDefault="00617F2B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="00123740"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 w:rsidR="00123740">
              <w:rPr>
                <w:rFonts w:ascii="Times New Roman" w:hAnsi="Times New Roman"/>
              </w:rPr>
              <w:t xml:space="preserve">konsep </w:t>
            </w:r>
            <w:r w:rsidR="00123740" w:rsidRPr="00123740">
              <w:rPr>
                <w:rFonts w:ascii="Times New Roman" w:hAnsi="Times New Roman"/>
              </w:rPr>
              <w:t xml:space="preserve">dan </w:t>
            </w:r>
            <w:r w:rsidR="00123740">
              <w:rPr>
                <w:rFonts w:ascii="Times New Roman" w:hAnsi="Times New Roman"/>
              </w:rPr>
              <w:t xml:space="preserve">pengembangan kerangka dengan pendekatan </w:t>
            </w:r>
            <w:r w:rsidR="00123740" w:rsidRPr="00123740">
              <w:rPr>
                <w:rFonts w:ascii="Times New Roman" w:hAnsi="Times New Roman"/>
                <w:i/>
                <w:iCs/>
              </w:rPr>
              <w:t>library</w:t>
            </w:r>
            <w:r w:rsidR="00123740">
              <w:rPr>
                <w:rFonts w:ascii="Times New Roman" w:hAnsi="Times New Roman"/>
              </w:rPr>
              <w:t xml:space="preserve"> </w:t>
            </w:r>
            <w:r w:rsidR="00123740" w:rsidRPr="00123740">
              <w:rPr>
                <w:rFonts w:ascii="Times New Roman" w:hAnsi="Times New Roman"/>
              </w:rPr>
              <w:t xml:space="preserve">ITIL </w:t>
            </w:r>
            <w:r w:rsidR="001712DA">
              <w:rPr>
                <w:rFonts w:ascii="Times New Roman" w:hAnsi="Times New Roman"/>
              </w:rPr>
              <w:t xml:space="preserve">Bagian 1 </w:t>
            </w:r>
            <w:r w:rsidR="007147B9">
              <w:rPr>
                <w:rFonts w:ascii="Times New Roman" w:hAnsi="Times New Roman"/>
              </w:rPr>
              <w:t>(CPMK 1.7)</w:t>
            </w:r>
          </w:p>
          <w:p w14:paraId="07665F0D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43FEC" w14:textId="77777777" w:rsidR="00234AF5" w:rsidRPr="00C27944" w:rsidRDefault="00D0207B" w:rsidP="00113025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C27944">
              <w:rPr>
                <w:i/>
                <w:iCs/>
                <w:lang w:val="id-ID"/>
              </w:rPr>
              <w:t>Describe the structure, scope, components and interfaces of the ITIL Library</w:t>
            </w:r>
          </w:p>
          <w:p w14:paraId="5A382445" w14:textId="496898C8" w:rsidR="00C27944" w:rsidRPr="00C27944" w:rsidRDefault="00C27944" w:rsidP="00113025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C27944">
              <w:rPr>
                <w:i/>
                <w:iCs/>
                <w:lang w:val="id-ID"/>
              </w:rPr>
              <w:t>Framework Exercise 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55289" w14:textId="77777777" w:rsidR="009F616E" w:rsidRPr="009333FB" w:rsidRDefault="009F616E" w:rsidP="009F616E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36D44E59" w14:textId="689F29D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7147B9" w:rsidRDefault="007147B9" w:rsidP="00113025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7147B9" w:rsidRPr="00F14A22" w:rsidRDefault="007147B9" w:rsidP="00113025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7EA8ED4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64F74">
              <w:rPr>
                <w:rFonts w:ascii="Times New Roman" w:hAnsi="Times New Roman"/>
              </w:rPr>
              <w:t>m</w:t>
            </w:r>
            <w:r w:rsidR="00364F74" w:rsidRPr="0079324D">
              <w:rPr>
                <w:rFonts w:ascii="Times New Roman" w:hAnsi="Times New Roman"/>
              </w:rPr>
              <w:t xml:space="preserve">enganalisa dan </w:t>
            </w:r>
            <w:r w:rsidR="00364F74">
              <w:rPr>
                <w:rFonts w:ascii="Times New Roman" w:hAnsi="Times New Roman"/>
              </w:rPr>
              <w:t>mengevaluasi</w:t>
            </w:r>
            <w:r w:rsidR="00364F74" w:rsidRPr="0079324D">
              <w:rPr>
                <w:rFonts w:ascii="Times New Roman" w:hAnsi="Times New Roman"/>
              </w:rPr>
              <w:t xml:space="preserve"> </w:t>
            </w:r>
            <w:r w:rsidR="00364F74"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 w:rsidR="00364F74">
              <w:rPr>
                <w:rFonts w:ascii="Times New Roman" w:hAnsi="Times New Roman"/>
              </w:rPr>
              <w:t xml:space="preserve">konsep </w:t>
            </w:r>
            <w:r w:rsidR="00364F74" w:rsidRPr="00123740">
              <w:rPr>
                <w:rFonts w:ascii="Times New Roman" w:hAnsi="Times New Roman"/>
              </w:rPr>
              <w:t xml:space="preserve">dan </w:t>
            </w:r>
            <w:r w:rsidR="00364F74">
              <w:rPr>
                <w:rFonts w:ascii="Times New Roman" w:hAnsi="Times New Roman"/>
              </w:rPr>
              <w:t xml:space="preserve">pengembangan kerangka dengan pendekatan </w:t>
            </w:r>
            <w:r w:rsidR="00364F74" w:rsidRPr="00123740">
              <w:rPr>
                <w:rFonts w:ascii="Times New Roman" w:hAnsi="Times New Roman"/>
                <w:i/>
                <w:iCs/>
              </w:rPr>
              <w:t>library</w:t>
            </w:r>
            <w:r w:rsidR="00364F74">
              <w:rPr>
                <w:rFonts w:ascii="Times New Roman" w:hAnsi="Times New Roman"/>
              </w:rPr>
              <w:t xml:space="preserve"> </w:t>
            </w:r>
            <w:r w:rsidR="00364F74" w:rsidRPr="00123740">
              <w:rPr>
                <w:rFonts w:ascii="Times New Roman" w:hAnsi="Times New Roman"/>
              </w:rPr>
              <w:t xml:space="preserve">ITIL </w:t>
            </w:r>
            <w:r w:rsidR="00364F74">
              <w:rPr>
                <w:rFonts w:ascii="Times New Roman" w:hAnsi="Times New Roman"/>
              </w:rPr>
              <w:t>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61313C9B" w:rsidR="0081409D" w:rsidRPr="001C35AE" w:rsidRDefault="007147B9" w:rsidP="007147B9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89644B">
              <w:rPr>
                <w:rFonts w:ascii="Times New Roman" w:hAnsi="Times New Roman"/>
              </w:rPr>
              <w:t>m</w:t>
            </w:r>
            <w:r w:rsidR="0089644B" w:rsidRPr="0079324D">
              <w:rPr>
                <w:rFonts w:ascii="Times New Roman" w:hAnsi="Times New Roman"/>
              </w:rPr>
              <w:t xml:space="preserve">enganalisa dan </w:t>
            </w:r>
            <w:r w:rsidR="0089644B">
              <w:rPr>
                <w:rFonts w:ascii="Times New Roman" w:hAnsi="Times New Roman"/>
              </w:rPr>
              <w:t>mengevaluasi</w:t>
            </w:r>
            <w:r w:rsidR="0089644B" w:rsidRPr="0079324D">
              <w:rPr>
                <w:rFonts w:ascii="Times New Roman" w:hAnsi="Times New Roman"/>
              </w:rPr>
              <w:t xml:space="preserve"> </w:t>
            </w:r>
            <w:r w:rsidR="0089644B"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 w:rsidR="0089644B">
              <w:rPr>
                <w:rFonts w:ascii="Times New Roman" w:hAnsi="Times New Roman"/>
              </w:rPr>
              <w:t xml:space="preserve">konsep </w:t>
            </w:r>
            <w:r w:rsidR="0089644B" w:rsidRPr="00123740">
              <w:rPr>
                <w:rFonts w:ascii="Times New Roman" w:hAnsi="Times New Roman"/>
              </w:rPr>
              <w:t xml:space="preserve">dan </w:t>
            </w:r>
            <w:r w:rsidR="0089644B">
              <w:rPr>
                <w:rFonts w:ascii="Times New Roman" w:hAnsi="Times New Roman"/>
              </w:rPr>
              <w:t xml:space="preserve">pengembangan kerangka dengan pendekatan </w:t>
            </w:r>
            <w:r w:rsidR="0089644B" w:rsidRPr="00123740">
              <w:rPr>
                <w:rFonts w:ascii="Times New Roman" w:hAnsi="Times New Roman"/>
                <w:i/>
                <w:iCs/>
              </w:rPr>
              <w:t>library</w:t>
            </w:r>
            <w:r w:rsidR="0089644B">
              <w:rPr>
                <w:rFonts w:ascii="Times New Roman" w:hAnsi="Times New Roman"/>
              </w:rPr>
              <w:t xml:space="preserve"> </w:t>
            </w:r>
            <w:r w:rsidR="0089644B" w:rsidRPr="00123740">
              <w:rPr>
                <w:rFonts w:ascii="Times New Roman" w:hAnsi="Times New Roman"/>
              </w:rPr>
              <w:t xml:space="preserve">ITIL </w:t>
            </w:r>
            <w:r w:rsidR="0089644B">
              <w:rPr>
                <w:rFonts w:ascii="Times New Roman" w:hAnsi="Times New Roman"/>
              </w:rPr>
              <w:t>Bagian 1</w:t>
            </w:r>
          </w:p>
          <w:p w14:paraId="512F18D0" w14:textId="16D7BAB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1C0A70A1" w:rsidR="007147B9" w:rsidRPr="00BA634E" w:rsidRDefault="0089644B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1C35AE">
              <w:rPr>
                <w:rFonts w:ascii="Times New Roman" w:hAnsi="Times New Roman" w:cs="Times New Roman"/>
                <w:color w:val="auto"/>
              </w:rPr>
              <w:t>Diskusi</w:t>
            </w:r>
            <w:r w:rsidR="00FC0A17">
              <w:rPr>
                <w:rFonts w:ascii="Times New Roman" w:hAnsi="Times New Roman" w:cs="Times New Roman"/>
                <w:color w:val="auto"/>
              </w:rPr>
              <w:t xml:space="preserve"> 4</w:t>
            </w:r>
          </w:p>
          <w:p w14:paraId="6D226EBE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41C8A541" w:rsidR="007147B9" w:rsidRPr="001F174E" w:rsidRDefault="00FC0A17" w:rsidP="001F174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</w:tc>
      </w:tr>
      <w:tr w:rsidR="007147B9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5DF76" w14:textId="77777777" w:rsidR="002B2453" w:rsidRPr="0079324D" w:rsidRDefault="002B2453" w:rsidP="002B245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22259B26" w14:textId="55E59098" w:rsidR="007147B9" w:rsidRDefault="001F174E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lastRenderedPageBreak/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>
              <w:rPr>
                <w:rFonts w:ascii="Times New Roman" w:hAnsi="Times New Roman"/>
              </w:rPr>
              <w:t xml:space="preserve">konsep </w:t>
            </w:r>
            <w:r w:rsidRPr="00123740">
              <w:rPr>
                <w:rFonts w:ascii="Times New Roman" w:hAnsi="Times New Roman"/>
              </w:rPr>
              <w:t xml:space="preserve">dan </w:t>
            </w:r>
            <w:r>
              <w:rPr>
                <w:rFonts w:ascii="Times New Roman" w:hAnsi="Times New Roman"/>
              </w:rPr>
              <w:t xml:space="preserve">pengembangan kerangka dengan pendekatan </w:t>
            </w:r>
            <w:r w:rsidRPr="00123740">
              <w:rPr>
                <w:rFonts w:ascii="Times New Roman" w:hAnsi="Times New Roman"/>
                <w:i/>
                <w:iCs/>
              </w:rPr>
              <w:t>library</w:t>
            </w:r>
            <w:r>
              <w:rPr>
                <w:rFonts w:ascii="Times New Roman" w:hAnsi="Times New Roman"/>
              </w:rPr>
              <w:t xml:space="preserve"> </w:t>
            </w:r>
            <w:r w:rsidRPr="00123740">
              <w:rPr>
                <w:rFonts w:ascii="Times New Roman" w:hAnsi="Times New Roman"/>
              </w:rPr>
              <w:t xml:space="preserve">ITIL </w:t>
            </w:r>
            <w:r>
              <w:rPr>
                <w:rFonts w:ascii="Times New Roman" w:hAnsi="Times New Roman"/>
              </w:rPr>
              <w:t xml:space="preserve">Bagian 2 </w:t>
            </w:r>
            <w:r w:rsidR="007147B9">
              <w:rPr>
                <w:rFonts w:ascii="Times New Roman" w:hAnsi="Times New Roman"/>
              </w:rPr>
              <w:t>(CPMK 1.8)</w:t>
            </w:r>
          </w:p>
          <w:p w14:paraId="03370BE6" w14:textId="17BDCCB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56056E90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6595A9DB" w14:textId="77777777" w:rsidR="007147B9" w:rsidRPr="008C39FD" w:rsidRDefault="007147B9" w:rsidP="007147B9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463D7" w14:textId="77777777" w:rsidR="003A2460" w:rsidRDefault="003A2460" w:rsidP="00113025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C27944">
              <w:rPr>
                <w:i/>
                <w:iCs/>
                <w:lang w:val="id-ID"/>
              </w:rPr>
              <w:lastRenderedPageBreak/>
              <w:t xml:space="preserve">Describe the structure, </w:t>
            </w:r>
            <w:r w:rsidRPr="00C27944">
              <w:rPr>
                <w:i/>
                <w:iCs/>
                <w:lang w:val="id-ID"/>
              </w:rPr>
              <w:lastRenderedPageBreak/>
              <w:t>scope, components and interfaces of the ITIL Library</w:t>
            </w:r>
          </w:p>
          <w:p w14:paraId="39A22694" w14:textId="06AB169B" w:rsidR="007147B9" w:rsidRPr="003A2460" w:rsidRDefault="003A2460" w:rsidP="00113025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3A2460">
              <w:rPr>
                <w:i/>
                <w:iCs/>
                <w:lang w:val="id-ID"/>
              </w:rPr>
              <w:t xml:space="preserve">Framework Exercise </w:t>
            </w:r>
            <w:r>
              <w:rPr>
                <w:i/>
                <w:iCs/>
              </w:rPr>
              <w:t>II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10F2A" w14:textId="77777777" w:rsidR="000E6E90" w:rsidRPr="009333FB" w:rsidRDefault="000E6E90" w:rsidP="000E6E9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</w:t>
            </w:r>
            <w:r w:rsidRPr="008D7021">
              <w:rPr>
                <w:bCs/>
                <w:i/>
                <w:iCs/>
              </w:rPr>
              <w:lastRenderedPageBreak/>
              <w:t>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CAEC473" w14:textId="7DDD790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147B9" w:rsidRDefault="007147B9" w:rsidP="00113025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g.binadarma.ac.id</w:t>
              </w:r>
            </w:hyperlink>
          </w:p>
          <w:p w14:paraId="051A1C4F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147B9" w:rsidRPr="00256E0E" w:rsidRDefault="007147B9" w:rsidP="00113025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147B9" w:rsidRPr="00184F0C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285F1E1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C9495C">
              <w:rPr>
                <w:rFonts w:ascii="Times New Roman" w:hAnsi="Times New Roman"/>
              </w:rPr>
              <w:t>m</w:t>
            </w:r>
            <w:r w:rsidR="00C9495C" w:rsidRPr="0079324D">
              <w:rPr>
                <w:rFonts w:ascii="Times New Roman" w:hAnsi="Times New Roman"/>
              </w:rPr>
              <w:t xml:space="preserve">enganalisa dan </w:t>
            </w:r>
            <w:r w:rsidR="00C9495C">
              <w:rPr>
                <w:rFonts w:ascii="Times New Roman" w:hAnsi="Times New Roman"/>
              </w:rPr>
              <w:lastRenderedPageBreak/>
              <w:t>mengevaluasi</w:t>
            </w:r>
            <w:r w:rsidR="00C9495C" w:rsidRPr="0079324D">
              <w:rPr>
                <w:rFonts w:ascii="Times New Roman" w:hAnsi="Times New Roman"/>
              </w:rPr>
              <w:t xml:space="preserve"> </w:t>
            </w:r>
            <w:r w:rsidR="00C9495C"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 w:rsidR="00C9495C">
              <w:rPr>
                <w:rFonts w:ascii="Times New Roman" w:hAnsi="Times New Roman"/>
              </w:rPr>
              <w:t xml:space="preserve">konsep </w:t>
            </w:r>
            <w:r w:rsidR="00C9495C" w:rsidRPr="00123740">
              <w:rPr>
                <w:rFonts w:ascii="Times New Roman" w:hAnsi="Times New Roman"/>
              </w:rPr>
              <w:t xml:space="preserve">dan </w:t>
            </w:r>
            <w:r w:rsidR="00C9495C">
              <w:rPr>
                <w:rFonts w:ascii="Times New Roman" w:hAnsi="Times New Roman"/>
              </w:rPr>
              <w:t xml:space="preserve">pengembangan kerangka dengan pendekatan </w:t>
            </w:r>
            <w:r w:rsidR="00C9495C" w:rsidRPr="00123740">
              <w:rPr>
                <w:rFonts w:ascii="Times New Roman" w:hAnsi="Times New Roman"/>
                <w:i/>
                <w:iCs/>
              </w:rPr>
              <w:t>library</w:t>
            </w:r>
            <w:r w:rsidR="00C9495C">
              <w:rPr>
                <w:rFonts w:ascii="Times New Roman" w:hAnsi="Times New Roman"/>
              </w:rPr>
              <w:t xml:space="preserve"> </w:t>
            </w:r>
            <w:r w:rsidR="00C9495C" w:rsidRPr="00123740">
              <w:rPr>
                <w:rFonts w:ascii="Times New Roman" w:hAnsi="Times New Roman"/>
              </w:rPr>
              <w:t xml:space="preserve">ITIL </w:t>
            </w:r>
            <w:r w:rsidR="00C9495C">
              <w:rPr>
                <w:rFonts w:ascii="Times New Roman" w:hAnsi="Times New Roman"/>
              </w:rPr>
              <w:t>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CD012" w14:textId="03C7A4C1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lastRenderedPageBreak/>
              <w:t xml:space="preserve">dalam </w:t>
            </w:r>
            <w:r w:rsidR="00C9495C">
              <w:rPr>
                <w:rFonts w:ascii="Times New Roman" w:hAnsi="Times New Roman"/>
              </w:rPr>
              <w:t>m</w:t>
            </w:r>
            <w:r w:rsidR="00C9495C" w:rsidRPr="0079324D">
              <w:rPr>
                <w:rFonts w:ascii="Times New Roman" w:hAnsi="Times New Roman"/>
              </w:rPr>
              <w:t xml:space="preserve">enganalisa dan </w:t>
            </w:r>
            <w:r w:rsidR="00C9495C">
              <w:rPr>
                <w:rFonts w:ascii="Times New Roman" w:hAnsi="Times New Roman"/>
              </w:rPr>
              <w:t>mengevaluasi</w:t>
            </w:r>
            <w:r w:rsidR="00C9495C" w:rsidRPr="0079324D">
              <w:rPr>
                <w:rFonts w:ascii="Times New Roman" w:hAnsi="Times New Roman"/>
              </w:rPr>
              <w:t xml:space="preserve"> </w:t>
            </w:r>
            <w:r w:rsidR="00C9495C" w:rsidRPr="00123740">
              <w:rPr>
                <w:rFonts w:ascii="Times New Roman" w:hAnsi="Times New Roman"/>
              </w:rPr>
              <w:t xml:space="preserve">struktur, ruang lingkup, komponen dan antarmuka dari </w:t>
            </w:r>
            <w:r w:rsidR="00C9495C">
              <w:rPr>
                <w:rFonts w:ascii="Times New Roman" w:hAnsi="Times New Roman"/>
              </w:rPr>
              <w:t xml:space="preserve">konsep </w:t>
            </w:r>
            <w:r w:rsidR="00C9495C" w:rsidRPr="00123740">
              <w:rPr>
                <w:rFonts w:ascii="Times New Roman" w:hAnsi="Times New Roman"/>
              </w:rPr>
              <w:t xml:space="preserve">dan </w:t>
            </w:r>
            <w:r w:rsidR="00C9495C">
              <w:rPr>
                <w:rFonts w:ascii="Times New Roman" w:hAnsi="Times New Roman"/>
              </w:rPr>
              <w:t xml:space="preserve">pengembangan kerangka dengan pendekatan </w:t>
            </w:r>
            <w:r w:rsidR="00C9495C" w:rsidRPr="00123740">
              <w:rPr>
                <w:rFonts w:ascii="Times New Roman" w:hAnsi="Times New Roman"/>
                <w:i/>
                <w:iCs/>
              </w:rPr>
              <w:t>library</w:t>
            </w:r>
            <w:r w:rsidR="00C9495C">
              <w:rPr>
                <w:rFonts w:ascii="Times New Roman" w:hAnsi="Times New Roman"/>
              </w:rPr>
              <w:t xml:space="preserve"> </w:t>
            </w:r>
            <w:r w:rsidR="00C9495C" w:rsidRPr="00123740">
              <w:rPr>
                <w:rFonts w:ascii="Times New Roman" w:hAnsi="Times New Roman"/>
              </w:rPr>
              <w:t xml:space="preserve">ITIL </w:t>
            </w:r>
            <w:r w:rsidR="00C9495C">
              <w:rPr>
                <w:rFonts w:ascii="Times New Roman" w:hAnsi="Times New Roman"/>
              </w:rPr>
              <w:t>Bagian 2</w:t>
            </w:r>
          </w:p>
          <w:p w14:paraId="1D083816" w14:textId="77777777" w:rsidR="00431468" w:rsidRPr="00AF4F49" w:rsidRDefault="00431468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25DACB43" w:rsidR="00122A18" w:rsidRPr="00BA634E" w:rsidRDefault="00431468" w:rsidP="00122A1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5</w:t>
            </w:r>
          </w:p>
          <w:p w14:paraId="5BF5C131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290219EF" w:rsidR="007147B9" w:rsidRPr="00AF4F49" w:rsidRDefault="00431468" w:rsidP="00E85F3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7147B9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7B4EB1C4" w:rsidR="007147B9" w:rsidRDefault="007B4C32" w:rsidP="00D706F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9327F6">
              <w:rPr>
                <w:rFonts w:ascii="Times New Roman" w:hAnsi="Times New Roman"/>
              </w:rPr>
              <w:t xml:space="preserve">menganalisa dan </w:t>
            </w:r>
            <w:r w:rsidR="009327F6" w:rsidRPr="009327F6">
              <w:rPr>
                <w:rFonts w:ascii="Times New Roman" w:hAnsi="Times New Roman"/>
              </w:rPr>
              <w:t xml:space="preserve">mengevaluasi </w:t>
            </w:r>
            <w:r w:rsidR="00D706F9" w:rsidRPr="00D706F9">
              <w:rPr>
                <w:rFonts w:ascii="Times New Roman" w:hAnsi="Times New Roman"/>
              </w:rPr>
              <w:t xml:space="preserve">nilai apa yang diberikan </w:t>
            </w:r>
            <w:r w:rsidR="008E3ACC">
              <w:rPr>
                <w:rFonts w:ascii="Times New Roman" w:hAnsi="Times New Roman"/>
              </w:rPr>
              <w:t xml:space="preserve">kepada </w:t>
            </w:r>
            <w:r w:rsidR="008E3ACC" w:rsidRPr="008E3ACC">
              <w:rPr>
                <w:rFonts w:ascii="Times New Roman" w:hAnsi="Times New Roman"/>
                <w:i/>
                <w:iCs/>
              </w:rPr>
              <w:t>stakeholder</w:t>
            </w:r>
            <w:r w:rsidR="008E3ACC">
              <w:rPr>
                <w:rFonts w:ascii="Times New Roman" w:hAnsi="Times New Roman"/>
              </w:rPr>
              <w:t xml:space="preserve"> mengenai</w:t>
            </w:r>
            <w:r w:rsidR="00D706F9" w:rsidRPr="00D706F9">
              <w:rPr>
                <w:rFonts w:ascii="Times New Roman" w:hAnsi="Times New Roman"/>
              </w:rPr>
              <w:t xml:space="preserve"> </w:t>
            </w:r>
            <w:r w:rsidR="00D706F9">
              <w:rPr>
                <w:rFonts w:ascii="Times New Roman" w:hAnsi="Times New Roman"/>
              </w:rPr>
              <w:t>desain</w:t>
            </w:r>
            <w:r w:rsidR="00D706F9" w:rsidRPr="00D706F9">
              <w:rPr>
                <w:rFonts w:ascii="Times New Roman" w:hAnsi="Times New Roman"/>
              </w:rPr>
              <w:t xml:space="preserve"> </w:t>
            </w:r>
            <w:r w:rsidR="00D706F9">
              <w:rPr>
                <w:rFonts w:ascii="Times New Roman" w:hAnsi="Times New Roman"/>
              </w:rPr>
              <w:t xml:space="preserve">dan proses transisi </w:t>
            </w:r>
            <w:r w:rsidR="00D706F9" w:rsidRPr="00D706F9">
              <w:rPr>
                <w:rFonts w:ascii="Times New Roman" w:hAnsi="Times New Roman"/>
              </w:rPr>
              <w:t>untuk bisnis dan organisasi</w:t>
            </w:r>
            <w:r w:rsidR="009327F6">
              <w:rPr>
                <w:rFonts w:ascii="Times New Roman" w:hAnsi="Times New Roman"/>
              </w:rPr>
              <w:t xml:space="preserve"> </w:t>
            </w:r>
            <w:r w:rsidR="00D706F9">
              <w:rPr>
                <w:rFonts w:ascii="Times New Roman" w:hAnsi="Times New Roman"/>
              </w:rPr>
              <w:t xml:space="preserve">Bagian 1 </w:t>
            </w:r>
            <w:r w:rsidR="007147B9">
              <w:rPr>
                <w:rFonts w:ascii="Times New Roman" w:hAnsi="Times New Roman"/>
              </w:rPr>
              <w:t>(CPMK 1.9)</w:t>
            </w:r>
          </w:p>
          <w:p w14:paraId="6B6103F8" w14:textId="19B5EC5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1FECD" w14:textId="77777777" w:rsidR="00D156DC" w:rsidRPr="001F59A3" w:rsidRDefault="00D156DC" w:rsidP="00113025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1C5E1D">
              <w:rPr>
                <w:i/>
                <w:iCs/>
                <w:lang w:val="id-ID"/>
              </w:rPr>
              <w:t>what value Service Design provides to the business</w:t>
            </w:r>
            <w:r>
              <w:rPr>
                <w:i/>
                <w:iCs/>
              </w:rPr>
              <w:t xml:space="preserve"> and organizations</w:t>
            </w:r>
          </w:p>
          <w:p w14:paraId="7C98C6A0" w14:textId="77777777" w:rsidR="00D156DC" w:rsidRPr="00F53360" w:rsidRDefault="00D156DC" w:rsidP="00113025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322912">
              <w:rPr>
                <w:i/>
                <w:iCs/>
                <w:lang w:val="id-ID"/>
              </w:rPr>
              <w:t xml:space="preserve">what value </w:t>
            </w:r>
            <w:r w:rsidRPr="00322912">
              <w:rPr>
                <w:i/>
                <w:iCs/>
                <w:lang w:val="id-ID"/>
              </w:rPr>
              <w:lastRenderedPageBreak/>
              <w:t>Service Transition provides to the business</w:t>
            </w:r>
            <w:r>
              <w:rPr>
                <w:i/>
                <w:iCs/>
              </w:rPr>
              <w:t xml:space="preserve"> and organizations</w:t>
            </w:r>
          </w:p>
          <w:p w14:paraId="283AC6D7" w14:textId="50D9642B" w:rsidR="002B3307" w:rsidRPr="00D156DC" w:rsidRDefault="002B3307" w:rsidP="00D156DC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5AA0F" w14:textId="77777777" w:rsidR="005F1C15" w:rsidRPr="009333FB" w:rsidRDefault="005F1C15" w:rsidP="005F1C15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71EAE1AC" w14:textId="2B2C4FF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147B9" w:rsidRDefault="007147B9" w:rsidP="00113025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147B9" w:rsidRPr="00F14A22" w:rsidRDefault="007147B9" w:rsidP="00113025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6361981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12D23">
              <w:rPr>
                <w:rFonts w:ascii="Times New Roman" w:hAnsi="Times New Roman"/>
              </w:rPr>
              <w:t xml:space="preserve">menganalisa dan </w:t>
            </w:r>
            <w:r w:rsidR="00412D23" w:rsidRPr="009327F6">
              <w:rPr>
                <w:rFonts w:ascii="Times New Roman" w:hAnsi="Times New Roman"/>
              </w:rPr>
              <w:t xml:space="preserve">mengevaluasi </w:t>
            </w:r>
            <w:r w:rsidR="00412D23" w:rsidRPr="00D706F9">
              <w:rPr>
                <w:rFonts w:ascii="Times New Roman" w:hAnsi="Times New Roman"/>
              </w:rPr>
              <w:t xml:space="preserve">nilai apa yang diberikan </w:t>
            </w:r>
            <w:r w:rsidR="00412D23">
              <w:rPr>
                <w:rFonts w:ascii="Times New Roman" w:hAnsi="Times New Roman"/>
              </w:rPr>
              <w:t xml:space="preserve">kepada </w:t>
            </w:r>
            <w:r w:rsidR="00412D23" w:rsidRPr="008E3ACC">
              <w:rPr>
                <w:rFonts w:ascii="Times New Roman" w:hAnsi="Times New Roman"/>
                <w:i/>
                <w:iCs/>
              </w:rPr>
              <w:t>stakeholder</w:t>
            </w:r>
            <w:r w:rsidR="00412D23">
              <w:rPr>
                <w:rFonts w:ascii="Times New Roman" w:hAnsi="Times New Roman"/>
              </w:rPr>
              <w:t xml:space="preserve"> mengenai</w:t>
            </w:r>
            <w:r w:rsidR="00412D23" w:rsidRPr="00D706F9">
              <w:rPr>
                <w:rFonts w:ascii="Times New Roman" w:hAnsi="Times New Roman"/>
              </w:rPr>
              <w:t xml:space="preserve"> </w:t>
            </w:r>
            <w:r w:rsidR="00412D23">
              <w:rPr>
                <w:rFonts w:ascii="Times New Roman" w:hAnsi="Times New Roman"/>
              </w:rPr>
              <w:t>desain</w:t>
            </w:r>
            <w:r w:rsidR="00412D23" w:rsidRPr="00D706F9">
              <w:rPr>
                <w:rFonts w:ascii="Times New Roman" w:hAnsi="Times New Roman"/>
              </w:rPr>
              <w:t xml:space="preserve"> </w:t>
            </w:r>
            <w:r w:rsidR="00412D23">
              <w:rPr>
                <w:rFonts w:ascii="Times New Roman" w:hAnsi="Times New Roman"/>
              </w:rPr>
              <w:t xml:space="preserve">dan proses transisi </w:t>
            </w:r>
            <w:r w:rsidR="00412D23" w:rsidRPr="00D706F9">
              <w:rPr>
                <w:rFonts w:ascii="Times New Roman" w:hAnsi="Times New Roman"/>
              </w:rPr>
              <w:t xml:space="preserve">untuk </w:t>
            </w:r>
            <w:r w:rsidR="00412D23" w:rsidRPr="00D706F9">
              <w:rPr>
                <w:rFonts w:ascii="Times New Roman" w:hAnsi="Times New Roman"/>
              </w:rPr>
              <w:lastRenderedPageBreak/>
              <w:t>bisnis dan organisasi</w:t>
            </w:r>
            <w:r w:rsidR="00412D23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F0741" w14:textId="19FB0C1A" w:rsidR="00DF32E4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A953C1">
              <w:rPr>
                <w:rFonts w:ascii="Times New Roman" w:hAnsi="Times New Roman"/>
              </w:rPr>
              <w:t xml:space="preserve">menganalisa dan </w:t>
            </w:r>
            <w:r w:rsidR="00A953C1" w:rsidRPr="009327F6">
              <w:rPr>
                <w:rFonts w:ascii="Times New Roman" w:hAnsi="Times New Roman"/>
              </w:rPr>
              <w:t xml:space="preserve">mengevaluasi </w:t>
            </w:r>
            <w:r w:rsidR="00A953C1" w:rsidRPr="00D706F9">
              <w:rPr>
                <w:rFonts w:ascii="Times New Roman" w:hAnsi="Times New Roman"/>
              </w:rPr>
              <w:t xml:space="preserve">nilai apa yang diberikan </w:t>
            </w:r>
            <w:r w:rsidR="00A953C1">
              <w:rPr>
                <w:rFonts w:ascii="Times New Roman" w:hAnsi="Times New Roman"/>
              </w:rPr>
              <w:t xml:space="preserve">kepada </w:t>
            </w:r>
            <w:r w:rsidR="00A953C1" w:rsidRPr="008E3ACC">
              <w:rPr>
                <w:rFonts w:ascii="Times New Roman" w:hAnsi="Times New Roman"/>
                <w:i/>
                <w:iCs/>
              </w:rPr>
              <w:lastRenderedPageBreak/>
              <w:t>stakeholder</w:t>
            </w:r>
            <w:r w:rsidR="00A953C1">
              <w:rPr>
                <w:rFonts w:ascii="Times New Roman" w:hAnsi="Times New Roman"/>
              </w:rPr>
              <w:t xml:space="preserve"> mengenai</w:t>
            </w:r>
            <w:r w:rsidR="00A953C1" w:rsidRPr="00D706F9">
              <w:rPr>
                <w:rFonts w:ascii="Times New Roman" w:hAnsi="Times New Roman"/>
              </w:rPr>
              <w:t xml:space="preserve"> </w:t>
            </w:r>
            <w:r w:rsidR="00A953C1">
              <w:rPr>
                <w:rFonts w:ascii="Times New Roman" w:hAnsi="Times New Roman"/>
              </w:rPr>
              <w:t>desain</w:t>
            </w:r>
            <w:r w:rsidR="00A953C1" w:rsidRPr="00D706F9">
              <w:rPr>
                <w:rFonts w:ascii="Times New Roman" w:hAnsi="Times New Roman"/>
              </w:rPr>
              <w:t xml:space="preserve"> </w:t>
            </w:r>
            <w:r w:rsidR="00A953C1">
              <w:rPr>
                <w:rFonts w:ascii="Times New Roman" w:hAnsi="Times New Roman"/>
              </w:rPr>
              <w:t xml:space="preserve">dan proses transisi </w:t>
            </w:r>
            <w:r w:rsidR="00A953C1" w:rsidRPr="00D706F9">
              <w:rPr>
                <w:rFonts w:ascii="Times New Roman" w:hAnsi="Times New Roman"/>
              </w:rPr>
              <w:t>untuk bisnis dan organisasi</w:t>
            </w:r>
            <w:r w:rsidR="00A953C1">
              <w:rPr>
                <w:rFonts w:ascii="Times New Roman" w:hAnsi="Times New Roman"/>
              </w:rPr>
              <w:t xml:space="preserve"> Bagian 1 </w:t>
            </w:r>
          </w:p>
          <w:p w14:paraId="4F0C11B1" w14:textId="77777777" w:rsidR="00A953C1" w:rsidRPr="00AF4F49" w:rsidRDefault="00A953C1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94B1C5C" w14:textId="120D9078" w:rsidR="007147B9" w:rsidRPr="005F1C15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 w:rsidR="005F1C15"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7147B9" w:rsidRPr="00AF4F49" w:rsidRDefault="007147B9" w:rsidP="00A3748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147B9" w:rsidRDefault="007147B9" w:rsidP="007147B9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147B9" w:rsidRPr="004A6303" w:rsidRDefault="007147B9" w:rsidP="007147B9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147B9" w:rsidRPr="002B7F18" w:rsidRDefault="007147B9" w:rsidP="007147B9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147B9" w:rsidRDefault="007147B9" w:rsidP="00113025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147B9" w:rsidRPr="00256E0E" w:rsidRDefault="007147B9" w:rsidP="00113025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E10136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E10136" w:rsidRPr="004A7420" w:rsidRDefault="00E10136" w:rsidP="00E10136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35B9C0C0" w:rsidR="00E10136" w:rsidRPr="005D4762" w:rsidRDefault="00E10136" w:rsidP="00E10136">
            <w:pPr>
              <w:pStyle w:val="Default"/>
            </w:pPr>
            <w:r>
              <w:rPr>
                <w:rFonts w:ascii="Times New Roman" w:hAnsi="Times New Roman"/>
              </w:rPr>
              <w:t xml:space="preserve">Mampu menganalisa dan </w:t>
            </w:r>
            <w:r w:rsidRPr="009327F6">
              <w:rPr>
                <w:rFonts w:ascii="Times New Roman" w:hAnsi="Times New Roman"/>
              </w:rPr>
              <w:t xml:space="preserve">mengevaluasi </w:t>
            </w:r>
            <w:r w:rsidRPr="00D706F9">
              <w:rPr>
                <w:rFonts w:ascii="Times New Roman" w:hAnsi="Times New Roman"/>
              </w:rPr>
              <w:t xml:space="preserve">nilai apa yang diberikan </w:t>
            </w:r>
            <w:r>
              <w:rPr>
                <w:rFonts w:ascii="Times New Roman" w:hAnsi="Times New Roman"/>
              </w:rPr>
              <w:t xml:space="preserve">kepada </w:t>
            </w:r>
            <w:r w:rsidRPr="008E3ACC">
              <w:rPr>
                <w:rFonts w:ascii="Times New Roman" w:hAnsi="Times New Roman"/>
                <w:i/>
                <w:iCs/>
              </w:rPr>
              <w:t>stakeholder</w:t>
            </w:r>
            <w:r>
              <w:rPr>
                <w:rFonts w:ascii="Times New Roman" w:hAnsi="Times New Roman"/>
              </w:rPr>
              <w:t xml:space="preserve"> mengenai</w:t>
            </w:r>
            <w:r w:rsidRPr="00D706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desain</w:t>
            </w:r>
            <w:r w:rsidRPr="00D706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dan proses transisi </w:t>
            </w:r>
            <w:r w:rsidRPr="00D706F9">
              <w:rPr>
                <w:rFonts w:ascii="Times New Roman" w:hAnsi="Times New Roman"/>
              </w:rPr>
              <w:t>untuk bisnis dan organisasi</w:t>
            </w:r>
            <w:r>
              <w:rPr>
                <w:rFonts w:ascii="Times New Roman" w:hAnsi="Times New Roman"/>
              </w:rPr>
              <w:t xml:space="preserve"> Bagian 2 (CPMK 1.10)</w:t>
            </w:r>
          </w:p>
          <w:p w14:paraId="34BC7458" w14:textId="4F232BC3" w:rsidR="00E10136" w:rsidRPr="00CD577D" w:rsidRDefault="00E10136" w:rsidP="00E10136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A2A6A" w14:textId="77777777" w:rsidR="00E10136" w:rsidRPr="001F59A3" w:rsidRDefault="00E10136" w:rsidP="00113025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1C5E1D">
              <w:rPr>
                <w:i/>
                <w:iCs/>
                <w:lang w:val="id-ID"/>
              </w:rPr>
              <w:t>what value Service Design provides to the business</w:t>
            </w:r>
            <w:r>
              <w:rPr>
                <w:i/>
                <w:iCs/>
              </w:rPr>
              <w:t xml:space="preserve"> and organizations</w:t>
            </w:r>
          </w:p>
          <w:p w14:paraId="57D9D24A" w14:textId="77777777" w:rsidR="00E10136" w:rsidRPr="00F53360" w:rsidRDefault="00E10136" w:rsidP="00113025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Evaluate </w:t>
            </w:r>
            <w:r w:rsidRPr="00322912">
              <w:rPr>
                <w:i/>
                <w:iCs/>
                <w:lang w:val="id-ID"/>
              </w:rPr>
              <w:t>what value Service Transition provides to the business</w:t>
            </w:r>
            <w:r>
              <w:rPr>
                <w:i/>
                <w:iCs/>
              </w:rPr>
              <w:t xml:space="preserve"> and organizations</w:t>
            </w:r>
          </w:p>
          <w:p w14:paraId="33B06FC6" w14:textId="2267F74D" w:rsidR="00E10136" w:rsidRPr="005005AE" w:rsidRDefault="00E10136" w:rsidP="00E10136">
            <w:pPr>
              <w:autoSpaceDE w:val="0"/>
              <w:autoSpaceDN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8B541" w14:textId="77777777" w:rsidR="00E10136" w:rsidRPr="009333FB" w:rsidRDefault="00E10136" w:rsidP="00E1013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2BCBE9F" w14:textId="6FBED330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7B877" w14:textId="77777777" w:rsidR="0018034F" w:rsidRDefault="0018034F" w:rsidP="00477795">
            <w:pPr>
              <w:pStyle w:val="Default"/>
              <w:numPr>
                <w:ilvl w:val="0"/>
                <w:numId w:val="25"/>
              </w:numPr>
              <w:ind w:left="289" w:hanging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29C8559" w14:textId="77777777" w:rsidR="0018034F" w:rsidRDefault="0018034F" w:rsidP="0018034F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9B47230" w14:textId="77777777" w:rsidR="0018034F" w:rsidRPr="00256E0E" w:rsidRDefault="0018034F" w:rsidP="0018034F">
            <w:pPr>
              <w:pStyle w:val="Default"/>
              <w:numPr>
                <w:ilvl w:val="0"/>
                <w:numId w:val="2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E10136" w:rsidRPr="00AF4F49" w:rsidRDefault="00E10136" w:rsidP="0018034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54D4E28E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45AE2">
              <w:rPr>
                <w:rFonts w:ascii="Times New Roman" w:hAnsi="Times New Roman"/>
              </w:rPr>
              <w:t xml:space="preserve">menganalisa dan </w:t>
            </w:r>
            <w:r w:rsidR="00045AE2" w:rsidRPr="009327F6">
              <w:rPr>
                <w:rFonts w:ascii="Times New Roman" w:hAnsi="Times New Roman"/>
              </w:rPr>
              <w:t xml:space="preserve">mengevaluasi </w:t>
            </w:r>
            <w:r w:rsidR="00045AE2" w:rsidRPr="00D706F9">
              <w:rPr>
                <w:rFonts w:ascii="Times New Roman" w:hAnsi="Times New Roman"/>
              </w:rPr>
              <w:t xml:space="preserve">nilai apa yang diberikan </w:t>
            </w:r>
            <w:r w:rsidR="00045AE2">
              <w:rPr>
                <w:rFonts w:ascii="Times New Roman" w:hAnsi="Times New Roman"/>
              </w:rPr>
              <w:t xml:space="preserve">kepada </w:t>
            </w:r>
            <w:r w:rsidR="00045AE2" w:rsidRPr="008E3ACC">
              <w:rPr>
                <w:rFonts w:ascii="Times New Roman" w:hAnsi="Times New Roman"/>
                <w:i/>
                <w:iCs/>
              </w:rPr>
              <w:t>stakeholder</w:t>
            </w:r>
            <w:r w:rsidR="00045AE2">
              <w:rPr>
                <w:rFonts w:ascii="Times New Roman" w:hAnsi="Times New Roman"/>
              </w:rPr>
              <w:t xml:space="preserve"> mengenai</w:t>
            </w:r>
            <w:r w:rsidR="00045AE2" w:rsidRPr="00D706F9">
              <w:rPr>
                <w:rFonts w:ascii="Times New Roman" w:hAnsi="Times New Roman"/>
              </w:rPr>
              <w:t xml:space="preserve"> </w:t>
            </w:r>
            <w:r w:rsidR="00045AE2">
              <w:rPr>
                <w:rFonts w:ascii="Times New Roman" w:hAnsi="Times New Roman"/>
              </w:rPr>
              <w:t>desain</w:t>
            </w:r>
            <w:r w:rsidR="00045AE2" w:rsidRPr="00D706F9">
              <w:rPr>
                <w:rFonts w:ascii="Times New Roman" w:hAnsi="Times New Roman"/>
              </w:rPr>
              <w:t xml:space="preserve"> </w:t>
            </w:r>
            <w:r w:rsidR="00045AE2">
              <w:rPr>
                <w:rFonts w:ascii="Times New Roman" w:hAnsi="Times New Roman"/>
              </w:rPr>
              <w:t xml:space="preserve">dan proses transisi </w:t>
            </w:r>
            <w:r w:rsidR="00045AE2" w:rsidRPr="00D706F9">
              <w:rPr>
                <w:rFonts w:ascii="Times New Roman" w:hAnsi="Times New Roman"/>
              </w:rPr>
              <w:t>untuk bisnis dan organisasi</w:t>
            </w:r>
            <w:r w:rsidR="00045AE2">
              <w:rPr>
                <w:rFonts w:ascii="Times New Roman" w:hAnsi="Times New Roman"/>
              </w:rPr>
              <w:t xml:space="preserve">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714D8" w14:textId="7313D030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045AE2">
              <w:rPr>
                <w:rFonts w:ascii="Times New Roman" w:hAnsi="Times New Roman"/>
              </w:rPr>
              <w:t xml:space="preserve">menganalisa dan </w:t>
            </w:r>
            <w:r w:rsidR="00045AE2" w:rsidRPr="009327F6">
              <w:rPr>
                <w:rFonts w:ascii="Times New Roman" w:hAnsi="Times New Roman"/>
              </w:rPr>
              <w:t xml:space="preserve">mengevaluasi </w:t>
            </w:r>
            <w:r w:rsidR="00045AE2" w:rsidRPr="00D706F9">
              <w:rPr>
                <w:rFonts w:ascii="Times New Roman" w:hAnsi="Times New Roman"/>
              </w:rPr>
              <w:t xml:space="preserve">nilai apa yang diberikan </w:t>
            </w:r>
            <w:r w:rsidR="00045AE2">
              <w:rPr>
                <w:rFonts w:ascii="Times New Roman" w:hAnsi="Times New Roman"/>
              </w:rPr>
              <w:t xml:space="preserve">kepada </w:t>
            </w:r>
            <w:r w:rsidR="00045AE2" w:rsidRPr="008E3ACC">
              <w:rPr>
                <w:rFonts w:ascii="Times New Roman" w:hAnsi="Times New Roman"/>
                <w:i/>
                <w:iCs/>
              </w:rPr>
              <w:t>stakeholder</w:t>
            </w:r>
            <w:r w:rsidR="00045AE2">
              <w:rPr>
                <w:rFonts w:ascii="Times New Roman" w:hAnsi="Times New Roman"/>
              </w:rPr>
              <w:t xml:space="preserve"> mengenai</w:t>
            </w:r>
            <w:r w:rsidR="00045AE2" w:rsidRPr="00D706F9">
              <w:rPr>
                <w:rFonts w:ascii="Times New Roman" w:hAnsi="Times New Roman"/>
              </w:rPr>
              <w:t xml:space="preserve"> </w:t>
            </w:r>
            <w:r w:rsidR="00045AE2">
              <w:rPr>
                <w:rFonts w:ascii="Times New Roman" w:hAnsi="Times New Roman"/>
              </w:rPr>
              <w:t>desain</w:t>
            </w:r>
            <w:r w:rsidR="00045AE2" w:rsidRPr="00D706F9">
              <w:rPr>
                <w:rFonts w:ascii="Times New Roman" w:hAnsi="Times New Roman"/>
              </w:rPr>
              <w:t xml:space="preserve"> </w:t>
            </w:r>
            <w:r w:rsidR="00045AE2">
              <w:rPr>
                <w:rFonts w:ascii="Times New Roman" w:hAnsi="Times New Roman"/>
              </w:rPr>
              <w:t xml:space="preserve">dan proses transisi </w:t>
            </w:r>
            <w:r w:rsidR="00045AE2" w:rsidRPr="00D706F9">
              <w:rPr>
                <w:rFonts w:ascii="Times New Roman" w:hAnsi="Times New Roman"/>
              </w:rPr>
              <w:t>untuk bisnis dan organisasi</w:t>
            </w:r>
            <w:r w:rsidR="00045AE2">
              <w:rPr>
                <w:rFonts w:ascii="Times New Roman" w:hAnsi="Times New Roman"/>
              </w:rPr>
              <w:t xml:space="preserve"> Bagian 2</w:t>
            </w:r>
          </w:p>
          <w:p w14:paraId="5A26C4A3" w14:textId="77777777" w:rsidR="00045AE2" w:rsidRDefault="00045AE2" w:rsidP="00E10136">
            <w:pPr>
              <w:pStyle w:val="Default"/>
            </w:pPr>
          </w:p>
          <w:p w14:paraId="6B4C212A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AE38175" w14:textId="70232FD1" w:rsidR="00E10136" w:rsidRPr="00285A7B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E10136" w:rsidRPr="00AF4F49" w:rsidRDefault="00E10136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E10136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E10136" w:rsidRPr="004A7420" w:rsidRDefault="00E10136" w:rsidP="00E10136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69F7C9E3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  <w:r>
              <w:t xml:space="preserve">Mampu </w:t>
            </w:r>
            <w:r w:rsidR="00E70701">
              <w:t xml:space="preserve">mendesain dan </w:t>
            </w:r>
            <w:r>
              <w:t xml:space="preserve">mengevaluasi </w:t>
            </w:r>
            <w:r w:rsidR="00F618F3" w:rsidRPr="00F618F3">
              <w:t xml:space="preserve">nilai apa yang diberikan </w:t>
            </w:r>
            <w:r w:rsidR="00F618F3">
              <w:t xml:space="preserve">kepada </w:t>
            </w:r>
            <w:r w:rsidR="00F618F3" w:rsidRPr="00F618F3">
              <w:rPr>
                <w:i/>
                <w:iCs/>
              </w:rPr>
              <w:t>stakeholder</w:t>
            </w:r>
            <w:r w:rsidR="00F618F3">
              <w:t xml:space="preserve"> mengenai </w:t>
            </w:r>
            <w:r w:rsidR="00F618F3" w:rsidRPr="00F618F3">
              <w:t xml:space="preserve">Peningkatan Layanan </w:t>
            </w:r>
            <w:r w:rsidR="00F618F3">
              <w:t xml:space="preserve">yang </w:t>
            </w:r>
            <w:r w:rsidR="00F618F3" w:rsidRPr="00F618F3">
              <w:t>Berkelanjutan untuk bisnis dan organisasi</w:t>
            </w:r>
            <w:r w:rsidR="00682335">
              <w:t xml:space="preserve"> bagian </w:t>
            </w:r>
            <w:r w:rsidR="00AA3B1C">
              <w:t xml:space="preserve">1 </w:t>
            </w:r>
            <w:r w:rsidR="00AA3B1C" w:rsidRPr="00F618F3">
              <w:t>(</w:t>
            </w:r>
            <w:r>
              <w:rPr>
                <w:rFonts w:ascii="Times New Roman" w:hAnsi="Times New Roman"/>
              </w:rPr>
              <w:t>CPMK 1.11)</w:t>
            </w:r>
          </w:p>
          <w:p w14:paraId="4424A11E" w14:textId="6B87F5E0" w:rsidR="00E10136" w:rsidRPr="00721137" w:rsidRDefault="00E10136" w:rsidP="00E10136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BB112" w14:textId="77777777" w:rsidR="00CE6184" w:rsidRPr="00A55BD7" w:rsidRDefault="00CE6184" w:rsidP="00A55BD7">
            <w:pPr>
              <w:rPr>
                <w:i/>
                <w:iCs/>
                <w:lang w:val="id-ID"/>
              </w:rPr>
            </w:pPr>
            <w:r w:rsidRPr="00A55BD7">
              <w:rPr>
                <w:i/>
                <w:iCs/>
              </w:rPr>
              <w:t xml:space="preserve">Evaluate </w:t>
            </w:r>
            <w:r w:rsidRPr="00A55BD7">
              <w:rPr>
                <w:i/>
                <w:iCs/>
                <w:lang w:val="id-ID"/>
              </w:rPr>
              <w:t>what value Continual Service Improvement provides to the business</w:t>
            </w:r>
            <w:r w:rsidRPr="00A55BD7">
              <w:rPr>
                <w:i/>
                <w:iCs/>
              </w:rPr>
              <w:t xml:space="preserve"> and organizations</w:t>
            </w:r>
          </w:p>
          <w:p w14:paraId="16EA5A8D" w14:textId="7C80123E" w:rsidR="00E10136" w:rsidRPr="008703C7" w:rsidRDefault="00E10136" w:rsidP="00CE6184">
            <w:pPr>
              <w:autoSpaceDE w:val="0"/>
              <w:autoSpaceDN w:val="0"/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E10136" w:rsidRPr="009333FB" w:rsidRDefault="00E10136" w:rsidP="00E1013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C9229" w14:textId="77777777" w:rsidR="0018034F" w:rsidRDefault="0018034F" w:rsidP="00477795">
            <w:pPr>
              <w:pStyle w:val="Default"/>
              <w:numPr>
                <w:ilvl w:val="0"/>
                <w:numId w:val="26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C8FE571" w14:textId="77777777" w:rsidR="0018034F" w:rsidRDefault="0018034F" w:rsidP="0018034F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76202E2" w14:textId="77777777" w:rsidR="0018034F" w:rsidRPr="00256E0E" w:rsidRDefault="0018034F" w:rsidP="00477795">
            <w:pPr>
              <w:pStyle w:val="Default"/>
              <w:numPr>
                <w:ilvl w:val="0"/>
                <w:numId w:val="26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E10136" w:rsidRPr="00AF4F49" w:rsidRDefault="00E10136" w:rsidP="0018034F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1D44E398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665EB">
              <w:t xml:space="preserve">mendesain dan mengevaluasi </w:t>
            </w:r>
            <w:r w:rsidR="00F665EB" w:rsidRPr="00F618F3">
              <w:t xml:space="preserve">nilai apa yang diberikan </w:t>
            </w:r>
            <w:r w:rsidR="00F665EB">
              <w:t xml:space="preserve">kepada </w:t>
            </w:r>
            <w:r w:rsidR="00F665EB" w:rsidRPr="00F618F3">
              <w:rPr>
                <w:i/>
                <w:iCs/>
              </w:rPr>
              <w:t>stakeholder</w:t>
            </w:r>
            <w:r w:rsidR="00F665EB">
              <w:t xml:space="preserve"> mengenai </w:t>
            </w:r>
            <w:r w:rsidR="00F665EB" w:rsidRPr="00F618F3">
              <w:t xml:space="preserve">Peningkatan Layanan </w:t>
            </w:r>
            <w:r w:rsidR="00F665EB">
              <w:t xml:space="preserve">yang </w:t>
            </w:r>
            <w:r w:rsidR="00F665EB" w:rsidRPr="00F618F3">
              <w:t>Berkelanjutan untuk bisnis dan organisasi</w:t>
            </w:r>
            <w:r w:rsidR="00F665EB">
              <w:t xml:space="preserve"> bagian 1 </w:t>
            </w:r>
            <w:r w:rsidR="00F665EB" w:rsidRPr="00F618F3"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1152F" w14:textId="70217C55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665EB">
              <w:t xml:space="preserve">mendesain dan mengevaluasi </w:t>
            </w:r>
            <w:r w:rsidR="00F665EB" w:rsidRPr="00F618F3">
              <w:t xml:space="preserve">nilai apa yang diberikan </w:t>
            </w:r>
            <w:r w:rsidR="00F665EB">
              <w:t xml:space="preserve">kepada </w:t>
            </w:r>
            <w:r w:rsidR="00F665EB" w:rsidRPr="00F618F3">
              <w:rPr>
                <w:i/>
                <w:iCs/>
              </w:rPr>
              <w:t>stakeholder</w:t>
            </w:r>
            <w:r w:rsidR="00F665EB">
              <w:t xml:space="preserve"> mengenai </w:t>
            </w:r>
            <w:r w:rsidR="00F665EB" w:rsidRPr="00F618F3">
              <w:t xml:space="preserve">Peningkatan Layanan </w:t>
            </w:r>
            <w:r w:rsidR="00F665EB">
              <w:t xml:space="preserve">yang </w:t>
            </w:r>
            <w:r w:rsidR="00F665EB" w:rsidRPr="00F618F3">
              <w:t>Berkelanjutan untuk bisnis dan organisasi</w:t>
            </w:r>
            <w:r w:rsidR="00F665EB">
              <w:t xml:space="preserve"> bagian 1 </w:t>
            </w:r>
            <w:r w:rsidR="00F665EB" w:rsidRPr="00F618F3">
              <w:t xml:space="preserve"> </w:t>
            </w:r>
          </w:p>
          <w:p w14:paraId="5D60EA1C" w14:textId="77777777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E10136" w:rsidRPr="00395E61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E10136" w:rsidRPr="00AF4F49" w:rsidRDefault="00E10136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E10136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E10136" w:rsidRPr="004A7420" w:rsidRDefault="00E10136" w:rsidP="00E10136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3C493832" w:rsidR="00E10136" w:rsidRPr="00FA1DC2" w:rsidRDefault="00E10136" w:rsidP="00E10136">
            <w:pPr>
              <w:pStyle w:val="Default"/>
            </w:pPr>
            <w:r>
              <w:t xml:space="preserve">Mampu </w:t>
            </w:r>
            <w:r w:rsidR="000070B5">
              <w:t xml:space="preserve">mendesain dan mengevaluasi </w:t>
            </w:r>
            <w:r w:rsidR="000070B5" w:rsidRPr="00F618F3">
              <w:t xml:space="preserve">nilai apa yang diberikan </w:t>
            </w:r>
            <w:r w:rsidR="000070B5">
              <w:t xml:space="preserve">kepada </w:t>
            </w:r>
            <w:r w:rsidR="000070B5" w:rsidRPr="00F618F3">
              <w:rPr>
                <w:i/>
                <w:iCs/>
              </w:rPr>
              <w:t>stakeholder</w:t>
            </w:r>
            <w:r w:rsidR="000070B5">
              <w:t xml:space="preserve"> mengenai </w:t>
            </w:r>
            <w:r w:rsidR="000070B5" w:rsidRPr="00F618F3">
              <w:t xml:space="preserve">Peningkatan Layanan </w:t>
            </w:r>
            <w:r w:rsidR="000070B5">
              <w:lastRenderedPageBreak/>
              <w:t xml:space="preserve">yang </w:t>
            </w:r>
            <w:r w:rsidR="000070B5" w:rsidRPr="00F618F3">
              <w:t>Berkelanjutan untuk bisnis dan organisasi</w:t>
            </w:r>
            <w:r w:rsidR="000070B5">
              <w:t xml:space="preserve"> bagian 2 </w:t>
            </w:r>
            <w:r>
              <w:rPr>
                <w:rFonts w:ascii="Times New Roman" w:hAnsi="Times New Roman"/>
              </w:rPr>
              <w:t>(CPMK 1.12)</w:t>
            </w:r>
          </w:p>
          <w:p w14:paraId="36C5876C" w14:textId="0E8335C0" w:rsidR="00E10136" w:rsidRPr="00E060D7" w:rsidRDefault="00E10136" w:rsidP="00E10136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E14B8" w14:textId="77777777" w:rsidR="000A4D43" w:rsidRDefault="00CE6184" w:rsidP="00113025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E25346">
              <w:rPr>
                <w:i/>
                <w:iCs/>
                <w:lang w:val="id-ID"/>
              </w:rPr>
              <w:lastRenderedPageBreak/>
              <w:t>Technology and Architecture</w:t>
            </w:r>
          </w:p>
          <w:p w14:paraId="22E066B0" w14:textId="6E8165DF" w:rsidR="00E10136" w:rsidRPr="000A4D43" w:rsidRDefault="00CE6184" w:rsidP="00113025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 w:rsidRPr="000A4D43">
              <w:rPr>
                <w:i/>
                <w:iCs/>
                <w:lang w:val="id-ID"/>
              </w:rPr>
              <w:t xml:space="preserve">Workshop/Case Study in </w:t>
            </w:r>
            <w:r w:rsidRPr="000A4D43">
              <w:rPr>
                <w:i/>
                <w:iCs/>
                <w:lang w:val="id-ID"/>
              </w:rPr>
              <w:lastRenderedPageBreak/>
              <w:t>ITSM (ITIL V3)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E10136" w:rsidRPr="009333FB" w:rsidRDefault="00E10136" w:rsidP="00E1013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lastRenderedPageBreak/>
              <w:t>Small Group Discussion)</w:t>
            </w:r>
          </w:p>
          <w:p w14:paraId="15D043A9" w14:textId="239477BF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1E09D" w14:textId="77777777" w:rsidR="00B60CD9" w:rsidRDefault="00B60CD9" w:rsidP="00477795">
            <w:pPr>
              <w:pStyle w:val="Default"/>
              <w:numPr>
                <w:ilvl w:val="0"/>
                <w:numId w:val="27"/>
              </w:numPr>
              <w:ind w:left="289" w:hanging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6A2CFF0" w14:textId="77777777" w:rsidR="00B60CD9" w:rsidRDefault="00B60CD9" w:rsidP="00B60CD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F0FE90E" w14:textId="77777777" w:rsidR="00B60CD9" w:rsidRPr="00256E0E" w:rsidRDefault="00B60CD9" w:rsidP="00477795">
            <w:pPr>
              <w:pStyle w:val="Default"/>
              <w:numPr>
                <w:ilvl w:val="0"/>
                <w:numId w:val="27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256E0E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E10136" w:rsidRPr="00AF4F49" w:rsidRDefault="00E10136" w:rsidP="00B60CD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675B17F3" w:rsidR="00E10136" w:rsidRPr="00AF4F49" w:rsidRDefault="00711C27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Ketepatan dalam</w:t>
            </w:r>
            <w:r>
              <w:t xml:space="preserve"> mendesain dan mengevaluasi </w:t>
            </w:r>
            <w:r w:rsidRPr="00F618F3">
              <w:t xml:space="preserve">nilai apa yang diberikan </w:t>
            </w:r>
            <w:r>
              <w:t xml:space="preserve">kepada </w:t>
            </w:r>
            <w:r w:rsidRPr="00F618F3">
              <w:rPr>
                <w:i/>
                <w:iCs/>
              </w:rPr>
              <w:lastRenderedPageBreak/>
              <w:t>stakeholder</w:t>
            </w:r>
            <w:r>
              <w:t xml:space="preserve"> mengenai </w:t>
            </w:r>
            <w:r w:rsidRPr="00F618F3">
              <w:t xml:space="preserve">Peningkatan Layanan </w:t>
            </w:r>
            <w:r>
              <w:t xml:space="preserve">yang </w:t>
            </w:r>
            <w:r w:rsidRPr="00F618F3">
              <w:t>Berkelanjutan untuk bisnis dan organisasi</w:t>
            </w:r>
            <w:r>
              <w:t xml:space="preserve"> bagian 2 </w:t>
            </w:r>
            <w:r w:rsidRPr="00AF4F49">
              <w:rPr>
                <w:lang w:val="id-ID"/>
              </w:rPr>
              <w:t xml:space="preserve"> </w:t>
            </w:r>
            <w: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54C72" w14:textId="5BDCA2C9" w:rsidR="00E10136" w:rsidRDefault="00E10136" w:rsidP="00E10136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C235F">
              <w:t>mendesain dan mengevalu</w:t>
            </w:r>
            <w:r w:rsidR="00DC235F">
              <w:lastRenderedPageBreak/>
              <w:t xml:space="preserve">asi </w:t>
            </w:r>
            <w:r w:rsidR="00DC235F" w:rsidRPr="00F618F3">
              <w:t xml:space="preserve">nilai apa yang diberikan </w:t>
            </w:r>
            <w:r w:rsidR="00DC235F">
              <w:t xml:space="preserve">kepada </w:t>
            </w:r>
            <w:r w:rsidR="00DC235F" w:rsidRPr="00F618F3">
              <w:rPr>
                <w:i/>
                <w:iCs/>
              </w:rPr>
              <w:t>stakeholder</w:t>
            </w:r>
            <w:r w:rsidR="00DC235F">
              <w:t xml:space="preserve"> mengenai </w:t>
            </w:r>
            <w:r w:rsidR="00DC235F" w:rsidRPr="00F618F3">
              <w:t xml:space="preserve">Peningkatan Layanan </w:t>
            </w:r>
            <w:r w:rsidR="00DC235F">
              <w:t xml:space="preserve">yang </w:t>
            </w:r>
            <w:r w:rsidR="00DC235F" w:rsidRPr="00F618F3">
              <w:t>Berkelanjutan untuk bisnis dan organisasi</w:t>
            </w:r>
            <w:r w:rsidR="00DC235F">
              <w:t xml:space="preserve"> bagian 2 </w:t>
            </w:r>
          </w:p>
          <w:p w14:paraId="3A5DDAA7" w14:textId="77777777" w:rsidR="00663BEB" w:rsidRPr="00AF4F49" w:rsidRDefault="00663BEB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5E0D34B0" w:rsidR="00E10136" w:rsidRPr="00395E61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5FF3A430" w14:textId="52DA578A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E10136" w:rsidRPr="00AF4F49" w:rsidRDefault="00E10136" w:rsidP="00E10136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20EEA0ED" w14:textId="39B794F5" w:rsidR="00E10136" w:rsidRPr="00AF4F49" w:rsidRDefault="00E10136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E10136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E10136" w:rsidRPr="00AF4F49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E10136" w:rsidRPr="00342CD8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E10136" w:rsidRPr="00342CD8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lastRenderedPageBreak/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37015E36" w14:textId="77777777" w:rsidR="00710BF3" w:rsidRDefault="00710BF3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710BF3">
        <w:rPr>
          <w:rFonts w:ascii="Times New Roman" w:hAnsi="Times New Roman" w:cs="Times New Roman"/>
          <w:lang w:val="id-ID"/>
        </w:rPr>
        <w:t>Brewster, E., Sansbury, J., Lawes, A. (2016). </w:t>
      </w:r>
      <w:r w:rsidRPr="00110F4C">
        <w:rPr>
          <w:rFonts w:ascii="Times New Roman" w:hAnsi="Times New Roman" w:cs="Times New Roman"/>
          <w:i/>
          <w:iCs/>
          <w:lang w:val="id-ID"/>
        </w:rPr>
        <w:t>IT Service Management: Support for Your ITSM Foundation Exam</w:t>
      </w:r>
      <w:r w:rsidRPr="00710BF3">
        <w:rPr>
          <w:rFonts w:ascii="Times New Roman" w:hAnsi="Times New Roman" w:cs="Times New Roman"/>
          <w:lang w:val="id-ID"/>
        </w:rPr>
        <w:t>. United Kingdom: BCS Learning &amp; Development Limited.</w:t>
      </w:r>
    </w:p>
    <w:p w14:paraId="73F312A8" w14:textId="3F9A61B7" w:rsidR="00E024AB" w:rsidRDefault="006C308A" w:rsidP="006C308A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6C308A">
        <w:rPr>
          <w:rFonts w:ascii="Times New Roman" w:hAnsi="Times New Roman" w:cs="Times New Roman"/>
          <w:lang w:val="id-ID"/>
        </w:rPr>
        <w:t>Brewster, E., Lawes, A., Griffiths, R., Sansbury, J. (2012). </w:t>
      </w:r>
      <w:r w:rsidRPr="00110F4C">
        <w:rPr>
          <w:rFonts w:ascii="Times New Roman" w:hAnsi="Times New Roman" w:cs="Times New Roman"/>
          <w:i/>
          <w:iCs/>
          <w:lang w:val="id-ID"/>
        </w:rPr>
        <w:t>IT Service Management: A Guide for ITIL Foundation Exam Candidates</w:t>
      </w:r>
      <w:r w:rsidRPr="006C308A">
        <w:rPr>
          <w:rFonts w:ascii="Times New Roman" w:hAnsi="Times New Roman" w:cs="Times New Roman"/>
          <w:lang w:val="id-ID"/>
        </w:rPr>
        <w:t>. United Kingdom: BCS Learning &amp; Development Limited.</w:t>
      </w:r>
    </w:p>
    <w:p w14:paraId="20A37CE1" w14:textId="36B09FA9" w:rsidR="004677D5" w:rsidRPr="00880738" w:rsidRDefault="004677D5" w:rsidP="006C308A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4677D5">
        <w:rPr>
          <w:rFonts w:ascii="Times New Roman" w:hAnsi="Times New Roman" w:cs="Times New Roman"/>
          <w:lang w:val="id-ID"/>
        </w:rPr>
        <w:t xml:space="preserve">Hastini, S., &amp; Cholil, W. (2021). </w:t>
      </w:r>
      <w:r w:rsidRPr="00AE315C">
        <w:rPr>
          <w:rFonts w:ascii="Times New Roman" w:hAnsi="Times New Roman" w:cs="Times New Roman"/>
          <w:i/>
          <w:iCs/>
          <w:lang w:val="id-ID"/>
        </w:rPr>
        <w:t>Analisa Komponen ITSM Pada E-learning Perguruan Tinggi Di Kota Palembang Menggunakan ITIL V. 3</w:t>
      </w:r>
      <w:r w:rsidRPr="004677D5">
        <w:rPr>
          <w:rFonts w:ascii="Times New Roman" w:hAnsi="Times New Roman" w:cs="Times New Roman"/>
          <w:lang w:val="id-ID"/>
        </w:rPr>
        <w:t>. Jurnal Tekno Kompak, 15(1), 79-91.</w:t>
      </w:r>
    </w:p>
    <w:sectPr w:rsidR="004677D5" w:rsidRPr="00880738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506A5" w14:textId="77777777" w:rsidR="0097172C" w:rsidRDefault="0097172C" w:rsidP="00CA6BA3">
      <w:r>
        <w:separator/>
      </w:r>
    </w:p>
  </w:endnote>
  <w:endnote w:type="continuationSeparator" w:id="0">
    <w:p w14:paraId="6E877866" w14:textId="77777777" w:rsidR="0097172C" w:rsidRDefault="0097172C" w:rsidP="00CA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5DFB6" w14:textId="77777777" w:rsidR="00CA6BA3" w:rsidRDefault="00CA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5F11A" w14:textId="77777777" w:rsidR="00CA6BA3" w:rsidRDefault="00CA6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1E23" w14:textId="77777777" w:rsidR="00CA6BA3" w:rsidRDefault="00CA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71D91" w14:textId="77777777" w:rsidR="0097172C" w:rsidRDefault="0097172C" w:rsidP="00CA6BA3">
      <w:r>
        <w:separator/>
      </w:r>
    </w:p>
  </w:footnote>
  <w:footnote w:type="continuationSeparator" w:id="0">
    <w:p w14:paraId="1BBB5247" w14:textId="77777777" w:rsidR="0097172C" w:rsidRDefault="0097172C" w:rsidP="00CA6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93FB" w14:textId="29F88D98" w:rsidR="00CA6BA3" w:rsidRDefault="0097172C">
    <w:pPr>
      <w:pStyle w:val="Header"/>
    </w:pPr>
    <w:r>
      <w:rPr>
        <w:noProof/>
      </w:rPr>
      <w:pict w14:anchorId="3133C4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16485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4B4ED" w14:textId="1AB0B607" w:rsidR="00CA6BA3" w:rsidRDefault="0097172C">
    <w:pPr>
      <w:pStyle w:val="Header"/>
    </w:pPr>
    <w:r>
      <w:rPr>
        <w:noProof/>
      </w:rPr>
      <w:pict w14:anchorId="711A58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16486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BD9BD" w14:textId="1E9CB329" w:rsidR="00CA6BA3" w:rsidRDefault="0097172C">
    <w:pPr>
      <w:pStyle w:val="Header"/>
    </w:pPr>
    <w:r>
      <w:rPr>
        <w:noProof/>
      </w:rPr>
      <w:pict w14:anchorId="588FC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816484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C4F"/>
    <w:multiLevelType w:val="hybridMultilevel"/>
    <w:tmpl w:val="DD76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6F8"/>
    <w:multiLevelType w:val="hybridMultilevel"/>
    <w:tmpl w:val="7780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6227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0AA9"/>
    <w:multiLevelType w:val="hybridMultilevel"/>
    <w:tmpl w:val="DD76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43A07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E25F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70F5E"/>
    <w:multiLevelType w:val="hybridMultilevel"/>
    <w:tmpl w:val="7780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B24A8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18"/>
  </w:num>
  <w:num w:numId="9">
    <w:abstractNumId w:val="10"/>
  </w:num>
  <w:num w:numId="10">
    <w:abstractNumId w:val="0"/>
  </w:num>
  <w:num w:numId="11">
    <w:abstractNumId w:val="16"/>
  </w:num>
  <w:num w:numId="12">
    <w:abstractNumId w:val="26"/>
  </w:num>
  <w:num w:numId="13">
    <w:abstractNumId w:val="19"/>
  </w:num>
  <w:num w:numId="14">
    <w:abstractNumId w:val="24"/>
  </w:num>
  <w:num w:numId="15">
    <w:abstractNumId w:val="17"/>
  </w:num>
  <w:num w:numId="16">
    <w:abstractNumId w:val="13"/>
  </w:num>
  <w:num w:numId="17">
    <w:abstractNumId w:val="5"/>
  </w:num>
  <w:num w:numId="18">
    <w:abstractNumId w:val="20"/>
  </w:num>
  <w:num w:numId="19">
    <w:abstractNumId w:val="15"/>
  </w:num>
  <w:num w:numId="20">
    <w:abstractNumId w:val="23"/>
  </w:num>
  <w:num w:numId="21">
    <w:abstractNumId w:val="2"/>
  </w:num>
  <w:num w:numId="22">
    <w:abstractNumId w:val="1"/>
  </w:num>
  <w:num w:numId="23">
    <w:abstractNumId w:val="12"/>
  </w:num>
  <w:num w:numId="24">
    <w:abstractNumId w:val="25"/>
  </w:num>
  <w:num w:numId="25">
    <w:abstractNumId w:val="21"/>
  </w:num>
  <w:num w:numId="26">
    <w:abstractNumId w:val="22"/>
  </w:num>
  <w:num w:numId="2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070B5"/>
    <w:rsid w:val="000107D1"/>
    <w:rsid w:val="00010EC3"/>
    <w:rsid w:val="00011061"/>
    <w:rsid w:val="0001287D"/>
    <w:rsid w:val="00015092"/>
    <w:rsid w:val="00017F33"/>
    <w:rsid w:val="000251F9"/>
    <w:rsid w:val="00027E85"/>
    <w:rsid w:val="000303A0"/>
    <w:rsid w:val="000306D4"/>
    <w:rsid w:val="00031771"/>
    <w:rsid w:val="00031F4A"/>
    <w:rsid w:val="0003284A"/>
    <w:rsid w:val="00034D96"/>
    <w:rsid w:val="00034F83"/>
    <w:rsid w:val="000361D1"/>
    <w:rsid w:val="00037EBF"/>
    <w:rsid w:val="000403AA"/>
    <w:rsid w:val="00040EAC"/>
    <w:rsid w:val="00042365"/>
    <w:rsid w:val="00042D76"/>
    <w:rsid w:val="0004379B"/>
    <w:rsid w:val="00043E77"/>
    <w:rsid w:val="000446A6"/>
    <w:rsid w:val="00045AE2"/>
    <w:rsid w:val="0005322C"/>
    <w:rsid w:val="0005527F"/>
    <w:rsid w:val="00060C8E"/>
    <w:rsid w:val="00062759"/>
    <w:rsid w:val="000700C7"/>
    <w:rsid w:val="00072DC0"/>
    <w:rsid w:val="00072DE1"/>
    <w:rsid w:val="00074C53"/>
    <w:rsid w:val="00074C98"/>
    <w:rsid w:val="00075A20"/>
    <w:rsid w:val="00075CD9"/>
    <w:rsid w:val="00076230"/>
    <w:rsid w:val="00081DBF"/>
    <w:rsid w:val="00085266"/>
    <w:rsid w:val="00087DFD"/>
    <w:rsid w:val="00090670"/>
    <w:rsid w:val="00094AB7"/>
    <w:rsid w:val="00094D52"/>
    <w:rsid w:val="00094EB5"/>
    <w:rsid w:val="000955A5"/>
    <w:rsid w:val="000A2091"/>
    <w:rsid w:val="000A2F93"/>
    <w:rsid w:val="000A3F66"/>
    <w:rsid w:val="000A4D43"/>
    <w:rsid w:val="000A646A"/>
    <w:rsid w:val="000B08C7"/>
    <w:rsid w:val="000B20E1"/>
    <w:rsid w:val="000B2F9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D0D00"/>
    <w:rsid w:val="000D1E96"/>
    <w:rsid w:val="000D2131"/>
    <w:rsid w:val="000D7950"/>
    <w:rsid w:val="000E16E1"/>
    <w:rsid w:val="000E2106"/>
    <w:rsid w:val="000E240C"/>
    <w:rsid w:val="000E2E45"/>
    <w:rsid w:val="000E3442"/>
    <w:rsid w:val="000E3F2F"/>
    <w:rsid w:val="000E42DE"/>
    <w:rsid w:val="000E6E90"/>
    <w:rsid w:val="000F1B24"/>
    <w:rsid w:val="000F1B74"/>
    <w:rsid w:val="000F2712"/>
    <w:rsid w:val="000F47C0"/>
    <w:rsid w:val="000F5834"/>
    <w:rsid w:val="000F7069"/>
    <w:rsid w:val="00100F29"/>
    <w:rsid w:val="001031D7"/>
    <w:rsid w:val="001033B1"/>
    <w:rsid w:val="00103971"/>
    <w:rsid w:val="0010613D"/>
    <w:rsid w:val="00107E7E"/>
    <w:rsid w:val="00110F4C"/>
    <w:rsid w:val="00111C4C"/>
    <w:rsid w:val="0011227B"/>
    <w:rsid w:val="00112BC7"/>
    <w:rsid w:val="00113025"/>
    <w:rsid w:val="0011330A"/>
    <w:rsid w:val="00113988"/>
    <w:rsid w:val="001162A0"/>
    <w:rsid w:val="00116351"/>
    <w:rsid w:val="00120C2B"/>
    <w:rsid w:val="00120E36"/>
    <w:rsid w:val="00122A18"/>
    <w:rsid w:val="00123740"/>
    <w:rsid w:val="00124938"/>
    <w:rsid w:val="00126B06"/>
    <w:rsid w:val="001278EA"/>
    <w:rsid w:val="001300A1"/>
    <w:rsid w:val="001322DE"/>
    <w:rsid w:val="00132B4E"/>
    <w:rsid w:val="00133412"/>
    <w:rsid w:val="00137901"/>
    <w:rsid w:val="00137E52"/>
    <w:rsid w:val="00140916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BEE"/>
    <w:rsid w:val="001712DA"/>
    <w:rsid w:val="00171309"/>
    <w:rsid w:val="001751BE"/>
    <w:rsid w:val="0018034F"/>
    <w:rsid w:val="00180BE2"/>
    <w:rsid w:val="00182451"/>
    <w:rsid w:val="0018633B"/>
    <w:rsid w:val="00192AF1"/>
    <w:rsid w:val="00193DFC"/>
    <w:rsid w:val="001943A3"/>
    <w:rsid w:val="00194615"/>
    <w:rsid w:val="001948FD"/>
    <w:rsid w:val="00195A4F"/>
    <w:rsid w:val="001A0259"/>
    <w:rsid w:val="001A1661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B482E"/>
    <w:rsid w:val="001B6059"/>
    <w:rsid w:val="001C0784"/>
    <w:rsid w:val="001C1C97"/>
    <w:rsid w:val="001C2DA6"/>
    <w:rsid w:val="001C2DD8"/>
    <w:rsid w:val="001C2DED"/>
    <w:rsid w:val="001C35AE"/>
    <w:rsid w:val="001C4B4F"/>
    <w:rsid w:val="001C5E1D"/>
    <w:rsid w:val="001C6EB0"/>
    <w:rsid w:val="001D1919"/>
    <w:rsid w:val="001D353D"/>
    <w:rsid w:val="001D5555"/>
    <w:rsid w:val="001D5E31"/>
    <w:rsid w:val="001D7307"/>
    <w:rsid w:val="001E04D6"/>
    <w:rsid w:val="001E09E4"/>
    <w:rsid w:val="001E1709"/>
    <w:rsid w:val="001E3E4E"/>
    <w:rsid w:val="001E6B73"/>
    <w:rsid w:val="001F174E"/>
    <w:rsid w:val="001F17D4"/>
    <w:rsid w:val="001F21BB"/>
    <w:rsid w:val="001F23C7"/>
    <w:rsid w:val="001F474A"/>
    <w:rsid w:val="001F59A3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120BF"/>
    <w:rsid w:val="00216419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DE0"/>
    <w:rsid w:val="00267ED8"/>
    <w:rsid w:val="00270F34"/>
    <w:rsid w:val="00271638"/>
    <w:rsid w:val="00272452"/>
    <w:rsid w:val="00272620"/>
    <w:rsid w:val="00275C3B"/>
    <w:rsid w:val="00275E02"/>
    <w:rsid w:val="00276B7C"/>
    <w:rsid w:val="00277291"/>
    <w:rsid w:val="002809D2"/>
    <w:rsid w:val="00280CF2"/>
    <w:rsid w:val="002815BA"/>
    <w:rsid w:val="00282546"/>
    <w:rsid w:val="002834DD"/>
    <w:rsid w:val="00283623"/>
    <w:rsid w:val="00284ED4"/>
    <w:rsid w:val="00284F0F"/>
    <w:rsid w:val="00285111"/>
    <w:rsid w:val="00285A7B"/>
    <w:rsid w:val="00287C19"/>
    <w:rsid w:val="00290339"/>
    <w:rsid w:val="002904C5"/>
    <w:rsid w:val="002966AF"/>
    <w:rsid w:val="0029794D"/>
    <w:rsid w:val="002A0103"/>
    <w:rsid w:val="002A2166"/>
    <w:rsid w:val="002A23CE"/>
    <w:rsid w:val="002A4CCE"/>
    <w:rsid w:val="002A7500"/>
    <w:rsid w:val="002B0B64"/>
    <w:rsid w:val="002B1913"/>
    <w:rsid w:val="002B1999"/>
    <w:rsid w:val="002B243F"/>
    <w:rsid w:val="002B2453"/>
    <w:rsid w:val="002B3307"/>
    <w:rsid w:val="002B355B"/>
    <w:rsid w:val="002B4D6F"/>
    <w:rsid w:val="002B7F18"/>
    <w:rsid w:val="002C211A"/>
    <w:rsid w:val="002C239B"/>
    <w:rsid w:val="002C3070"/>
    <w:rsid w:val="002C4C14"/>
    <w:rsid w:val="002C5B07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CDB"/>
    <w:rsid w:val="002D75A4"/>
    <w:rsid w:val="002D7A33"/>
    <w:rsid w:val="002E141A"/>
    <w:rsid w:val="002E318E"/>
    <w:rsid w:val="002E4AC2"/>
    <w:rsid w:val="002E6808"/>
    <w:rsid w:val="002E71E7"/>
    <w:rsid w:val="002E74B4"/>
    <w:rsid w:val="002F08D2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2C2"/>
    <w:rsid w:val="003136BA"/>
    <w:rsid w:val="00317D21"/>
    <w:rsid w:val="003208BE"/>
    <w:rsid w:val="00322089"/>
    <w:rsid w:val="00322912"/>
    <w:rsid w:val="00322D9E"/>
    <w:rsid w:val="0032404D"/>
    <w:rsid w:val="00326432"/>
    <w:rsid w:val="003264B4"/>
    <w:rsid w:val="00326716"/>
    <w:rsid w:val="00326CF2"/>
    <w:rsid w:val="0032728E"/>
    <w:rsid w:val="00327D17"/>
    <w:rsid w:val="00330201"/>
    <w:rsid w:val="00332C00"/>
    <w:rsid w:val="00332DE4"/>
    <w:rsid w:val="0033330A"/>
    <w:rsid w:val="00340675"/>
    <w:rsid w:val="00342CD8"/>
    <w:rsid w:val="003436A2"/>
    <w:rsid w:val="0034457C"/>
    <w:rsid w:val="003446FE"/>
    <w:rsid w:val="00344AE6"/>
    <w:rsid w:val="00347A34"/>
    <w:rsid w:val="00347F69"/>
    <w:rsid w:val="0035069F"/>
    <w:rsid w:val="003516F4"/>
    <w:rsid w:val="003522B4"/>
    <w:rsid w:val="00355A23"/>
    <w:rsid w:val="00357F6C"/>
    <w:rsid w:val="003609A0"/>
    <w:rsid w:val="00362CA5"/>
    <w:rsid w:val="0036424A"/>
    <w:rsid w:val="00364F74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8459A"/>
    <w:rsid w:val="003871EC"/>
    <w:rsid w:val="0038778C"/>
    <w:rsid w:val="003901EB"/>
    <w:rsid w:val="00390489"/>
    <w:rsid w:val="00392E88"/>
    <w:rsid w:val="00393FB3"/>
    <w:rsid w:val="003955BD"/>
    <w:rsid w:val="00395E61"/>
    <w:rsid w:val="0039723E"/>
    <w:rsid w:val="00397274"/>
    <w:rsid w:val="003972B8"/>
    <w:rsid w:val="00397538"/>
    <w:rsid w:val="003A1C70"/>
    <w:rsid w:val="003A1E1A"/>
    <w:rsid w:val="003A2460"/>
    <w:rsid w:val="003A540D"/>
    <w:rsid w:val="003A55A7"/>
    <w:rsid w:val="003A5CB4"/>
    <w:rsid w:val="003A5FA6"/>
    <w:rsid w:val="003A63F0"/>
    <w:rsid w:val="003A79DD"/>
    <w:rsid w:val="003B1022"/>
    <w:rsid w:val="003B4018"/>
    <w:rsid w:val="003B4473"/>
    <w:rsid w:val="003B73C2"/>
    <w:rsid w:val="003B7EB6"/>
    <w:rsid w:val="003C00D1"/>
    <w:rsid w:val="003C0D61"/>
    <w:rsid w:val="003C12C1"/>
    <w:rsid w:val="003C2FD3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16DC"/>
    <w:rsid w:val="003E1D63"/>
    <w:rsid w:val="003E1DEB"/>
    <w:rsid w:val="003E3710"/>
    <w:rsid w:val="003E59F2"/>
    <w:rsid w:val="003E7258"/>
    <w:rsid w:val="003F01D8"/>
    <w:rsid w:val="003F1CC6"/>
    <w:rsid w:val="003F21F5"/>
    <w:rsid w:val="003F28C1"/>
    <w:rsid w:val="003F2DCB"/>
    <w:rsid w:val="003F2E1E"/>
    <w:rsid w:val="00400536"/>
    <w:rsid w:val="00402D2B"/>
    <w:rsid w:val="00407222"/>
    <w:rsid w:val="00411DE4"/>
    <w:rsid w:val="00412D23"/>
    <w:rsid w:val="00412E9A"/>
    <w:rsid w:val="00422047"/>
    <w:rsid w:val="0042447B"/>
    <w:rsid w:val="00424B89"/>
    <w:rsid w:val="00425470"/>
    <w:rsid w:val="00427448"/>
    <w:rsid w:val="00427498"/>
    <w:rsid w:val="0042757B"/>
    <w:rsid w:val="00431468"/>
    <w:rsid w:val="0043244E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C85"/>
    <w:rsid w:val="00443859"/>
    <w:rsid w:val="004454D5"/>
    <w:rsid w:val="00445E86"/>
    <w:rsid w:val="00446813"/>
    <w:rsid w:val="00446EA0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62A11"/>
    <w:rsid w:val="004677D5"/>
    <w:rsid w:val="00470C29"/>
    <w:rsid w:val="00471CB7"/>
    <w:rsid w:val="00472557"/>
    <w:rsid w:val="00476108"/>
    <w:rsid w:val="00476546"/>
    <w:rsid w:val="00477795"/>
    <w:rsid w:val="004818BB"/>
    <w:rsid w:val="00482F78"/>
    <w:rsid w:val="004839D0"/>
    <w:rsid w:val="00483A03"/>
    <w:rsid w:val="0048444B"/>
    <w:rsid w:val="004862F9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1BFD"/>
    <w:rsid w:val="004B24FB"/>
    <w:rsid w:val="004B2D24"/>
    <w:rsid w:val="004B4C09"/>
    <w:rsid w:val="004B4F70"/>
    <w:rsid w:val="004B5554"/>
    <w:rsid w:val="004B7B2F"/>
    <w:rsid w:val="004C0610"/>
    <w:rsid w:val="004C64C7"/>
    <w:rsid w:val="004C70C3"/>
    <w:rsid w:val="004C7E94"/>
    <w:rsid w:val="004C7FD5"/>
    <w:rsid w:val="004D00D0"/>
    <w:rsid w:val="004D02CA"/>
    <w:rsid w:val="004D0335"/>
    <w:rsid w:val="004D0891"/>
    <w:rsid w:val="004D1077"/>
    <w:rsid w:val="004D1294"/>
    <w:rsid w:val="004D3AC9"/>
    <w:rsid w:val="004D679B"/>
    <w:rsid w:val="004E0029"/>
    <w:rsid w:val="004E141B"/>
    <w:rsid w:val="004E46E8"/>
    <w:rsid w:val="004E70A4"/>
    <w:rsid w:val="004F06C0"/>
    <w:rsid w:val="004F1299"/>
    <w:rsid w:val="004F3F51"/>
    <w:rsid w:val="004F6113"/>
    <w:rsid w:val="004F6149"/>
    <w:rsid w:val="004F73B9"/>
    <w:rsid w:val="004F7CB9"/>
    <w:rsid w:val="005000D6"/>
    <w:rsid w:val="005005AE"/>
    <w:rsid w:val="005005C0"/>
    <w:rsid w:val="0050069C"/>
    <w:rsid w:val="005015C0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444A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451C2"/>
    <w:rsid w:val="00545ED7"/>
    <w:rsid w:val="00553130"/>
    <w:rsid w:val="005534EA"/>
    <w:rsid w:val="0055553B"/>
    <w:rsid w:val="005572EC"/>
    <w:rsid w:val="0056106D"/>
    <w:rsid w:val="005625E1"/>
    <w:rsid w:val="005629FA"/>
    <w:rsid w:val="00564B18"/>
    <w:rsid w:val="00566015"/>
    <w:rsid w:val="00567280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A086F"/>
    <w:rsid w:val="005A1702"/>
    <w:rsid w:val="005A3B45"/>
    <w:rsid w:val="005A545E"/>
    <w:rsid w:val="005A6004"/>
    <w:rsid w:val="005A6D0A"/>
    <w:rsid w:val="005B0C1B"/>
    <w:rsid w:val="005B18EA"/>
    <w:rsid w:val="005B1D2B"/>
    <w:rsid w:val="005B3833"/>
    <w:rsid w:val="005B5EFB"/>
    <w:rsid w:val="005B7973"/>
    <w:rsid w:val="005C0274"/>
    <w:rsid w:val="005C3B8D"/>
    <w:rsid w:val="005C5981"/>
    <w:rsid w:val="005C6069"/>
    <w:rsid w:val="005C7A11"/>
    <w:rsid w:val="005D19B4"/>
    <w:rsid w:val="005D3077"/>
    <w:rsid w:val="005D342E"/>
    <w:rsid w:val="005D4762"/>
    <w:rsid w:val="005D4E7B"/>
    <w:rsid w:val="005D506B"/>
    <w:rsid w:val="005D5D6B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61A3"/>
    <w:rsid w:val="005F72DD"/>
    <w:rsid w:val="00600A7C"/>
    <w:rsid w:val="00600AF1"/>
    <w:rsid w:val="00601492"/>
    <w:rsid w:val="00602986"/>
    <w:rsid w:val="0061095D"/>
    <w:rsid w:val="006112A5"/>
    <w:rsid w:val="0061499B"/>
    <w:rsid w:val="00617F2B"/>
    <w:rsid w:val="0062281B"/>
    <w:rsid w:val="00624D54"/>
    <w:rsid w:val="00627075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15B7"/>
    <w:rsid w:val="00652068"/>
    <w:rsid w:val="006529FD"/>
    <w:rsid w:val="00652ADF"/>
    <w:rsid w:val="006546CC"/>
    <w:rsid w:val="00655116"/>
    <w:rsid w:val="00656966"/>
    <w:rsid w:val="00656EA1"/>
    <w:rsid w:val="006575F2"/>
    <w:rsid w:val="00657EA3"/>
    <w:rsid w:val="00660607"/>
    <w:rsid w:val="006608A5"/>
    <w:rsid w:val="00660C81"/>
    <w:rsid w:val="00663BEB"/>
    <w:rsid w:val="006652CC"/>
    <w:rsid w:val="00666601"/>
    <w:rsid w:val="00667818"/>
    <w:rsid w:val="00671D7C"/>
    <w:rsid w:val="006725E7"/>
    <w:rsid w:val="006751D8"/>
    <w:rsid w:val="00675C6A"/>
    <w:rsid w:val="00677F24"/>
    <w:rsid w:val="00680EAB"/>
    <w:rsid w:val="00682335"/>
    <w:rsid w:val="00687DED"/>
    <w:rsid w:val="00691079"/>
    <w:rsid w:val="00691745"/>
    <w:rsid w:val="0069175C"/>
    <w:rsid w:val="006927C4"/>
    <w:rsid w:val="00693B05"/>
    <w:rsid w:val="0069557C"/>
    <w:rsid w:val="00696CC6"/>
    <w:rsid w:val="0069749D"/>
    <w:rsid w:val="006A0120"/>
    <w:rsid w:val="006A1280"/>
    <w:rsid w:val="006A31FD"/>
    <w:rsid w:val="006B07DA"/>
    <w:rsid w:val="006B17C2"/>
    <w:rsid w:val="006B1DAD"/>
    <w:rsid w:val="006B2414"/>
    <w:rsid w:val="006C0CD5"/>
    <w:rsid w:val="006C0FDC"/>
    <w:rsid w:val="006C25A3"/>
    <w:rsid w:val="006C308A"/>
    <w:rsid w:val="006C417D"/>
    <w:rsid w:val="006C56DE"/>
    <w:rsid w:val="006C5EE4"/>
    <w:rsid w:val="006C6457"/>
    <w:rsid w:val="006C7C23"/>
    <w:rsid w:val="006D0066"/>
    <w:rsid w:val="006D03CB"/>
    <w:rsid w:val="006D0E56"/>
    <w:rsid w:val="006D0E67"/>
    <w:rsid w:val="006D153F"/>
    <w:rsid w:val="006D1A6D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E763E"/>
    <w:rsid w:val="006F351A"/>
    <w:rsid w:val="006F57AF"/>
    <w:rsid w:val="006F5B90"/>
    <w:rsid w:val="006F6A4A"/>
    <w:rsid w:val="006F6DE5"/>
    <w:rsid w:val="00702385"/>
    <w:rsid w:val="00704C11"/>
    <w:rsid w:val="0070687C"/>
    <w:rsid w:val="007109E5"/>
    <w:rsid w:val="00710BF3"/>
    <w:rsid w:val="00711947"/>
    <w:rsid w:val="00711C27"/>
    <w:rsid w:val="007147B9"/>
    <w:rsid w:val="0071584D"/>
    <w:rsid w:val="00721137"/>
    <w:rsid w:val="0072184D"/>
    <w:rsid w:val="00723C37"/>
    <w:rsid w:val="00726410"/>
    <w:rsid w:val="00727FFB"/>
    <w:rsid w:val="007320AF"/>
    <w:rsid w:val="00733FB4"/>
    <w:rsid w:val="00735E8C"/>
    <w:rsid w:val="00737E78"/>
    <w:rsid w:val="00741E3D"/>
    <w:rsid w:val="0074557A"/>
    <w:rsid w:val="00745F7D"/>
    <w:rsid w:val="00747389"/>
    <w:rsid w:val="00747C39"/>
    <w:rsid w:val="00747DAC"/>
    <w:rsid w:val="007531B7"/>
    <w:rsid w:val="00753213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0D40"/>
    <w:rsid w:val="00775237"/>
    <w:rsid w:val="00776827"/>
    <w:rsid w:val="00776D15"/>
    <w:rsid w:val="00776FE7"/>
    <w:rsid w:val="00780223"/>
    <w:rsid w:val="00780374"/>
    <w:rsid w:val="007807B6"/>
    <w:rsid w:val="00781D58"/>
    <w:rsid w:val="00784F87"/>
    <w:rsid w:val="007867B3"/>
    <w:rsid w:val="00787BAE"/>
    <w:rsid w:val="0079004B"/>
    <w:rsid w:val="007908FC"/>
    <w:rsid w:val="00791FF9"/>
    <w:rsid w:val="00792495"/>
    <w:rsid w:val="007931CB"/>
    <w:rsid w:val="0079324D"/>
    <w:rsid w:val="00793955"/>
    <w:rsid w:val="007945A1"/>
    <w:rsid w:val="00794CFB"/>
    <w:rsid w:val="007960DA"/>
    <w:rsid w:val="00797B46"/>
    <w:rsid w:val="00797B91"/>
    <w:rsid w:val="00797D08"/>
    <w:rsid w:val="007A1EE4"/>
    <w:rsid w:val="007A3F32"/>
    <w:rsid w:val="007A4BB0"/>
    <w:rsid w:val="007A6BB5"/>
    <w:rsid w:val="007B0AB0"/>
    <w:rsid w:val="007B115E"/>
    <w:rsid w:val="007B2D15"/>
    <w:rsid w:val="007B31E3"/>
    <w:rsid w:val="007B3D10"/>
    <w:rsid w:val="007B4C32"/>
    <w:rsid w:val="007B4D33"/>
    <w:rsid w:val="007B5716"/>
    <w:rsid w:val="007B58E0"/>
    <w:rsid w:val="007B6B4E"/>
    <w:rsid w:val="007B7545"/>
    <w:rsid w:val="007C2656"/>
    <w:rsid w:val="007C2AF8"/>
    <w:rsid w:val="007C3090"/>
    <w:rsid w:val="007C466B"/>
    <w:rsid w:val="007C5A7D"/>
    <w:rsid w:val="007C65F3"/>
    <w:rsid w:val="007C6B97"/>
    <w:rsid w:val="007D01CC"/>
    <w:rsid w:val="007D0EC6"/>
    <w:rsid w:val="007D15D1"/>
    <w:rsid w:val="007D1B10"/>
    <w:rsid w:val="007D211A"/>
    <w:rsid w:val="007D229D"/>
    <w:rsid w:val="007D523C"/>
    <w:rsid w:val="007D5EE9"/>
    <w:rsid w:val="007D7754"/>
    <w:rsid w:val="007E1E42"/>
    <w:rsid w:val="007E1F16"/>
    <w:rsid w:val="007E5659"/>
    <w:rsid w:val="007E7E0F"/>
    <w:rsid w:val="007F0372"/>
    <w:rsid w:val="007F2710"/>
    <w:rsid w:val="007F4272"/>
    <w:rsid w:val="007F4311"/>
    <w:rsid w:val="007F49AC"/>
    <w:rsid w:val="00801370"/>
    <w:rsid w:val="00801AED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7BD0"/>
    <w:rsid w:val="00811982"/>
    <w:rsid w:val="00812B87"/>
    <w:rsid w:val="008131F2"/>
    <w:rsid w:val="0081409D"/>
    <w:rsid w:val="00815297"/>
    <w:rsid w:val="0081614B"/>
    <w:rsid w:val="00816B50"/>
    <w:rsid w:val="00816CD5"/>
    <w:rsid w:val="00820CD8"/>
    <w:rsid w:val="00822EF5"/>
    <w:rsid w:val="00824D2A"/>
    <w:rsid w:val="00825E7A"/>
    <w:rsid w:val="0083129B"/>
    <w:rsid w:val="008328D7"/>
    <w:rsid w:val="00832DB9"/>
    <w:rsid w:val="008351E1"/>
    <w:rsid w:val="008351EB"/>
    <w:rsid w:val="0083661F"/>
    <w:rsid w:val="008415D3"/>
    <w:rsid w:val="008440E3"/>
    <w:rsid w:val="00847F22"/>
    <w:rsid w:val="00852452"/>
    <w:rsid w:val="00852959"/>
    <w:rsid w:val="00853C7C"/>
    <w:rsid w:val="008544DD"/>
    <w:rsid w:val="008569DD"/>
    <w:rsid w:val="0085785C"/>
    <w:rsid w:val="008625C4"/>
    <w:rsid w:val="00862A6F"/>
    <w:rsid w:val="00862B73"/>
    <w:rsid w:val="00865B79"/>
    <w:rsid w:val="0086697B"/>
    <w:rsid w:val="008703C7"/>
    <w:rsid w:val="00870D12"/>
    <w:rsid w:val="00872B1E"/>
    <w:rsid w:val="0087429B"/>
    <w:rsid w:val="00875E21"/>
    <w:rsid w:val="00876C78"/>
    <w:rsid w:val="00880738"/>
    <w:rsid w:val="00882D6A"/>
    <w:rsid w:val="008857A5"/>
    <w:rsid w:val="00886641"/>
    <w:rsid w:val="00886FDE"/>
    <w:rsid w:val="0089313E"/>
    <w:rsid w:val="00894A93"/>
    <w:rsid w:val="0089644B"/>
    <w:rsid w:val="00897A77"/>
    <w:rsid w:val="00897B39"/>
    <w:rsid w:val="008B1F1B"/>
    <w:rsid w:val="008B3359"/>
    <w:rsid w:val="008B3BDF"/>
    <w:rsid w:val="008B3C32"/>
    <w:rsid w:val="008B4269"/>
    <w:rsid w:val="008B4A4B"/>
    <w:rsid w:val="008B57A8"/>
    <w:rsid w:val="008C1517"/>
    <w:rsid w:val="008C1AAA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2043"/>
    <w:rsid w:val="008E3ACC"/>
    <w:rsid w:val="008E5B9D"/>
    <w:rsid w:val="008E718C"/>
    <w:rsid w:val="008F63C3"/>
    <w:rsid w:val="008F759C"/>
    <w:rsid w:val="008F78EB"/>
    <w:rsid w:val="00900252"/>
    <w:rsid w:val="009023DD"/>
    <w:rsid w:val="0090365D"/>
    <w:rsid w:val="009036CA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6D67"/>
    <w:rsid w:val="009179DA"/>
    <w:rsid w:val="00917EB3"/>
    <w:rsid w:val="00921F95"/>
    <w:rsid w:val="009229C8"/>
    <w:rsid w:val="009266E7"/>
    <w:rsid w:val="009302B8"/>
    <w:rsid w:val="009308A4"/>
    <w:rsid w:val="00930C16"/>
    <w:rsid w:val="00930C9F"/>
    <w:rsid w:val="009327F6"/>
    <w:rsid w:val="009329CD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47C18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700FD"/>
    <w:rsid w:val="0097172C"/>
    <w:rsid w:val="00975439"/>
    <w:rsid w:val="00976593"/>
    <w:rsid w:val="009773ED"/>
    <w:rsid w:val="00977C06"/>
    <w:rsid w:val="009813D1"/>
    <w:rsid w:val="009823CD"/>
    <w:rsid w:val="00982E6C"/>
    <w:rsid w:val="00983B8E"/>
    <w:rsid w:val="00983DF1"/>
    <w:rsid w:val="00984808"/>
    <w:rsid w:val="009866AF"/>
    <w:rsid w:val="00986803"/>
    <w:rsid w:val="009876A8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2B2C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587"/>
    <w:rsid w:val="009B367A"/>
    <w:rsid w:val="009B405F"/>
    <w:rsid w:val="009B452F"/>
    <w:rsid w:val="009B6424"/>
    <w:rsid w:val="009C1288"/>
    <w:rsid w:val="009C7443"/>
    <w:rsid w:val="009D047B"/>
    <w:rsid w:val="009D1954"/>
    <w:rsid w:val="009D2E8C"/>
    <w:rsid w:val="009D4958"/>
    <w:rsid w:val="009D4FED"/>
    <w:rsid w:val="009D527C"/>
    <w:rsid w:val="009D5837"/>
    <w:rsid w:val="009D746F"/>
    <w:rsid w:val="009E216A"/>
    <w:rsid w:val="009E2D62"/>
    <w:rsid w:val="009E51F1"/>
    <w:rsid w:val="009E6996"/>
    <w:rsid w:val="009E73D3"/>
    <w:rsid w:val="009E7FDA"/>
    <w:rsid w:val="009F1683"/>
    <w:rsid w:val="009F43F8"/>
    <w:rsid w:val="009F5804"/>
    <w:rsid w:val="009F5C24"/>
    <w:rsid w:val="009F5FE5"/>
    <w:rsid w:val="009F616E"/>
    <w:rsid w:val="009F6518"/>
    <w:rsid w:val="00A02DFD"/>
    <w:rsid w:val="00A02EFD"/>
    <w:rsid w:val="00A07273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79A1"/>
    <w:rsid w:val="00A31069"/>
    <w:rsid w:val="00A3213B"/>
    <w:rsid w:val="00A3311C"/>
    <w:rsid w:val="00A33BED"/>
    <w:rsid w:val="00A34A5E"/>
    <w:rsid w:val="00A366D7"/>
    <w:rsid w:val="00A37487"/>
    <w:rsid w:val="00A402F5"/>
    <w:rsid w:val="00A45BCA"/>
    <w:rsid w:val="00A47C86"/>
    <w:rsid w:val="00A50B68"/>
    <w:rsid w:val="00A53B16"/>
    <w:rsid w:val="00A55022"/>
    <w:rsid w:val="00A550B3"/>
    <w:rsid w:val="00A55BD7"/>
    <w:rsid w:val="00A57C12"/>
    <w:rsid w:val="00A63897"/>
    <w:rsid w:val="00A643AD"/>
    <w:rsid w:val="00A66EBE"/>
    <w:rsid w:val="00A71245"/>
    <w:rsid w:val="00A713B7"/>
    <w:rsid w:val="00A723A4"/>
    <w:rsid w:val="00A75E5F"/>
    <w:rsid w:val="00A76B88"/>
    <w:rsid w:val="00A76FAB"/>
    <w:rsid w:val="00A82618"/>
    <w:rsid w:val="00A830AD"/>
    <w:rsid w:val="00A83CF9"/>
    <w:rsid w:val="00A83D64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3C1"/>
    <w:rsid w:val="00A95F9B"/>
    <w:rsid w:val="00A968C4"/>
    <w:rsid w:val="00AA0BF9"/>
    <w:rsid w:val="00AA3B1C"/>
    <w:rsid w:val="00AA4A8B"/>
    <w:rsid w:val="00AA6E54"/>
    <w:rsid w:val="00AB0DF4"/>
    <w:rsid w:val="00AB1BFE"/>
    <w:rsid w:val="00AB1F99"/>
    <w:rsid w:val="00AB327C"/>
    <w:rsid w:val="00AB457E"/>
    <w:rsid w:val="00AB4630"/>
    <w:rsid w:val="00AB473D"/>
    <w:rsid w:val="00AB6DC5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0C1"/>
    <w:rsid w:val="00AD7C46"/>
    <w:rsid w:val="00AE0522"/>
    <w:rsid w:val="00AE1429"/>
    <w:rsid w:val="00AE1434"/>
    <w:rsid w:val="00AE315C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56AB"/>
    <w:rsid w:val="00AF6CA8"/>
    <w:rsid w:val="00AF797B"/>
    <w:rsid w:val="00AF7C09"/>
    <w:rsid w:val="00B0028C"/>
    <w:rsid w:val="00B035A6"/>
    <w:rsid w:val="00B04428"/>
    <w:rsid w:val="00B04E65"/>
    <w:rsid w:val="00B0789E"/>
    <w:rsid w:val="00B127EC"/>
    <w:rsid w:val="00B13463"/>
    <w:rsid w:val="00B13A44"/>
    <w:rsid w:val="00B15DB3"/>
    <w:rsid w:val="00B2167E"/>
    <w:rsid w:val="00B22B94"/>
    <w:rsid w:val="00B2478C"/>
    <w:rsid w:val="00B2505C"/>
    <w:rsid w:val="00B25297"/>
    <w:rsid w:val="00B261DE"/>
    <w:rsid w:val="00B26DB0"/>
    <w:rsid w:val="00B3149C"/>
    <w:rsid w:val="00B3192C"/>
    <w:rsid w:val="00B31AB9"/>
    <w:rsid w:val="00B32665"/>
    <w:rsid w:val="00B328DA"/>
    <w:rsid w:val="00B3727C"/>
    <w:rsid w:val="00B4083E"/>
    <w:rsid w:val="00B40EDE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0CD9"/>
    <w:rsid w:val="00B6166E"/>
    <w:rsid w:val="00B6230D"/>
    <w:rsid w:val="00B629BF"/>
    <w:rsid w:val="00B6654C"/>
    <w:rsid w:val="00B731AD"/>
    <w:rsid w:val="00B8136B"/>
    <w:rsid w:val="00B822DD"/>
    <w:rsid w:val="00B824BF"/>
    <w:rsid w:val="00B82C1A"/>
    <w:rsid w:val="00B85D86"/>
    <w:rsid w:val="00B8621B"/>
    <w:rsid w:val="00B86979"/>
    <w:rsid w:val="00B940AE"/>
    <w:rsid w:val="00B94530"/>
    <w:rsid w:val="00B95325"/>
    <w:rsid w:val="00B95A09"/>
    <w:rsid w:val="00B96351"/>
    <w:rsid w:val="00B96479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4C2"/>
    <w:rsid w:val="00BB0AC6"/>
    <w:rsid w:val="00BB0EBF"/>
    <w:rsid w:val="00BB68A8"/>
    <w:rsid w:val="00BB68E1"/>
    <w:rsid w:val="00BB78BC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51A7"/>
    <w:rsid w:val="00BF5C13"/>
    <w:rsid w:val="00BF7BB0"/>
    <w:rsid w:val="00C0104F"/>
    <w:rsid w:val="00C01803"/>
    <w:rsid w:val="00C02A21"/>
    <w:rsid w:val="00C04170"/>
    <w:rsid w:val="00C04A37"/>
    <w:rsid w:val="00C07416"/>
    <w:rsid w:val="00C07825"/>
    <w:rsid w:val="00C07876"/>
    <w:rsid w:val="00C1077D"/>
    <w:rsid w:val="00C14465"/>
    <w:rsid w:val="00C15195"/>
    <w:rsid w:val="00C151E2"/>
    <w:rsid w:val="00C15A57"/>
    <w:rsid w:val="00C17202"/>
    <w:rsid w:val="00C2086F"/>
    <w:rsid w:val="00C21663"/>
    <w:rsid w:val="00C2336D"/>
    <w:rsid w:val="00C23E83"/>
    <w:rsid w:val="00C258AD"/>
    <w:rsid w:val="00C2738A"/>
    <w:rsid w:val="00C27944"/>
    <w:rsid w:val="00C30762"/>
    <w:rsid w:val="00C32DD4"/>
    <w:rsid w:val="00C35202"/>
    <w:rsid w:val="00C36C97"/>
    <w:rsid w:val="00C36F3F"/>
    <w:rsid w:val="00C376DF"/>
    <w:rsid w:val="00C412C3"/>
    <w:rsid w:val="00C438A7"/>
    <w:rsid w:val="00C4396A"/>
    <w:rsid w:val="00C443C8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2F3"/>
    <w:rsid w:val="00C65A4C"/>
    <w:rsid w:val="00C71012"/>
    <w:rsid w:val="00C7134E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918D4"/>
    <w:rsid w:val="00C93EB9"/>
    <w:rsid w:val="00C94867"/>
    <w:rsid w:val="00C9495C"/>
    <w:rsid w:val="00C96050"/>
    <w:rsid w:val="00CA1068"/>
    <w:rsid w:val="00CA3292"/>
    <w:rsid w:val="00CA45A5"/>
    <w:rsid w:val="00CA57BF"/>
    <w:rsid w:val="00CA5848"/>
    <w:rsid w:val="00CA678A"/>
    <w:rsid w:val="00CA6BA3"/>
    <w:rsid w:val="00CA6E25"/>
    <w:rsid w:val="00CB085C"/>
    <w:rsid w:val="00CB2BE2"/>
    <w:rsid w:val="00CB2C7F"/>
    <w:rsid w:val="00CB7AF2"/>
    <w:rsid w:val="00CC0CF5"/>
    <w:rsid w:val="00CC1054"/>
    <w:rsid w:val="00CC12BC"/>
    <w:rsid w:val="00CC54D7"/>
    <w:rsid w:val="00CC6F04"/>
    <w:rsid w:val="00CC6F66"/>
    <w:rsid w:val="00CC7EFC"/>
    <w:rsid w:val="00CD065C"/>
    <w:rsid w:val="00CD09B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6184"/>
    <w:rsid w:val="00CE7A2C"/>
    <w:rsid w:val="00CF0BAE"/>
    <w:rsid w:val="00CF1DB2"/>
    <w:rsid w:val="00CF30FA"/>
    <w:rsid w:val="00CF3741"/>
    <w:rsid w:val="00CF5F0E"/>
    <w:rsid w:val="00CF6533"/>
    <w:rsid w:val="00D00001"/>
    <w:rsid w:val="00D01104"/>
    <w:rsid w:val="00D0207B"/>
    <w:rsid w:val="00D023FF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6DC"/>
    <w:rsid w:val="00D15CE6"/>
    <w:rsid w:val="00D160B6"/>
    <w:rsid w:val="00D1702D"/>
    <w:rsid w:val="00D21BAB"/>
    <w:rsid w:val="00D23238"/>
    <w:rsid w:val="00D23745"/>
    <w:rsid w:val="00D23935"/>
    <w:rsid w:val="00D24A5A"/>
    <w:rsid w:val="00D26A46"/>
    <w:rsid w:val="00D26E27"/>
    <w:rsid w:val="00D307D2"/>
    <w:rsid w:val="00D326FA"/>
    <w:rsid w:val="00D34DD7"/>
    <w:rsid w:val="00D35364"/>
    <w:rsid w:val="00D372C4"/>
    <w:rsid w:val="00D4054C"/>
    <w:rsid w:val="00D41AD3"/>
    <w:rsid w:val="00D43718"/>
    <w:rsid w:val="00D440B3"/>
    <w:rsid w:val="00D469BE"/>
    <w:rsid w:val="00D504D8"/>
    <w:rsid w:val="00D50C1D"/>
    <w:rsid w:val="00D524E6"/>
    <w:rsid w:val="00D543B9"/>
    <w:rsid w:val="00D543D3"/>
    <w:rsid w:val="00D55DF0"/>
    <w:rsid w:val="00D62315"/>
    <w:rsid w:val="00D632C9"/>
    <w:rsid w:val="00D65445"/>
    <w:rsid w:val="00D6660A"/>
    <w:rsid w:val="00D67F74"/>
    <w:rsid w:val="00D706F9"/>
    <w:rsid w:val="00D735A0"/>
    <w:rsid w:val="00D752FD"/>
    <w:rsid w:val="00D808C0"/>
    <w:rsid w:val="00D8348D"/>
    <w:rsid w:val="00D84905"/>
    <w:rsid w:val="00D84AA0"/>
    <w:rsid w:val="00D84C0A"/>
    <w:rsid w:val="00D85522"/>
    <w:rsid w:val="00D87F5B"/>
    <w:rsid w:val="00D90023"/>
    <w:rsid w:val="00D901AA"/>
    <w:rsid w:val="00D91D65"/>
    <w:rsid w:val="00D92977"/>
    <w:rsid w:val="00D978AB"/>
    <w:rsid w:val="00DA287B"/>
    <w:rsid w:val="00DA2990"/>
    <w:rsid w:val="00DA4ABE"/>
    <w:rsid w:val="00DA6CA7"/>
    <w:rsid w:val="00DB130E"/>
    <w:rsid w:val="00DB24A4"/>
    <w:rsid w:val="00DB25B3"/>
    <w:rsid w:val="00DB2A07"/>
    <w:rsid w:val="00DB40B5"/>
    <w:rsid w:val="00DB4784"/>
    <w:rsid w:val="00DB7619"/>
    <w:rsid w:val="00DC235F"/>
    <w:rsid w:val="00DC4635"/>
    <w:rsid w:val="00DC4738"/>
    <w:rsid w:val="00DC51E7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743"/>
    <w:rsid w:val="00DE3945"/>
    <w:rsid w:val="00DE4BAD"/>
    <w:rsid w:val="00DE5375"/>
    <w:rsid w:val="00DE56A9"/>
    <w:rsid w:val="00DF092D"/>
    <w:rsid w:val="00DF0C4C"/>
    <w:rsid w:val="00DF1A34"/>
    <w:rsid w:val="00DF27DF"/>
    <w:rsid w:val="00DF32E4"/>
    <w:rsid w:val="00DF3457"/>
    <w:rsid w:val="00DF3E26"/>
    <w:rsid w:val="00DF455B"/>
    <w:rsid w:val="00DF7071"/>
    <w:rsid w:val="00DF74D7"/>
    <w:rsid w:val="00DF75D3"/>
    <w:rsid w:val="00E00ECF"/>
    <w:rsid w:val="00E014D4"/>
    <w:rsid w:val="00E024AB"/>
    <w:rsid w:val="00E029F5"/>
    <w:rsid w:val="00E02C7A"/>
    <w:rsid w:val="00E02D1C"/>
    <w:rsid w:val="00E060D7"/>
    <w:rsid w:val="00E100EB"/>
    <w:rsid w:val="00E10136"/>
    <w:rsid w:val="00E11726"/>
    <w:rsid w:val="00E12DD5"/>
    <w:rsid w:val="00E13EFA"/>
    <w:rsid w:val="00E166D4"/>
    <w:rsid w:val="00E16862"/>
    <w:rsid w:val="00E16D4A"/>
    <w:rsid w:val="00E20556"/>
    <w:rsid w:val="00E20F96"/>
    <w:rsid w:val="00E22225"/>
    <w:rsid w:val="00E23811"/>
    <w:rsid w:val="00E25346"/>
    <w:rsid w:val="00E2546E"/>
    <w:rsid w:val="00E26053"/>
    <w:rsid w:val="00E27A61"/>
    <w:rsid w:val="00E27C8B"/>
    <w:rsid w:val="00E354EB"/>
    <w:rsid w:val="00E40C5F"/>
    <w:rsid w:val="00E4235A"/>
    <w:rsid w:val="00E42E79"/>
    <w:rsid w:val="00E437A6"/>
    <w:rsid w:val="00E44A6B"/>
    <w:rsid w:val="00E4538E"/>
    <w:rsid w:val="00E477BF"/>
    <w:rsid w:val="00E5008B"/>
    <w:rsid w:val="00E50745"/>
    <w:rsid w:val="00E54B2F"/>
    <w:rsid w:val="00E55A6A"/>
    <w:rsid w:val="00E5761A"/>
    <w:rsid w:val="00E60B20"/>
    <w:rsid w:val="00E63A2C"/>
    <w:rsid w:val="00E655AD"/>
    <w:rsid w:val="00E65B00"/>
    <w:rsid w:val="00E65EA5"/>
    <w:rsid w:val="00E665A4"/>
    <w:rsid w:val="00E67568"/>
    <w:rsid w:val="00E70701"/>
    <w:rsid w:val="00E7303B"/>
    <w:rsid w:val="00E75BAD"/>
    <w:rsid w:val="00E768AB"/>
    <w:rsid w:val="00E76BD5"/>
    <w:rsid w:val="00E82479"/>
    <w:rsid w:val="00E84D26"/>
    <w:rsid w:val="00E85F3D"/>
    <w:rsid w:val="00E877EB"/>
    <w:rsid w:val="00E9008E"/>
    <w:rsid w:val="00E90921"/>
    <w:rsid w:val="00E913D9"/>
    <w:rsid w:val="00E91F1A"/>
    <w:rsid w:val="00E9232A"/>
    <w:rsid w:val="00E94227"/>
    <w:rsid w:val="00E946AE"/>
    <w:rsid w:val="00E94C25"/>
    <w:rsid w:val="00E95718"/>
    <w:rsid w:val="00E9632F"/>
    <w:rsid w:val="00E969D5"/>
    <w:rsid w:val="00E97CC6"/>
    <w:rsid w:val="00EA0099"/>
    <w:rsid w:val="00EA21B3"/>
    <w:rsid w:val="00EA38C7"/>
    <w:rsid w:val="00EA5DE4"/>
    <w:rsid w:val="00EB03C5"/>
    <w:rsid w:val="00EB268E"/>
    <w:rsid w:val="00EB7530"/>
    <w:rsid w:val="00EB77FB"/>
    <w:rsid w:val="00EB7E70"/>
    <w:rsid w:val="00EC28F7"/>
    <w:rsid w:val="00EC346A"/>
    <w:rsid w:val="00EC4738"/>
    <w:rsid w:val="00EC4860"/>
    <w:rsid w:val="00EC6B12"/>
    <w:rsid w:val="00ED4529"/>
    <w:rsid w:val="00ED740D"/>
    <w:rsid w:val="00ED79BE"/>
    <w:rsid w:val="00ED7A50"/>
    <w:rsid w:val="00EE0584"/>
    <w:rsid w:val="00EE0820"/>
    <w:rsid w:val="00EE09B8"/>
    <w:rsid w:val="00EE0CA4"/>
    <w:rsid w:val="00EE3222"/>
    <w:rsid w:val="00EE34F0"/>
    <w:rsid w:val="00EE3DCD"/>
    <w:rsid w:val="00EE7DAA"/>
    <w:rsid w:val="00EF3FD4"/>
    <w:rsid w:val="00EF44AA"/>
    <w:rsid w:val="00EF4CCC"/>
    <w:rsid w:val="00EF6C81"/>
    <w:rsid w:val="00EF71B3"/>
    <w:rsid w:val="00EF77B5"/>
    <w:rsid w:val="00F0189E"/>
    <w:rsid w:val="00F0265E"/>
    <w:rsid w:val="00F048A7"/>
    <w:rsid w:val="00F070B6"/>
    <w:rsid w:val="00F1028C"/>
    <w:rsid w:val="00F10DD8"/>
    <w:rsid w:val="00F119BE"/>
    <w:rsid w:val="00F13886"/>
    <w:rsid w:val="00F13F67"/>
    <w:rsid w:val="00F146FE"/>
    <w:rsid w:val="00F14A22"/>
    <w:rsid w:val="00F17252"/>
    <w:rsid w:val="00F22654"/>
    <w:rsid w:val="00F23A1E"/>
    <w:rsid w:val="00F24F78"/>
    <w:rsid w:val="00F25B88"/>
    <w:rsid w:val="00F266AD"/>
    <w:rsid w:val="00F27139"/>
    <w:rsid w:val="00F275D1"/>
    <w:rsid w:val="00F27A14"/>
    <w:rsid w:val="00F32ACB"/>
    <w:rsid w:val="00F374CA"/>
    <w:rsid w:val="00F44011"/>
    <w:rsid w:val="00F45A74"/>
    <w:rsid w:val="00F45EAD"/>
    <w:rsid w:val="00F51231"/>
    <w:rsid w:val="00F5188E"/>
    <w:rsid w:val="00F52FDD"/>
    <w:rsid w:val="00F53360"/>
    <w:rsid w:val="00F54EBD"/>
    <w:rsid w:val="00F55D61"/>
    <w:rsid w:val="00F60564"/>
    <w:rsid w:val="00F618F3"/>
    <w:rsid w:val="00F623D9"/>
    <w:rsid w:val="00F637DF"/>
    <w:rsid w:val="00F665EB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85B20"/>
    <w:rsid w:val="00F92B39"/>
    <w:rsid w:val="00F92FAE"/>
    <w:rsid w:val="00F93AD7"/>
    <w:rsid w:val="00F956B5"/>
    <w:rsid w:val="00FA0494"/>
    <w:rsid w:val="00FA1568"/>
    <w:rsid w:val="00FA1D90"/>
    <w:rsid w:val="00FA1DC2"/>
    <w:rsid w:val="00FA30D0"/>
    <w:rsid w:val="00FA4F7C"/>
    <w:rsid w:val="00FA508F"/>
    <w:rsid w:val="00FC046D"/>
    <w:rsid w:val="00FC0A17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D1785"/>
    <w:rsid w:val="00FD1856"/>
    <w:rsid w:val="00FD38EF"/>
    <w:rsid w:val="00FD4979"/>
    <w:rsid w:val="00FD5846"/>
    <w:rsid w:val="00FE1BFA"/>
    <w:rsid w:val="00FE2147"/>
    <w:rsid w:val="00FE27EE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84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A6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BA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118</cp:revision>
  <cp:lastPrinted>2019-08-23T07:32:00Z</cp:lastPrinted>
  <dcterms:created xsi:type="dcterms:W3CDTF">2021-09-28T11:03:00Z</dcterms:created>
  <dcterms:modified xsi:type="dcterms:W3CDTF">2021-10-04T03:28:00Z</dcterms:modified>
</cp:coreProperties>
</file>