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6F29" w14:textId="77777777" w:rsidR="007D4B8B" w:rsidRPr="007D4B8B" w:rsidRDefault="007D4B8B" w:rsidP="007D4B8B">
      <w:pPr>
        <w:shd w:val="clear" w:color="auto" w:fill="262523"/>
        <w:spacing w:after="0" w:line="240" w:lineRule="auto"/>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AI-generated content may be incorrect</w:t>
      </w:r>
    </w:p>
    <w:p w14:paraId="73E538EE" w14:textId="77777777" w:rsidR="007D4B8B" w:rsidRPr="007D4B8B" w:rsidRDefault="007D4B8B" w:rsidP="007D4B8B">
      <w:pPr>
        <w:spacing w:after="0" w:line="300" w:lineRule="atLeast"/>
        <w:rPr>
          <w:rFonts w:ascii="Segoe UI" w:eastAsia="Times New Roman" w:hAnsi="Segoe UI" w:cs="Segoe UI"/>
          <w:color w:val="F3F2F1"/>
          <w:kern w:val="0"/>
          <w:sz w:val="21"/>
          <w:szCs w:val="21"/>
          <w14:ligatures w14:val="none"/>
        </w:rPr>
      </w:pPr>
      <w:r w:rsidRPr="007D4B8B">
        <w:rPr>
          <w:rFonts w:ascii="StreamMDL2Icons" w:eastAsia="Times New Roman" w:hAnsi="StreamMDL2Icons" w:cs="Segoe UI"/>
          <w:color w:val="F8F7F6"/>
          <w:kern w:val="0"/>
          <w:sz w:val="21"/>
          <w:szCs w:val="21"/>
          <w14:ligatures w14:val="none"/>
        </w:rPr>
        <w:t></w:t>
      </w:r>
      <w:r w:rsidRPr="007D4B8B">
        <w:rPr>
          <w:rFonts w:ascii="FabricMDL2Icons-6" w:eastAsia="Times New Roman" w:hAnsi="FabricMDL2Icons-6" w:cs="Segoe UI"/>
          <w:color w:val="F8F7F6"/>
          <w:kern w:val="0"/>
          <w:sz w:val="21"/>
          <w:szCs w:val="21"/>
          <w14:ligatures w14:val="none"/>
        </w:rPr>
        <w:t></w:t>
      </w:r>
    </w:p>
    <w:p w14:paraId="3BC5F5C7" w14:textId="77777777" w:rsidR="007D4B8B" w:rsidRPr="007D4B8B" w:rsidRDefault="007D4B8B" w:rsidP="007D4B8B">
      <w:pPr>
        <w:shd w:val="clear" w:color="auto" w:fill="262523"/>
        <w:wordWrap w:val="0"/>
        <w:spacing w:before="100" w:beforeAutospacing="1" w:after="100" w:afterAutospacing="1" w:line="240" w:lineRule="atLeast"/>
        <w:rPr>
          <w:rFonts w:ascii="Segoe UI Semibold" w:eastAsia="Times New Roman" w:hAnsi="Segoe UI Semibold" w:cs="Segoe UI Semibold"/>
          <w:b/>
          <w:bCs/>
          <w:color w:val="F8F7F6"/>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34729BC0" w14:textId="77777777" w:rsidR="007D4B8B" w:rsidRPr="007D4B8B" w:rsidRDefault="007D4B8B" w:rsidP="007D4B8B">
      <w:pPr>
        <w:shd w:val="clear" w:color="auto" w:fill="262523"/>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 started transcription</w:t>
      </w:r>
    </w:p>
    <w:p w14:paraId="2BCDE107"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0B4D4032" wp14:editId="2DA47CA8">
                <wp:extent cx="304800" cy="304800"/>
                <wp:effectExtent l="0" t="0" r="0" b="0"/>
                <wp:docPr id="720404639"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DADAD"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3E9FF0"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418A7E39"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0 minutes 3 seconds0:03</w:t>
      </w:r>
    </w:p>
    <w:p w14:paraId="791927D8"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0 minutes 3 seconds</w:t>
      </w:r>
    </w:p>
    <w:p w14:paraId="551A9330"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Not around anymore, but used to build a lot of the portal stuff for us before any of the Water Desk team was really comfortable working with this level of integration. So, Marie told me that Gary kind of already took a shot at this when they first started doing dealer goods and services.</w:t>
      </w:r>
    </w:p>
    <w:p w14:paraId="778D6CE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0 minutes 24 seconds</w:t>
      </w:r>
    </w:p>
    <w:p w14:paraId="0796E8C8"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This was kind of the game plan. This meaning goods and services 2.0, where it's entered on like a line-by-line basis. Also, good job starting the recording. It's on a line-by-line basis. He would attach the piece of equipment, all of our action items, right? And I was out of the loop on this, but as I understand it,</w:t>
      </w:r>
    </w:p>
    <w:p w14:paraId="436CE9A4"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0 minutes 44 seconds</w:t>
      </w:r>
    </w:p>
    <w:p w14:paraId="444C202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Aspire just wasn't able to accommodate. The goods and services were just gross, so we kind of hard-coded them the way that they're still set up today, and we just kind of left it. But the good news is all of the building blocks are already here. So I'm just going to kind of walk you through those building blocks. I've already kind of started to change some things just ever so slightly to make sure it can kind of fit the</w:t>
      </w:r>
    </w:p>
    <w:p w14:paraId="37796CE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1 minute 9 seconds</w:t>
      </w:r>
    </w:p>
    <w:p w14:paraId="4852B3E0"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Our um, our ask and um, and all of that, but...</w:t>
      </w:r>
    </w:p>
    <w:p w14:paraId="27CB84CC"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1A4EFF3E" wp14:editId="63A2A891">
                <wp:extent cx="304800" cy="304800"/>
                <wp:effectExtent l="0" t="0" r="0" b="0"/>
                <wp:docPr id="32620597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4B8DA"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25994"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662369F1"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1 minute 11 seconds1:11</w:t>
      </w:r>
    </w:p>
    <w:p w14:paraId="77A420F5"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1 minute 11 seconds</w:t>
      </w:r>
    </w:p>
    <w:p w14:paraId="6E91521C"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Mmh.</w:t>
      </w:r>
    </w:p>
    <w:p w14:paraId="5807E6CB"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1 minute 13 seconds</w:t>
      </w:r>
    </w:p>
    <w:p w14:paraId="422DE5D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How long ago was Gary here?</w:t>
      </w:r>
    </w:p>
    <w:p w14:paraId="75D8539B"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7229A19B" wp14:editId="4229BCD5">
                <wp:extent cx="304800" cy="304800"/>
                <wp:effectExtent l="0" t="0" r="0" b="0"/>
                <wp:docPr id="224043752"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265CD"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0C58F9"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7FBDFF14"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1 minute 16 seconds1:16</w:t>
      </w:r>
    </w:p>
    <w:p w14:paraId="36EF8C1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1 minute 16 seconds</w:t>
      </w:r>
    </w:p>
    <w:p w14:paraId="1EDD2DF0"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Oh, goodness.</w:t>
      </w:r>
    </w:p>
    <w:p w14:paraId="263807C9"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1 minute 19 seconds</w:t>
      </w:r>
    </w:p>
    <w:p w14:paraId="4E8F7B5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Probably as recently as it was either 2023 or 2024, not to be Debbie Downer, but Gary died. So he very, yeah, he disappeared. Not like people knew that he died, but meaning he was working and then all of a sudden he wasn't. So if we ever</w:t>
      </w:r>
    </w:p>
    <w:p w14:paraId="717AAF56"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w:lastRenderedPageBreak/>
        <mc:AlternateContent>
          <mc:Choice Requires="wps">
            <w:drawing>
              <wp:inline distT="0" distB="0" distL="0" distR="0" wp14:anchorId="563E053A" wp14:editId="245B77B6">
                <wp:extent cx="304800" cy="304800"/>
                <wp:effectExtent l="0" t="0" r="0" b="0"/>
                <wp:docPr id="1718152532"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4AE17"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A55914"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0456F7DC"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1 minute 26 seconds1:26</w:t>
      </w:r>
    </w:p>
    <w:p w14:paraId="176F711D"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1 minute 26 seconds</w:t>
      </w:r>
    </w:p>
    <w:p w14:paraId="2953363C"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Cook.</w:t>
      </w:r>
    </w:p>
    <w:p w14:paraId="78546752"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1 minute 28 seconds</w:t>
      </w:r>
    </w:p>
    <w:p w14:paraId="590CB896"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Oh.</w:t>
      </w:r>
    </w:p>
    <w:p w14:paraId="58123FD0"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44 minutes 38 seconds</w:t>
      </w:r>
    </w:p>
    <w:p w14:paraId="4F26E8ED"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We just need to know when they vary, how they vary, stuff like that, if that makes sense.</w:t>
      </w:r>
    </w:p>
    <w:p w14:paraId="22C2A830"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44 minutes 46 seconds</w:t>
      </w:r>
    </w:p>
    <w:p w14:paraId="20BAF5FB"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But yes, so realistically, our next actionable step is jump in the deep end and try to send some of the situations across based on information we gather on our own, right? We're going to have a lot more direction after tomorrow's call, just so you're looped in kind of how I expect that to go. I expect to walk through my demo,</w:t>
      </w:r>
    </w:p>
    <w:p w14:paraId="3F7B6F08"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45 minutes 7 seconds</w:t>
      </w:r>
    </w:p>
    <w:p w14:paraId="7D5F5F5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that I just showed you, leave out a lot of the specifics as far as where things are coming from. Pretty much all I want to show them is that things are coming across. I want to make that small distinction to Patrick that like, hey, looks like we're getting like multiple of serial numbers. If there's like records and transactions, which one should we use?</w:t>
      </w:r>
    </w:p>
    <w:p w14:paraId="4EDA94B4"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45 minutes 28 seconds</w:t>
      </w:r>
    </w:p>
    <w:p w14:paraId="3287AB76"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just as kind of a precursor.</w:t>
      </w:r>
    </w:p>
    <w:p w14:paraId="19C9A13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45 minutes 31 seconds</w:t>
      </w:r>
    </w:p>
    <w:p w14:paraId="673987AD"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How I plan on doing that is even if like when we grab everything, it grabs all of the units. Of course, I picked the worst example ever, it just has one. We can just like make a trigger that deletes ones that are of a certain type. So maybe we don't want any attached units that have, you know, transaction type record or whatever that is, right? We can just delete those with the trigger.</w:t>
      </w:r>
    </w:p>
    <w:p w14:paraId="2516DE80"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45 minutes 55 seconds</w:t>
      </w:r>
    </w:p>
    <w:p w14:paraId="7962A87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I'm not super duper worried about it, but I went a little bit on a tangent there and then just show them the walkthrough of the initial setup and just kind of ask for feedback and see what our next steps are. But I think they're probably going to be pretty hot and heavy. I think we're probably going to jump into it pretty quick.</w:t>
      </w:r>
    </w:p>
    <w:p w14:paraId="58E6DB5D"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46 minutes 17 seconds</w:t>
      </w:r>
    </w:p>
    <w:p w14:paraId="2B7A66B6"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Thanks, Gary. He got us pretty close on this.</w:t>
      </w:r>
    </w:p>
    <w:p w14:paraId="11C32B7D"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640C3B56" wp14:editId="444D3140">
                <wp:extent cx="304800" cy="304800"/>
                <wp:effectExtent l="0" t="0" r="0" b="0"/>
                <wp:docPr id="552773615"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D0472"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6805F3"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3CB8DCD9"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46 minutes 21 seconds46:21</w:t>
      </w:r>
    </w:p>
    <w:p w14:paraId="1AFD32B2"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46 minutes 21 seconds</w:t>
      </w:r>
    </w:p>
    <w:p w14:paraId="7E8EA389"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Maybe.</w:t>
      </w:r>
    </w:p>
    <w:p w14:paraId="4124CCE9"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60674A60" wp14:editId="759D34D1">
                <wp:extent cx="304800" cy="304800"/>
                <wp:effectExtent l="0" t="0" r="0" b="0"/>
                <wp:docPr id="1467111790"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9D584"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D5D026"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149F22EA"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46 minutes 22 seconds46:22</w:t>
      </w:r>
    </w:p>
    <w:p w14:paraId="380B2E12"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46 minutes 22 seconds</w:t>
      </w:r>
    </w:p>
    <w:p w14:paraId="1FF331D2"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lastRenderedPageBreak/>
        <w:t>If you want to, like I said, all of this is self-contained. The fees, the attached units, the unit location. So if you want to play in any of these, you can just go to the dealer goods and services tab. You can click on one and you can kind of look through the tables, like I said.</w:t>
      </w:r>
    </w:p>
    <w:p w14:paraId="4FCB117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46 minutes 42 seconds</w:t>
      </w:r>
    </w:p>
    <w:p w14:paraId="3C6ADE33"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These don't, nothing on these is used in like the core process. So if you want to like make your own dealer goods and services record, just make sure it's, you know, attached to test two or test one, just make sure it's not production and blah, blah, blah. You can go ahead and start playing with them. I might start trying to put together a call.</w:t>
      </w:r>
    </w:p>
    <w:p w14:paraId="6ADB12A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47 minutes 4 seconds</w:t>
      </w:r>
    </w:p>
    <w:p w14:paraId="71689A57"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like one of the scenarios, but I don't really feel like that's necessary until after our call tomorrow, just to make sure that we have everything straightened. But if you feel like you have a moment and you want to poke around and play, that's obviously more than okay.</w:t>
      </w:r>
    </w:p>
    <w:p w14:paraId="54F5E2A2"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2B001E01" wp14:editId="3E8BCB61">
                <wp:extent cx="304800" cy="304800"/>
                <wp:effectExtent l="0" t="0" r="0" b="0"/>
                <wp:docPr id="464183526"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398C3"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043165"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53E7FA02"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47 minutes 12 seconds47:12</w:t>
      </w:r>
    </w:p>
    <w:p w14:paraId="056F048F"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47 minutes 12 seconds</w:t>
      </w:r>
    </w:p>
    <w:p w14:paraId="0F0E8FA9"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Yeah.</w:t>
      </w:r>
    </w:p>
    <w:p w14:paraId="3CA9F23A"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140618DD" wp14:editId="48F49AD8">
                <wp:extent cx="304800" cy="304800"/>
                <wp:effectExtent l="0" t="0" r="0" b="0"/>
                <wp:docPr id="2021869455"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8E371"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BE7EE0"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4D162F1E"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47 minutes 22 seconds47:22</w:t>
      </w:r>
    </w:p>
    <w:p w14:paraId="671A6045"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47 minutes 22 seconds</w:t>
      </w:r>
    </w:p>
    <w:p w14:paraId="79EC371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But yeah, I talked very fast. That's kind of all I have. Do you have any questions about where this is so far, or just questions about the scope or the vision or anything of the sort?</w:t>
      </w:r>
    </w:p>
    <w:p w14:paraId="760B63FE"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6AE53206" wp14:editId="75BCFD0C">
                <wp:extent cx="304800" cy="304800"/>
                <wp:effectExtent l="0" t="0" r="0" b="0"/>
                <wp:docPr id="530660901"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F39EC"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080F45"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063E979F"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47 minutes 35 seconds47:35</w:t>
      </w:r>
    </w:p>
    <w:p w14:paraId="2A4B622A"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47 minutes 35 seconds</w:t>
      </w:r>
    </w:p>
    <w:p w14:paraId="2901AFF7"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I was surprised I was able to keep up. Yeah. Like you said, we won't know more till tomorrow, but I am excited to start building some stuff on my own.</w:t>
      </w:r>
    </w:p>
    <w:p w14:paraId="40C84DE1"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6E44B2B6" wp14:editId="5C88EBF9">
                <wp:extent cx="304800" cy="304800"/>
                <wp:effectExtent l="0" t="0" r="0" b="0"/>
                <wp:docPr id="8275019"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D1CBA" id="AutoShap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607E96"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13E53622"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47 minutes 38 seconds47:38</w:t>
      </w:r>
    </w:p>
    <w:p w14:paraId="5B5A7092"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47 minutes 38 seconds</w:t>
      </w:r>
    </w:p>
    <w:p w14:paraId="379D700D"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Yeah, yeah, I know, I'm...</w:t>
      </w:r>
    </w:p>
    <w:p w14:paraId="2DE0627D"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47 minutes 44 seconds</w:t>
      </w:r>
    </w:p>
    <w:p w14:paraId="142F1EF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Yeah, yeah, I'm going to just so you know, as long as you're comfortable with it, I plan on you doing a lot of the call building and the testing and all of that. I got about 10 1/2 projects, it sounds like, so obviously not going to make you do anything that makes you feel overwhelmed, but something that I really liked when I started was I jumped into the...</w:t>
      </w:r>
    </w:p>
    <w:p w14:paraId="6EC4B7FC"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48 minutes 4 seconds</w:t>
      </w:r>
    </w:p>
    <w:p w14:paraId="0BD323DA"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lastRenderedPageBreak/>
        <w:t>deep end immediately and it made my confidence just shoot up. So definitely will give you the opportunity to do that. If you're not comfortable and you're like, hey, this is too much at once, obviously I'm around to help. This project still does belong to both of us. So, but yeah, just so.</w:t>
      </w:r>
    </w:p>
    <w:p w14:paraId="3E132BDA"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0BD1930A" wp14:editId="0202A979">
                <wp:extent cx="304800" cy="304800"/>
                <wp:effectExtent l="0" t="0" r="0" b="0"/>
                <wp:docPr id="633755786"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86C72" id="AutoShap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8612E1"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328EFC8F"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48 minutes 11 seconds48:11</w:t>
      </w:r>
    </w:p>
    <w:p w14:paraId="327BC3FB"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48 minutes 11 seconds</w:t>
      </w:r>
    </w:p>
    <w:p w14:paraId="511A44D8"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Yeah.</w:t>
      </w:r>
    </w:p>
    <w:p w14:paraId="77CFEDB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48 minutes 20 seconds</w:t>
      </w:r>
    </w:p>
    <w:p w14:paraId="7EDE91F0"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I think I'll be comfortable because stuff like this is pretty much my bread and butter.</w:t>
      </w:r>
    </w:p>
    <w:p w14:paraId="3B91A118"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3B2C3B55" wp14:editId="2AED0473">
                <wp:extent cx="304800" cy="304800"/>
                <wp:effectExtent l="0" t="0" r="0" b="0"/>
                <wp:docPr id="1674907960"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9D68B" id="AutoShap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DDE7C4"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48112012"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48 minutes 24 seconds48:24</w:t>
      </w:r>
    </w:p>
    <w:p w14:paraId="54083285"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48 minutes 24 seconds</w:t>
      </w:r>
    </w:p>
    <w:p w14:paraId="59870C4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That's what I thought. So yeah, just as the project grows on, just kind of know that that's my expectation. And I'm excited to see you thrive. I know you'll kill it. But yeah, you'll have a lot more action items come tomorrow, I believe. So enjoy the quiet while you can, huh?</w:t>
      </w:r>
    </w:p>
    <w:p w14:paraId="2CEFED12"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61D06EB7" wp14:editId="14345280">
                <wp:extent cx="304800" cy="304800"/>
                <wp:effectExtent l="0" t="0" r="0" b="0"/>
                <wp:docPr id="2069662354"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3CA9A" id="AutoShap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669220"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79008D25"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48 minutes 39 seconds48:39</w:t>
      </w:r>
    </w:p>
    <w:p w14:paraId="2533B523"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48 minutes 39 seconds</w:t>
      </w:r>
    </w:p>
    <w:p w14:paraId="4BB8BA62"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Yeah.</w:t>
      </w:r>
    </w:p>
    <w:p w14:paraId="08D32410"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364DC12E" wp14:editId="5FF8E2E4">
                <wp:extent cx="304800" cy="304800"/>
                <wp:effectExtent l="0" t="0" r="0" b="0"/>
                <wp:docPr id="575836416" name="AutoShap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4252E" id="AutoShap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1B20DA"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56C81706"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48 minutes 45 seconds48:45</w:t>
      </w:r>
    </w:p>
    <w:p w14:paraId="55281420"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48 minutes 45 seconds</w:t>
      </w:r>
    </w:p>
    <w:p w14:paraId="7D98EC62"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All right, man. Well, that's all I got. I will, no, I don't see you for the rest of the day, so I will talk to you tomorrow, unless you need anything from me. Feel free to reach out, of course.</w:t>
      </w:r>
    </w:p>
    <w:p w14:paraId="6EB166DB"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6A253538" wp14:editId="307790DE">
                <wp:extent cx="304800" cy="304800"/>
                <wp:effectExtent l="0" t="0" r="0" b="0"/>
                <wp:docPr id="226413654"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4262B" id="AutoShap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C3D81F"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4246DAC7"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48 minutes 46 seconds48:46</w:t>
      </w:r>
    </w:p>
    <w:p w14:paraId="3343E30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48 minutes 46 seconds</w:t>
      </w:r>
    </w:p>
    <w:p w14:paraId="4E68679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Eric.</w:t>
      </w:r>
    </w:p>
    <w:p w14:paraId="165BF277"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48 minutes 56 seconds</w:t>
      </w:r>
    </w:p>
    <w:p w14:paraId="60717F71"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See ya.</w:t>
      </w:r>
    </w:p>
    <w:p w14:paraId="7D330570"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75FD6139" wp14:editId="1487B9FA">
                <wp:extent cx="304800" cy="304800"/>
                <wp:effectExtent l="0" t="0" r="0" b="0"/>
                <wp:docPr id="894301287" name="Auto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0B35B" id="AutoShap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648F67"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11DE23AF"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48 minutes 57 seconds48:57</w:t>
      </w:r>
    </w:p>
    <w:p w14:paraId="120BAC12"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48 minutes 57 seconds</w:t>
      </w:r>
    </w:p>
    <w:p w14:paraId="64D4EA8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Hi, man. Yeah, have a great rest of your day.</w:t>
      </w:r>
    </w:p>
    <w:p w14:paraId="57373661"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35F65F72" wp14:editId="47B87806">
                <wp:extent cx="304800" cy="304800"/>
                <wp:effectExtent l="0" t="0" r="0" b="0"/>
                <wp:docPr id="1993184742" name="AutoShap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CB7DE" id="AutoShap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2E1D8C"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lastRenderedPageBreak/>
        <w:t>Malik Falana</w:t>
      </w:r>
    </w:p>
    <w:p w14:paraId="10307CCC"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48 minutes 59 seconds48:59</w:t>
      </w:r>
    </w:p>
    <w:p w14:paraId="2F30582E"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Malik Falana 48 minutes 59 seconds</w:t>
      </w:r>
    </w:p>
    <w:p w14:paraId="6CB3ADC8"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You too.</w:t>
      </w:r>
    </w:p>
    <w:p w14:paraId="441EC007" w14:textId="77777777" w:rsidR="007D4B8B" w:rsidRPr="007D4B8B" w:rsidRDefault="007D4B8B" w:rsidP="007D4B8B">
      <w:pPr>
        <w:shd w:val="clear" w:color="auto" w:fill="262523"/>
        <w:spacing w:after="0" w:line="240" w:lineRule="auto"/>
        <w:jc w:val="center"/>
        <w:rPr>
          <w:rFonts w:ascii="Segoe UI" w:eastAsia="Times New Roman" w:hAnsi="Segoe UI" w:cs="Segoe UI"/>
          <w:color w:val="F3F2F1"/>
          <w:kern w:val="0"/>
          <w:sz w:val="21"/>
          <w:szCs w:val="21"/>
          <w14:ligatures w14:val="none"/>
        </w:rPr>
      </w:pPr>
      <w:r w:rsidRPr="007D4B8B">
        <w:rPr>
          <w:rFonts w:ascii="Segoe UI" w:eastAsia="Times New Roman" w:hAnsi="Segoe UI" w:cs="Segoe UI"/>
          <w:noProof/>
          <w:color w:val="F3F2F1"/>
          <w:kern w:val="0"/>
          <w:sz w:val="21"/>
          <w:szCs w:val="21"/>
          <w14:ligatures w14:val="none"/>
        </w:rPr>
        <mc:AlternateContent>
          <mc:Choice Requires="wps">
            <w:drawing>
              <wp:inline distT="0" distB="0" distL="0" distR="0" wp14:anchorId="0AE14F55" wp14:editId="00AD187F">
                <wp:extent cx="304800" cy="304800"/>
                <wp:effectExtent l="0" t="0" r="0" b="0"/>
                <wp:docPr id="1305692075" name="AutoShap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3A88A" id="AutoShap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B99572" w14:textId="77777777" w:rsidR="007D4B8B" w:rsidRPr="007D4B8B" w:rsidRDefault="007D4B8B" w:rsidP="007D4B8B">
      <w:pPr>
        <w:shd w:val="clear" w:color="auto" w:fill="262523"/>
        <w:spacing w:after="0" w:line="240" w:lineRule="atLeast"/>
        <w:rPr>
          <w:rFonts w:ascii="Segoe UI" w:eastAsia="Times New Roman" w:hAnsi="Segoe UI" w:cs="Segoe UI"/>
          <w:color w:val="F3F2F1"/>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Kyle Lawson</w:t>
      </w:r>
    </w:p>
    <w:p w14:paraId="6CA72C80" w14:textId="77777777" w:rsidR="007D4B8B" w:rsidRPr="007D4B8B" w:rsidRDefault="007D4B8B" w:rsidP="007D4B8B">
      <w:pPr>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49 minutes49:00</w:t>
      </w:r>
    </w:p>
    <w:p w14:paraId="64630E87"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Kyle Lawson 49 minutes</w:t>
      </w:r>
    </w:p>
    <w:p w14:paraId="47313DC4" w14:textId="77777777" w:rsidR="007D4B8B" w:rsidRPr="007D4B8B" w:rsidRDefault="007D4B8B" w:rsidP="007D4B8B">
      <w:pPr>
        <w:shd w:val="clear" w:color="auto" w:fill="262523"/>
        <w:spacing w:after="0" w:line="300" w:lineRule="atLeast"/>
        <w:rPr>
          <w:rFonts w:ascii="Segoe UI" w:eastAsia="Times New Roman" w:hAnsi="Segoe UI" w:cs="Segoe UI"/>
          <w:color w:val="F3F2F1"/>
          <w:kern w:val="0"/>
          <w:sz w:val="21"/>
          <w:szCs w:val="21"/>
          <w14:ligatures w14:val="none"/>
        </w:rPr>
      </w:pPr>
      <w:r w:rsidRPr="007D4B8B">
        <w:rPr>
          <w:rFonts w:ascii="Segoe UI" w:eastAsia="Times New Roman" w:hAnsi="Segoe UI" w:cs="Segoe UI"/>
          <w:color w:val="F3F2F1"/>
          <w:kern w:val="0"/>
          <w:sz w:val="21"/>
          <w:szCs w:val="21"/>
          <w14:ligatures w14:val="none"/>
        </w:rPr>
        <w:t>Bye.</w:t>
      </w:r>
    </w:p>
    <w:p w14:paraId="471B512F" w14:textId="77777777" w:rsidR="007D4B8B" w:rsidRPr="007D4B8B" w:rsidRDefault="007D4B8B" w:rsidP="007D4B8B">
      <w:pPr>
        <w:spacing w:after="0" w:line="300" w:lineRule="atLeast"/>
        <w:rPr>
          <w:rFonts w:ascii="Segoe UI" w:eastAsia="Times New Roman" w:hAnsi="Segoe UI" w:cs="Segoe UI"/>
          <w:color w:val="F3F2F1"/>
          <w:kern w:val="0"/>
          <w:sz w:val="21"/>
          <w:szCs w:val="21"/>
          <w14:ligatures w14:val="none"/>
        </w:rPr>
      </w:pPr>
      <w:r w:rsidRPr="007D4B8B">
        <w:rPr>
          <w:rFonts w:ascii="StreamMDL2Icons" w:eastAsia="Times New Roman" w:hAnsi="StreamMDL2Icons" w:cs="Segoe UI"/>
          <w:color w:val="F8F7F6"/>
          <w:kern w:val="0"/>
          <w:sz w:val="21"/>
          <w:szCs w:val="21"/>
          <w14:ligatures w14:val="none"/>
        </w:rPr>
        <w:t></w:t>
      </w:r>
      <w:r w:rsidRPr="007D4B8B">
        <w:rPr>
          <w:rFonts w:ascii="FabricMDL2Icons-6" w:eastAsia="Times New Roman" w:hAnsi="FabricMDL2Icons-6" w:cs="Segoe UI"/>
          <w:color w:val="F8F7F6"/>
          <w:kern w:val="0"/>
          <w:sz w:val="21"/>
          <w:szCs w:val="21"/>
          <w14:ligatures w14:val="none"/>
        </w:rPr>
        <w:t></w:t>
      </w:r>
    </w:p>
    <w:p w14:paraId="7E064EC3" w14:textId="77777777" w:rsidR="007D4B8B" w:rsidRPr="007D4B8B" w:rsidRDefault="007D4B8B" w:rsidP="007D4B8B">
      <w:pPr>
        <w:shd w:val="clear" w:color="auto" w:fill="464442"/>
        <w:wordWrap w:val="0"/>
        <w:spacing w:before="100" w:beforeAutospacing="1" w:after="100" w:afterAutospacing="1" w:line="240" w:lineRule="atLeast"/>
        <w:rPr>
          <w:rFonts w:ascii="Segoe UI Semibold" w:eastAsia="Times New Roman" w:hAnsi="Segoe UI Semibold" w:cs="Segoe UI Semibold"/>
          <w:b/>
          <w:bCs/>
          <w:color w:val="F8F7F6"/>
          <w:kern w:val="0"/>
          <w:sz w:val="18"/>
          <w:szCs w:val="18"/>
          <w14:ligatures w14:val="none"/>
        </w:rPr>
      </w:pPr>
      <w:r w:rsidRPr="007D4B8B">
        <w:rPr>
          <w:rFonts w:ascii="Segoe UI Semibold" w:eastAsia="Times New Roman" w:hAnsi="Segoe UI Semibold" w:cs="Segoe UI Semibold"/>
          <w:b/>
          <w:bCs/>
          <w:color w:val="F8F7F6"/>
          <w:kern w:val="0"/>
          <w:sz w:val="18"/>
          <w:szCs w:val="18"/>
          <w14:ligatures w14:val="none"/>
        </w:rPr>
        <w:t>Malik Falana</w:t>
      </w:r>
    </w:p>
    <w:p w14:paraId="5308951C" w14:textId="77777777" w:rsidR="007D4B8B" w:rsidRPr="007D4B8B" w:rsidRDefault="007D4B8B" w:rsidP="007D4B8B">
      <w:pPr>
        <w:shd w:val="clear" w:color="auto" w:fill="464442"/>
        <w:spacing w:after="0" w:line="240" w:lineRule="atLeast"/>
        <w:rPr>
          <w:rFonts w:ascii="Segoe UI" w:eastAsia="Times New Roman" w:hAnsi="Segoe UI" w:cs="Segoe UI"/>
          <w:color w:val="F8F7F6"/>
          <w:kern w:val="0"/>
          <w:sz w:val="18"/>
          <w:szCs w:val="18"/>
          <w14:ligatures w14:val="none"/>
        </w:rPr>
      </w:pPr>
      <w:r w:rsidRPr="007D4B8B">
        <w:rPr>
          <w:rFonts w:ascii="Segoe UI" w:eastAsia="Times New Roman" w:hAnsi="Segoe UI" w:cs="Segoe UI"/>
          <w:color w:val="F8F7F6"/>
          <w:kern w:val="0"/>
          <w:sz w:val="18"/>
          <w:szCs w:val="18"/>
          <w14:ligatures w14:val="none"/>
        </w:rPr>
        <w:t> stopped transcription</w:t>
      </w:r>
    </w:p>
    <w:p w14:paraId="5738849D" w14:textId="77777777" w:rsidR="00FC7D50" w:rsidRDefault="00FC7D50"/>
    <w:sectPr w:rsidR="00FC7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treamMDL2Icons">
    <w:altName w:val="Cambria"/>
    <w:panose1 w:val="00000000000000000000"/>
    <w:charset w:val="00"/>
    <w:family w:val="roman"/>
    <w:notTrueType/>
    <w:pitch w:val="default"/>
  </w:font>
  <w:font w:name="FabricMDL2Icons-6">
    <w:altName w:val="Cambria"/>
    <w:panose1 w:val="00000000000000000000"/>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8B"/>
    <w:rsid w:val="00083586"/>
    <w:rsid w:val="00516735"/>
    <w:rsid w:val="007D4B8B"/>
    <w:rsid w:val="00DC3532"/>
    <w:rsid w:val="00FC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2746"/>
  <w15:chartTrackingRefBased/>
  <w15:docId w15:val="{11E4B003-98D9-4428-8BFC-C7926FF6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B8B"/>
    <w:rPr>
      <w:rFonts w:eastAsiaTheme="majorEastAsia" w:cstheme="majorBidi"/>
      <w:color w:val="272727" w:themeColor="text1" w:themeTint="D8"/>
    </w:rPr>
  </w:style>
  <w:style w:type="paragraph" w:styleId="Title">
    <w:name w:val="Title"/>
    <w:basedOn w:val="Normal"/>
    <w:next w:val="Normal"/>
    <w:link w:val="TitleChar"/>
    <w:uiPriority w:val="10"/>
    <w:qFormat/>
    <w:rsid w:val="007D4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B8B"/>
    <w:pPr>
      <w:spacing w:before="160"/>
      <w:jc w:val="center"/>
    </w:pPr>
    <w:rPr>
      <w:i/>
      <w:iCs/>
      <w:color w:val="404040" w:themeColor="text1" w:themeTint="BF"/>
    </w:rPr>
  </w:style>
  <w:style w:type="character" w:customStyle="1" w:styleId="QuoteChar">
    <w:name w:val="Quote Char"/>
    <w:basedOn w:val="DefaultParagraphFont"/>
    <w:link w:val="Quote"/>
    <w:uiPriority w:val="29"/>
    <w:rsid w:val="007D4B8B"/>
    <w:rPr>
      <w:i/>
      <w:iCs/>
      <w:color w:val="404040" w:themeColor="text1" w:themeTint="BF"/>
    </w:rPr>
  </w:style>
  <w:style w:type="paragraph" w:styleId="ListParagraph">
    <w:name w:val="List Paragraph"/>
    <w:basedOn w:val="Normal"/>
    <w:uiPriority w:val="34"/>
    <w:qFormat/>
    <w:rsid w:val="007D4B8B"/>
    <w:pPr>
      <w:ind w:left="720"/>
      <w:contextualSpacing/>
    </w:pPr>
  </w:style>
  <w:style w:type="character" w:styleId="IntenseEmphasis">
    <w:name w:val="Intense Emphasis"/>
    <w:basedOn w:val="DefaultParagraphFont"/>
    <w:uiPriority w:val="21"/>
    <w:qFormat/>
    <w:rsid w:val="007D4B8B"/>
    <w:rPr>
      <w:i/>
      <w:iCs/>
      <w:color w:val="0F4761" w:themeColor="accent1" w:themeShade="BF"/>
    </w:rPr>
  </w:style>
  <w:style w:type="paragraph" w:styleId="IntenseQuote">
    <w:name w:val="Intense Quote"/>
    <w:basedOn w:val="Normal"/>
    <w:next w:val="Normal"/>
    <w:link w:val="IntenseQuoteChar"/>
    <w:uiPriority w:val="30"/>
    <w:qFormat/>
    <w:rsid w:val="007D4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B8B"/>
    <w:rPr>
      <w:i/>
      <w:iCs/>
      <w:color w:val="0F4761" w:themeColor="accent1" w:themeShade="BF"/>
    </w:rPr>
  </w:style>
  <w:style w:type="character" w:styleId="IntenseReference">
    <w:name w:val="Intense Reference"/>
    <w:basedOn w:val="DefaultParagraphFont"/>
    <w:uiPriority w:val="32"/>
    <w:qFormat/>
    <w:rsid w:val="007D4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1133</Words>
  <Characters>6463</Characters>
  <Application>Microsoft Office Word</Application>
  <DocSecurity>0</DocSecurity>
  <Lines>53</Lines>
  <Paragraphs>15</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Falana</dc:creator>
  <cp:keywords/>
  <dc:description/>
  <cp:lastModifiedBy>Malik Falana</cp:lastModifiedBy>
  <cp:revision>1</cp:revision>
  <dcterms:created xsi:type="dcterms:W3CDTF">2026-07-06T20:06:00Z</dcterms:created>
  <dcterms:modified xsi:type="dcterms:W3CDTF">2026-07-06T20:07:00Z</dcterms:modified>
</cp:coreProperties>
</file>