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200"/>
        <w:jc w:val="center"/>
      </w:pPr>
      <w:r>
        <w:rPr>
          <w:rFonts w:ascii="Arial" w:cs="Arial" w:eastAsia="Arial" w:hAnsi="Arial"/>
          <w:b/>
          <w:bCs/>
          <w:color w:val="2E5F8A"/>
          <w:sz w:val="40"/>
          <w:szCs w:val="40"/>
        </w:rPr>
        <w:t xml:space="preserve">VK2IDL CW ENCODER — Documentazione Tecnica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Versione firmware 7.1.4 — ESP32 CYD | Marzo 2026</w:t>
      </w:r>
    </w:p>
    <w:p>
      <w:pPr>
        <w:spacing w:before="0" w:after="600"/>
        <w:jc w:val="center"/>
      </w:pPr>
      <w:r>
        <w:rPr>
          <w:rFonts w:ascii="Arial" w:cs="Arial" w:eastAsia="Arial" w:hAnsi="Arial"/>
          <w:b/>
          <w:bCs/>
          <w:color w:val="CC3300"/>
          <w:sz w:val="20"/>
          <w:szCs w:val="20"/>
        </w:rPr>
        <w:t xml:space="preserve">Documento aggiornato dalla v6.9.0 alla v7.1.4 — IW1RMM (Mauri)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Storico versioni firmware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Modifiche principali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v6.9.0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Versione base. Keyer morse completo, BLE Nordic UART, SD player, Winkey 2.3, K3NG seriale, LVGL 5 tab, orologio, QRSS, Farnsworth, beacon, contest.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v7.1.1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Refactoring architettura multi-task FreeRTOS. BLE con BLEDevice nativo (non NimBLE).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v7.1.2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modalità MANUAL: i caratteri ora appaiono sulle barre di testo. mySet[] esteso da 64 a 121 elementi (punteggiatura ITU completa + prosign). Fix indice AR (43→42). Prosign visualizzati come testo leggibile: &lt;AR&gt; &lt;BT&gt; &lt;SK&gt; &lt;SN&gt; &lt;AS&gt; &lt;KN&gt;.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v7.1.3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BLE 'unnamed': il nome VK2IDL_Morse ora appare correttamente su Android durante la scansione BLE.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3300"/>
                <w:sz w:val="20"/>
                <w:szCs w:val="20"/>
              </w:rPr>
              <w:t xml:space="preserve">v7.1.4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Calibrazione touch interattiva a 4 punti. Namespace NVS separato 'touch_cal'. Protezioni fallback, timeout, escape seriale. Comando \J per reset calibrazione via seriale.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Parte I — Il dispositivo: ESP32 CYD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 Che cos'è il CYD?</w:t>
      </w:r>
    </w:p>
    <w:p>
      <w:r>
        <w:rPr>
          <w:rFonts w:ascii="Arial" w:cs="Arial" w:eastAsia="Arial" w:hAnsi="Arial"/>
          <w:sz w:val="22"/>
          <w:szCs w:val="22"/>
        </w:rPr>
        <w:t xml:space="preserve">CYD è l'abbreviazione di Cheap Yellow Display, un nome scherzoso e affettuoso con cui la comunità dei maker ha battezzato una scheda elettronica di produzione cinese: la ESP32-2432S028R. La denominazione nasce dal colore giallo del PCB (la piastra a circuiti stampati) e dal fatto che integra tutto il necessario per un progetto touchscreen a un prezzo molto contenuto, generalmente inferiore ai 10 euro.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Nonostante la semplicità apparente, il CYD è una piattaforma completa e performante, basata sull'ESP32, uno dei microcontrollori più diffusi al mondo nell'ambito dei progetti hobbistici e professionali di fascia bassa.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 Componenti hardware integrati</w:t>
      </w:r>
    </w:p>
    <w:p>
      <w:r>
        <w:rPr>
          <w:rFonts w:ascii="Arial" w:cs="Arial" w:eastAsia="Arial" w:hAnsi="Arial"/>
          <w:sz w:val="22"/>
          <w:szCs w:val="22"/>
        </w:rPr>
        <w:t xml:space="preserve">Il CYD racchiude sulla stessa scheda i seguenti elementi: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Microcontrollore ESP32 — processore dual-core a 240 MHz, con Wi-Fi e Bluetooth integrati, 520 KB di RAM, 4 MB di memoria flash. Esegue il firmware e gestisce tutte le periferiche simultaneamente.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Display TFT ILI9341 — schermo a colori da 2,8 pollici, risoluzione 320×240 pixel, retroilluminazione LED. Visualizza l'interfaccia grafica del keyer morse.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Touch screen resistivo XPT2046 — pannello tattile sovrapposto al display, consente il controllo dell'apparecchio tramite tocco con il dito o uno stilo. Non è capacitivo (come i moderni smartphone) ma resistivo: funziona con qualsiasi oggetto rigido.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Slot per scheda MicroSD — connettore per schede di memoria fino a diversi GB. Nel progetto viene usato per caricare file di testo da trasmettere in morse e per il logging delle sessioni.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LED RGB — piccolo indicatore luminoso tricolore (rosso, verde, blu) gestibile via firmware per segnalazioni visive.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Connettori GPIO — una serie di pin di input/output disponibili per collegare periferiche esterne: nel progetto vengono usati per il paddle morse, l'uscita audio DAC, il PTT e il clock RTC.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1.3  Perché l'ESP32 e non un Arduino classico?</w:t>
      </w:r>
    </w:p>
    <w:p>
      <w:r>
        <w:rPr>
          <w:rFonts w:ascii="Arial" w:cs="Arial" w:eastAsia="Arial" w:hAnsi="Arial"/>
          <w:sz w:val="22"/>
          <w:szCs w:val="22"/>
        </w:rPr>
        <w:t xml:space="preserve">Un Arduino Uno o Nano avrebbe memoria e velocità insufficienti per gestire simultaneamente: una GUI grafica LVGL, la logica del keyer morse in tempo reale, il Bluetooth Low Energy, la lettura della scheda SD e il serial monitoring. L'ESP32 dispone di due core indipendenti: il progetto li usa in modo dedicato — il Core 0 gestisce il morse e il seriale, il Core 1 gestisce l'interfaccia grafica — evitando interferenze e garantendo la precisione dei tempi di trasmissione morse.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1.4  Il bus SPI: un aspetto critico sul CYD</w:t>
      </w:r>
    </w:p>
    <w:p>
      <w:r>
        <w:rPr>
          <w:rFonts w:ascii="Arial" w:cs="Arial" w:eastAsia="Arial" w:hAnsi="Arial"/>
          <w:sz w:val="22"/>
          <w:szCs w:val="22"/>
        </w:rPr>
        <w:t xml:space="preserve">Il display, il touch screen e la scheda SD comunicano tutti tramite il protocollo SPI (Serial Peripheral Interface). Sul CYD questi tre bus fisici sono separati (ognuno ha i propri pin) ma devono essere inizializzati con attenzione per evitare conflitti. Il firmware gestisce questa complessità nascondendola all'utente finale. Un dettaglio critico: la scheda SD deve essere inizializzata prima del display (tft.begin()), perché quest'ultimo reinizializza i bus SPI e può rendere inaccessibile la SD se inizializzata prima.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1.5  Alimentazione e connettività</w:t>
      </w:r>
    </w:p>
    <w:p>
      <w:r>
        <w:rPr>
          <w:rFonts w:ascii="Arial" w:cs="Arial" w:eastAsia="Arial" w:hAnsi="Arial"/>
          <w:sz w:val="22"/>
          <w:szCs w:val="22"/>
        </w:rPr>
        <w:t xml:space="preserve">Il CYD si alimenta tramite porta USB-C a 5V, lo stesso connettore usato per programmare il firmware. Non richiede alimentazione esterna. Per il Bluetooth Low Energy (BLE) non serve alcun hardware aggiuntivo: è già integrato nell'ESP32. La connessione Wi-Fi non è utilizzata dal firmware attuale ma è disponibile per sviluppi futuri.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1.6  Limitazioni note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 memoria flash ZBIT presente su alcune varianti CYD è sensibile alla velocità di programmazione: occorre impostare Flash Mode DIO e frequenza 40 MHz per evitare errori di upload.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 schermo resistivo richiede una calibrazione iniziale: il firmware v7.1.4 include una procedura guidata a 4 punti che si avvia automaticamente al primo avvio su ogni nuovo device.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 SD card deve essere inizializzata prima del display per evitare conflitti sul bus SPI.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Il file lv_conf.h (configurazione LVGL) deve essere copiato nella cartella della libreria LVGL di Arduino IDE, altrimenti i font non vengono trovati in compilazione.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Parte II — Funzioni del CW Encoder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Di seguito è riportato l'elenco completo delle funzionalità offerte dal firmware VK2IDL CW Encoder v7.1.4. Le funzionalità nuove o modificate rispetto alla v6.9.0 sono segnalate con il badge ● NOVITÀ.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 Keying e paddle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Modalità Iambic A</w:t>
      </w:r>
    </w:p>
    <w:p>
      <w:r>
        <w:rPr>
          <w:rFonts w:ascii="Arial" w:cs="Arial" w:eastAsia="Arial" w:hAnsi="Arial"/>
          <w:sz w:val="22"/>
          <w:szCs w:val="22"/>
        </w:rPr>
        <w:t xml:space="preserve">Modalità iambica standard: quando entrambe le levette del paddle sono premute, il keyer genera alternanza di DIT e DAH partendo dall'elemento più recentemente premuto. Non memorizza elementi in coda alla pressione.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Modalità Iambic B</w:t>
      </w:r>
    </w:p>
    <w:p>
      <w:r>
        <w:rPr>
          <w:rFonts w:ascii="Arial" w:cs="Arial" w:eastAsia="Arial" w:hAnsi="Arial"/>
          <w:sz w:val="22"/>
          <w:szCs w:val="22"/>
        </w:rPr>
        <w:t xml:space="preserve">Come Iambic A ma con 'squeeze memory': se si preme entrambe le levette, al termine dell'ultimo elemento viene aggiunto un elemento complementare. Modalità predefinita del firmware.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default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Modalità Manual (Straight Key)</w:t>
      </w:r>
      <w:r>
        <w:rPr>
          <w:rFonts w:ascii="Arial" w:cs="Arial" w:eastAsia="Arial" w:hAnsi="Arial"/>
          <w:b/>
          <w:bCs/>
          <w:color w:val="CC3300"/>
          <w:sz w:val="18"/>
          <w:szCs w:val="18"/>
        </w:rPr>
        <w:t xml:space="preserve">  ● NOVITÀ v7.1.2</w:t>
      </w:r>
    </w:p>
    <w:p>
      <w:r>
        <w:rPr>
          <w:rFonts w:ascii="Arial" w:cs="Arial" w:eastAsia="Arial" w:hAnsi="Arial"/>
          <w:sz w:val="22"/>
          <w:szCs w:val="22"/>
        </w:rPr>
        <w:t xml:space="preserve">Il paddle sinistro (DIT) funziona come un tasto telegrafico manuale: la portante viene attivata alla pressione e disattivata al rilascio. Adatto per chi usa un tasto verticale o liscio.</w:t>
      </w:r>
    </w:p>
    <w:p>
      <w:r>
        <w:rPr>
          <w:rFonts w:ascii="Arial" w:cs="Arial" w:eastAsia="Arial" w:hAnsi="Arial"/>
          <w:color w:val="333333"/>
          <w:sz w:val="22"/>
          <w:szCs w:val="22"/>
        </w:rPr>
        <w:t xml:space="preserve">In v7.1.4 questa modalità è stata corretta: i caratteri trasmessi vengono ora correttamente decodificati e visualizzati sulle barre di testo del display. La durata della pressione viene misurata al rilascio del tasto e classificata come DIT (durata &lt; 2×ditLength) o DAH (durata ≥ 2×ditLength), esattamente come nelle modalità iambiche.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Modalità Auto</w:t>
      </w:r>
    </w:p>
    <w:p>
      <w:r>
        <w:rPr>
          <w:rFonts w:ascii="Arial" w:cs="Arial" w:eastAsia="Arial" w:hAnsi="Arial"/>
          <w:sz w:val="22"/>
          <w:szCs w:val="22"/>
        </w:rPr>
        <w:t xml:space="preserve">Invio automatico del contenuto del buffer senza uso del paddle. Il keyer trasmette il testo accodato a velocità costante.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 Velocità e timing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WPM (parole al minuto)</w:t>
      </w:r>
    </w:p>
    <w:p>
      <w:r>
        <w:rPr>
          <w:rFonts w:ascii="Arial" w:cs="Arial" w:eastAsia="Arial" w:hAnsi="Arial"/>
          <w:sz w:val="22"/>
          <w:szCs w:val="22"/>
        </w:rPr>
        <w:t xml:space="preserve">Regolazione della velocità di trasmissione da 5 a 100 WPM tramite i pulsanti +/- a schermo. Il valore viene salvato in memoria non volatile e ripristinato al riavvio.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DAH Ratio</w:t>
      </w:r>
    </w:p>
    <w:p>
      <w:r>
        <w:rPr>
          <w:rFonts w:ascii="Arial" w:cs="Arial" w:eastAsia="Arial" w:hAnsi="Arial"/>
          <w:sz w:val="22"/>
          <w:szCs w:val="22"/>
        </w:rPr>
        <w:t xml:space="preserve">Rapporto tra la durata del DAH e del DIT. Il valore standard è 3:1 (il DAH dura tre volte un DIT). Modificabile tramite popup con slider da 2.0 a 4.5.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Spacing Weight</w:t>
      </w:r>
    </w:p>
    <w:p>
      <w:r>
        <w:rPr>
          <w:rFonts w:ascii="Arial" w:cs="Arial" w:eastAsia="Arial" w:hAnsi="Arial"/>
          <w:sz w:val="22"/>
          <w:szCs w:val="22"/>
        </w:rPr>
        <w:t xml:space="preserve">Corregge i tempi di spazio inter-elemento. Un valore superiore a 1.0 aumenta gli spazi, un valore inferiore li riduce. Utile per adattare il ritmo alla propria tecnica.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Farnsworth Timing</w:t>
      </w:r>
    </w:p>
    <w:p>
      <w:r>
        <w:rPr>
          <w:rFonts w:ascii="Arial" w:cs="Arial" w:eastAsia="Arial" w:hAnsi="Arial"/>
          <w:sz w:val="22"/>
          <w:szCs w:val="22"/>
        </w:rPr>
        <w:t xml:space="preserve">Tecnica di apprendimento: i singoli caratteri vengono trasmessi alla velocità nominale WPM impostata, ma gli spazi tra carattere e carattere sono allungati per facilitare la decodifica. Attivabile da Settings con slider per il WPM effettivo di spaziatura.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 Audio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Frequenza del tono</w:t>
      </w:r>
    </w:p>
    <w:p>
      <w:r>
        <w:rPr>
          <w:rFonts w:ascii="Arial" w:cs="Arial" w:eastAsia="Arial" w:hAnsi="Arial"/>
          <w:sz w:val="22"/>
          <w:szCs w:val="22"/>
        </w:rPr>
        <w:t xml:space="preserve">Frequenza del sidetone generato dal DAC interno ESP32 (pin GPIO 26), regolabile da 300 a 1200 Hz tramite pulsanti +/- a schermo. Valore salvato in NVS.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Volume</w:t>
      </w:r>
    </w:p>
    <w:p>
      <w:r>
        <w:rPr>
          <w:rFonts w:ascii="Arial" w:cs="Arial" w:eastAsia="Arial" w:hAnsi="Arial"/>
          <w:sz w:val="22"/>
          <w:szCs w:val="22"/>
        </w:rPr>
        <w:t xml:space="preserve">Quattro livelli di attenuazione del segnale DAC (0=muto, 4=massimo), controllabili da schermo. Il livello 0 muta completamente il sidetone.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2.4  Messaggi preimpostati</w:t>
      </w:r>
    </w:p>
    <w:p>
      <w:r>
        <w:rPr>
          <w:rFonts w:ascii="Arial" w:cs="Arial" w:eastAsia="Arial" w:hAnsi="Arial"/>
          <w:sz w:val="22"/>
          <w:szCs w:val="22"/>
        </w:rPr>
        <w:t xml:space="preserve">Sei messaggi personalizzabili, accessibili con un tocco sul display: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CQ — messaggio di chiamata generale (es. CQ CQ DE IW1RMM K)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NAME — presentazione del nominativo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ANT/RIG — informazioni sulla stazione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QTH — posizione geografica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RST — rapporto di ricezione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TEST — messaggio di prova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Ogni messaggio può essere modificato tramite long-press sul pulsante: si apre una tastiera virtuale a schermo. Le modifiche vengono salvate in modo permanente nella NVS dell'ESP32 con flush garantito (end/begin/putString/end).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Buffer di testo</w:t>
      </w:r>
    </w:p>
    <w:p>
      <w:r>
        <w:rPr>
          <w:rFonts w:ascii="Arial" w:cs="Arial" w:eastAsia="Arial" w:hAnsi="Arial"/>
          <w:sz w:val="22"/>
          <w:szCs w:val="22"/>
        </w:rPr>
        <w:t xml:space="preserve">I messaggi vengono accodati in un buffer testuale. Il keyer trasmette il testo in modo asincrono: si può accodare il successivo messaggio mentre il precedente è ancora in trasmissione.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Macro</w:t>
      </w:r>
    </w:p>
    <w:p>
      <w:r>
        <w:rPr>
          <w:rFonts w:ascii="Arial" w:cs="Arial" w:eastAsia="Arial" w:hAnsi="Arial"/>
          <w:sz w:val="22"/>
          <w:szCs w:val="22"/>
        </w:rPr>
        <w:t xml:space="preserve">Un settimo pulsante MACRO consente di accodare un testo libero definito dall'utente.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2.5  Prosign e punteggiatura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060"/>
          <w:sz w:val="26"/>
          <w:szCs w:val="26"/>
        </w:rPr>
        <w:t xml:space="preserve">2.5  Prosign e punteggiatura ITU</w:t>
      </w:r>
      <w:r>
        <w:rPr>
          <w:rFonts w:ascii="Arial" w:cs="Arial" w:eastAsia="Arial" w:hAnsi="Arial"/>
          <w:b/>
          <w:bCs/>
          <w:color w:val="CC3300"/>
          <w:sz w:val="18"/>
          <w:szCs w:val="18"/>
        </w:rPr>
        <w:t xml:space="preserve">  ● NOVITÀ v7.1.2</w:t>
      </w:r>
    </w:p>
    <w:p>
      <w:r>
        <w:rPr>
          <w:rFonts w:ascii="Arial" w:cs="Arial" w:eastAsia="Arial" w:hAnsi="Arial"/>
          <w:sz w:val="22"/>
          <w:szCs w:val="22"/>
        </w:rPr>
        <w:t xml:space="preserve">Il firmware riconosce e trasmette correttamente tutti i prosign telegrafici standard ITU-R M.1677. Sul display vengono visualizzati in forma leggibile anziché come caratteri criptici: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Prosign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Display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Sequenza Morse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 (end of message)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&lt;AR&gt;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. - . - 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BT (paragraph break)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&lt;BT&gt;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 . . . -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 (end of work)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&lt;SK&gt;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. . . - . -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 (understood)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&lt;SN&gt;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. . . - 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(wait)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&lt;AS&gt;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. - . . 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 (over only you)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&lt;KN&gt;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 . - - .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Sono supportati anche tutti i simboli di punteggiatura ITU: punto (.-.-.-), virgola (--..--), punto interrogativo (..--...), barra obliqua (-..-.), parentesi, due punti, punto e virgola, esclamativo, trattino, chiocciola (@) e apostrofo.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2.6  Modalità Beacon</w:t>
      </w:r>
    </w:p>
    <w:p>
      <w:r>
        <w:rPr>
          <w:rFonts w:ascii="Arial" w:cs="Arial" w:eastAsia="Arial" w:hAnsi="Arial"/>
          <w:sz w:val="22"/>
          <w:szCs w:val="22"/>
        </w:rPr>
        <w:t xml:space="preserve">Il messaggio CQ viene trasmesso automaticamente a intervalli regolari (configurabile da 10 a 600 secondi). Utile per test di propagazione o per beacon non presidiati.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2.7  Modalità Contest</w:t>
      </w:r>
    </w:p>
    <w:p>
      <w:r>
        <w:rPr>
          <w:rFonts w:ascii="Arial" w:cs="Arial" w:eastAsia="Arial" w:hAnsi="Arial"/>
          <w:sz w:val="22"/>
          <w:szCs w:val="22"/>
        </w:rPr>
        <w:t xml:space="preserve">Aggiunge alla trasmissione un contatore progressivo numerico per le competizioni CW. Il numero viene incrementato automaticamente dopo ogni trasmissione e salvato in NVS.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2.8  TUNE</w:t>
      </w:r>
    </w:p>
    <w:p>
      <w:r>
        <w:rPr>
          <w:rFonts w:ascii="Arial" w:cs="Arial" w:eastAsia="Arial" w:hAnsi="Arial"/>
          <w:sz w:val="22"/>
          <w:szCs w:val="22"/>
        </w:rPr>
        <w:t xml:space="preserve">Trasmette portante continua per la taratura dell'amplificatore o dell'antenna. Attiva anche l'uscita PTT (pin 27, HIGH=ON). Si disattiva premendo nuovamente il pulsante.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2.9  Inversione paddle</w:t>
      </w:r>
    </w:p>
    <w:p>
      <w:r>
        <w:rPr>
          <w:rFonts w:ascii="Arial" w:cs="Arial" w:eastAsia="Arial" w:hAnsi="Arial"/>
          <w:sz w:val="22"/>
          <w:szCs w:val="22"/>
        </w:rPr>
        <w:t xml:space="preserve">Scambia le funzioni di DIT e DAH tra le due levette del paddle. Utile per mancini o per paddle con polarità invertita.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2.10  Modalità QRSS</w:t>
      </w:r>
    </w:p>
    <w:p>
      <w:r>
        <w:rPr>
          <w:rFonts w:ascii="Arial" w:cs="Arial" w:eastAsia="Arial" w:hAnsi="Arial"/>
          <w:sz w:val="22"/>
          <w:szCs w:val="22"/>
        </w:rPr>
        <w:t xml:space="preserve">Trasmissione a velocità estremamente ridotta (da 3 a 30 secondi per DIT) per esperimenti di propagazione a bassissima potenza, ricevibili con software SDR e decoder speciali (es. QRSS VD, Argo). Quattro step: 3s, 6s, 10s, 30s per DIT.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2.11  Riproduzione da scheda SD</w:t>
      </w:r>
    </w:p>
    <w:p>
      <w:r>
        <w:rPr>
          <w:rFonts w:ascii="Arial" w:cs="Arial" w:eastAsia="Arial" w:hAnsi="Arial"/>
          <w:sz w:val="22"/>
          <w:szCs w:val="22"/>
        </w:rPr>
        <w:t xml:space="preserve">Il tab SD consente di selezionare file di testo dalla scheda MicroSD e trasmetterli in morse a velocità e volume configurabili. Funzioni disponibili: PLAY, PAUSE, STOP. Vengono visualizzate in tempo reale le prime righe del testo in trasmissione. Il testo scorre anche sulle barre blu e nere dei tab Morse 1 e Morse 2.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2.12  Logging su SD</w:t>
      </w:r>
    </w:p>
    <w:p>
      <w:r>
        <w:rPr>
          <w:rFonts w:ascii="Arial" w:cs="Arial" w:eastAsia="Arial" w:hAnsi="Arial"/>
          <w:sz w:val="22"/>
          <w:szCs w:val="22"/>
        </w:rPr>
        <w:t xml:space="preserve">Registra su file CSV nella scheda SD tutti i caratteri trasmessi, con timestamp e metadati di sessione (WPM, frequenza, uptime). Attivabile da Settings.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2.13  Bluetooth Low Energy (BLE)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060"/>
          <w:sz w:val="26"/>
          <w:szCs w:val="26"/>
        </w:rPr>
        <w:t xml:space="preserve">2.13  Bluetooth Low Energy (BLE)</w:t>
      </w:r>
      <w:r>
        <w:rPr>
          <w:rFonts w:ascii="Arial" w:cs="Arial" w:eastAsia="Arial" w:hAnsi="Arial"/>
          <w:b/>
          <w:bCs/>
          <w:color w:val="CC3300"/>
          <w:sz w:val="18"/>
          <w:szCs w:val="18"/>
        </w:rPr>
        <w:t xml:space="preserve">  ● NOVITÀ v7.1.3</w:t>
      </w:r>
    </w:p>
    <w:p>
      <w:r>
        <w:rPr>
          <w:rFonts w:ascii="Arial" w:cs="Arial" w:eastAsia="Arial" w:hAnsi="Arial"/>
          <w:sz w:val="22"/>
          <w:szCs w:val="22"/>
        </w:rPr>
        <w:t xml:space="preserve">Implementa un servizio BLE UART (Nordic NUS) che consente di controllare il keyer da smartphone o computer via Bluetooth. I comandi seguono il protocollo K3NG o Winkey a seconda della modalità attiva. Lo stato di connessione è visibile nel tab Settings.</w:t>
      </w:r>
    </w:p>
    <w:p>
      <w:r>
        <w:rPr>
          <w:rFonts w:ascii="Arial" w:cs="Arial" w:eastAsia="Arial" w:hAnsi="Arial"/>
          <w:sz w:val="22"/>
          <w:szCs w:val="22"/>
        </w:rPr>
        <w:t xml:space="preserve">Con la v7.1.3 è stato risolto il problema 'unnamed': il nome VK2IDL_Morse viene ora impostato esplicitamente nel payload advertising primario, così Android lo mostra correttamente durante la scansione BLE senza necessità di scansione attiva.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2.14  Protocollo Winkey 2.x</w:t>
      </w:r>
    </w:p>
    <w:p>
      <w:r>
        <w:rPr>
          <w:rFonts w:ascii="Arial" w:cs="Arial" w:eastAsia="Arial" w:hAnsi="Arial"/>
          <w:sz w:val="22"/>
          <w:szCs w:val="22"/>
        </w:rPr>
        <w:t xml:space="preserve">Compatibilità con il protocollo Winkey 2.3 (K1EL) ampiamente supportato dai principali software di log e contest (N1MM+, DXLog, Logger32, WKdemo, ecc.). Quando abilitato, il CYD appare come un keyer Winkey hardware via porta seriale USB. Gestisce apertura/chiusura host, comandi di velocità, PTT lead/tail, mode register. La modalità Winkey opera a 1200 baud.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2.15  Protocollo K3NG (seriale)</w:t>
      </w:r>
    </w:p>
    <w:p>
      <w:r>
        <w:rPr>
          <w:rFonts w:ascii="Arial" w:cs="Arial" w:eastAsia="Arial" w:hAnsi="Arial"/>
          <w:sz w:val="22"/>
          <w:szCs w:val="22"/>
        </w:rPr>
        <w:t xml:space="preserve">In alternativa a Winkey, il firmware supporta il protocollo K3NG Arduino Keyer via seriale USB a 115200 baud. Consente il controllo da software e l'invio di testo da terminale. I comandi speciali iniziano con il carattere backslash (\).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2.16  Orologio integrato</w:t>
      </w:r>
    </w:p>
    <w:p>
      <w:r>
        <w:rPr>
          <w:rFonts w:ascii="Arial" w:cs="Arial" w:eastAsia="Arial" w:hAnsi="Arial"/>
          <w:sz w:val="22"/>
          <w:szCs w:val="22"/>
        </w:rPr>
        <w:t xml:space="preserve">Il firmware include un orologio digitale visualizzato a schermo. Il bordo della label orologio è verde quando l'ora è impostata (anno &gt; 1970), rosso altrimenti. L'ora può essere impostata tramite comando seriale \Z. Se è presente il modulo hardware DS3231 collegato ai pin SDA=16, SCL=17, l'ora viene caricata automaticamente al boot e persiste tra i riavvii.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2.17  Calibrazione touch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060"/>
          <w:sz w:val="26"/>
          <w:szCs w:val="26"/>
        </w:rPr>
        <w:t xml:space="preserve">2.17  Calibrazione touch</w:t>
      </w:r>
      <w:r>
        <w:rPr>
          <w:rFonts w:ascii="Arial" w:cs="Arial" w:eastAsia="Arial" w:hAnsi="Arial"/>
          <w:b/>
          <w:bCs/>
          <w:color w:val="CC3300"/>
          <w:sz w:val="18"/>
          <w:szCs w:val="18"/>
        </w:rPr>
        <w:t xml:space="preserve">  ● NOVITÀ v7.1.4</w:t>
      </w:r>
    </w:p>
    <w:p>
      <w:r>
        <w:rPr>
          <w:rFonts w:ascii="Arial" w:cs="Arial" w:eastAsia="Arial" w:hAnsi="Arial"/>
          <w:sz w:val="22"/>
          <w:szCs w:val="22"/>
        </w:rPr>
        <w:t xml:space="preserve">Con la v7.1.4 la calibrazione del pannello touch è diventata completamente interattiva e sicura. Al primo avvio su un nuovo device, o dopo aver premuto 'Calibra Touch' in Settings, si avvia automaticamente una procedura guidata a 4 punti: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 schermo mostra una croce in ciascuno dei 4 angoli (alto-sinistra, alto-destra, basso-destra, basso-sinistra) con istruzioni a video.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L'utente tocca il centro di ogni croce. Il firmware acquisisce le coordinate raw del controller XPT2046.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 termine, vengono calcolati e mostrati i 4 valori di calibrazione. Se sono nel range ragionevole, viene chiesta conferma (tocco o timeout 10 secondi = conferma automatica).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 valori vengono salvati in un namespace NVS dedicato ('touch_cal'), separato dai parametri operativi (WPM, messaggi, ecc.) per evitare cancellazioni accidentali.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 i valori sono fuori range o la procedura viene annullata, lo sketch usa automaticamente i valori hardcoded di default — il device resta sempre funzionante.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Protezioni implementate: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Escape via seriale: inviare 'R' da Serial Monitor durante la procedura annulla la calibrazione senza bloccare il device.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Validazione range: x_min deve essere tra 100 e 1000, x_max tra 3000 e 4095, con escursione minima di 2000 punti. Valori fuori range vengono scartati automaticamente.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Comando \J (K3NG seriale): resetta la calibrazione e riavvia la procedura guidata, funziona anche se il touch è completamente non calibrato.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Ritorno a versioni precedenti: le versioni precedenti alla v7.1.4 ignorano il namespace 'touch_cal' e usano sempre i valori hardcoded — tornare indietro è sempre sicuro.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2.18  Decodifica paddle in tempo reale</w:t>
      </w:r>
    </w:p>
    <w:p>
      <w:r>
        <w:rPr>
          <w:rFonts w:ascii="Arial" w:cs="Arial" w:eastAsia="Arial" w:hAnsi="Arial"/>
          <w:sz w:val="22"/>
          <w:szCs w:val="22"/>
        </w:rPr>
        <w:t xml:space="preserve">I caratteri trasmessi tramite paddle vengono decodificati dal firmware e visualizzati sul display nelle barre di testo scorrevoli. La decodifica avviene tramite albero binario morse (tabella mySet[], 121 elementi). Dalla v7.1.2 funziona correttamente anche in modalità Manual.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2.19  Interfaccia a schede (tab)</w:t>
      </w:r>
    </w:p>
    <w:p>
      <w:r>
        <w:rPr>
          <w:rFonts w:ascii="Arial" w:cs="Arial" w:eastAsia="Arial" w:hAnsi="Arial"/>
          <w:sz w:val="22"/>
          <w:szCs w:val="22"/>
        </w:rPr>
        <w:t xml:space="preserve">L'interfaccia grafica è organizzata in 5 schede: Morse 1 (messaggi preimpostati e controlli), Morse 2 (duplicato ottimizzato), SD (player), Settings (configurazione avanzata), Spare (funzioni in sviluppo — destinato a diventare il tab Trainer CW).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Parte III — Sviluppi futuri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 Tab Trainer CW (in pianificazione)</w:t>
      </w:r>
    </w:p>
    <w:p>
      <w:r>
        <w:rPr>
          <w:rFonts w:ascii="Arial" w:cs="Arial" w:eastAsia="Arial" w:hAnsi="Arial"/>
          <w:sz w:val="22"/>
          <w:szCs w:val="22"/>
        </w:rPr>
        <w:t xml:space="preserve">Il tab Spare è destinato a diventare un trainer CW completo. Le funzionalità pianificate in ordine di priorità sono: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Echo Trainer (priorità 1): il keyer trasmette un carattere/parola, l'operatore lo ripete sul paddle, il firmware confronta e mostra OK/ERRORE sul display. La funzione più efficace per chi ha già il paddle.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Koch Trainer — ricezione (priorità 2): selezione della lezione corrente tramite slider, trasmissione di gruppi random con i soli caratteri appresi fino a quella lezione, a velocità Farnsworth.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Sending Trainer (priorità 3): il display mostra un carattere o parola, l'operatore deve inviarlo sul paddle, feedback visivo verde/rosso.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CW Generator configurabile (priorità 4): lettere random, numeri, callsign, Q-code, parole comuni, gruppi a 5 cifre.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Statistiche sessione (priorità 5): accuratezza %, WPM effettivi, contatori. Salvabili su SD.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 Idee documentazione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Schema a blocchi del flusso dati tra i task FreeRTOS (morseTask, serialTask, loop LVGL).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Tabella completa dei pin CYD usati dal progetto, con descrizione funzionale.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Guida operatore: come usare il keyer da zero, passo per passo.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Quick Reference Card (1 pagina) stampabile da tenere vicino alla radio.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Tabella comandi Winkey 2.3 supportati vs non supportati.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FAQ: problemi più comuni (SD non trovata, touch non calibrato, BLE non si connette).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Traduzione in inglese per condivisione con la comunità internazionale.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 Idee firmware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Wi-Fi NTP: sincronizzazione automatica dell'orologio via rete Wi-Fi all'avvio.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WebSerial: interfaccia web per configurare il keyer senza seriale fisico.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Memorie K3NG complete (A-Z): 26 messaggi programmabili da seriale.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Export log SD in formato ADIF per importazione diretta nei log radioamatoriali.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OTA update: aggiornamento firmware via Wi-Fi senza necessità di computer collegato.</w:t>
      </w:r>
    </w:p>
    <w:p>
      <w:r>
        <w:t xml:space="preserve"/>
      </w:r>
    </w:p>
    <w:p>
      <w:pPr>
        <w:pBdr>
          <w:top w:val="single" w:color="2E5F8A" w:sz="6" w:space="1"/>
        </w:pBdr>
        <w:spacing w:before="40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Documento redatto da IW1RMM (Mauri) — Progetto VK2IDL CW Encoder — Aggiornato v7.1.4 — Marzo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80"/>
      <w:outlineLvl w:val="0"/>
    </w:pPr>
    <w:rPr>
      <w:rFonts w:ascii="Arial" w:cs="Arial" w:eastAsia="Arial" w:hAnsi="Arial"/>
      <w:b/>
      <w:bCs/>
      <w:color w:val="2E5F8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F406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9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2026-03-11T17:47:41.727Z</dcterms:created>
  <dcterms:modified xsi:type="dcterms:W3CDTF">2026-03-11T17:47:41.729Z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