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ESP32 Signal Generator — Clean Reference of Implemented Changes (LVGL‑Excluded)</w:t>
      </w:r>
    </w:p>
    <w:p>
      <w:r>
        <w:t>Scope: This document captures the restructuring and enhancements introduced, excluding all LVGL-related items and any LVGL wiring in main.cpp. It highlights what was added/modified, why it matters, and how to use the new pieces safely.</w:t>
      </w:r>
    </w:p>
    <w:p>
      <w:pPr>
        <w:pStyle w:val="Heading1"/>
      </w:pPr>
      <w:r>
        <w:t>1. Overview &amp; Scope</w:t>
      </w:r>
    </w:p>
    <w:p>
      <w:r>
        <w:t>• Focused areas: code organization into a reusable library, serial CLI improvements, concurrency/safety architecture, and file inventory.</w:t>
      </w:r>
    </w:p>
    <w:p>
      <w:r>
        <w:t>• Explicitly excluded: any LVGL UI layers, display drivers, UI callbacks, LVGL task pumps, and platformio.ini LVGL dependencies.</w:t>
      </w:r>
    </w:p>
    <w:p>
      <w:r>
        <w:t>• Design goals: encapsulation of time-critical toggling, clearer APIs for configuration, safer interaction via queues, and easier maintenance.</w:t>
      </w:r>
    </w:p>
    <w:p>
      <w:pPr>
        <w:pStyle w:val="Heading1"/>
      </w:pPr>
      <w:r>
        <w:t>2. Library Extraction — lib/ckp_gen</w:t>
      </w:r>
    </w:p>
    <w:p>
      <w:r>
        <w:t>Codex extracted the crank/signal generator into a dedicated library to isolate time-critical code and present a clean public API.</w:t>
      </w:r>
    </w:p>
    <w:p>
      <w:r>
        <w:rPr>
          <w:b/>
        </w:rPr>
        <w:t>2.1 Components</w:t>
      </w:r>
    </w:p>
    <w:p>
      <w:r>
        <w:t>• CkpGenerator.h/.cpp — Core library exposing a concise API and hiding ISR details.</w:t>
      </w:r>
    </w:p>
    <w:p>
      <w:r>
        <w:t>• Types provided:</w:t>
      </w:r>
    </w:p>
    <w:p>
      <w:r>
        <w:t xml:space="preserve">  – GapPosition: enumerates where the gap occurs within a period (e.g., start, middle, end).</w:t>
      </w:r>
    </w:p>
    <w:p>
      <w:r>
        <w:t xml:space="preserve">  – SignalConfig: holds user-facing parameters for the generated pattern (e.g., teeth count, gap size/position, RPM or period µs, logic level).</w:t>
      </w:r>
    </w:p>
    <w:p>
      <w:r>
        <w:t xml:space="preserve">  – IGenerator: interface/contract describing the generator behaviour.</w:t>
      </w:r>
    </w:p>
    <w:p>
      <w:r>
        <w:t xml:space="preserve">  – TimerCkpGenerator: concrete implementation using a hardware timer ISR for deterministic slot toggling.</w:t>
      </w:r>
    </w:p>
    <w:p>
      <w:r>
        <w:rPr>
          <w:b/>
        </w:rPr>
        <w:t>2.2 Public API (summary)</w:t>
      </w:r>
    </w:p>
    <w:p>
      <w:pPr>
        <w:ind w:left="360"/>
      </w:pPr>
      <w:r>
        <w:rPr>
          <w:rFonts w:ascii="Consolas" w:hAnsi="Consolas" w:eastAsia="Consolas"/>
          <w:sz w:val="20"/>
        </w:rPr>
        <w:t>// Construction &amp; initialization</w:t>
        <w:br/>
      </w:r>
      <w:r>
        <w:rPr>
          <w:rFonts w:ascii="Consolas" w:hAnsi="Consolas" w:eastAsia="Consolas"/>
          <w:sz w:val="20"/>
        </w:rPr>
        <w:t>bool begin(int gpioPin);        // Configure output GPIO once; prepare timer/ISR</w:t>
        <w:br/>
      </w:r>
      <w:r>
        <w:rPr>
          <w:rFonts w:ascii="Consolas" w:hAnsi="Consolas" w:eastAsia="Consolas"/>
          <w:sz w:val="20"/>
        </w:rPr>
        <w:t>bool apply(const SignalConfig&amp; cfg);</w:t>
        <w:br/>
      </w:r>
      <w:r>
        <w:rPr>
          <w:rFonts w:ascii="Consolas" w:hAnsi="Consolas" w:eastAsia="Consolas"/>
          <w:sz w:val="20"/>
        </w:rPr>
        <w:t>// Apply a new pattern atomically (period, teeth, gap slots/position, levels)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void start();                   // Arm the timer/ISR and start toggling</w:t>
        <w:br/>
      </w:r>
      <w:r>
        <w:rPr>
          <w:rFonts w:ascii="Consolas" w:hAnsi="Consolas" w:eastAsia="Consolas"/>
          <w:sz w:val="20"/>
        </w:rPr>
        <w:t>void stop();                    // Disarm the timer/ISR; safe to call repeatedly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// Read-only accessors (safe snapshots for non-ISR code)</w:t>
        <w:br/>
      </w:r>
      <w:r>
        <w:rPr>
          <w:rFonts w:ascii="Consolas" w:hAnsi="Consolas" w:eastAsia="Consolas"/>
          <w:sz w:val="20"/>
        </w:rPr>
        <w:t>bool readCkpLevel() const;      // Current logical output level</w:t>
        <w:br/>
      </w:r>
      <w:r>
        <w:rPr>
          <w:rFonts w:ascii="Consolas" w:hAnsi="Consolas" w:eastAsia="Consolas"/>
          <w:sz w:val="20"/>
        </w:rPr>
        <w:t>bool readGapWindow() const;     // True if we're inside the gap window</w:t>
        <w:br/>
      </w:r>
      <w:r>
        <w:rPr>
          <w:rFonts w:ascii="Consolas" w:hAnsi="Consolas" w:eastAsia="Consolas"/>
          <w:sz w:val="20"/>
        </w:rPr>
        <w:t>uint32_t getSlotPeriodUs() const; // Current slot period in microseconds</w:t>
        <w:br/>
      </w:r>
    </w:p>
    <w:p>
      <w:r>
        <w:rPr>
          <w:b/>
        </w:rPr>
        <w:t>2.3 Rationale &amp; Safety Notes</w:t>
      </w:r>
    </w:p>
    <w:p>
      <w:r>
        <w:t>• Encapsulation: timing math, GPIO writes, and critical sections live in one place—reduces duplication and ODR issues.</w:t>
      </w:r>
    </w:p>
    <w:p>
      <w:r>
        <w:t>• Determinism: the ISR toggles using precomputed slot timing; REG_WRITE is used for predictable latency.</w:t>
      </w:r>
    </w:p>
    <w:p>
      <w:r>
        <w:t>• Concurrency: shared state (e.g., level, gapWindow, tick counters) is protected with portMUX-based critical sections to avoid races.</w:t>
      </w:r>
    </w:p>
    <w:p>
      <w:r>
        <w:t>• API boundaries: configuration/state are applied via apply() and safe getters; clients do not poke ISR internals.</w:t>
      </w:r>
    </w:p>
    <w:p>
      <w:pPr>
        <w:pStyle w:val="Heading1"/>
      </w:pPr>
      <w:r>
        <w:t>3. main.cpp (non‑LVGL) Changes</w:t>
      </w:r>
    </w:p>
    <w:p>
      <w:r>
        <w:t>• Switched to using the library headers (CkpGenerator.h) instead of defining generator classes inline.</w:t>
      </w:r>
    </w:p>
    <w:p>
      <w:r>
        <w:t>• Wrapped legacy in-file generator definitions with #if 0 to prevent redefinition and preserve the old implementation for reference.</w:t>
      </w:r>
    </w:p>
    <w:p>
      <w:r>
        <w:t>• Kept the existing manager/queue control plane intact (see §4).</w:t>
      </w:r>
    </w:p>
    <w:p>
      <w:pPr>
        <w:pStyle w:val="Heading1"/>
      </w:pPr>
      <w:r>
        <w:t>4. Serial CLI Enhancements</w:t>
      </w:r>
    </w:p>
    <w:p>
      <w:r>
        <w:t>A friendlier, discoverable command-line interface on the serial port was introduced to simplify interaction without altering signal-generation logic.</w:t>
      </w:r>
    </w:p>
    <w:p>
      <w:r>
        <w:rPr>
          <w:b/>
        </w:rPr>
        <w:t>4.1 New helper functions</w:t>
      </w:r>
    </w:p>
    <w:p>
      <w:r>
        <w:t>• printHelp, printPatterns, printStatus, printPrompt — centralized output and a consistent prompt.</w:t>
      </w:r>
    </w:p>
    <w:p>
      <w:r>
        <w:t>• pollSerialForDemo — parses commands and enqueues control messages.</w:t>
      </w:r>
    </w:p>
    <w:p>
      <w:r>
        <w:rPr>
          <w:b/>
        </w:rPr>
        <w:t>4.2 Supported commands &amp; aliases</w:t>
      </w:r>
    </w:p>
    <w:p>
      <w:r>
        <w:t>• help / ? / h — show command overview.</w:t>
      </w:r>
    </w:p>
    <w:p>
      <w:r>
        <w:t>• status — show current pattern, slot period, gap window, etc.</w:t>
      </w:r>
    </w:p>
    <w:p>
      <w:r>
        <w:t>• patterns — list preset patterns by index.</w:t>
      </w:r>
    </w:p>
    <w:p>
      <w:r>
        <w:t>• Bare-number RPM (e.g., "1500") — set RPM directly.</w:t>
      </w:r>
    </w:p>
    <w:p>
      <w:r>
        <w:t>• Aliases (examples): "rpm=", "set rpm", "p", "pat" — quick access to common actions.</w:t>
      </w:r>
    </w:p>
    <w:p>
      <w:r>
        <w:rPr>
          <w:b/>
        </w:rPr>
        <w:t>4.3 Interaction pattern (non-blocking)</w:t>
      </w:r>
    </w:p>
    <w:p>
      <w:r>
        <w:t>• The CLI acts as a producer: it parses user input and enqueues a CtrlMsg into a FreeRTOS queue.</w:t>
      </w:r>
    </w:p>
    <w:p>
      <w:r>
        <w:t>• The manager task acts as a consumer: it applies SignalConfig via the generator API, off the ISR path.</w:t>
      </w:r>
    </w:p>
    <w:p>
      <w:r>
        <w:t>• Outcome: clean separation between UI/IO and timing-critical generation.</w:t>
      </w:r>
    </w:p>
    <w:p>
      <w:pPr>
        <w:ind w:left="360"/>
      </w:pPr>
      <w:r>
        <w:rPr>
          <w:rFonts w:ascii="Consolas" w:hAnsi="Consolas" w:eastAsia="Consolas"/>
          <w:sz w:val="20"/>
        </w:rPr>
        <w:t>// Example control flow (conceptual)</w:t>
        <w:br/>
      </w:r>
      <w:r>
        <w:rPr>
          <w:rFonts w:ascii="Consolas" w:hAnsi="Consolas" w:eastAsia="Consolas"/>
          <w:sz w:val="20"/>
        </w:rPr>
        <w:t>void pollSerialForDemo() {</w:t>
        <w:br/>
      </w:r>
      <w:r>
        <w:rPr>
          <w:rFonts w:ascii="Consolas" w:hAnsi="Consolas" w:eastAsia="Consolas"/>
          <w:sz w:val="20"/>
        </w:rPr>
        <w:t xml:space="preserve">  // parse input...</w:t>
        <w:br/>
      </w:r>
      <w:r>
        <w:rPr>
          <w:rFonts w:ascii="Consolas" w:hAnsi="Consolas" w:eastAsia="Consolas"/>
          <w:sz w:val="20"/>
        </w:rPr>
        <w:t xml:space="preserve">  CtrlMsg m = {/*type/value or config*/};</w:t>
        <w:br/>
      </w:r>
      <w:r>
        <w:rPr>
          <w:rFonts w:ascii="Consolas" w:hAnsi="Consolas" w:eastAsia="Consolas"/>
          <w:sz w:val="20"/>
        </w:rPr>
        <w:t xml:space="preserve">  xQueueSend(gCtrlQ, &amp;m, 0);      // produce</w:t>
        <w:br/>
      </w:r>
      <w:r>
        <w:rPr>
          <w:rFonts w:ascii="Consolas" w:hAnsi="Consolas" w:eastAsia="Consolas"/>
          <w:sz w:val="20"/>
        </w:rPr>
        <w:t>}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void managerTask(void*) {</w:t>
        <w:br/>
      </w:r>
      <w:r>
        <w:rPr>
          <w:rFonts w:ascii="Consolas" w:hAnsi="Consolas" w:eastAsia="Consolas"/>
          <w:sz w:val="20"/>
        </w:rPr>
        <w:t xml:space="preserve">  for (;;) {</w:t>
        <w:br/>
      </w:r>
      <w:r>
        <w:rPr>
          <w:rFonts w:ascii="Consolas" w:hAnsi="Consolas" w:eastAsia="Consolas"/>
          <w:sz w:val="20"/>
        </w:rPr>
        <w:t xml:space="preserve">    CtrlMsg m;</w:t>
        <w:br/>
      </w:r>
      <w:r>
        <w:rPr>
          <w:rFonts w:ascii="Consolas" w:hAnsi="Consolas" w:eastAsia="Consolas"/>
          <w:sz w:val="20"/>
        </w:rPr>
        <w:t xml:space="preserve">    if (xQueueReceive(gCtrlQ, &amp;m, portMAX_DELAY)) {</w:t>
        <w:br/>
      </w:r>
      <w:r>
        <w:rPr>
          <w:rFonts w:ascii="Consolas" w:hAnsi="Consolas" w:eastAsia="Consolas"/>
          <w:sz w:val="20"/>
        </w:rPr>
        <w:t xml:space="preserve">      // apply configuration atomically on the generator</w:t>
        <w:br/>
      </w:r>
      <w:r>
        <w:rPr>
          <w:rFonts w:ascii="Consolas" w:hAnsi="Consolas" w:eastAsia="Consolas"/>
          <w:sz w:val="20"/>
        </w:rPr>
        <w:t xml:space="preserve">      // (start/stop/apply as requested)</w:t>
        <w:br/>
      </w:r>
      <w:r>
        <w:rPr>
          <w:rFonts w:ascii="Consolas" w:hAnsi="Consolas" w:eastAsia="Consolas"/>
          <w:sz w:val="20"/>
        </w:rPr>
        <w:t xml:space="preserve">    }</w:t>
        <w:br/>
      </w:r>
      <w:r>
        <w:rPr>
          <w:rFonts w:ascii="Consolas" w:hAnsi="Consolas" w:eastAsia="Consolas"/>
          <w:sz w:val="20"/>
        </w:rPr>
        <w:t xml:space="preserve">  }</w:t>
        <w:br/>
      </w:r>
      <w:r>
        <w:rPr>
          <w:rFonts w:ascii="Consolas" w:hAnsi="Consolas" w:eastAsia="Consolas"/>
          <w:sz w:val="20"/>
        </w:rPr>
        <w:t>}</w:t>
        <w:br/>
      </w:r>
    </w:p>
    <w:p>
      <w:pPr>
        <w:pStyle w:val="Heading1"/>
      </w:pPr>
      <w:r>
        <w:t>5. Concurrency &amp; Safety</w:t>
      </w:r>
    </w:p>
    <w:p>
      <w:r>
        <w:t>• ISR discipline: ISR performs minimal, deterministic work (slot advance and GPIO toggle).</w:t>
      </w:r>
    </w:p>
    <w:p>
      <w:r>
        <w:t>• Critical sections: portENTER_CRITICAL_ISR protects shared fields accessed by both ISR and tasks.</w:t>
      </w:r>
    </w:p>
    <w:p>
      <w:r>
        <w:t>• Data handoff: producers (CLI) never touch ISR state; they enqueue immutable messages; the manager applies changes.</w:t>
      </w:r>
    </w:p>
    <w:p>
      <w:r>
        <w:t>• Timing visibility: getters (readCkpLevel, readGapWindow, getSlotPeriodUs) expose snapshots without violating ISR constraints.</w:t>
      </w:r>
    </w:p>
    <w:p>
      <w:pPr>
        <w:pStyle w:val="Heading1"/>
      </w:pPr>
      <w:r>
        <w:t>6. File Inventory (LVGL‑Excluded)</w:t>
      </w:r>
    </w:p>
    <w:p>
      <w:r>
        <w:rPr>
          <w:b/>
        </w:rPr>
        <w:t>Added</w:t>
      </w:r>
    </w:p>
    <w:p>
      <w:r>
        <w:t>• lib/ckp_gen/CkpGenerator.h — public API definitions (GapPosition, SignalConfig, IGenerator).</w:t>
      </w:r>
    </w:p>
    <w:p>
      <w:r>
        <w:t>• lib/ckp_gen/CkpGenerator.cpp — ISR-backed implementation (TimerCkpGenerator).</w:t>
      </w:r>
    </w:p>
    <w:p>
      <w:r>
        <w:rPr>
          <w:b/>
        </w:rPr>
        <w:t>Modified</w:t>
      </w:r>
    </w:p>
    <w:p>
      <w:r>
        <w:t>• src/main.cpp — switched to library usage, added serial CLI helpers, and disabled old inline generator code via #if 0.</w:t>
      </w:r>
    </w:p>
    <w:p>
      <w:r>
        <w:t>• platformio.ini — no non-LVGL-specific changes required in scope of this document.</w:t>
      </w:r>
    </w:p>
    <w:p>
      <w:pPr>
        <w:pStyle w:val="Heading1"/>
      </w:pPr>
      <w:r>
        <w:t>7. Behavioural Summary (LVGL‑Excluded)</w:t>
      </w:r>
    </w:p>
    <w:p>
      <w:r>
        <w:t>• Serial UX: users get a banner, help, patterns list, and a consistent prompt. Commands accept natural aliases and bare RPM entries.</w:t>
      </w:r>
    </w:p>
    <w:p>
      <w:r>
        <w:t>• Signal behaviour: generation and timing remain functionally identical; only the interaction layer and code organization changed.</w:t>
      </w:r>
    </w:p>
    <w:p>
      <w:r>
        <w:t>• Operational safety: deterministic ISR and queue-based control reduce coupling and prevent data races.</w:t>
      </w:r>
    </w:p>
    <w:p>
      <w:pPr>
        <w:pStyle w:val="Heading1"/>
      </w:pPr>
      <w:r>
        <w:t>8. Quick API Reference</w:t>
      </w:r>
    </w:p>
    <w:p>
      <w:pPr>
        <w:ind w:left="360"/>
      </w:pPr>
      <w:r>
        <w:rPr>
          <w:rFonts w:ascii="Consolas" w:hAnsi="Consolas" w:eastAsia="Consolas"/>
          <w:sz w:val="20"/>
        </w:rPr>
        <w:t>// Library types (names as provided)</w:t>
        <w:br/>
      </w:r>
      <w:r>
        <w:rPr>
          <w:rFonts w:ascii="Consolas" w:hAnsi="Consolas" w:eastAsia="Consolas"/>
          <w:sz w:val="20"/>
        </w:rPr>
        <w:t>enum class GapPosition { Start, Middle, End /*...*/ };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struct SignalConfig {</w:t>
        <w:br/>
      </w:r>
      <w:r>
        <w:rPr>
          <w:rFonts w:ascii="Consolas" w:hAnsi="Consolas" w:eastAsia="Consolas"/>
          <w:sz w:val="20"/>
        </w:rPr>
        <w:t xml:space="preserve">  // representative fields (actual fields per your header):</w:t>
        <w:br/>
      </w:r>
      <w:r>
        <w:rPr>
          <w:rFonts w:ascii="Consolas" w:hAnsi="Consolas" w:eastAsia="Consolas"/>
          <w:sz w:val="20"/>
        </w:rPr>
        <w:t xml:space="preserve">  uint16_t teeth;        // total slots/teeth per period</w:t>
        <w:br/>
      </w:r>
      <w:r>
        <w:rPr>
          <w:rFonts w:ascii="Consolas" w:hAnsi="Consolas" w:eastAsia="Consolas"/>
          <w:sz w:val="20"/>
        </w:rPr>
        <w:t xml:space="preserve">  uint16_t gapSlots;     // number of missing slots</w:t>
        <w:br/>
      </w:r>
      <w:r>
        <w:rPr>
          <w:rFonts w:ascii="Consolas" w:hAnsi="Consolas" w:eastAsia="Consolas"/>
          <w:sz w:val="20"/>
        </w:rPr>
        <w:t xml:space="preserve">  GapPosition gapPos;    // where the gap occurs</w:t>
        <w:br/>
      </w:r>
      <w:r>
        <w:rPr>
          <w:rFonts w:ascii="Consolas" w:hAnsi="Consolas" w:eastAsia="Consolas"/>
          <w:sz w:val="20"/>
        </w:rPr>
        <w:t xml:space="preserve">  uint32_t slotPeriodUs; // or derive from RPM</w:t>
        <w:br/>
      </w:r>
      <w:r>
        <w:rPr>
          <w:rFonts w:ascii="Consolas" w:hAnsi="Consolas" w:eastAsia="Consolas"/>
          <w:sz w:val="20"/>
        </w:rPr>
        <w:t xml:space="preserve">  bool highLevel;        // logical level for "tooth"</w:t>
        <w:br/>
      </w:r>
      <w:r>
        <w:rPr>
          <w:rFonts w:ascii="Consolas" w:hAnsi="Consolas" w:eastAsia="Consolas"/>
          <w:sz w:val="20"/>
        </w:rPr>
        <w:t>};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struct IGenerator {</w:t>
        <w:br/>
      </w:r>
      <w:r>
        <w:rPr>
          <w:rFonts w:ascii="Consolas" w:hAnsi="Consolas" w:eastAsia="Consolas"/>
          <w:sz w:val="20"/>
        </w:rPr>
        <w:t xml:space="preserve">  virtual bool begin(int gpioPin) = 0;</w:t>
        <w:br/>
      </w:r>
      <w:r>
        <w:rPr>
          <w:rFonts w:ascii="Consolas" w:hAnsi="Consolas" w:eastAsia="Consolas"/>
          <w:sz w:val="20"/>
        </w:rPr>
        <w:t xml:space="preserve">  virtual bool apply(const SignalConfig&amp; cfg) = 0;</w:t>
        <w:br/>
      </w:r>
      <w:r>
        <w:rPr>
          <w:rFonts w:ascii="Consolas" w:hAnsi="Consolas" w:eastAsia="Consolas"/>
          <w:sz w:val="20"/>
        </w:rPr>
        <w:t xml:space="preserve">  virtual void start() = 0;</w:t>
        <w:br/>
      </w:r>
      <w:r>
        <w:rPr>
          <w:rFonts w:ascii="Consolas" w:hAnsi="Consolas" w:eastAsia="Consolas"/>
          <w:sz w:val="20"/>
        </w:rPr>
        <w:t xml:space="preserve">  virtual void stop() = 0;</w:t>
        <w:br/>
      </w:r>
      <w:r>
        <w:rPr>
          <w:rFonts w:ascii="Consolas" w:hAnsi="Consolas" w:eastAsia="Consolas"/>
          <w:sz w:val="20"/>
        </w:rPr>
        <w:t xml:space="preserve">  virtual bool readCkpLevel() const = 0;</w:t>
        <w:br/>
      </w:r>
      <w:r>
        <w:rPr>
          <w:rFonts w:ascii="Consolas" w:hAnsi="Consolas" w:eastAsia="Consolas"/>
          <w:sz w:val="20"/>
        </w:rPr>
        <w:t xml:space="preserve">  virtual bool readGapWindow() const = 0;</w:t>
        <w:br/>
      </w:r>
      <w:r>
        <w:rPr>
          <w:rFonts w:ascii="Consolas" w:hAnsi="Consolas" w:eastAsia="Consolas"/>
          <w:sz w:val="20"/>
        </w:rPr>
        <w:t xml:space="preserve">  virtual uint32_t getSlotPeriodUs() const = 0;</w:t>
        <w:br/>
      </w:r>
      <w:r>
        <w:rPr>
          <w:rFonts w:ascii="Consolas" w:hAnsi="Consolas" w:eastAsia="Consolas"/>
          <w:sz w:val="20"/>
        </w:rPr>
        <w:t xml:space="preserve">  virtual ~IGenerator() {}</w:t>
        <w:br/>
      </w:r>
      <w:r>
        <w:rPr>
          <w:rFonts w:ascii="Consolas" w:hAnsi="Consolas" w:eastAsia="Consolas"/>
          <w:sz w:val="20"/>
        </w:rPr>
        <w:t>};</w:t>
        <w:br/>
      </w:r>
      <w:r>
        <w:rPr>
          <w:rFonts w:ascii="Consolas" w:hAnsi="Consolas" w:eastAsia="Consolas"/>
          <w:sz w:val="20"/>
        </w:rPr>
        <w:br/>
      </w:r>
      <w:r>
        <w:rPr>
          <w:rFonts w:ascii="Consolas" w:hAnsi="Consolas" w:eastAsia="Consolas"/>
          <w:sz w:val="20"/>
        </w:rPr>
        <w:t>// Concrete: TimerCkpGenerator (uses hardware timer + ISR)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