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F718A" w14:textId="7D22CA67" w:rsidR="00214CFC" w:rsidRDefault="00214CFC" w:rsidP="00214CFC">
      <w:pPr>
        <w:rPr>
          <w:rFonts w:ascii="Segoe UI" w:hAnsi="Segoe UI" w:cs="Segoe UI"/>
          <w:sz w:val="32"/>
          <w:szCs w:val="32"/>
          <w:lang w:val="en-ID"/>
        </w:rPr>
      </w:pPr>
      <w:proofErr w:type="spellStart"/>
      <w:r w:rsidRPr="00770954">
        <w:rPr>
          <w:rFonts w:ascii="Segoe UI Semibold" w:hAnsi="Segoe UI Semibold" w:cs="Segoe UI Semibold"/>
          <w:sz w:val="36"/>
          <w:szCs w:val="36"/>
          <w:lang w:val="en-ID"/>
        </w:rPr>
        <w:t>Laporan</w:t>
      </w:r>
      <w:proofErr w:type="spellEnd"/>
      <w:r w:rsidRPr="00770954">
        <w:rPr>
          <w:rFonts w:ascii="Segoe UI Semibold" w:hAnsi="Segoe UI Semibold" w:cs="Segoe UI Semibold"/>
          <w:sz w:val="36"/>
          <w:szCs w:val="36"/>
          <w:lang w:val="en-ID"/>
        </w:rPr>
        <w:t xml:space="preserve"> Group Project – DTS 2019</w:t>
      </w:r>
      <w:r w:rsidRPr="00770954">
        <w:rPr>
          <w:rFonts w:ascii="Segoe UI Semibold" w:hAnsi="Segoe UI Semibold" w:cs="Segoe UI Semibold"/>
          <w:sz w:val="32"/>
          <w:szCs w:val="32"/>
          <w:lang w:val="en-ID"/>
        </w:rPr>
        <w:br/>
      </w:r>
      <w:r w:rsidRPr="00770954">
        <w:rPr>
          <w:rFonts w:ascii="Segoe UI" w:hAnsi="Segoe UI" w:cs="Segoe UI"/>
          <w:sz w:val="28"/>
          <w:szCs w:val="28"/>
          <w:lang w:val="en-ID"/>
        </w:rPr>
        <w:t>Text Summarization using NLTK</w:t>
      </w:r>
    </w:p>
    <w:p w14:paraId="3ABBD930" w14:textId="6CE9ADC8" w:rsidR="00214CFC" w:rsidRDefault="00214CFC" w:rsidP="00214CFC">
      <w:pPr>
        <w:rPr>
          <w:rFonts w:ascii="Segoe UI" w:hAnsi="Segoe UI" w:cs="Segoe UI"/>
          <w:sz w:val="24"/>
          <w:szCs w:val="24"/>
          <w:lang w:val="en-ID"/>
        </w:rPr>
      </w:pPr>
      <w:r>
        <w:rPr>
          <w:rFonts w:ascii="Segoe UI" w:hAnsi="Segoe UI" w:cs="Segoe UI"/>
          <w:sz w:val="24"/>
          <w:szCs w:val="24"/>
          <w:lang w:val="en-ID"/>
        </w:rPr>
        <w:t>Hari/</w:t>
      </w:r>
      <w:proofErr w:type="spellStart"/>
      <w:proofErr w:type="gramStart"/>
      <w:r>
        <w:rPr>
          <w:rFonts w:ascii="Segoe UI" w:hAnsi="Segoe UI" w:cs="Segoe UI"/>
          <w:sz w:val="24"/>
          <w:szCs w:val="24"/>
          <w:lang w:val="en-ID"/>
        </w:rPr>
        <w:t>Tanggal</w:t>
      </w:r>
      <w:proofErr w:type="spellEnd"/>
      <w:r>
        <w:rPr>
          <w:rFonts w:ascii="Segoe UI" w:hAnsi="Segoe UI" w:cs="Segoe UI"/>
          <w:sz w:val="24"/>
          <w:szCs w:val="24"/>
          <w:lang w:val="en-ID"/>
        </w:rPr>
        <w:t xml:space="preserve"> :</w:t>
      </w:r>
      <w:proofErr w:type="gramEnd"/>
      <w:r>
        <w:rPr>
          <w:rFonts w:ascii="Segoe UI" w:hAnsi="Segoe UI" w:cs="Segoe UI"/>
          <w:sz w:val="24"/>
          <w:szCs w:val="24"/>
          <w:lang w:val="en-ID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ID"/>
        </w:rPr>
        <w:t>Jumat</w:t>
      </w:r>
      <w:proofErr w:type="spellEnd"/>
      <w:r>
        <w:rPr>
          <w:rFonts w:ascii="Segoe UI" w:hAnsi="Segoe UI" w:cs="Segoe UI"/>
          <w:sz w:val="24"/>
          <w:szCs w:val="24"/>
          <w:lang w:val="en-ID"/>
        </w:rPr>
        <w:t xml:space="preserve">, 09 </w:t>
      </w:r>
      <w:proofErr w:type="spellStart"/>
      <w:r>
        <w:rPr>
          <w:rFonts w:ascii="Segoe UI" w:hAnsi="Segoe UI" w:cs="Segoe UI"/>
          <w:sz w:val="24"/>
          <w:szCs w:val="24"/>
          <w:lang w:val="en-ID"/>
        </w:rPr>
        <w:t>Agustus</w:t>
      </w:r>
      <w:proofErr w:type="spellEnd"/>
      <w:r>
        <w:rPr>
          <w:rFonts w:ascii="Segoe UI" w:hAnsi="Segoe UI" w:cs="Segoe UI"/>
          <w:sz w:val="24"/>
          <w:szCs w:val="24"/>
          <w:lang w:val="en-ID"/>
        </w:rPr>
        <w:t xml:space="preserve">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0"/>
        <w:gridCol w:w="410"/>
        <w:gridCol w:w="5980"/>
      </w:tblGrid>
      <w:tr w:rsidR="00214CFC" w14:paraId="5628A713" w14:textId="77777777" w:rsidTr="00214CFC">
        <w:tc>
          <w:tcPr>
            <w:tcW w:w="3116" w:type="dxa"/>
          </w:tcPr>
          <w:p w14:paraId="4BDF7B2F" w14:textId="7ABEEE21" w:rsidR="00214CFC" w:rsidRDefault="00214CFC" w:rsidP="00214CFC">
            <w:pPr>
              <w:rPr>
                <w:rFonts w:ascii="Segoe UI" w:hAnsi="Segoe UI" w:cs="Segoe U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Anggota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Kelompok</w:t>
            </w:r>
            <w:proofErr w:type="spellEnd"/>
          </w:p>
        </w:tc>
        <w:tc>
          <w:tcPr>
            <w:tcW w:w="423" w:type="dxa"/>
          </w:tcPr>
          <w:p w14:paraId="5785A359" w14:textId="09C25C82" w:rsidR="00214CFC" w:rsidRDefault="00214CFC" w:rsidP="00214CFC">
            <w:pPr>
              <w:rPr>
                <w:rFonts w:ascii="Segoe UI" w:hAnsi="Segoe UI" w:cs="Segoe UI"/>
                <w:sz w:val="24"/>
                <w:szCs w:val="24"/>
                <w:lang w:val="en-ID"/>
              </w:rPr>
            </w:pPr>
            <w:r>
              <w:rPr>
                <w:rFonts w:ascii="Segoe UI" w:hAnsi="Segoe UI" w:cs="Segoe UI"/>
                <w:sz w:val="24"/>
                <w:szCs w:val="24"/>
                <w:lang w:val="en-ID"/>
              </w:rPr>
              <w:t>:</w:t>
            </w:r>
          </w:p>
        </w:tc>
        <w:tc>
          <w:tcPr>
            <w:tcW w:w="5811" w:type="dxa"/>
          </w:tcPr>
          <w:p w14:paraId="08F10722" w14:textId="77777777" w:rsidR="00214CFC" w:rsidRDefault="00214CFC" w:rsidP="00214CFC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  <w:lang w:val="en-ID"/>
              </w:rPr>
            </w:pPr>
            <w:r>
              <w:rPr>
                <w:rFonts w:ascii="Segoe UI" w:hAnsi="Segoe UI" w:cs="Segoe UI"/>
                <w:sz w:val="24"/>
                <w:szCs w:val="24"/>
                <w:lang w:val="en-ID"/>
              </w:rPr>
              <w:t>Anthony</w:t>
            </w:r>
          </w:p>
          <w:p w14:paraId="43B13A55" w14:textId="77777777" w:rsidR="00214CFC" w:rsidRDefault="00214CFC" w:rsidP="00214CFC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  <w:lang w:val="en-ID"/>
              </w:rPr>
            </w:pPr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Muhammad Faris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Herlansyah</w:t>
            </w:r>
            <w:proofErr w:type="spellEnd"/>
          </w:p>
          <w:p w14:paraId="4204086F" w14:textId="77777777" w:rsidR="00214CFC" w:rsidRDefault="00214CFC" w:rsidP="00214CFC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Rizki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Triharyo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Ibrahim</w:t>
            </w:r>
          </w:p>
          <w:p w14:paraId="3CD86F0A" w14:textId="19C2C9FB" w:rsidR="00214CFC" w:rsidRPr="00214CFC" w:rsidRDefault="00214CFC" w:rsidP="00214CFC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  <w:lang w:val="en-ID"/>
              </w:rPr>
            </w:pPr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William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Eko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Saputro</w:t>
            </w:r>
            <w:proofErr w:type="spellEnd"/>
          </w:p>
        </w:tc>
      </w:tr>
      <w:tr w:rsidR="00214CFC" w14:paraId="1B5419CA" w14:textId="77777777" w:rsidTr="00214CFC">
        <w:tc>
          <w:tcPr>
            <w:tcW w:w="3116" w:type="dxa"/>
          </w:tcPr>
          <w:p w14:paraId="709E78F0" w14:textId="15B7E996" w:rsidR="00214CFC" w:rsidRDefault="00214CFC" w:rsidP="00214CFC">
            <w:pPr>
              <w:rPr>
                <w:rFonts w:ascii="Segoe UI" w:hAnsi="Segoe UI" w:cs="Segoe U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Judul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Pekerjaan</w:t>
            </w:r>
            <w:proofErr w:type="spellEnd"/>
          </w:p>
        </w:tc>
        <w:tc>
          <w:tcPr>
            <w:tcW w:w="423" w:type="dxa"/>
          </w:tcPr>
          <w:p w14:paraId="0A9284C1" w14:textId="4B88DA76" w:rsidR="00214CFC" w:rsidRDefault="00214CFC" w:rsidP="00214CFC">
            <w:pPr>
              <w:rPr>
                <w:rFonts w:ascii="Segoe UI" w:hAnsi="Segoe UI" w:cs="Segoe UI"/>
                <w:sz w:val="24"/>
                <w:szCs w:val="24"/>
                <w:lang w:val="en-ID"/>
              </w:rPr>
            </w:pPr>
            <w:r>
              <w:rPr>
                <w:rFonts w:ascii="Segoe UI" w:hAnsi="Segoe UI" w:cs="Segoe UI"/>
                <w:sz w:val="24"/>
                <w:szCs w:val="24"/>
                <w:lang w:val="en-ID"/>
              </w:rPr>
              <w:t>:</w:t>
            </w:r>
          </w:p>
        </w:tc>
        <w:tc>
          <w:tcPr>
            <w:tcW w:w="5811" w:type="dxa"/>
          </w:tcPr>
          <w:p w14:paraId="31FB9371" w14:textId="4CF731CD" w:rsidR="00214CFC" w:rsidRDefault="00214CFC" w:rsidP="00214CFC">
            <w:pPr>
              <w:rPr>
                <w:rFonts w:ascii="Segoe UI" w:hAnsi="Segoe UI" w:cs="Segoe U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Menarik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kesimpulan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dari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transkrip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debat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pilpres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kelima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Capres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–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Cawapres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RI</w:t>
            </w:r>
            <w:r w:rsidR="00CF4E34"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2019</w:t>
            </w:r>
          </w:p>
        </w:tc>
      </w:tr>
      <w:tr w:rsidR="00214CFC" w14:paraId="7A7BF5FB" w14:textId="77777777" w:rsidTr="00214CFC">
        <w:tc>
          <w:tcPr>
            <w:tcW w:w="3116" w:type="dxa"/>
          </w:tcPr>
          <w:p w14:paraId="046E15A8" w14:textId="73DBC2CD" w:rsidR="00214CFC" w:rsidRDefault="00214CFC" w:rsidP="00214CFC">
            <w:pPr>
              <w:rPr>
                <w:rFonts w:ascii="Segoe UI" w:hAnsi="Segoe UI" w:cs="Segoe U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Deskripsi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Singkat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Pekerjaan</w:t>
            </w:r>
            <w:proofErr w:type="spellEnd"/>
          </w:p>
        </w:tc>
        <w:tc>
          <w:tcPr>
            <w:tcW w:w="423" w:type="dxa"/>
          </w:tcPr>
          <w:p w14:paraId="0E417526" w14:textId="50CD1B1C" w:rsidR="00214CFC" w:rsidRDefault="00214CFC" w:rsidP="00214CFC">
            <w:pPr>
              <w:rPr>
                <w:rFonts w:ascii="Segoe UI" w:hAnsi="Segoe UI" w:cs="Segoe UI"/>
                <w:sz w:val="24"/>
                <w:szCs w:val="24"/>
                <w:lang w:val="en-ID"/>
              </w:rPr>
            </w:pPr>
            <w:r>
              <w:rPr>
                <w:rFonts w:ascii="Segoe UI" w:hAnsi="Segoe UI" w:cs="Segoe UI"/>
                <w:sz w:val="24"/>
                <w:szCs w:val="24"/>
                <w:lang w:val="en-ID"/>
              </w:rPr>
              <w:t>:</w:t>
            </w:r>
          </w:p>
        </w:tc>
        <w:tc>
          <w:tcPr>
            <w:tcW w:w="5811" w:type="dxa"/>
          </w:tcPr>
          <w:p w14:paraId="2B050D9A" w14:textId="77777777" w:rsidR="00214CFC" w:rsidRDefault="00770954" w:rsidP="00214CFC">
            <w:pPr>
              <w:rPr>
                <w:rFonts w:ascii="Segoe UI" w:hAnsi="Segoe UI" w:cs="Segoe U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Transkrip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debat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diekstrak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per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segmen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debat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lalu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digunakan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Text Summarization untuk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mengambil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poin-poin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penting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dari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debat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kedua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pasangan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calon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.</w:t>
            </w:r>
          </w:p>
          <w:p w14:paraId="0037DF3E" w14:textId="1D7DA81B" w:rsidR="00CF4E34" w:rsidRDefault="00CF4E34" w:rsidP="00214CFC">
            <w:pPr>
              <w:rPr>
                <w:rFonts w:ascii="Segoe UI" w:hAnsi="Segoe UI" w:cs="Segoe U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Stopwords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dihilangkan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secara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manual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karena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artikel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dalam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Bahasa Indonesia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sehingga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bisa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mendapatkan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keywords yang lebih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akurat</w:t>
            </w:r>
            <w:proofErr w:type="spellEnd"/>
          </w:p>
        </w:tc>
      </w:tr>
      <w:tr w:rsidR="00214CFC" w14:paraId="78B254E4" w14:textId="77777777" w:rsidTr="00214CFC">
        <w:tc>
          <w:tcPr>
            <w:tcW w:w="3116" w:type="dxa"/>
          </w:tcPr>
          <w:p w14:paraId="0098A1B0" w14:textId="11051A05" w:rsidR="00214CFC" w:rsidRDefault="00CF4E34" w:rsidP="00214CFC">
            <w:pPr>
              <w:rPr>
                <w:rFonts w:ascii="Segoe UI" w:hAnsi="Segoe UI" w:cs="Segoe U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Tujuan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Pekerjaan</w:t>
            </w:r>
            <w:proofErr w:type="spellEnd"/>
          </w:p>
        </w:tc>
        <w:tc>
          <w:tcPr>
            <w:tcW w:w="423" w:type="dxa"/>
          </w:tcPr>
          <w:p w14:paraId="7A7F9667" w14:textId="0BC3F661" w:rsidR="00214CFC" w:rsidRDefault="00CF4E34" w:rsidP="00214CFC">
            <w:pPr>
              <w:rPr>
                <w:rFonts w:ascii="Segoe UI" w:hAnsi="Segoe UI" w:cs="Segoe UI"/>
                <w:sz w:val="24"/>
                <w:szCs w:val="24"/>
                <w:lang w:val="en-ID"/>
              </w:rPr>
            </w:pPr>
            <w:r>
              <w:rPr>
                <w:rFonts w:ascii="Segoe UI" w:hAnsi="Segoe UI" w:cs="Segoe UI"/>
                <w:sz w:val="24"/>
                <w:szCs w:val="24"/>
                <w:lang w:val="en-ID"/>
              </w:rPr>
              <w:t>:</w:t>
            </w:r>
          </w:p>
        </w:tc>
        <w:tc>
          <w:tcPr>
            <w:tcW w:w="5811" w:type="dxa"/>
          </w:tcPr>
          <w:p w14:paraId="0BB9F9D7" w14:textId="43176539" w:rsidR="00214CFC" w:rsidRDefault="00CF4E34" w:rsidP="00214CFC">
            <w:pPr>
              <w:rPr>
                <w:rFonts w:ascii="Segoe UI" w:hAnsi="Segoe UI" w:cs="Segoe U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Membantu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mengambil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poin-poin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penting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isi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dari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debat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pilpres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kelima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capres-cawapres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RI 2019</w:t>
            </w:r>
          </w:p>
        </w:tc>
      </w:tr>
      <w:tr w:rsidR="00214CFC" w14:paraId="167D916F" w14:textId="77777777" w:rsidTr="00214CFC">
        <w:tc>
          <w:tcPr>
            <w:tcW w:w="3116" w:type="dxa"/>
          </w:tcPr>
          <w:p w14:paraId="6C6F99F9" w14:textId="3B3EE8DC" w:rsidR="00214CFC" w:rsidRDefault="00CF4E34" w:rsidP="00214CFC">
            <w:pPr>
              <w:rPr>
                <w:rFonts w:ascii="Segoe UI" w:hAnsi="Segoe UI" w:cs="Segoe U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Dokumen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Teks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digunakan</w:t>
            </w:r>
            <w:proofErr w:type="spellEnd"/>
          </w:p>
        </w:tc>
        <w:tc>
          <w:tcPr>
            <w:tcW w:w="423" w:type="dxa"/>
          </w:tcPr>
          <w:p w14:paraId="1072DC12" w14:textId="77781DE1" w:rsidR="00214CFC" w:rsidRDefault="00CF4E34" w:rsidP="00214CFC">
            <w:pPr>
              <w:rPr>
                <w:rFonts w:ascii="Segoe UI" w:hAnsi="Segoe UI" w:cs="Segoe UI"/>
                <w:sz w:val="24"/>
                <w:szCs w:val="24"/>
                <w:lang w:val="en-ID"/>
              </w:rPr>
            </w:pPr>
            <w:r>
              <w:rPr>
                <w:rFonts w:ascii="Segoe UI" w:hAnsi="Segoe UI" w:cs="Segoe UI"/>
                <w:sz w:val="24"/>
                <w:szCs w:val="24"/>
                <w:lang w:val="en-ID"/>
              </w:rPr>
              <w:t>:</w:t>
            </w:r>
          </w:p>
        </w:tc>
        <w:tc>
          <w:tcPr>
            <w:tcW w:w="5811" w:type="dxa"/>
          </w:tcPr>
          <w:p w14:paraId="6587D9C5" w14:textId="77777777" w:rsidR="00CF4E34" w:rsidRDefault="00CF4E34" w:rsidP="00CF4E34">
            <w:pPr>
              <w:autoSpaceDE w:val="0"/>
              <w:autoSpaceDN w:val="0"/>
              <w:adjustRightInd w:val="0"/>
              <w:rPr>
                <w:rFonts w:ascii="Arial-BoldMT" w:cs="Arial-BoldMT"/>
                <w:b/>
                <w:bCs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Arial-BoldMT" w:cs="Arial-BoldMT"/>
                <w:b/>
                <w:bCs/>
                <w:sz w:val="24"/>
                <w:szCs w:val="24"/>
                <w:lang w:val="en-ID"/>
              </w:rPr>
              <w:t>Transkrip</w:t>
            </w:r>
            <w:proofErr w:type="spellEnd"/>
            <w:r>
              <w:rPr>
                <w:rFonts w:ascii="Arial-BoldMT" w:cs="Arial-BoldMT"/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-BoldMT" w:cs="Arial-BoldMT"/>
                <w:b/>
                <w:bCs/>
                <w:sz w:val="24"/>
                <w:szCs w:val="24"/>
                <w:lang w:val="en-ID"/>
              </w:rPr>
              <w:t>Lengkap</w:t>
            </w:r>
            <w:proofErr w:type="spellEnd"/>
            <w:r>
              <w:rPr>
                <w:rFonts w:ascii="Arial-BoldMT" w:cs="Arial-BoldMT"/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-BoldMT" w:cs="Arial-BoldMT"/>
                <w:b/>
                <w:bCs/>
                <w:sz w:val="24"/>
                <w:szCs w:val="24"/>
                <w:lang w:val="en-ID"/>
              </w:rPr>
              <w:t>Debat</w:t>
            </w:r>
            <w:proofErr w:type="spellEnd"/>
            <w:r>
              <w:rPr>
                <w:rFonts w:ascii="Arial-BoldMT" w:cs="Arial-BoldMT"/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-BoldMT" w:cs="Arial-BoldMT"/>
                <w:b/>
                <w:bCs/>
                <w:sz w:val="24"/>
                <w:szCs w:val="24"/>
                <w:lang w:val="en-ID"/>
              </w:rPr>
              <w:t>Kelima</w:t>
            </w:r>
            <w:proofErr w:type="spellEnd"/>
            <w:r>
              <w:rPr>
                <w:rFonts w:ascii="Arial-BoldMT" w:cs="Arial-BoldMT"/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-BoldMT" w:cs="Arial-BoldMT"/>
                <w:b/>
                <w:bCs/>
                <w:sz w:val="24"/>
                <w:szCs w:val="24"/>
                <w:lang w:val="en-ID"/>
              </w:rPr>
              <w:t>Capres</w:t>
            </w:r>
            <w:proofErr w:type="spellEnd"/>
            <w:r>
              <w:rPr>
                <w:rFonts w:ascii="Arial-BoldMT" w:cs="Arial-BoldMT"/>
                <w:b/>
                <w:bCs/>
                <w:sz w:val="24"/>
                <w:szCs w:val="24"/>
                <w:lang w:val="en-ID"/>
              </w:rPr>
              <w:t xml:space="preserve"> - </w:t>
            </w:r>
            <w:proofErr w:type="spellStart"/>
            <w:r>
              <w:rPr>
                <w:rFonts w:ascii="Arial-BoldMT" w:cs="Arial-BoldMT"/>
                <w:b/>
                <w:bCs/>
                <w:sz w:val="24"/>
                <w:szCs w:val="24"/>
                <w:lang w:val="en-ID"/>
              </w:rPr>
              <w:t>Cawapres</w:t>
            </w:r>
            <w:proofErr w:type="spellEnd"/>
            <w:r>
              <w:rPr>
                <w:rFonts w:ascii="Arial-BoldMT" w:cs="Arial-BoldMT"/>
                <w:b/>
                <w:bCs/>
                <w:sz w:val="24"/>
                <w:szCs w:val="24"/>
                <w:lang w:val="en-ID"/>
              </w:rPr>
              <w:t xml:space="preserve"> RI </w:t>
            </w:r>
            <w:proofErr w:type="spellStart"/>
            <w:r>
              <w:rPr>
                <w:rFonts w:ascii="Arial-BoldMT" w:cs="Arial-BoldMT"/>
                <w:b/>
                <w:bCs/>
                <w:sz w:val="24"/>
                <w:szCs w:val="24"/>
                <w:lang w:val="en-ID"/>
              </w:rPr>
              <w:t>tanggal</w:t>
            </w:r>
            <w:proofErr w:type="spellEnd"/>
            <w:r>
              <w:rPr>
                <w:rFonts w:ascii="Arial-BoldMT" w:cs="Arial-BoldMT"/>
                <w:b/>
                <w:bCs/>
                <w:sz w:val="24"/>
                <w:szCs w:val="24"/>
                <w:lang w:val="en-ID"/>
              </w:rPr>
              <w:t xml:space="preserve"> 13 April 2019</w:t>
            </w:r>
          </w:p>
          <w:p w14:paraId="27BA50CE" w14:textId="77777777" w:rsidR="00CF4E34" w:rsidRDefault="00CF4E34" w:rsidP="00CF4E34">
            <w:pPr>
              <w:autoSpaceDE w:val="0"/>
              <w:autoSpaceDN w:val="0"/>
              <w:adjustRightInd w:val="0"/>
              <w:rPr>
                <w:rFonts w:ascii="Arial-BoldMT" w:cs="Arial-BoldMT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Arial-BoldMT" w:cs="Arial-BoldMT"/>
                <w:b/>
                <w:bCs/>
                <w:sz w:val="24"/>
                <w:szCs w:val="24"/>
                <w:lang w:val="en-ID"/>
              </w:rPr>
              <w:t xml:space="preserve">dan </w:t>
            </w:r>
            <w:proofErr w:type="spellStart"/>
            <w:r>
              <w:rPr>
                <w:rFonts w:ascii="Arial-BoldMT" w:cs="Arial-BoldMT"/>
                <w:b/>
                <w:bCs/>
                <w:sz w:val="24"/>
                <w:szCs w:val="24"/>
                <w:lang w:val="en-ID"/>
              </w:rPr>
              <w:t>Analisis</w:t>
            </w:r>
            <w:proofErr w:type="spellEnd"/>
            <w:r>
              <w:rPr>
                <w:rFonts w:ascii="Arial-BoldMT" w:cs="Arial-BoldMT"/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-BoldMT" w:cs="Arial-BoldMT"/>
                <w:b/>
                <w:bCs/>
                <w:sz w:val="24"/>
                <w:szCs w:val="24"/>
                <w:lang w:val="en-ID"/>
              </w:rPr>
              <w:t>Konten</w:t>
            </w:r>
            <w:proofErr w:type="spellEnd"/>
            <w:r>
              <w:rPr>
                <w:rFonts w:ascii="Arial-BoldMT" w:cs="Arial-BoldMT"/>
                <w:b/>
                <w:bCs/>
                <w:sz w:val="24"/>
                <w:szCs w:val="24"/>
                <w:lang w:val="en-ID"/>
              </w:rPr>
              <w:t xml:space="preserve"> Isi </w:t>
            </w:r>
            <w:proofErr w:type="spellStart"/>
            <w:r>
              <w:rPr>
                <w:rFonts w:ascii="Arial-BoldMT" w:cs="Arial-BoldMT"/>
                <w:b/>
                <w:bCs/>
                <w:sz w:val="24"/>
                <w:szCs w:val="24"/>
                <w:lang w:val="en-ID"/>
              </w:rPr>
              <w:t>Debat</w:t>
            </w:r>
            <w:proofErr w:type="spellEnd"/>
            <w:r>
              <w:rPr>
                <w:rFonts w:ascii="Arial-BoldMT" w:cs="Arial-BoldMT"/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-BoldMT" w:cs="Arial-BoldMT"/>
                <w:b/>
                <w:bCs/>
                <w:sz w:val="24"/>
                <w:szCs w:val="24"/>
                <w:lang w:val="en-ID"/>
              </w:rPr>
              <w:t>Capres</w:t>
            </w:r>
            <w:proofErr w:type="spellEnd"/>
            <w:r>
              <w:rPr>
                <w:rFonts w:ascii="Arial-BoldMT" w:cs="Arial-BoldMT"/>
                <w:b/>
                <w:bCs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Arial-BoldMT" w:cs="Arial-BoldMT" w:hint="cs"/>
                <w:b/>
                <w:bCs/>
                <w:sz w:val="24"/>
                <w:szCs w:val="24"/>
                <w:lang w:val="en-ID"/>
              </w:rPr>
              <w:t>–</w:t>
            </w:r>
            <w:r>
              <w:rPr>
                <w:rFonts w:ascii="Arial-BoldMT" w:cs="Arial-BoldMT"/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-BoldMT" w:cs="Arial-BoldMT"/>
                <w:b/>
                <w:bCs/>
                <w:sz w:val="24"/>
                <w:szCs w:val="24"/>
                <w:lang w:val="en-ID"/>
              </w:rPr>
              <w:t>Cawapres</w:t>
            </w:r>
            <w:proofErr w:type="spellEnd"/>
            <w:r>
              <w:rPr>
                <w:rFonts w:ascii="Arial-BoldMT" w:cs="Arial-BoldMT"/>
                <w:b/>
                <w:bCs/>
                <w:sz w:val="24"/>
                <w:szCs w:val="24"/>
                <w:lang w:val="en-ID"/>
              </w:rPr>
              <w:t xml:space="preserve"> RI</w:t>
            </w:r>
          </w:p>
          <w:p w14:paraId="0E9793CC" w14:textId="77777777" w:rsidR="00214CFC" w:rsidRDefault="00CF4E34" w:rsidP="00CF4E34">
            <w:pPr>
              <w:rPr>
                <w:rFonts w:ascii="ArialMT" w:cs="ArialMT"/>
                <w:sz w:val="24"/>
                <w:szCs w:val="24"/>
                <w:lang w:val="en-ID"/>
              </w:rPr>
            </w:pPr>
            <w:proofErr w:type="gramStart"/>
            <w:r>
              <w:rPr>
                <w:rFonts w:ascii="ArialMT" w:cs="ArialMT"/>
                <w:sz w:val="24"/>
                <w:szCs w:val="24"/>
                <w:lang w:val="en-ID"/>
              </w:rPr>
              <w:t>oleh :</w:t>
            </w:r>
            <w:proofErr w:type="gramEnd"/>
            <w:r>
              <w:rPr>
                <w:rFonts w:ascii="ArialMT" w:cs="ArialMT"/>
                <w:sz w:val="24"/>
                <w:szCs w:val="24"/>
                <w:lang w:val="en-ID"/>
              </w:rPr>
              <w:t xml:space="preserve"> PT Bahasa Kita</w:t>
            </w:r>
          </w:p>
          <w:p w14:paraId="7B839D22" w14:textId="453F323F" w:rsidR="00CF4E34" w:rsidRDefault="00CF4E34" w:rsidP="00CF4E34">
            <w:pPr>
              <w:rPr>
                <w:rFonts w:ascii="ArialMT" w:cs="ArialMT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ArialMT" w:cs="ArialMT"/>
                <w:sz w:val="24"/>
                <w:szCs w:val="24"/>
                <w:lang w:val="en-ID"/>
              </w:rPr>
              <w:t>Sumber</w:t>
            </w:r>
            <w:proofErr w:type="spellEnd"/>
            <w:r>
              <w:rPr>
                <w:rFonts w:ascii="ArialMT" w:cs="ArialMT"/>
                <w:sz w:val="24"/>
                <w:szCs w:val="24"/>
                <w:lang w:val="en-ID"/>
              </w:rPr>
              <w:t xml:space="preserve"> : </w:t>
            </w:r>
            <w:hyperlink r:id="rId7" w:history="1">
              <w:r w:rsidRPr="00306A77">
                <w:rPr>
                  <w:rStyle w:val="Hyperlink"/>
                  <w:rFonts w:ascii="ArialMT" w:cs="ArialMT"/>
                  <w:sz w:val="24"/>
                  <w:szCs w:val="24"/>
                  <w:lang w:val="en-ID"/>
                </w:rPr>
                <w:t>https://s3-ap-southeast-1.amazonaws.com/debatcapres/release/document.pdf</w:t>
              </w:r>
            </w:hyperlink>
          </w:p>
          <w:p w14:paraId="217166B2" w14:textId="016ADBEC" w:rsidR="00CF4E34" w:rsidRDefault="00CF4E34" w:rsidP="00CF4E34">
            <w:pPr>
              <w:rPr>
                <w:rFonts w:ascii="Segoe UI" w:hAnsi="Segoe UI" w:cs="Segoe UI"/>
                <w:sz w:val="24"/>
                <w:szCs w:val="24"/>
                <w:lang w:val="en-ID"/>
              </w:rPr>
            </w:pPr>
          </w:p>
        </w:tc>
      </w:tr>
      <w:tr w:rsidR="00214CFC" w14:paraId="5C77F4E2" w14:textId="77777777" w:rsidTr="00214CFC">
        <w:tc>
          <w:tcPr>
            <w:tcW w:w="3116" w:type="dxa"/>
          </w:tcPr>
          <w:p w14:paraId="6A410FD6" w14:textId="1A150E93" w:rsidR="00214CFC" w:rsidRDefault="00CB1C76" w:rsidP="00214CFC">
            <w:pPr>
              <w:rPr>
                <w:rFonts w:ascii="Segoe UI" w:hAnsi="Segoe UI" w:cs="Segoe U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Komentar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tentang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h</w:t>
            </w:r>
            <w:r w:rsidR="00CF4E34">
              <w:rPr>
                <w:rFonts w:ascii="Segoe UI" w:hAnsi="Segoe UI" w:cs="Segoe UI"/>
                <w:sz w:val="24"/>
                <w:szCs w:val="24"/>
                <w:lang w:val="en-ID"/>
              </w:rPr>
              <w:t>asil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diperoleh</w:t>
            </w:r>
            <w:proofErr w:type="spellEnd"/>
            <w:r w:rsidR="00CF4E34"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</w:p>
        </w:tc>
        <w:tc>
          <w:tcPr>
            <w:tcW w:w="423" w:type="dxa"/>
          </w:tcPr>
          <w:p w14:paraId="5D096DA4" w14:textId="34DCCBEF" w:rsidR="00214CFC" w:rsidRDefault="00CB1C76" w:rsidP="00214CFC">
            <w:pPr>
              <w:rPr>
                <w:rFonts w:ascii="Segoe UI" w:hAnsi="Segoe UI" w:cs="Segoe UI"/>
                <w:sz w:val="24"/>
                <w:szCs w:val="24"/>
                <w:lang w:val="en-ID"/>
              </w:rPr>
            </w:pPr>
            <w:r>
              <w:rPr>
                <w:rFonts w:ascii="Segoe UI" w:hAnsi="Segoe UI" w:cs="Segoe UI"/>
                <w:sz w:val="24"/>
                <w:szCs w:val="24"/>
                <w:lang w:val="en-ID"/>
              </w:rPr>
              <w:t>:</w:t>
            </w:r>
          </w:p>
        </w:tc>
        <w:tc>
          <w:tcPr>
            <w:tcW w:w="5811" w:type="dxa"/>
          </w:tcPr>
          <w:p w14:paraId="4DC011CE" w14:textId="4E06E982" w:rsidR="00214CFC" w:rsidRDefault="00CB1C76" w:rsidP="006B1AB1">
            <w:pPr>
              <w:jc w:val="both"/>
              <w:rPr>
                <w:rFonts w:ascii="Segoe UI" w:hAnsi="Segoe UI" w:cs="Segoe UI"/>
                <w:sz w:val="24"/>
                <w:szCs w:val="24"/>
                <w:lang w:val="en-ID"/>
              </w:rPr>
            </w:pPr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Pada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beberapa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segmen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yang kami coba, NLTK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mampu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untuk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merangkum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>cukup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teliti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contohnya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segmen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ke 5, sudah dapat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merangkum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apa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ID"/>
              </w:rPr>
              <w:t>diharapkan</w:t>
            </w:r>
            <w:proofErr w:type="spellEnd"/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oleh Jokowi </w:t>
            </w:r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dan </w:t>
            </w:r>
            <w:proofErr w:type="spellStart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>Sandiaga</w:t>
            </w:r>
            <w:proofErr w:type="spellEnd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Uno </w:t>
            </w:r>
            <w:proofErr w:type="spellStart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>terhadap</w:t>
            </w:r>
            <w:proofErr w:type="spellEnd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BUMN di masa yang </w:t>
            </w:r>
            <w:proofErr w:type="spellStart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>akan</w:t>
            </w:r>
            <w:proofErr w:type="spellEnd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>datang</w:t>
            </w:r>
            <w:proofErr w:type="spellEnd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>).</w:t>
            </w:r>
            <w:r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 </w:t>
            </w:r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Akan </w:t>
            </w:r>
            <w:proofErr w:type="spellStart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>tetapi</w:t>
            </w:r>
            <w:proofErr w:type="spellEnd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, pada </w:t>
            </w:r>
            <w:proofErr w:type="spellStart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>segmen</w:t>
            </w:r>
            <w:proofErr w:type="spellEnd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>lainnya</w:t>
            </w:r>
            <w:proofErr w:type="spellEnd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, </w:t>
            </w:r>
            <w:proofErr w:type="spellStart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>beberapa</w:t>
            </w:r>
            <w:proofErr w:type="spellEnd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t</w:t>
            </w:r>
            <w:proofErr w:type="spellStart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>ranskrip</w:t>
            </w:r>
            <w:proofErr w:type="spellEnd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>bersifat</w:t>
            </w:r>
            <w:proofErr w:type="spellEnd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>mediasi</w:t>
            </w:r>
            <w:proofErr w:type="spellEnd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(</w:t>
            </w:r>
            <w:proofErr w:type="spellStart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>misalnya</w:t>
            </w:r>
            <w:proofErr w:type="spellEnd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>waktunya</w:t>
            </w:r>
            <w:proofErr w:type="spellEnd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>habis</w:t>
            </w:r>
            <w:proofErr w:type="spellEnd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dan lain-lain) dapat </w:t>
            </w:r>
            <w:proofErr w:type="spellStart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>menghalangi</w:t>
            </w:r>
            <w:proofErr w:type="spellEnd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proses </w:t>
            </w:r>
            <w:proofErr w:type="spellStart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>perangkuman</w:t>
            </w:r>
            <w:proofErr w:type="spellEnd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>debat</w:t>
            </w:r>
            <w:proofErr w:type="spellEnd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. </w:t>
            </w:r>
            <w:proofErr w:type="spellStart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>Diharapkan</w:t>
            </w:r>
            <w:proofErr w:type="spellEnd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untuk proses </w:t>
            </w:r>
            <w:proofErr w:type="spellStart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>merangkum</w:t>
            </w:r>
            <w:proofErr w:type="spellEnd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>debat</w:t>
            </w:r>
            <w:proofErr w:type="spellEnd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dapat </w:t>
            </w:r>
            <w:proofErr w:type="spellStart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>dihilangkan</w:t>
            </w:r>
            <w:proofErr w:type="spellEnd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>transkrip-transkrip</w:t>
            </w:r>
            <w:proofErr w:type="spellEnd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>bersifat</w:t>
            </w:r>
            <w:proofErr w:type="spellEnd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>pengantar</w:t>
            </w:r>
            <w:proofErr w:type="spellEnd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atau </w:t>
            </w:r>
            <w:proofErr w:type="spellStart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>penengah</w:t>
            </w:r>
            <w:proofErr w:type="spellEnd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>dari</w:t>
            </w:r>
            <w:proofErr w:type="spellEnd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>debat</w:t>
            </w:r>
            <w:proofErr w:type="spellEnd"/>
            <w:r w:rsidR="006B1AB1">
              <w:rPr>
                <w:rFonts w:ascii="Segoe UI" w:hAnsi="Segoe UI" w:cs="Segoe UI"/>
                <w:sz w:val="24"/>
                <w:szCs w:val="24"/>
                <w:lang w:val="en-ID"/>
              </w:rPr>
              <w:t>.</w:t>
            </w:r>
          </w:p>
        </w:tc>
      </w:tr>
    </w:tbl>
    <w:p w14:paraId="5BBCB263" w14:textId="77777777" w:rsidR="00214CFC" w:rsidRPr="00214CFC" w:rsidRDefault="00214CFC" w:rsidP="00214CFC">
      <w:pPr>
        <w:rPr>
          <w:rFonts w:ascii="Segoe UI" w:hAnsi="Segoe UI" w:cs="Segoe UI"/>
          <w:sz w:val="24"/>
          <w:szCs w:val="24"/>
          <w:lang w:val="en-ID"/>
        </w:rPr>
      </w:pPr>
      <w:bookmarkStart w:id="0" w:name="_GoBack"/>
      <w:bookmarkEnd w:id="0"/>
    </w:p>
    <w:sectPr w:rsidR="00214CFC" w:rsidRPr="00214C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41917" w14:textId="77777777" w:rsidR="00214CFC" w:rsidRDefault="00214CFC" w:rsidP="00214CFC">
      <w:pPr>
        <w:spacing w:after="0" w:line="240" w:lineRule="auto"/>
      </w:pPr>
      <w:r>
        <w:separator/>
      </w:r>
    </w:p>
  </w:endnote>
  <w:endnote w:type="continuationSeparator" w:id="0">
    <w:p w14:paraId="141E9627" w14:textId="77777777" w:rsidR="00214CFC" w:rsidRDefault="00214CFC" w:rsidP="00214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1335A" w14:textId="77777777" w:rsidR="00214CFC" w:rsidRDefault="00214CFC" w:rsidP="00214CFC">
      <w:pPr>
        <w:spacing w:after="0" w:line="240" w:lineRule="auto"/>
      </w:pPr>
      <w:r>
        <w:separator/>
      </w:r>
    </w:p>
  </w:footnote>
  <w:footnote w:type="continuationSeparator" w:id="0">
    <w:p w14:paraId="19544AA2" w14:textId="77777777" w:rsidR="00214CFC" w:rsidRDefault="00214CFC" w:rsidP="00214C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03AEE"/>
    <w:multiLevelType w:val="hybridMultilevel"/>
    <w:tmpl w:val="935EE6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FC"/>
    <w:rsid w:val="001B2743"/>
    <w:rsid w:val="0020420C"/>
    <w:rsid w:val="00214CFC"/>
    <w:rsid w:val="002E41FF"/>
    <w:rsid w:val="006B1AB1"/>
    <w:rsid w:val="00770954"/>
    <w:rsid w:val="00CB1C76"/>
    <w:rsid w:val="00CF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3B9C"/>
  <w15:chartTrackingRefBased/>
  <w15:docId w15:val="{9CD0B250-36D6-46C9-AC16-36CC1EAC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CFC"/>
  </w:style>
  <w:style w:type="paragraph" w:styleId="Footer">
    <w:name w:val="footer"/>
    <w:basedOn w:val="Normal"/>
    <w:link w:val="FooterChar"/>
    <w:uiPriority w:val="99"/>
    <w:unhideWhenUsed/>
    <w:rsid w:val="00214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CFC"/>
  </w:style>
  <w:style w:type="table" w:styleId="TableGrid">
    <w:name w:val="Table Grid"/>
    <w:basedOn w:val="TableNormal"/>
    <w:uiPriority w:val="39"/>
    <w:rsid w:val="00214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4C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4E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3-ap-southeast-1.amazonaws.com/debatcapres/release/documen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paulus</dc:creator>
  <cp:keywords/>
  <dc:description/>
  <cp:lastModifiedBy>anthony paulus</cp:lastModifiedBy>
  <cp:revision>1</cp:revision>
  <dcterms:created xsi:type="dcterms:W3CDTF">2019-08-08T12:56:00Z</dcterms:created>
  <dcterms:modified xsi:type="dcterms:W3CDTF">2019-08-08T14:08:00Z</dcterms:modified>
</cp:coreProperties>
</file>