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879CC" w14:textId="77777777" w:rsidR="00E52CC5" w:rsidRPr="00E52CC5" w:rsidRDefault="00E52CC5" w:rsidP="00E52CC5">
      <w:pPr>
        <w:spacing w:line="360" w:lineRule="auto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</w:t>
      </w:r>
    </w:p>
    <w:p w14:paraId="6B1562BF" w14:textId="7E9106D4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Abdurrohman, M. A., &amp; Sungkono, S. (2022). Konsep Arti Islam dalam Al-Qur’an. AL-MIKRAJ: Jurnal Studi Islam Dan Humaniora, 2(2), 51–64.</w:t>
      </w:r>
    </w:p>
    <w:p w14:paraId="2E7A18D9" w14:textId="18D7B3CA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Abul Istimata. (2007). An in-depth investigation into the 2002 Bali, Indonesia attacks. [PDF].</w:t>
      </w:r>
    </w:p>
    <w:p w14:paraId="1D180032" w14:textId="202C1A16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Adabiyah, J. (2023). Literasi digital dalam pembelajaran akidah akhlak di era Society 5.0. Jurnal Al-Adabiyah, 21(2), 125–140.</w:t>
      </w:r>
    </w:p>
    <w:p w14:paraId="3CCC3CF4" w14:textId="2426B28C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Adi Hidayat Official. (2017, Oktober 14). Sikap Menyikapi Perbedaan Pendapat (Ustadz Adi Hidayat, Lc., MA.) [Video].</w:t>
      </w:r>
    </w:p>
    <w:p w14:paraId="024B3EBA" w14:textId="2E6391FE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Adji, P. L., &amp; Warjiman, N. (2014). Faktor-Faktor yang Mempengaruhi Pemikahan Usia Dini pada Remaja Wanita. Jurnal Pemuda.</w:t>
      </w:r>
    </w:p>
    <w:p w14:paraId="1BB21022" w14:textId="0253AD6E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Afiatin, T., Subandi, M. A., &amp; Reginasari, A. (2023). The dynamics of flourishing Indonesian Muslim families: An Interpretative Phenomenological Analysis. Psikohumaniora, 8(1), 1–18.</w:t>
      </w:r>
    </w:p>
    <w:p w14:paraId="1921A26D" w14:textId="064D20B3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Agil Trisetiawan Putra. (2025, October). Mahasiswi Tewas Usai Lompat Dari Lantai 5, Pernah Coba Bundir Tapi Gagal. Detik Kalimantan.</w:t>
      </w:r>
    </w:p>
    <w:p w14:paraId="3A60F14F" w14:textId="6BDD65EC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Ahmad, S. (2023). Penerapan Restorative Justice dalam Penanganan Bullying Berbasis Nilai Islam. Jurnal Hukum Pendidikan, 15(1).</w:t>
      </w:r>
    </w:p>
    <w:p w14:paraId="34164901" w14:textId="12BD0743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Ahmad, W. H. S. W., Bakar, R. A., Ismail, C. Z., &amp; Kontemporari, A. P. I. (2021). Konsep Al-Ihsan dalam Al-Quran Serta Penghayatan dalam Aktiviti Muamalah.</w:t>
      </w:r>
    </w:p>
    <w:p w14:paraId="55FB7504" w14:textId="584C809C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Ahmad Zubaidi, &amp; Muhammad Azkar. (2025). Jerat Riba di Era Digital: Analisis Pinjaman Online Ilegal dalam Perspektif Ekonomi Islam. JURNAL PENDIDIKAN IPS, 15(3), 1154–1163.</w:t>
      </w:r>
    </w:p>
    <w:p w14:paraId="2AC50980" w14:textId="77298CAC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Akdogan, C. (2006). Scientific progress in Muslim countries. Nature Publishing Group.</w:t>
      </w:r>
    </w:p>
    <w:p w14:paraId="640A2E51" w14:textId="16684318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Al-Attas, S. M. N. (1993). Islam and Secularism. Kuala Lumpur: ISTAC.</w:t>
      </w:r>
    </w:p>
    <w:p w14:paraId="759FC9D1" w14:textId="4A34617F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Al-Ghazali. (1980). Ihya' Ulumiddin. Beirut: Dar al-Fikr.</w:t>
      </w:r>
    </w:p>
    <w:p w14:paraId="0E0E4274" w14:textId="59C5D01C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Al-Ghazali. (2011). Ihya’ ‘Ulum al-Din (Terj.). Republika.</w:t>
      </w:r>
    </w:p>
    <w:p w14:paraId="5418026E" w14:textId="73BC2612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Al-Gipari, I. (2023). Islam Moderat dan Radikalisme: Membangun Pemahaman. Jurnal Studi Demokrasi, 4(2), 112–121.</w:t>
      </w:r>
    </w:p>
    <w:p w14:paraId="382208D5" w14:textId="5164CBC6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Al Haqqi Tour. (2025). Cara Bijak Menyikapi Perbedaan Aliran dalam Islam.</w:t>
      </w:r>
    </w:p>
    <w:p w14:paraId="0CB9A92D" w14:textId="777D1FC3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Al-Hassan, A. Y., &amp; Hill, D. R. (1986). Islamic Technology: An Illustrated History. Cambridge University Press.</w:t>
      </w:r>
    </w:p>
    <w:p w14:paraId="499BD600" w14:textId="2EF6045B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lastRenderedPageBreak/>
        <w:t>Al-Qaradhawi, Y. (1995). Daur al-Qiyam wa al-Akhlaq fi al-Iqtisad al-Islami. Kairo: Maktabah Wahbah.</w:t>
      </w:r>
    </w:p>
    <w:p w14:paraId="7A6D8FBE" w14:textId="1B3C94B2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Al-Qur’an al-Karim &amp; Terjemahannya.</w:t>
      </w:r>
    </w:p>
    <w:p w14:paraId="583072BE" w14:textId="2C4C4E50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Al-Rasheed, M. (2017). Wahhabism and the State: The Saudi-Salafi Pact. Journal of Islamic Studies, 28(3), 301–322.</w:t>
      </w:r>
    </w:p>
    <w:p w14:paraId="55AED3A4" w14:textId="19952FD1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Al-Zabidi, M. bin M. al-H. (2002). Ithaf al-Saadah al-Muttaqin (Juz 1). Beirut: Dar al-Kitab al-Ilmiah.</w:t>
      </w:r>
    </w:p>
    <w:p w14:paraId="2EFA14A5" w14:textId="2E36E108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Amalia, A., dkk. (2022). Pendidikan karakter dan teknologi: Pengaruh penggunaan media sosial terhadap pembentukan karakter remaja. Jurnal Ilmu Pendidikan dan Pembelajaran, 4(1), 55–63.</w:t>
      </w:r>
    </w:p>
    <w:p w14:paraId="4AF6BE28" w14:textId="32690537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Amri, M. S. (2020). Mitsaqan Ghalidza di Era Disrupsi (Studi Perceraian Sebab Media Sosial). Ulul Albab: Jurnal Studi Dan Penelitian Hukum Islam, 3(1).</w:t>
      </w:r>
    </w:p>
    <w:p w14:paraId="76E9D18E" w14:textId="4536C16B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Andriliani, S. N., &amp; Syahuri, T. (2025). Sejarah Gerakan Islam/Tentara Islam Indonesia dengan perspektif hukum responsif. Amandemen: Jurnal Ilmu Pertahanan, Politik dan Hukum Indonesia, 2(1), 155–164.</w:t>
      </w:r>
    </w:p>
    <w:p w14:paraId="03192A4D" w14:textId="5390B942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Andreassen, C. S., et al. (2012). Development of a Facebook Addiction Scale. Psychological Reports, 110(2), 501–517.</w:t>
      </w:r>
    </w:p>
    <w:p w14:paraId="77788D3B" w14:textId="4FEE220A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ANTARA JATIM. (2025, Oktober). Polisi selidiki dugaan perundungan santri di Lamongan.</w:t>
      </w:r>
    </w:p>
    <w:p w14:paraId="66CF18A7" w14:textId="18265455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ANTARA. (2025, Mei). Menteri Kesehatan: Pernikahan usia anak picu bayi lahir kerdil.</w:t>
      </w:r>
    </w:p>
    <w:p w14:paraId="31F1B821" w14:textId="7C96C689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Antonio, M. S. (2001). Bank Syariah: Dari Teori ke Praktik. Jakarta: Gema Insani.</w:t>
      </w:r>
    </w:p>
    <w:p w14:paraId="21318E53" w14:textId="026EEC7D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Anwar, Chairanisa, &amp; Ernawati. (2017). Faktor-Faktor yang Mempengaruhi Remaja Putri Melakukan Pernikahan Dini di Kemukiman Lambaro Angan Kabupaten Aceh Besar. Journal of Healthcare Technology and Medicine.</w:t>
      </w:r>
    </w:p>
    <w:p w14:paraId="052DD2CF" w14:textId="34B2DADD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Anwar, S. (2022). Ujaran kebencian dan perundungan di dunia maya: Tantangan etika dalam ruang digital Indonesia. Jurnal Ilmu Sosial, Politik, dan Humaniora, 6(1), 45–58.</w:t>
      </w:r>
    </w:p>
    <w:p w14:paraId="49FCFBB5" w14:textId="43239981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Anwar, S., Mansyur, A. &amp; Ridwan, M. (2024). Perlindungan Anak dalam Perspektif H.R Muslim No. 4650 dan Undang-Undang Nomor 35 Tahun 2014. Referendum: Jurnal Hukum, 3(1), 1–15.</w:t>
      </w:r>
    </w:p>
    <w:p w14:paraId="0951248D" w14:textId="57E37658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Anwar Abbas, S. (2019). MUI Minta Pemerintah Aceh Cabut Larangan Pengajian Selain Mazhab Syafi'i. Dialeksis.com.</w:t>
      </w:r>
    </w:p>
    <w:p w14:paraId="08F3E7E1" w14:textId="62CD2625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Arsyad, M., dkk. (2023). Al-Qur’an Sebagai Sumber Ajaran Dan Hukum Islam. Religion: Jurnal Agama, Sosial, Dan Budaya, 2(3), 110–118.</w:t>
      </w:r>
    </w:p>
    <w:p w14:paraId="10134E20" w14:textId="1F8CB075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lastRenderedPageBreak/>
        <w:t>Arya Wiraraja. (2025, August 28). Pinjol Ubah Gaya Hidup dan Efek Buruknya Hancurkan Daya Beli Masyarakat.</w:t>
      </w:r>
    </w:p>
    <w:p w14:paraId="4FA8DB9E" w14:textId="7C636ED8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Asbi, M. (2023). Bullying Behavior in Islamic Perspective and Its Implications in Guidance and Counseling Services. INSIS: Journal of Islamic Studies, 5(2), 1062–1069.</w:t>
      </w:r>
    </w:p>
    <w:p w14:paraId="1BFE2CDE" w14:textId="0518A265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Auda, J. (2015). Maqashid al-Shari'ah as Philosophy of Islamic Law: A Systems Approach. London: IIIT.</w:t>
      </w:r>
    </w:p>
    <w:p w14:paraId="010C0CC8" w14:textId="30047EE9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Avvyat Anantya, &amp; Mirna Nur Alia Abdullah. (2024). Perceraian Di Era Digital: Kasus Perselingkuhan Menjadi Tren Di Media Sosial. SABANA, 3(2), 100–107.</w:t>
      </w:r>
    </w:p>
    <w:p w14:paraId="4652F6C0" w14:textId="695CDB08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Ayu, R. S., dkk. (2024). Peran Buzzer di TikTok dalam Pemilu 2024. Jurnal ISO.</w:t>
      </w:r>
    </w:p>
    <w:p w14:paraId="77D0F006" w14:textId="4C661770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Az-Zuhaili, W. (2011). Fiqih Islam Wa Adillatuhu. Jakarta: Gema Insani.</w:t>
      </w:r>
    </w:p>
    <w:p w14:paraId="25951E67" w14:textId="2FA79848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Azra, A. (2019). Agama dan Kekuasaan di Indonesia. Prenadamedia.</w:t>
      </w:r>
    </w:p>
    <w:p w14:paraId="64BC1195" w14:textId="77777777" w:rsidR="00E52CC5" w:rsidRPr="00E52CC5" w:rsidRDefault="00E52CC5" w:rsidP="00E52CC5">
      <w:pPr>
        <w:spacing w:line="360" w:lineRule="auto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B</w:t>
      </w:r>
    </w:p>
    <w:p w14:paraId="1DFB7BDD" w14:textId="6906DF17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Bandura, A. (1977). Social Learning Theory. Prentice-Hall.</w:t>
      </w:r>
    </w:p>
    <w:p w14:paraId="53CB94FE" w14:textId="7BD11622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BBC News Indonesia. (2025). Kematian mahasiswa Timothy Anugerah dan dugaan perundungan di Universitas Udayana.</w:t>
      </w:r>
    </w:p>
    <w:p w14:paraId="441FA798" w14:textId="68226B0A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BCC News. (2024, August). Dokter PPDS Undip diduga bunuh diri karena perundungan dan beban kerja yang berat.</w:t>
      </w:r>
    </w:p>
    <w:p w14:paraId="0D6D4B76" w14:textId="48612648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Beck, J. (2011). Cognitive Behavioral Therapy: Basics and Beyond. Guilford Press.</w:t>
      </w:r>
    </w:p>
    <w:p w14:paraId="34F4AE28" w14:textId="6D793C46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Becker, J., &amp; Tonkin, E. (2022). Fifty years of scholarly research on terrorism. Safety Science, 143.</w:t>
      </w:r>
    </w:p>
    <w:p w14:paraId="29CA0887" w14:textId="65F86DB2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Belgioioso, M., &amp; Thurber, C. (2024). From doctrine to detonation: Ideology, competition, and terrorism. Journal of Conflict Resolution.</w:t>
      </w:r>
    </w:p>
    <w:p w14:paraId="46B5EE45" w14:textId="61ED5A0A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Bergen, P. (2021). The Rise and Fall of Osama bin Laden. New York: Simon &amp; Schuster.</w:t>
      </w:r>
    </w:p>
    <w:p w14:paraId="4C82B4FE" w14:textId="413D116A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Berger, P. L., &amp; Luckmann, T. (1966). The Social Construction of Reality. New York: Anchor Books.</w:t>
      </w:r>
    </w:p>
    <w:p w14:paraId="4D664BA4" w14:textId="6E4BBBBB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BKKBN. (2025, Oktober). Government collaborates with religious figures to reduce child marriage.</w:t>
      </w:r>
    </w:p>
    <w:p w14:paraId="6870A479" w14:textId="3F8F33AF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Bronfenbrenner, U. (1979). The Ecology of Human Development. Harvard University Press.</w:t>
      </w:r>
    </w:p>
    <w:p w14:paraId="4462A440" w14:textId="3EE27574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Bukhari, I. (n.d.). Shahih Bukhari.</w:t>
      </w:r>
    </w:p>
    <w:p w14:paraId="1744137A" w14:textId="1D34E6DD" w:rsidR="00E52CC5" w:rsidRPr="00E52CC5" w:rsidRDefault="00E52CC5" w:rsidP="00E52CC5">
      <w:pPr>
        <w:spacing w:line="360" w:lineRule="auto"/>
        <w:ind w:left="45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Byman, D. (2019). The moral dimensions of terrorism. Oxford Handbook of Terrorism.</w:t>
      </w:r>
    </w:p>
    <w:p w14:paraId="29ABFC33" w14:textId="77777777" w:rsidR="00E52CC5" w:rsidRPr="00E52CC5" w:rsidRDefault="00E52CC5" w:rsidP="00E52CC5">
      <w:pPr>
        <w:spacing w:line="360" w:lineRule="auto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C</w:t>
      </w:r>
    </w:p>
    <w:p w14:paraId="45F6F1F1" w14:textId="7F0EA76F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lastRenderedPageBreak/>
        <w:t>Casmini. (2002). Pernikahan Dini (Perspektif Psikologi dan Agama).</w:t>
      </w:r>
    </w:p>
    <w:p w14:paraId="2DAC73FB" w14:textId="3F30220F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CCN Indonesia. (2024, September). Mahasiswi Tewas Lompat dari Lantai 22 Universitas Cipuran Jakarta.</w:t>
      </w:r>
    </w:p>
    <w:p w14:paraId="4BEA3E52" w14:textId="156F2631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Chapra, M. U. (2000). The Future of Economics: An Islamic Perspective. Leicester: The Islamic Foundation.</w:t>
      </w:r>
    </w:p>
    <w:p w14:paraId="7465BD55" w14:textId="28FDDB8E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Chenoweth, E. (2010). Ideological pluralism and terrorism. Terrorism and Political Violence.</w:t>
      </w:r>
    </w:p>
    <w:p w14:paraId="7E1D5525" w14:textId="62A45703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Clarke, R.A. and Sastrawan, R. (2019). Terrorism and Counter-Terrorism: A Comprehensive Analysis. Jakarta: Gramedia Pustaka Utama.</w:t>
      </w:r>
    </w:p>
    <w:p w14:paraId="4658629A" w14:textId="3249C783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CNN Indonesia. (2025). Pelaku Ledakan SMA 72 Beli Bahan Bom via Online.</w:t>
      </w:r>
    </w:p>
    <w:p w14:paraId="47CB9905" w14:textId="1ABD6054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CNN Indonesia. (2025). Santri 14 Tahun di Lamongan Diduga Jadi korban Bullying.</w:t>
      </w:r>
    </w:p>
    <w:p w14:paraId="68BA1DF2" w14:textId="3523A63D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CNN Indonesia. (2025). Polisi: Timothy Diduga Kuat Bunuh Diri, Ada Saksi Lihat Jatuh Melayang.</w:t>
      </w:r>
    </w:p>
    <w:p w14:paraId="471BB18B" w14:textId="3755C189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Connaidi. (2022). Korupsi Dalam Perspektif Islam.</w:t>
      </w:r>
    </w:p>
    <w:p w14:paraId="0C76F92A" w14:textId="1E2CF316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Crenshaw, M. (1987). Terrorism and ideology: Cracking the nut. Journal of Terrorism and Political Violence.</w:t>
      </w:r>
    </w:p>
    <w:p w14:paraId="4B4187AA" w14:textId="77777777" w:rsidR="00E52CC5" w:rsidRPr="00E52CC5" w:rsidRDefault="00E52CC5" w:rsidP="00E52CC5">
      <w:pPr>
        <w:spacing w:line="360" w:lineRule="auto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D</w:t>
      </w:r>
    </w:p>
    <w:p w14:paraId="2BFE6292" w14:textId="470504A6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Damanik, D. A. (2019). Kekerasan dalam dunia pendidikan: Tinjauan sosiologi pendidikan. Jurnal Sosiologi Nusantara, 5(1), 77–90.</w:t>
      </w:r>
    </w:p>
    <w:p w14:paraId="59183E66" w14:textId="70746163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Darsi, D., &amp; Mitra, O. (2022). Pedoman Etika dan Adab Menuntut Ilmu dalam Islam. IAIN Kerinci.</w:t>
      </w:r>
    </w:p>
    <w:p w14:paraId="121EB436" w14:textId="3E6D703D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DetikJatim. (2025). Pergaulan Bebas Bikin Kasus HIV di Kota Malang Terus Meningkat.</w:t>
      </w:r>
    </w:p>
    <w:p w14:paraId="3EF43756" w14:textId="47220C16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Detikjatim. (2024). Pengasuh Ponpes di Lumajang yang Nikahi Anak Orang Tanpa Izin Ditahan.</w:t>
      </w:r>
    </w:p>
    <w:p w14:paraId="39FBAF2A" w14:textId="555DCA74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DetikNews. (2024). Buntut viral guru tampar murid.</w:t>
      </w:r>
    </w:p>
    <w:p w14:paraId="077BBEB2" w14:textId="2660C29A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Detiknews. (2025). Terungkap Siswa Pelaku Ledakan Taruh 7 Bom di SMAN 72 Jakarta.</w:t>
      </w:r>
    </w:p>
    <w:p w14:paraId="314F5D60" w14:textId="7FD9B884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DetikNews. (2019). Jual Kartu Surga, Mahaguru dari Gowa Dijerat Pencucian Uang.</w:t>
      </w:r>
    </w:p>
    <w:p w14:paraId="4CBDF3E1" w14:textId="18BD6FE4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Dewi, N., Satria, I., &amp; Adhardianto, R. D. (2022). Implementasi Nilai-Nilai Ihsan Dalam Perilaku Ekonomi Islam. JAWI, 5(2), 195–210.</w:t>
      </w:r>
    </w:p>
    <w:p w14:paraId="2E41EDEF" w14:textId="6158848F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Dinas Kesehatan Kota Malang. (2025). Laporan Perkembangan Kasus HIV/AIDS Kota Malang.</w:t>
      </w:r>
    </w:p>
    <w:p w14:paraId="3251B295" w14:textId="32B94AD0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Dinas Kesehatan Provinsi Kalimantan Barat. (2024). Apa itu bullying atau perundungan?.</w:t>
      </w:r>
    </w:p>
    <w:p w14:paraId="033CBFEC" w14:textId="27D82629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Dini Fadilah. (2021). Tinjauan Dampak Pernikahan Dini dari Berbagai Aspek.</w:t>
      </w:r>
    </w:p>
    <w:p w14:paraId="4C9B6047" w14:textId="1E679560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lastRenderedPageBreak/>
        <w:t>Direktorat SMP. (2025). Stop Perundungan: Wujudkan Lingkungan Sekolah Bebas dari Kekerasan.</w:t>
      </w:r>
    </w:p>
    <w:p w14:paraId="7FC96FB0" w14:textId="77777777" w:rsidR="00E52CC5" w:rsidRPr="00E52CC5" w:rsidRDefault="00E52CC5" w:rsidP="00E52CC5">
      <w:pPr>
        <w:spacing w:line="360" w:lineRule="auto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E-F</w:t>
      </w:r>
    </w:p>
    <w:p w14:paraId="6DCEB95B" w14:textId="3EEEED9C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Elvandari, A. F., &amp; Karimulloh, K. (2025). Social media addiction and declining Qana’ah. An-Natiq Jurnal Kajian Islam Interdisipliner, 5(1), 13–23.</w:t>
      </w:r>
    </w:p>
    <w:p w14:paraId="2EA9D32B" w14:textId="090BBCEC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Fadilah, S., &amp; Makbul, M. (2025). Dampak sosial media terhadap perilaku keagamaan dan moral remaja. Jurnal Ilmiah Wahana Pendidikan, 9(1).</w:t>
      </w:r>
    </w:p>
    <w:p w14:paraId="4416DCE1" w14:textId="4AFA7A7F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Faiqah, N., &amp; Pransiska, T. (2018). Radikalisme Islam vs Moderasi Islam. Al-Fikra: Jurnal Ilmiah Keislaman, 17(2), 145–158.</w:t>
      </w:r>
    </w:p>
    <w:p w14:paraId="3C248FC9" w14:textId="6FACFDF1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Fathurrahman, A. (2021). Etika Digital dalam Membangun Keharmonisan Keluarga Muslim. Jurnal Studi Islam dan Kultural, 19(1).</w:t>
      </w:r>
    </w:p>
    <w:p w14:paraId="61ACE902" w14:textId="5A0ECF5D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Fatimah, N., &amp; Indriyanto. (2020). Penumpasan gerakan Darul Islam/Tentara Islam Indonesia Kabupaten Tegal 1949–1962. Historiografi, 1(2), 135–142.</w:t>
      </w:r>
    </w:p>
    <w:p w14:paraId="4173ED82" w14:textId="1D0D4EC7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Fatoni, A. (2022). Pendekatan Pendidikan Islam terhadap Pencegahan HIV/AIDS di Era Digital. Prosiding STAIA Hidayah.</w:t>
      </w:r>
    </w:p>
    <w:p w14:paraId="176B70C4" w14:textId="013DB5A0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Fauziah, N., &amp; Sari, R. (2022). Cyberbullying pelajar SMA di media sosial. Jurnal Psikologi dan Pendidikan, 7(4), 233–247.</w:t>
      </w:r>
    </w:p>
    <w:p w14:paraId="0FD1CF32" w14:textId="7765CE75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Febrianti, I. (2025). “The Prohibition of Demeaning Others in Surah Al-Hujurat Verse 11.” Journal of Ulumul Qur’an.</w:t>
      </w:r>
    </w:p>
    <w:p w14:paraId="7F066948" w14:textId="4FCFD2DE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Fikriansyah, D., et al. (2021). DI/TII di Poleang: 1953–1965. Journal Idea of History, 4(2), 1–11.</w:t>
      </w:r>
    </w:p>
    <w:p w14:paraId="3401F13C" w14:textId="18973C05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Fikriansyah, D., et al. (2022). DI/TII di Poleang: Awal masuk, pengaruh dan berakhirnya gerakan. Gema Wiralodra, 13(2), 839–857.</w:t>
      </w:r>
    </w:p>
    <w:p w14:paraId="49904ADC" w14:textId="197B147F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Fikriyah, S., dkk. (2022). Peran Orang Tua terhadap Pembentukan Karakter Anak dalam Menyikapi Bullying. Al-Amin, 5(2), 203–215.</w:t>
      </w:r>
    </w:p>
    <w:p w14:paraId="3F94BF60" w14:textId="3260E39B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Fitriana, L., &amp; Nurseto, K. (2020). Analisis Kasus KDRT dan Upaya Perlindungan Korban. Jurnal Hukum Keluarga Indonesia.</w:t>
      </w:r>
    </w:p>
    <w:p w14:paraId="487E9D77" w14:textId="7371E7E9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Fitriyani, D., dkk. (n.d.). Kajian Kualitatif Faktor-Faktor yang Memengaruhi Pernikahan Remaja Perempuan. IJEMC.</w:t>
      </w:r>
    </w:p>
    <w:p w14:paraId="3C6BC508" w14:textId="77777777" w:rsidR="00E52CC5" w:rsidRPr="00E52CC5" w:rsidRDefault="00E52CC5" w:rsidP="00E52CC5">
      <w:pPr>
        <w:spacing w:line="360" w:lineRule="auto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G-H</w:t>
      </w:r>
    </w:p>
    <w:p w14:paraId="0D72A5D7" w14:textId="0043D1FF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Geraldy, G., dkk. (2022). Perkawinan Dini di Masa Pandemi: Studi Fenomenologi di Kota Surabaya. Jurnal Penelitian Ilmu-Ilmu Sosial, 3(1), 55–73.</w:t>
      </w:r>
    </w:p>
    <w:p w14:paraId="0250EC18" w14:textId="60FF32D5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lastRenderedPageBreak/>
        <w:t>Ghazyendha, M. (2023). Fenomena flexing dan hedonisme di media sosial: Analisis kasus Mario Dandy. Kompas.com.</w:t>
      </w:r>
    </w:p>
    <w:p w14:paraId="757E1707" w14:textId="4C2E3D44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Griffiths, M., &amp; Kuss, D. (2017). Social networking sites and addiction: Ten lessons learned.</w:t>
      </w:r>
    </w:p>
    <w:p w14:paraId="01465E3C" w14:textId="18B5D4C3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Hafez, M. (2020). Extremism and factional competition in terrorist groups. Studies in Conflict &amp; Terrorism.</w:t>
      </w:r>
    </w:p>
    <w:p w14:paraId="0399E391" w14:textId="3F69B142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Hafidhuddin, D. (2011). Zakat dalam Perekonomian Modern. Jakarta: Gema Insani.</w:t>
      </w:r>
    </w:p>
    <w:p w14:paraId="41BBD4E5" w14:textId="775FE3B9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Halaqa. (2025). Anti-Bullying Characters Based on Hadith. Halaqa: Islamic Education Journal, 9(1), 1–12.</w:t>
      </w:r>
    </w:p>
    <w:p w14:paraId="5DE32266" w14:textId="41AAFB83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Halimah, S. (2022). Isi atau Materi Pendidikan: (Iman, Islam, Ihsan, Din, Amal Saleh). Journal of Islamic Education El Madani, 1(1).</w:t>
      </w:r>
    </w:p>
    <w:p w14:paraId="6DAB8F66" w14:textId="75B6B4A3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Hamka. (2015). Tafsir Al-Azhar. Jakarta: Gema Insani.</w:t>
      </w:r>
    </w:p>
    <w:p w14:paraId="69A92EEB" w14:textId="5DDBF4D1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Handini, Y., &amp; Dunan, R. (2021). Buzzer as the Driving Force for Buzz Marketing on Twitter. IJSTM.</w:t>
      </w:r>
    </w:p>
    <w:p w14:paraId="1A79D8BF" w14:textId="0C5FC488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Hanum, Yuspa, &amp; Tukiman. (2015). Dampak Pernikahan Dini Terhadap Kesehatan Alat Reproduksi Wanita. Keluarga Sehat Sejahtera.</w:t>
      </w:r>
    </w:p>
    <w:p w14:paraId="4F7CD607" w14:textId="7FC8C9D9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Haq, M. Z. (2024). Hate Speech, Buzzers, and Islamic Groups. International Journal of Nusantara Islam.</w:t>
      </w:r>
    </w:p>
    <w:p w14:paraId="032B9EB1" w14:textId="00F8BC45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Harbani, R. I. (2021). Bagaimana Islam Memandang Fenomena Pinjaman Online? Detik.com.</w:t>
      </w:r>
    </w:p>
    <w:p w14:paraId="3B739F1A" w14:textId="4D357102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Harianto. (2022). Perlawanan DI/TII terhadap negara (Studi terhadap gerakan DI/TII di Sulawesi Selatan). HISTORIA, 10(1), 101–110.</w:t>
      </w:r>
    </w:p>
    <w:p w14:paraId="5DAB8821" w14:textId="259E54B4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Haryanto, E. (2021). Psikologi Keluarga dan Kekerasan dalam Rumah Tangga. Pustaka Pelajar.</w:t>
      </w:r>
    </w:p>
    <w:p w14:paraId="1892491C" w14:textId="0D833155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Hasan, N. (2020). Literasi Agama dan Pencegahan Aliran Menyimpang. Jakarta: Puslitbang Bimas Islam.</w:t>
      </w:r>
    </w:p>
    <w:p w14:paraId="3F0B78F6" w14:textId="550ABA07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Hasan Ayyub. (2006). Fiqih Keluarga. Jakarta: Pustaka Al-Kautsar.</w:t>
      </w:r>
    </w:p>
    <w:p w14:paraId="362C3B47" w14:textId="0C8FBC1C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Hastuti, L., &amp; Prasetyo, A. (2021). Pengembangan multimedia pembelajaran PAI interaktif berbasis anti-cyberbullying. Jurnal Ashlach, 9(1), 54–63.</w:t>
      </w:r>
    </w:p>
    <w:p w14:paraId="59EAD853" w14:textId="2229E0BC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Hasyim, H. (2019). Implikasi Penetapan Usia Minimal Nikah Menurut Pasal 7 UU No. 1 Tahun 1974 di Kabupaten Majene. Al-Bayyinah, 3(1).</w:t>
      </w:r>
    </w:p>
    <w:p w14:paraId="2179D793" w14:textId="1FEA95D5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lastRenderedPageBreak/>
        <w:t>Hermawan, R., dkk. (2024). Pengaruh sosial media terhadap prevalensi cyberbullying di kalangan remaja. Kultura, 5(1), 12–22.</w:t>
      </w:r>
    </w:p>
    <w:p w14:paraId="5A4FD9B3" w14:textId="683DFA22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Hidayat, N. and Ansor, M. (2021). Menangkal Radikalisme di Satuan Pendidikan: Peran Sentral Guru PAI. Jurnal Pendidikan Islam, 7(2), 145–160.</w:t>
      </w:r>
    </w:p>
    <w:p w14:paraId="445F83D1" w14:textId="164FD43D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Hidayati, N., &amp; Sari, F. (2025). Fenomena Pernikahan Dini: Tantangan dan Dampak Pada Masyarakat di Desa Gadingkulon. Journal Pengabdian Masyarakat Indonesia.</w:t>
      </w:r>
    </w:p>
    <w:p w14:paraId="1F50AFF6" w14:textId="47F63DF1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Huda, M. (2017). Pembinaan Akhlak Mulia dalam Berhubungan antar Sesama Manusia dalam Perspektif Islam. Humanika, 17(1), 67–88.</w:t>
      </w:r>
    </w:p>
    <w:p w14:paraId="757B2B55" w14:textId="0A2A6FD2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Husaini, H. (2017). Kekerasan terhadap anak dalam pendidikan Islam menurut Ibnu Khaldun. Idarah, 1(1).</w:t>
      </w:r>
    </w:p>
    <w:p w14:paraId="113A5A36" w14:textId="4840A6A6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Husaeni, B. (2024). Penerapan Tiga Pilar Dimensi Islam dalam… JEDLISH.</w:t>
      </w:r>
    </w:p>
    <w:p w14:paraId="06A386B0" w14:textId="77777777" w:rsidR="00E52CC5" w:rsidRPr="00E52CC5" w:rsidRDefault="00E52CC5" w:rsidP="00E52CC5">
      <w:pPr>
        <w:spacing w:line="360" w:lineRule="auto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I-J</w:t>
      </w:r>
    </w:p>
    <w:p w14:paraId="4A72C2D6" w14:textId="66253837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IAILM. (2022). Pandangan Hukum Islam terhadap Upaya Penanggulangan Konflik dan Bentrok Fisik. Mutawasith: Jurnal Hukum Islam, 1(2), 45-60.</w:t>
      </w:r>
    </w:p>
    <w:p w14:paraId="2FA96EB9" w14:textId="0C2C74F4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Iain-bone. (2023). KONFLIK SOSIAL DALAM PERSPEKTIF SOSIOLOGI AGAMA. Al Din: Jurnal Kajian Ilmu Hukum dan Keislaman, 1(1), 1-15.</w:t>
      </w:r>
    </w:p>
    <w:p w14:paraId="12098707" w14:textId="3A159C35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Ibn Kathir, I. (2000). Tafsir Al-Qur'an Al-Azhim. Beirut: Dar Ibn Hazm.</w:t>
      </w:r>
    </w:p>
    <w:p w14:paraId="128DC687" w14:textId="563F271D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Imam Wahyudianta. (2024). Percobaan Bunuh Diri Sekeluarga Akibat Jeratan Utang Pinjol Rp 15 Juta. Detik.com.</w:t>
      </w:r>
    </w:p>
    <w:p w14:paraId="6405D83F" w14:textId="2371E7AF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Isep Supriana. (2025, November). Mental Health Mahasiswa: Menjaga Keseimbangan antara Tugas, Organisasi, dan Cita-Cita. UINSCC.</w:t>
      </w:r>
    </w:p>
    <w:p w14:paraId="4F45D35C" w14:textId="388AF090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Jackson, R. (2018). The “Global War on Terrorism” and its Consequences. Journal of Political Ideologies, 23(1), 89–107.</w:t>
      </w:r>
    </w:p>
    <w:p w14:paraId="44CA4E88" w14:textId="073CB4A4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Jafar, E. S., &amp; Yaqub, A. (2021). The Dynamics Marriage Readiness of Muslim Adolescent. Al-’Adl, 14(2).</w:t>
      </w:r>
    </w:p>
    <w:p w14:paraId="203396A4" w14:textId="48D78C5A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Jannah, R., Ajahari, A., &amp; Lutfi, S. (2024). Fenomena Flexing Culture Di Media Sosial Mahasiswa PAI. Kamaya: Jurnal Ilmu Agama, 7(3), 137-144.</w:t>
      </w:r>
    </w:p>
    <w:p w14:paraId="7626E63E" w14:textId="3E5FAC44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Jocelyn, A. R., et al. (2024). HIV/AIDS in Developing Countries. Frontiers in Public Health.</w:t>
      </w:r>
    </w:p>
    <w:p w14:paraId="4D5BE277" w14:textId="77777777" w:rsidR="00E52CC5" w:rsidRPr="00E52CC5" w:rsidRDefault="00E52CC5" w:rsidP="00E52CC5">
      <w:pPr>
        <w:spacing w:line="360" w:lineRule="auto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K</w:t>
      </w:r>
    </w:p>
    <w:p w14:paraId="590BD881" w14:textId="1BE56954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lastRenderedPageBreak/>
        <w:t>KemenPPPA. (2023). Profil Kekerasan Terhadap Perempuan dan Anak di Indonesia.</w:t>
      </w:r>
    </w:p>
    <w:p w14:paraId="367DAE92" w14:textId="57E08A93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Kementerian Agama RI. (2019). Moderasi Beragama. Badan Litbang dan Diklat Kemenag RI.</w:t>
      </w:r>
    </w:p>
    <w:p w14:paraId="0E9EEB7D" w14:textId="406A3561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Kementerian Pendidikan dan Kebudayaan RI. (2020). Pendidikan karakter dalam pendidikan agama dan budi pekerti.</w:t>
      </w:r>
    </w:p>
    <w:p w14:paraId="01BCC2BA" w14:textId="3DDA76FE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Ketaatan, P., dkk. (2015). PENGARUH KETAATAN BERIBADAH TERHADAP KESEHATAN MENTAL MAHASISWA. JURNAL ILMU DAKWAH, 35(1), 40–42.</w:t>
      </w:r>
    </w:p>
    <w:p w14:paraId="41870268" w14:textId="6B42CC5F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Khumairoh, A. (2024). Mengenal Tujuan dan Tingkatan 5 Maqashid Syariah. Hukum Online.</w:t>
      </w:r>
    </w:p>
    <w:p w14:paraId="73742965" w14:textId="25895ED0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Komnas Perempuan. (2024). CATAHU – Catatan Tahunan Kekerasan Terhadap Perempuan di Indonesia.</w:t>
      </w:r>
    </w:p>
    <w:p w14:paraId="4A6501D3" w14:textId="565D3F8D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Kumparan. (2019). Dianggap Beda Mazhab, Pengajian Ustaz Firanda di Aceh Dibubarkan.</w:t>
      </w:r>
    </w:p>
    <w:p w14:paraId="2003D87E" w14:textId="7F0DE239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Kuntowijoyo. (2006). Islam Sebagai Ilmu: Epistemologi, Metodologi, dan Etika. Yogyakarta: Tiara Wacana.</w:t>
      </w:r>
    </w:p>
    <w:p w14:paraId="4E950F46" w14:textId="33ECA43D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Kusumawardani, N., dkk. (2023). Fenomena Buzzer dan Hoax Pada Sosial Media. Jurnal KOMUNIKASI UTA’45 Jakarta.</w:t>
      </w:r>
    </w:p>
    <w:p w14:paraId="4777BE6E" w14:textId="77777777" w:rsidR="00E52CC5" w:rsidRPr="00E52CC5" w:rsidRDefault="00E52CC5" w:rsidP="00E52CC5">
      <w:pPr>
        <w:spacing w:line="360" w:lineRule="auto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L-M</w:t>
      </w:r>
    </w:p>
    <w:p w14:paraId="57D15F2C" w14:textId="789CA371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Leathers, H., &amp; Scarlett, M. (2022). Theoretical perspectives of parental influence on adolescent cyber behaviour. Heliyon, 8(5).</w:t>
      </w:r>
    </w:p>
    <w:p w14:paraId="163CF354" w14:textId="6C7445B3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Lestari, A. N., &amp; Syaukani, M. (2022). Peran Media Sosial dan Self-Disclosure dalam Konflik Rumah Tangga Generasi Milenial. Psikoislamika.</w:t>
      </w:r>
    </w:p>
    <w:p w14:paraId="3B4F96E9" w14:textId="76CE27DA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Ludigdo, U. (2021). Negative evaluations of national ethics and its impact on radicalism. SAGE Open, 11.</w:t>
      </w:r>
    </w:p>
    <w:p w14:paraId="775D47BA" w14:textId="529ADCB7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Madjid, N. (1992). Islam, kemodernan, dan keindonesiaan. Paramadina.</w:t>
      </w:r>
    </w:p>
    <w:p w14:paraId="509597AA" w14:textId="27657EED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Mahadewi, E. P., dkk. (2025). Risiko Penyimpangan Seksual &amp; Dampak Sosial-Lingkungan pada Pemuda. International Journal of Health &amp; Psychology.</w:t>
      </w:r>
    </w:p>
    <w:p w14:paraId="15E84095" w14:textId="0FA86270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Majelis Ulama Indonesia. (2004). Fatwa Nomor 3 Tahun 2004 tentang Terorisme.</w:t>
      </w:r>
    </w:p>
    <w:p w14:paraId="0A025638" w14:textId="41E07305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Majelis Ulama Indonesia. (2021 &amp; 2024). Fatwa terkait Pinjol dan Riba.</w:t>
      </w:r>
    </w:p>
    <w:p w14:paraId="16B25DC4" w14:textId="7A9D7667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Malik, F. (2024). New variants of ultra-conservative Islamic schools in Indonesia. Repository UIN Mataram.</w:t>
      </w:r>
    </w:p>
    <w:p w14:paraId="53C3DD40" w14:textId="79A88DCF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Maslow, A. H. (1943). A Theory of Human Motivation. Psychological Review, 50(4).</w:t>
      </w:r>
    </w:p>
    <w:p w14:paraId="1C0BD12B" w14:textId="7435D023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lastRenderedPageBreak/>
        <w:t>Maulana, K, N. (2024). Dampak Pemberontakan Kelompok Darul Islam Terhadap Kehidupan Sosial – Keagamaan Masyarakat Desa Saguling Kolot. UIN Syarif Hidayatullah Jakarta.</w:t>
      </w:r>
    </w:p>
    <w:p w14:paraId="0C642E33" w14:textId="0F6DEB03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Maulidah. (2020). Akhlak sebagai Esensi Pendidikan Islam. Al-Qalam, 14(2), 135–148.</w:t>
      </w:r>
    </w:p>
    <w:p w14:paraId="7A4D0A41" w14:textId="1A523AAA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Maulidya, R., dkk. (2020). Faktor Psikologi Sebagai Risiko Utama Ide Bunuh Diri pada Remaja. Sains dan Kesehatan, 11, 110–118.</w:t>
      </w:r>
    </w:p>
    <w:p w14:paraId="788F5480" w14:textId="36EE4999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Mella Novita, dkk. (2024). Iman dan Pengaruhnya Dalam Kehidupan. Jurnal Manajemen Dan Pendidikan Agama Islam, 2(2), 37–47.</w:t>
      </w:r>
    </w:p>
    <w:p w14:paraId="2DA99A21" w14:textId="7BF82FB3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Metro TV. (2025). Pelaku Ledakan SMAN 72 Beli Bahan Bom Via Online.</w:t>
      </w:r>
    </w:p>
    <w:p w14:paraId="5E8A9F8E" w14:textId="504139BB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Montag, C., et al. (2019). Addictive Features of Social Media... International Journal of Environmental Research and Public Health, 16(14).</w:t>
      </w:r>
    </w:p>
    <w:p w14:paraId="0717F3F0" w14:textId="70FF5D6A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Mu’in, F. (2011). Pendidikan karakter: Konstruksi teoritik dan praktik. Yogyakarta: Ar-Ruz Media.</w:t>
      </w:r>
    </w:p>
    <w:p w14:paraId="3CF60080" w14:textId="3D6B1C00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Mubarok, M. (2022). The Deradicalization of Umar Patek. Journal of Terrorism Studies, 4(1), 45–62.</w:t>
      </w:r>
    </w:p>
    <w:p w14:paraId="447DFED3" w14:textId="2133B86F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Mubarrok, H. (2017). Ketika guru dan siswa saling bercermin. Jakarta: PT Elex Media Komputindo.</w:t>
      </w:r>
    </w:p>
    <w:p w14:paraId="30A5B3B4" w14:textId="5031ACA4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Muchamad Catur Rizky, dkk. (2023). Upaya Pemberantasan Korupsi: Tantangan Dan Langkah-Langkah Konkret. Jurnal Manuhara, 1(4).</w:t>
      </w:r>
    </w:p>
    <w:p w14:paraId="5FEBCC11" w14:textId="327AE81E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Muhammad, F. (2023). Penerapan Akhlak Digital Berbasis Nilai Islam pada Remaja. Jurnal Pendidikan Karakter, 12(1).</w:t>
      </w:r>
    </w:p>
    <w:p w14:paraId="7400938C" w14:textId="1FCFB64F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Muslim. (n.d.). Shahih Muslim.</w:t>
      </w:r>
    </w:p>
    <w:p w14:paraId="552946DD" w14:textId="2F889C0F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Muslimah.or.id. (2015). Adab menuntut ilmu.</w:t>
      </w:r>
    </w:p>
    <w:p w14:paraId="2B90606E" w14:textId="29F22811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Mustofa, A. (2020). Kajian Fiqh Muamalah Digital. Jurnal Hukum Islam, 18(2).</w:t>
      </w:r>
    </w:p>
    <w:p w14:paraId="5CD03520" w14:textId="77777777" w:rsidR="00E52CC5" w:rsidRPr="00E52CC5" w:rsidRDefault="00E52CC5" w:rsidP="00E52CC5">
      <w:pPr>
        <w:spacing w:line="360" w:lineRule="auto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N-O</w:t>
      </w:r>
    </w:p>
    <w:p w14:paraId="3A92EC4F" w14:textId="7D62E9EC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Najib, K. (2022). Pendidikan Agama Islam berbasis literasi digital. Jurnal Studi Keislaman, 10(1), 20–33.</w:t>
      </w:r>
    </w:p>
    <w:p w14:paraId="31806AD1" w14:textId="787CC645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Nasr, S. H. (1993/2001/2010). Science and Civilization in Islam; The need for a sacred science; Islamic Spirituality.</w:t>
      </w:r>
    </w:p>
    <w:p w14:paraId="268E9EC8" w14:textId="7BB36F61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Nasution, H. (1986). Teologi Islam. UI Press.</w:t>
      </w:r>
    </w:p>
    <w:p w14:paraId="486E23BD" w14:textId="25BD3148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Nature Index. (2006). Scientific output in the Islamic world.</w:t>
      </w:r>
    </w:p>
    <w:p w14:paraId="445DF5A2" w14:textId="3F42C804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NU Online. (2023). Khutbah Jumat: Akhlak dalam Menyikapi Perbedaan Mazhab.</w:t>
      </w:r>
    </w:p>
    <w:p w14:paraId="63A517E0" w14:textId="5B513EB6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lastRenderedPageBreak/>
        <w:t>NU Online Jabar. (2021). Hifdzun Nafs, Menjaga Jiwa Menuju Ketakwaan.</w:t>
      </w:r>
    </w:p>
    <w:p w14:paraId="4F91C5EA" w14:textId="67F2FB8D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Nugroho, J. (2023). The Case of the 2002 and 2005 Bali Bombings. ICCT.</w:t>
      </w:r>
    </w:p>
    <w:p w14:paraId="26627E2C" w14:textId="70E7CC23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Nurdin, I. (2022). Kekerasan Dalam Rumah Tangga dan Faktor Penyebabnya. Jurnal Pendidikan dan Sosial.</w:t>
      </w:r>
    </w:p>
    <w:p w14:paraId="2B8F217F" w14:textId="10D77B8C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Nurhadi, N. (2024). Efforts to counter terrorism crimes in Indonesia. Indonesian Journal of Law and Criminology Justice, 12.</w:t>
      </w:r>
    </w:p>
    <w:p w14:paraId="2D04D1DD" w14:textId="0D0D8B9C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Nurhayati, S., &amp; Wulandari, E. (2023). Pencegahan kasus cyberbullying bagi remaja pengguna sosial media. Jurnal Khidmat Sosial, 4(2).</w:t>
      </w:r>
    </w:p>
    <w:p w14:paraId="2CF3E520" w14:textId="137FFB56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Nusantaranews. (2025). Pernikahan dini semakin marak: Dampak sosial dan kesehatan.</w:t>
      </w:r>
    </w:p>
    <w:p w14:paraId="23A9CE4D" w14:textId="57D42EF3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Oberst, U., et al. (2017). Negative Consequences from Heavy Social Networking in Adolescents. Journal of Adolescence, 55, 51–60.</w:t>
      </w:r>
    </w:p>
    <w:p w14:paraId="445C1300" w14:textId="2EC6ECA5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Odgers, C. (2018). Smartphones are bad for some teens, but not all. Nature, 554.</w:t>
      </w:r>
    </w:p>
    <w:p w14:paraId="1B51B53A" w14:textId="6D41CE91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OJK. (2024). Satgas Pasti Blokir 585 Pinjol Ilegal dan Pinpri serta 17 Investasi Ilegal.</w:t>
      </w:r>
    </w:p>
    <w:p w14:paraId="28A23DD3" w14:textId="77777777" w:rsidR="00E52CC5" w:rsidRPr="00E52CC5" w:rsidRDefault="00E52CC5" w:rsidP="00E52CC5">
      <w:pPr>
        <w:spacing w:line="360" w:lineRule="auto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P-R</w:t>
      </w:r>
    </w:p>
    <w:p w14:paraId="732A93A0" w14:textId="6CF24EA0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Pengadilan Agama Bojonegoro. (2025). Pernikahan anak di Bojonegoro marak.</w:t>
      </w:r>
    </w:p>
    <w:p w14:paraId="436E685F" w14:textId="771C7522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PGRI. (2020). Kode Etik Guru Indonesia.</w:t>
      </w:r>
    </w:p>
    <w:p w14:paraId="7DA6D91A" w14:textId="41DAA674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Podungge, I., dkk. (2023). Dampak Perundungan terhadap Kesehatan Mental. Jurnal Psikologi Pendidikan, 7(3).</w:t>
      </w:r>
    </w:p>
    <w:p w14:paraId="04E3BD6D" w14:textId="4052C93D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Pradipta, I.M.R. &amp; Valentina, T.D. (2023). Faktor-Faktor Psikologis Internal yang Berpengaruh terhadap Ide Bunuh Diri Remaja. Innovative: Journal of Social Science Research, 3(3).</w:t>
      </w:r>
    </w:p>
    <w:p w14:paraId="2FE69F31" w14:textId="2DD4B1AB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Prasanti, D. (2016). Peran Komunikasi Keluarga dalam Mencegah Perilaku Bullying bagi Anak. Jurnal Penelitian Komunikasi, 19(1).</w:t>
      </w:r>
    </w:p>
    <w:p w14:paraId="3D75F52A" w14:textId="27599085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Purnama, H., &amp; Fitriana, A. N. (2023). The use of social media on self-concept in adolescents. Jurnal Keperawatan Komprehensif, 9(2).</w:t>
      </w:r>
    </w:p>
    <w:p w14:paraId="714B2858" w14:textId="43B104E2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Puteri, A. D. A., dkk. (2024). Studi Kasus Gim Genshin Impact: Dampak Shipping Culture LGBT. Sosio Religi, 22(1).</w:t>
      </w:r>
    </w:p>
    <w:p w14:paraId="6B579ADF" w14:textId="3E292320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Putnam, R. D. (2000). Bowling Alone. Simon &amp; Schuster.</w:t>
      </w:r>
    </w:p>
    <w:p w14:paraId="1ADD543A" w14:textId="3E4E488E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Putra, N. R., &amp; Linda, R. (2022). IMPACT OF SOCIAL CHANGE ON SOCIETY FROM THE CRIME OF CORRUPTION. Integritas, 8(1).</w:t>
      </w:r>
    </w:p>
    <w:p w14:paraId="37F4E83F" w14:textId="436CB6D5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lastRenderedPageBreak/>
        <w:t>PWMU.CO. (2017). Pembubaran Pengajian Khalid Basalamah.</w:t>
      </w:r>
    </w:p>
    <w:p w14:paraId="497E950C" w14:textId="73F84BCE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Qomaruddin, S. (2023). Konsep Sakinah dalam Perspektif Al-Qur'an dan Relevansinya dengan Tantangan Era Teknologi. Jurnal Studi Agama dan Masyarakat, 12(3).</w:t>
      </w:r>
    </w:p>
    <w:p w14:paraId="1828D73C" w14:textId="3690261C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Rachman, A., et al. (2024). ‘Flexing’ and its Implications for Religious and Social Life. Cakrawala: Jurnal Studi Islam, 19(2).</w:t>
      </w:r>
    </w:p>
    <w:p w14:paraId="71D5E585" w14:textId="1561224B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Radar Malang. (2025). Tren Seks Bebas Picu Lonjakan Kasus HIV di Kota Malang.</w:t>
      </w:r>
    </w:p>
    <w:p w14:paraId="35D31F85" w14:textId="2BD51CAD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Rahmadhani, D. W. P., &amp; Setiawati, M. (2024). Pengaruh media sosial terhadap perkembangan moral remaja. JUPEIS, 3(1).</w:t>
      </w:r>
    </w:p>
    <w:p w14:paraId="7F6D030F" w14:textId="51EA9C55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Rahman, A. (1995). Economic Doctrines of Islam. Herndon: IIIT.</w:t>
      </w:r>
    </w:p>
    <w:p w14:paraId="141B5D2C" w14:textId="6454F8DF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Rahman, A., Wahid, A., &amp; Burhanuddin, M. (2021). Peran Strategis Nahdlatul Ulama dalam Penguatan Nasionalisme Kemanusiaan. Artefak, 8(1).</w:t>
      </w:r>
    </w:p>
    <w:p w14:paraId="78D22B3C" w14:textId="3737B320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Rahman, F. (1982). Islam and Modernity. University of Chicago Press.</w:t>
      </w:r>
    </w:p>
    <w:p w14:paraId="31D19D3A" w14:textId="2CF7A438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Rahmawati, L., Yusuf, A., &amp; Putra, M. (2025). Pencegahan Peningkatan Tren Pernikahan Dini. Community Development Journal, 6(1).</w:t>
      </w:r>
    </w:p>
    <w:p w14:paraId="51897A6F" w14:textId="184BF70E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Ramadhani, D., &amp; Mulyono, S. (2021). Peran Pendidikan Agama Islam sebagai landasan etika bermedia sosial. Indonesian Journal of Islamic Education Research, 3(1).</w:t>
      </w:r>
    </w:p>
    <w:p w14:paraId="222ACF4A" w14:textId="2F80185C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Ramadhani, S. A., &amp; Alawi, A. M. (2024). Kekuatan Iman Sebagai Pelindung Diri: Memahami Larangan Bunuh Diri. Pascasarjana Universitas Islam Jakarta, 2(2).</w:t>
      </w:r>
    </w:p>
    <w:p w14:paraId="5F5F10FD" w14:textId="42E9B67E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Rani, M. A. H. C. (2025). Ihsan Pemangkin Keharmonian Masyarakat Majmuk. JURNAL YADIM, 5(1).</w:t>
      </w:r>
    </w:p>
    <w:p w14:paraId="5D1BA235" w14:textId="60CFCE9D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Rica Khairunisa, dkk. (2024). Manusia Dalam Islam: Antara Akal, Ruh dan Nafsu. Karakter, 2(1).</w:t>
      </w:r>
    </w:p>
    <w:p w14:paraId="082AC577" w14:textId="4686D28E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Ridwan, N. (2018). Pengawasan Aliran Keagamaan dalam Perspektif Hukum Indonesia. Jurnal Hukum &amp; HAM.</w:t>
      </w:r>
    </w:p>
    <w:p w14:paraId="6BE62385" w14:textId="11C53149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Ridwan Institute. (2024). Moderasi Beragama Sebagai Solusi Konflik Antar Umat Beragama. ARL Jurnal Administrasi Publik, 5(3).</w:t>
      </w:r>
    </w:p>
    <w:p w14:paraId="76ED957B" w14:textId="565E7E57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Riswanto, D., &amp; Marsinun, R. (2020). Perilaku cyberbullying remaja di media sosial. Analitika, 12(2).</w:t>
      </w:r>
    </w:p>
    <w:p w14:paraId="138C8CBE" w14:textId="0790D19A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Riyanta, S. (2022). Shortcut to terrorism: Self-radicalization and lone-wolf terror acts. Jurnal Terorisme dan Studi, 4(1).</w:t>
      </w:r>
    </w:p>
    <w:p w14:paraId="12000EA5" w14:textId="7DE81311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lastRenderedPageBreak/>
        <w:t>Riyanto, M. H. (2018). Nikah Siri: Apa Sih Hukumnya? Pa-Soreang.Go.Id.</w:t>
      </w:r>
    </w:p>
    <w:p w14:paraId="273E9D92" w14:textId="789209E7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Rizkyah, I. F. (2025). Analisis Pembentukan Opini oleh Buzzer di Media Sosial. UIN Malang.</w:t>
      </w:r>
    </w:p>
    <w:p w14:paraId="282FA469" w14:textId="77777777" w:rsidR="00E52CC5" w:rsidRPr="00E52CC5" w:rsidRDefault="00E52CC5" w:rsidP="00E52CC5">
      <w:pPr>
        <w:spacing w:line="360" w:lineRule="auto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S-T</w:t>
      </w:r>
    </w:p>
    <w:p w14:paraId="46C316BA" w14:textId="300EA0D2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Safira, N., &amp; Ahmad, R. (2025). Impacts of Early Childhood Marriage in Indonesia. El-Usrah: Jurnal Hukum Keluarga, 9(1).</w:t>
      </w:r>
    </w:p>
    <w:p w14:paraId="454BBB75" w14:textId="675613E5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Saif, S., &amp; Agistiani, R. (2025). Peran Orang Tua dalam Peningkatan Pendidikan Iman Anak Muslim Di Era Digital. JOURNAL OF EDUCATION FOR ALL, 3(2).</w:t>
      </w:r>
    </w:p>
    <w:p w14:paraId="056341D6" w14:textId="0C4A3538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Sakti, L. B. K. (2025). “Actualizing Ihsan: The Historical Evolution and Contemporary Adaptation of Sufi Orders.” PKUMI.</w:t>
      </w:r>
    </w:p>
    <w:p w14:paraId="4BE16969" w14:textId="3CB68AC0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Saliba, G. (2007). Islamic Science and the Making of the European Renaissance. MIT Press.</w:t>
      </w:r>
    </w:p>
    <w:p w14:paraId="2195C39A" w14:textId="5BB80F5B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SAMHSA. (2014). Trauma-Informed Care in Behavioral Health Services.</w:t>
      </w:r>
    </w:p>
    <w:p w14:paraId="097DB85A" w14:textId="08C13AD7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Santoso, D. (2023). Ketidakstabilan politik dan pemberontakan daerah di Indonesia. Jurnal Ilmu Politik Indonesia, 12(4).</w:t>
      </w:r>
    </w:p>
    <w:p w14:paraId="3715FA29" w14:textId="473DC4B9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Sao Jurnal. (2024). Analisis Sosiologi Terhadap Konflik Antar Umat Beragama. Sao Jurnal Sosiologi Agama, 4(2).</w:t>
      </w:r>
    </w:p>
    <w:p w14:paraId="612AC9D7" w14:textId="3ABDFC2F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Saputra, W., Islam, F., &amp; Iswinarti, I. (2024). Pengaruh media sosial terhadap perilaku remaja. Journal of Comprehensive Science, 4(1).</w:t>
      </w:r>
    </w:p>
    <w:p w14:paraId="418E19DE" w14:textId="64CFC58C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Saputri, D. &amp; Nurhayati, I. (2025). Hubungan Self Esteem dengan Ide Bunuh Diri pada Remaja. Jurnal Pendidikan dan Psikologi Perkembangan, 6(1).</w:t>
      </w:r>
    </w:p>
    <w:p w14:paraId="03832E8C" w14:textId="585D4C34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Saputro, D., &amp; Amalia, A. (2021). Pengembangan Digital Citizenship bagi Pelajar di Era 4.0. Jurnal Pendidikan dan Kebudayaan, 7(3).</w:t>
      </w:r>
    </w:p>
    <w:p w14:paraId="5A9D5C9E" w14:textId="1D520A7A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Sari, L. (2024). Dampak ekonomi konflik separatis di Indonesia. Jurnal Ekonomi dan Pembangunan, 9(1).</w:t>
      </w:r>
    </w:p>
    <w:p w14:paraId="61F6F63C" w14:textId="191B0D3D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Sari, N., &amp; Pradipta, Y. (2020). Pencegahan cyberbullying dalam perspektif pendidikan karakter. Jurnal Penelitian Kesejahteraan Sosial, 19(2).</w:t>
      </w:r>
    </w:p>
    <w:p w14:paraId="5A5137A8" w14:textId="1059AB3E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Sari, N. R. (2021). Dampak KDRT terhadap Kesehatan Mental dan Sosial Anak. Psikobuletin.</w:t>
      </w:r>
    </w:p>
    <w:p w14:paraId="78D11C64" w14:textId="725550D7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Setara Institute. (2022). Laporan Indeks Toleransi: Ancaman Radikalisme di Kalangan Remaja Selama Pandemi.</w:t>
      </w:r>
    </w:p>
    <w:p w14:paraId="093B2BE8" w14:textId="23DB96EF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lastRenderedPageBreak/>
        <w:t>Setyaningsih, R., dkk. (2025). Moderasi Beragama Sebagai Strategi Pencegahan Radikalisme. Journal of Educational Research and Islamic Knowledge, 3(1).</w:t>
      </w:r>
    </w:p>
    <w:p w14:paraId="3E101542" w14:textId="08864279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Setyowati, L. (2018). Urgensi Pendidikan Karakter dalam Menghadapi Disinhibition Effect. Prosiding Seminar Nasional Pendidikan, 3(1).</w:t>
      </w:r>
    </w:p>
    <w:p w14:paraId="0A0C64BD" w14:textId="32AF7388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Shihab, M. Q. (2002/2006/2015/2021). Tafsir Al-Mishbah; Wawasan Al-Qur'an; Islam, Iman, dan Ihsan.</w:t>
      </w:r>
    </w:p>
    <w:p w14:paraId="18815F62" w14:textId="564D10DE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Shofi, M. A. (2021). Marriage and Religion: Dynamics of Religious Conversion. Dialog, 44(1).</w:t>
      </w:r>
    </w:p>
    <w:p w14:paraId="3634F956" w14:textId="1C2387A6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Sholiha, A., &amp; Al Azimi, Z. (2024). Pendidikan Keimanan kepada Allah dalam Perspektif Al-Qur’an. Islamadina, 25(1).</w:t>
      </w:r>
    </w:p>
    <w:p w14:paraId="294E1DB4" w14:textId="48815D0E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Sihidi, I. T., dkk. (2025). Political Buzzer Behavior in Indonesia and Thailand. Jurnal POLITIKA.</w:t>
      </w:r>
    </w:p>
    <w:p w14:paraId="34D6447A" w14:textId="0B9AB61F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SINDOnews kalam. (2020). Rukun Nikah dan Syarat-syaratnya Menurut 4 Mazhab.</w:t>
      </w:r>
    </w:p>
    <w:p w14:paraId="1B0DDE1B" w14:textId="51E6BA64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Skinner, B. F. (1953). Science and Human Behavior. New York: Free Press.</w:t>
      </w:r>
    </w:p>
    <w:p w14:paraId="7E0E66DB" w14:textId="2B21CAD3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Sobari, A. (2018). Nikah Siri Dalam Perspektif Islam. Mizan: Journal of Islamic Law, 1(1).</w:t>
      </w:r>
    </w:p>
    <w:p w14:paraId="098CD07B" w14:textId="60BAC1D5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Solihat, S. (2022). Penerapan Konsep Tarbiyah Rahmah. Jurnal Pendidikan Islam, 10(4).</w:t>
      </w:r>
    </w:p>
    <w:p w14:paraId="7A26A7F7" w14:textId="2E36E516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STIS Nurul Qarnain. (2023). Menatap Fiqh Kedepan Dalam Merealisasikan Perbedaan Mazhab Menjadi Rahmat. AY: Jurnal Ekonomi Syariah, 1(1).</w:t>
      </w:r>
    </w:p>
    <w:p w14:paraId="3806B228" w14:textId="62CCF276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Suara Muhammadiyah. (2017). LGBT dan HIV/AIDS dari Perspektif Islam.</w:t>
      </w:r>
    </w:p>
    <w:p w14:paraId="73ED7315" w14:textId="6A2CA1E8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Suaraberadab.com. (2022). Cara Menyikapi Perbedaan Empat Mazhab di Indonesia.</w:t>
      </w:r>
    </w:p>
    <w:p w14:paraId="7764E290" w14:textId="45D93FB5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Subairi, A. A. (2023). Pinjaman Online Dalam Perspektif Hukum Islam. Madani: Jurnal Ilmiah Multidisiplin, 14(8).</w:t>
      </w:r>
    </w:p>
    <w:p w14:paraId="7454AAEA" w14:textId="6AA556AD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Sulaini, S. (2024). Meraih Kasih Allah dengan Ihsan. Jurnal Kualitas Pendidikan, 2(2).</w:t>
      </w:r>
    </w:p>
    <w:p w14:paraId="6F2DD5E8" w14:textId="583E4FF7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Suler, J. R. (2004). The Online Disinhibition Effect. CyberPsychology &amp; Behavior.</w:t>
      </w:r>
    </w:p>
    <w:p w14:paraId="4C740BB5" w14:textId="2C5C9009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Sururie, R. W., Athoillah, M., &amp; Ulhaq, M. I. Z. (2023). Strategies to Prevent Increasing Divorce Rates for Muslim Families. Samarah, 7(2).</w:t>
      </w:r>
    </w:p>
    <w:p w14:paraId="1AF20449" w14:textId="699EA203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Syafaatulhakim, N. (2025). Infeksi Menular Seksual di Kalangan Mahasiswa. Jurnal Forikes.</w:t>
      </w:r>
    </w:p>
    <w:p w14:paraId="519B1CB7" w14:textId="5FA6BB8C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Syafiq Riza Basalamah. (2016). Konsultasi Syariah: Bagaimana Menyikapi Perbedaan? [Video].</w:t>
      </w:r>
    </w:p>
    <w:p w14:paraId="46A97B29" w14:textId="6777E228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Taimiyah, I. (2005). Majmu' Fatawa. Madinah.</w:t>
      </w:r>
    </w:p>
    <w:p w14:paraId="6EE6B633" w14:textId="1852909B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lastRenderedPageBreak/>
        <w:t>Tang, F., &amp; Li, F. (2025). Between culture and control: Genshin Impact and the evolution of Chinese online nationalism. Continuum, 39(6).</w:t>
      </w:r>
    </w:p>
    <w:p w14:paraId="23E8A85B" w14:textId="67E707AD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Tempo.co. (2019). Pimpinan Aliran Sesat di Gowa Terbitkan Kartu Surga.</w:t>
      </w:r>
    </w:p>
    <w:p w14:paraId="2F8F7F34" w14:textId="63834EE8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Tim Peneliti MAN 1 Kalianda. (2023). Pengaruh media sosial dan religiusitas terhadap moral remaja. Jurnal Mubtadi’in, 5(2).</w:t>
      </w:r>
    </w:p>
    <w:p w14:paraId="2F0FC70F" w14:textId="0F6101E8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Tribunnews. (2025). Terduga Pelaku Ledakan di SMA 72 Jakarta Sering Menyendiri.</w:t>
      </w:r>
    </w:p>
    <w:p w14:paraId="0B5443C6" w14:textId="7463A1BA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Tristanto, A., &amp; Yunilisiah. (2022). Perceraian Di Jawa Barat Pada Masa Pandemi. Cr Journal, 8(1).</w:t>
      </w:r>
    </w:p>
    <w:p w14:paraId="3AB8B4AF" w14:textId="4E06E595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Turkle, S. (2015). Reclaiming conversation. Penguin Press.</w:t>
      </w:r>
    </w:p>
    <w:p w14:paraId="5AF8686D" w14:textId="3037720A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Turner, H. R. (1997). Science in Medieval Islam. University of Texas Press.</w:t>
      </w:r>
    </w:p>
    <w:p w14:paraId="06CB090C" w14:textId="77777777" w:rsidR="00E52CC5" w:rsidRPr="00E52CC5" w:rsidRDefault="00E52CC5" w:rsidP="00E52CC5">
      <w:pPr>
        <w:spacing w:line="360" w:lineRule="auto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U-Z</w:t>
      </w:r>
    </w:p>
    <w:p w14:paraId="3626D6F8" w14:textId="1F58548D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UGM. (2025). Pengamat UGM: Insiden Ledakan SMAN 72 Jakarta Murni Reaksi Personal.</w:t>
      </w:r>
    </w:p>
    <w:p w14:paraId="0B11B81F" w14:textId="2E9C20CA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Uleng, I., &amp; Aderus, A. (2025). Islam Ditinjau Dari Berbagai Aspek. Jurnal Andi Djemma, 8(1).</w:t>
      </w:r>
    </w:p>
    <w:p w14:paraId="41D13070" w14:textId="442DBC92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Undang-Undang Republik Indonesia (UU TPKS, UU Perlindungan Anak, UU KDRT, KUHP).</w:t>
      </w:r>
    </w:p>
    <w:p w14:paraId="113C14DA" w14:textId="4B5E6F06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UNESCO Institute for Statistics. (2020). Global research and development expenditure report.</w:t>
      </w:r>
    </w:p>
    <w:p w14:paraId="48F8B2B5" w14:textId="1069AA1E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Van der Linden, S., et al. (2020). Inoculating Against Misinformation. Nature Human Behaviour.</w:t>
      </w:r>
    </w:p>
    <w:p w14:paraId="07EC967C" w14:textId="06F12B05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Wahyuni, N., &amp; Zainuddin. (2023). Tinjauan Integratif Fiqh dan Sosial Terhadap Fenomena Murtad di Indonesia. ISLAMIKA, 5(1).</w:t>
      </w:r>
    </w:p>
    <w:p w14:paraId="1A55C686" w14:textId="3621D02E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Walter, B. F. (2017). Terrorist group dynamics and ideology. Journal of Peace Research.</w:t>
      </w:r>
    </w:p>
    <w:p w14:paraId="67ADD459" w14:textId="75381596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Wardaya, M., dkk. (2024). Genshin Impact’s Role in Preserving Chinese Cultural Heritage. Ultimart, 17(2).</w:t>
      </w:r>
    </w:p>
    <w:p w14:paraId="12B85A16" w14:textId="35ACBB03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Wardhani, I. (2019). Peran Lingkungan dalam Mencegah Kekerasan dalam Rumah Tangga. Jurnal Sosial Humaniora.</w:t>
      </w:r>
    </w:p>
    <w:p w14:paraId="4564CC38" w14:textId="13EB9314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Wardle, C., &amp; Derakhshan, H. (2017). Information Disorder. Council of Europe.</w:t>
      </w:r>
    </w:p>
    <w:p w14:paraId="46FB4C19" w14:textId="5F5C56E3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Widjaja, T., dkk. (2024). Analyzing Genshin Impact Review Scores Using BERT Model. ICISS.</w:t>
      </w:r>
    </w:p>
    <w:p w14:paraId="31A3270F" w14:textId="33D41E98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Widodo, H. (2019). Moderasi Agama dan Pemahaman Radikalisme di Indonesia. Proceedings of Social Sciences, 6(1).</w:t>
      </w:r>
    </w:p>
    <w:p w14:paraId="5B1E4B55" w14:textId="4435DFAB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Wiederhold, B. K. (2021). Social media use and its impact on adolescent mental health. Cyberpsychology, Behavior, and Social Networking, 24(2).</w:t>
      </w:r>
    </w:p>
    <w:p w14:paraId="343CD066" w14:textId="6BD672B1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lastRenderedPageBreak/>
        <w:t>Wildan Azky. (2024). DARURAT! MARAKNYA KASUS MAHASISWA BUNUH DIRI. Universitas Airlangga.</w:t>
      </w:r>
    </w:p>
    <w:p w14:paraId="1C13AEB3" w14:textId="307A054B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Yusuf, M. (2022). Metode Memahami Hadis. Kalimedia.</w:t>
      </w:r>
    </w:p>
    <w:p w14:paraId="3A21D41B" w14:textId="18D676D5" w:rsidR="00E52CC5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Zuhdi, M. (2023). Fikih Keluarga dan Pencegahan Kekerasan. UIN Press.</w:t>
      </w:r>
    </w:p>
    <w:p w14:paraId="06B145CD" w14:textId="744935C2" w:rsidR="00E5690E" w:rsidRPr="00E52CC5" w:rsidRDefault="00E52CC5" w:rsidP="00E52CC5">
      <w:pPr>
        <w:spacing w:line="360" w:lineRule="auto"/>
        <w:ind w:left="60"/>
        <w:rPr>
          <w:rFonts w:ascii="Times New Roman" w:hAnsi="Times New Roman" w:cs="Times New Roman"/>
        </w:rPr>
      </w:pPr>
      <w:r w:rsidRPr="00E52CC5">
        <w:rPr>
          <w:rFonts w:ascii="Times New Roman" w:hAnsi="Times New Roman" w:cs="Times New Roman"/>
        </w:rPr>
        <w:t>Zulkipli, S. N., dkk. (2025). Penghatan Iman, Islam dan Ihsan Sebagai Asas Pendekatan Psikoterapi Nabawi. Al-Bayan, 23(2).</w:t>
      </w:r>
    </w:p>
    <w:sectPr w:rsidR="00E5690E" w:rsidRPr="00E52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6FB3"/>
    <w:multiLevelType w:val="hybridMultilevel"/>
    <w:tmpl w:val="62FE4A2A"/>
    <w:lvl w:ilvl="0" w:tplc="22965506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0E461AD"/>
    <w:multiLevelType w:val="hybridMultilevel"/>
    <w:tmpl w:val="0E24DFE4"/>
    <w:lvl w:ilvl="0" w:tplc="22965506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04556432"/>
    <w:multiLevelType w:val="hybridMultilevel"/>
    <w:tmpl w:val="3FE2334E"/>
    <w:lvl w:ilvl="0" w:tplc="22965506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0C956E65"/>
    <w:multiLevelType w:val="hybridMultilevel"/>
    <w:tmpl w:val="038A30D6"/>
    <w:lvl w:ilvl="0" w:tplc="22965506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0DDE34DF"/>
    <w:multiLevelType w:val="hybridMultilevel"/>
    <w:tmpl w:val="BA92179E"/>
    <w:lvl w:ilvl="0" w:tplc="22965506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16766B45"/>
    <w:multiLevelType w:val="hybridMultilevel"/>
    <w:tmpl w:val="10E816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26ACE"/>
    <w:multiLevelType w:val="hybridMultilevel"/>
    <w:tmpl w:val="9F40D838"/>
    <w:lvl w:ilvl="0" w:tplc="7952A0B4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1E1E164B"/>
    <w:multiLevelType w:val="hybridMultilevel"/>
    <w:tmpl w:val="E998F2AA"/>
    <w:lvl w:ilvl="0" w:tplc="22965506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24A2F"/>
    <w:multiLevelType w:val="hybridMultilevel"/>
    <w:tmpl w:val="4B06B51A"/>
    <w:lvl w:ilvl="0" w:tplc="22965506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187E29"/>
    <w:multiLevelType w:val="hybridMultilevel"/>
    <w:tmpl w:val="884EAC48"/>
    <w:lvl w:ilvl="0" w:tplc="22965506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DB74C8"/>
    <w:multiLevelType w:val="hybridMultilevel"/>
    <w:tmpl w:val="C8B8D038"/>
    <w:lvl w:ilvl="0" w:tplc="22965506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64505"/>
    <w:multiLevelType w:val="hybridMultilevel"/>
    <w:tmpl w:val="20EA1C88"/>
    <w:lvl w:ilvl="0" w:tplc="22965506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DF4080"/>
    <w:multiLevelType w:val="hybridMultilevel"/>
    <w:tmpl w:val="4762E2FA"/>
    <w:lvl w:ilvl="0" w:tplc="7952A0B4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4F207A"/>
    <w:multiLevelType w:val="hybridMultilevel"/>
    <w:tmpl w:val="345C30A6"/>
    <w:lvl w:ilvl="0" w:tplc="22965506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" w15:restartNumberingAfterBreak="0">
    <w:nsid w:val="3C2D492B"/>
    <w:multiLevelType w:val="hybridMultilevel"/>
    <w:tmpl w:val="8E886800"/>
    <w:lvl w:ilvl="0" w:tplc="22965506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891185"/>
    <w:multiLevelType w:val="hybridMultilevel"/>
    <w:tmpl w:val="BB985960"/>
    <w:lvl w:ilvl="0" w:tplc="22965506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6" w15:restartNumberingAfterBreak="0">
    <w:nsid w:val="40083054"/>
    <w:multiLevelType w:val="hybridMultilevel"/>
    <w:tmpl w:val="6026E8AE"/>
    <w:lvl w:ilvl="0" w:tplc="22965506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3E0821"/>
    <w:multiLevelType w:val="hybridMultilevel"/>
    <w:tmpl w:val="847AB56E"/>
    <w:lvl w:ilvl="0" w:tplc="22965506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8" w15:restartNumberingAfterBreak="0">
    <w:nsid w:val="551308C1"/>
    <w:multiLevelType w:val="hybridMultilevel"/>
    <w:tmpl w:val="11229BC0"/>
    <w:lvl w:ilvl="0" w:tplc="22965506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8915D6"/>
    <w:multiLevelType w:val="hybridMultilevel"/>
    <w:tmpl w:val="003A153C"/>
    <w:lvl w:ilvl="0" w:tplc="22965506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0" w15:restartNumberingAfterBreak="0">
    <w:nsid w:val="5ECF67D5"/>
    <w:multiLevelType w:val="hybridMultilevel"/>
    <w:tmpl w:val="2436B8DC"/>
    <w:lvl w:ilvl="0" w:tplc="7952A0B4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396B25"/>
    <w:multiLevelType w:val="hybridMultilevel"/>
    <w:tmpl w:val="8AEADCC6"/>
    <w:lvl w:ilvl="0" w:tplc="22965506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584917"/>
    <w:multiLevelType w:val="hybridMultilevel"/>
    <w:tmpl w:val="2E48E29C"/>
    <w:lvl w:ilvl="0" w:tplc="22965506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3" w15:restartNumberingAfterBreak="0">
    <w:nsid w:val="73914154"/>
    <w:multiLevelType w:val="hybridMultilevel"/>
    <w:tmpl w:val="0B2AA2E4"/>
    <w:lvl w:ilvl="0" w:tplc="22965506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4" w15:restartNumberingAfterBreak="0">
    <w:nsid w:val="78924BA5"/>
    <w:multiLevelType w:val="hybridMultilevel"/>
    <w:tmpl w:val="68B681B8"/>
    <w:lvl w:ilvl="0" w:tplc="22965506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6118953">
    <w:abstractNumId w:val="5"/>
  </w:num>
  <w:num w:numId="2" w16cid:durableId="537816392">
    <w:abstractNumId w:val="6"/>
  </w:num>
  <w:num w:numId="3" w16cid:durableId="1887910613">
    <w:abstractNumId w:val="12"/>
  </w:num>
  <w:num w:numId="4" w16cid:durableId="1059477562">
    <w:abstractNumId w:val="20"/>
  </w:num>
  <w:num w:numId="5" w16cid:durableId="304088978">
    <w:abstractNumId w:val="22"/>
  </w:num>
  <w:num w:numId="6" w16cid:durableId="331034112">
    <w:abstractNumId w:val="24"/>
  </w:num>
  <w:num w:numId="7" w16cid:durableId="1184973416">
    <w:abstractNumId w:val="17"/>
  </w:num>
  <w:num w:numId="8" w16cid:durableId="1771313998">
    <w:abstractNumId w:val="9"/>
  </w:num>
  <w:num w:numId="9" w16cid:durableId="1204908940">
    <w:abstractNumId w:val="19"/>
  </w:num>
  <w:num w:numId="10" w16cid:durableId="520706955">
    <w:abstractNumId w:val="11"/>
  </w:num>
  <w:num w:numId="11" w16cid:durableId="735519620">
    <w:abstractNumId w:val="0"/>
  </w:num>
  <w:num w:numId="12" w16cid:durableId="1650791662">
    <w:abstractNumId w:val="10"/>
  </w:num>
  <w:num w:numId="13" w16cid:durableId="702749830">
    <w:abstractNumId w:val="23"/>
  </w:num>
  <w:num w:numId="14" w16cid:durableId="1785340844">
    <w:abstractNumId w:val="14"/>
  </w:num>
  <w:num w:numId="15" w16cid:durableId="667749303">
    <w:abstractNumId w:val="2"/>
  </w:num>
  <w:num w:numId="16" w16cid:durableId="1120686542">
    <w:abstractNumId w:val="8"/>
  </w:num>
  <w:num w:numId="17" w16cid:durableId="1657413373">
    <w:abstractNumId w:val="1"/>
  </w:num>
  <w:num w:numId="18" w16cid:durableId="1070617806">
    <w:abstractNumId w:val="7"/>
  </w:num>
  <w:num w:numId="19" w16cid:durableId="1956446289">
    <w:abstractNumId w:val="4"/>
  </w:num>
  <w:num w:numId="20" w16cid:durableId="60905360">
    <w:abstractNumId w:val="21"/>
  </w:num>
  <w:num w:numId="21" w16cid:durableId="4868821">
    <w:abstractNumId w:val="13"/>
  </w:num>
  <w:num w:numId="22" w16cid:durableId="976371100">
    <w:abstractNumId w:val="18"/>
  </w:num>
  <w:num w:numId="23" w16cid:durableId="756024773">
    <w:abstractNumId w:val="3"/>
  </w:num>
  <w:num w:numId="24" w16cid:durableId="1319461442">
    <w:abstractNumId w:val="16"/>
  </w:num>
  <w:num w:numId="25" w16cid:durableId="4433040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CC5"/>
    <w:rsid w:val="00623101"/>
    <w:rsid w:val="00CC442C"/>
    <w:rsid w:val="00D46A8F"/>
    <w:rsid w:val="00D477EA"/>
    <w:rsid w:val="00E52CC5"/>
    <w:rsid w:val="00E5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29BE4"/>
  <w15:chartTrackingRefBased/>
  <w15:docId w15:val="{2ED01905-9E60-4BDA-B49B-FB712F8EA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E52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CC5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CC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CC5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CC5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CC5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CC5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CC5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CC5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CC5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CC5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CC5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CC5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CC5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3958</Words>
  <Characters>22561</Characters>
  <Application>Microsoft Office Word</Application>
  <DocSecurity>0</DocSecurity>
  <Lines>188</Lines>
  <Paragraphs>52</Paragraphs>
  <ScaleCrop>false</ScaleCrop>
  <Company/>
  <LinksUpToDate>false</LinksUpToDate>
  <CharactersWithSpaces>26467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Fathi Farhat</dc:creator>
  <cp:keywords/>
  <dc:description/>
  <cp:lastModifiedBy>Muhammad Fathi Farhat</cp:lastModifiedBy>
  <cp:revision>1</cp:revision>
  <dcterms:created xsi:type="dcterms:W3CDTF">2025-12-19T12:48:00Z</dcterms:created>
  <dcterms:modified xsi:type="dcterms:W3CDTF">2025-12-19T12:53:00Z</dcterms:modified>
</cp:coreProperties>
</file>